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235" w:rsidRPr="00593235" w:rsidRDefault="00593235" w:rsidP="00593235">
      <w:pPr>
        <w:spacing w:after="0" w:line="256" w:lineRule="auto"/>
        <w:jc w:val="center"/>
        <w:rPr>
          <w:rFonts w:ascii="Times New Roman" w:eastAsia="Calibri" w:hAnsi="Times New Roman" w:cs="Times New Roman"/>
          <w:b/>
          <w:bCs/>
          <w:sz w:val="28"/>
          <w:szCs w:val="28"/>
          <w:lang w:val="uk-UA"/>
        </w:rPr>
      </w:pPr>
      <w:bookmarkStart w:id="0" w:name="_GoBack"/>
      <w:bookmarkEnd w:id="0"/>
      <w:r w:rsidRPr="00593235">
        <w:rPr>
          <w:rFonts w:ascii="Times New Roman" w:eastAsia="Calibri" w:hAnsi="Times New Roman" w:cs="Times New Roman"/>
          <w:b/>
          <w:bCs/>
          <w:sz w:val="28"/>
          <w:szCs w:val="28"/>
          <w:lang w:val="uk-UA"/>
        </w:rPr>
        <w:t>МІНІСТЕРСТВО ОСВІТИ І НАУКИ УКРАЇНИ</w:t>
      </w:r>
    </w:p>
    <w:p w:rsidR="00593235" w:rsidRPr="00593235" w:rsidRDefault="00593235" w:rsidP="00593235">
      <w:pPr>
        <w:spacing w:after="0" w:line="256" w:lineRule="auto"/>
        <w:jc w:val="center"/>
        <w:rPr>
          <w:rFonts w:ascii="Times New Roman" w:eastAsia="Calibri" w:hAnsi="Times New Roman" w:cs="Times New Roman"/>
          <w:b/>
          <w:bCs/>
          <w:sz w:val="28"/>
          <w:szCs w:val="28"/>
          <w:lang w:val="uk-UA"/>
        </w:rPr>
      </w:pPr>
      <w:r w:rsidRPr="00593235">
        <w:rPr>
          <w:rFonts w:ascii="Times New Roman" w:eastAsia="Calibri" w:hAnsi="Times New Roman" w:cs="Times New Roman"/>
          <w:b/>
          <w:bCs/>
          <w:sz w:val="28"/>
          <w:szCs w:val="28"/>
          <w:lang w:val="uk-UA"/>
        </w:rPr>
        <w:t>ІЗМАЇЛЬСЬКИЙ ДЕРЖАВНИЙ ГУМАНІТАРНИЙ УНІВЕРСИТЕТ</w:t>
      </w:r>
    </w:p>
    <w:p w:rsidR="00593235" w:rsidRPr="00593235" w:rsidRDefault="00593235" w:rsidP="00593235">
      <w:pPr>
        <w:suppressAutoHyphens/>
        <w:spacing w:after="0" w:line="240" w:lineRule="auto"/>
        <w:jc w:val="center"/>
        <w:rPr>
          <w:rFonts w:ascii="Times New Roman" w:eastAsia="Calibri" w:hAnsi="Times New Roman" w:cs="Times New Roman"/>
          <w:b/>
          <w:bCs/>
          <w:sz w:val="28"/>
          <w:szCs w:val="28"/>
          <w:lang w:val="uk-UA" w:eastAsia="zh-CN"/>
        </w:rPr>
      </w:pPr>
      <w:r w:rsidRPr="00593235">
        <w:rPr>
          <w:rFonts w:ascii="Times New Roman" w:eastAsia="Calibri" w:hAnsi="Times New Roman" w:cs="Times New Roman"/>
          <w:b/>
          <w:bCs/>
          <w:sz w:val="28"/>
          <w:szCs w:val="28"/>
          <w:lang w:val="uk-UA" w:eastAsia="zh-CN"/>
        </w:rPr>
        <w:t>Кафедра фізичної культури, біології та основ здоров’я</w:t>
      </w:r>
    </w:p>
    <w:p w:rsidR="00593235" w:rsidRPr="00593235" w:rsidRDefault="00593235" w:rsidP="00593235">
      <w:pPr>
        <w:spacing w:line="256" w:lineRule="auto"/>
        <w:rPr>
          <w:rFonts w:ascii="Calibri" w:eastAsia="Calibri" w:hAnsi="Calibri" w:cs="Times New Roman"/>
          <w:b/>
          <w:bCs/>
          <w:sz w:val="32"/>
          <w:szCs w:val="32"/>
          <w:lang w:val="uk-UA"/>
        </w:rPr>
      </w:pPr>
    </w:p>
    <w:p w:rsidR="00593235" w:rsidRPr="00593235" w:rsidRDefault="00593235" w:rsidP="00593235">
      <w:pPr>
        <w:spacing w:after="0" w:line="256" w:lineRule="auto"/>
        <w:jc w:val="center"/>
        <w:rPr>
          <w:rFonts w:ascii="Times New Roman" w:eastAsia="Calibri" w:hAnsi="Times New Roman" w:cs="Times New Roman"/>
          <w:b/>
          <w:bCs/>
          <w:sz w:val="32"/>
          <w:szCs w:val="32"/>
          <w:lang w:val="uk-UA"/>
        </w:rPr>
      </w:pPr>
    </w:p>
    <w:p w:rsidR="00593235" w:rsidRPr="00593235" w:rsidRDefault="00593235" w:rsidP="00593235">
      <w:pPr>
        <w:spacing w:after="0" w:line="256" w:lineRule="auto"/>
        <w:jc w:val="center"/>
        <w:rPr>
          <w:rFonts w:ascii="Times New Roman" w:eastAsia="Calibri" w:hAnsi="Times New Roman" w:cs="Times New Roman"/>
          <w:b/>
          <w:bCs/>
          <w:sz w:val="32"/>
          <w:szCs w:val="32"/>
          <w:lang w:val="uk-UA"/>
        </w:rPr>
      </w:pPr>
    </w:p>
    <w:p w:rsidR="00593235" w:rsidRPr="00593235" w:rsidRDefault="00593235" w:rsidP="00593235">
      <w:pPr>
        <w:spacing w:after="0" w:line="256" w:lineRule="auto"/>
        <w:jc w:val="center"/>
        <w:rPr>
          <w:rFonts w:ascii="Times New Roman" w:eastAsia="Calibri" w:hAnsi="Times New Roman" w:cs="Times New Roman"/>
          <w:b/>
          <w:bCs/>
          <w:sz w:val="32"/>
          <w:szCs w:val="32"/>
          <w:lang w:val="uk-UA"/>
        </w:rPr>
      </w:pPr>
    </w:p>
    <w:p w:rsidR="00593235" w:rsidRPr="00593235" w:rsidRDefault="00593235" w:rsidP="00593235">
      <w:pPr>
        <w:spacing w:after="0" w:line="256" w:lineRule="auto"/>
        <w:jc w:val="center"/>
        <w:rPr>
          <w:rFonts w:ascii="Times New Roman" w:eastAsia="Calibri" w:hAnsi="Times New Roman" w:cs="Times New Roman"/>
          <w:sz w:val="28"/>
          <w:szCs w:val="28"/>
          <w:lang w:val="uk-UA"/>
        </w:rPr>
      </w:pPr>
    </w:p>
    <w:p w:rsidR="00593235" w:rsidRPr="00593235" w:rsidRDefault="00593235" w:rsidP="00593235">
      <w:pPr>
        <w:spacing w:after="0" w:line="256" w:lineRule="auto"/>
        <w:jc w:val="center"/>
        <w:rPr>
          <w:rFonts w:ascii="Times New Roman" w:eastAsia="Calibri" w:hAnsi="Times New Roman" w:cs="Times New Roman"/>
          <w:b/>
          <w:sz w:val="32"/>
          <w:szCs w:val="32"/>
          <w:lang w:val="uk-UA"/>
        </w:rPr>
      </w:pPr>
      <w:r w:rsidRPr="00593235">
        <w:rPr>
          <w:rFonts w:ascii="Times New Roman" w:eastAsia="Calibri" w:hAnsi="Times New Roman" w:cs="Times New Roman"/>
          <w:b/>
          <w:sz w:val="32"/>
          <w:szCs w:val="32"/>
          <w:lang w:val="uk-UA"/>
        </w:rPr>
        <w:t>АКТИВНЕ ДОЗВІЛЛЯ В КОНТЕКСТІ ТРАНСФОРМАЦІЇ ЦІННІСНИХ ЗДОРОВ’ЯЗБЕРЕЖУВАЛЬНИХ  ОРІЄНТАЦІЙ ДІТЕЙ ТА МОЛОДІ</w:t>
      </w:r>
    </w:p>
    <w:p w:rsidR="00593235" w:rsidRPr="00593235" w:rsidRDefault="00593235" w:rsidP="00593235">
      <w:pPr>
        <w:spacing w:after="0"/>
        <w:rPr>
          <w:rFonts w:ascii="Times New Roman" w:eastAsia="Calibri" w:hAnsi="Times New Roman" w:cs="Times New Roman"/>
          <w:sz w:val="28"/>
          <w:szCs w:val="28"/>
          <w:lang w:val="uk-UA"/>
        </w:rPr>
      </w:pPr>
    </w:p>
    <w:p w:rsidR="00593235" w:rsidRPr="00593235" w:rsidRDefault="00593235" w:rsidP="00593235">
      <w:pPr>
        <w:spacing w:after="0"/>
        <w:jc w:val="center"/>
        <w:rPr>
          <w:rFonts w:ascii="Times New Roman" w:eastAsia="Calibri" w:hAnsi="Times New Roman" w:cs="Times New Roman"/>
          <w:sz w:val="28"/>
          <w:szCs w:val="28"/>
          <w:lang w:val="uk-UA"/>
        </w:rPr>
      </w:pPr>
    </w:p>
    <w:p w:rsidR="00593235" w:rsidRPr="00593235" w:rsidRDefault="00593235" w:rsidP="00593235">
      <w:pPr>
        <w:spacing w:after="0"/>
        <w:jc w:val="center"/>
        <w:rPr>
          <w:rFonts w:ascii="Times New Roman" w:eastAsia="Calibri" w:hAnsi="Times New Roman" w:cs="Times New Roman"/>
          <w:sz w:val="28"/>
          <w:szCs w:val="28"/>
          <w:lang w:val="uk-UA"/>
        </w:rPr>
      </w:pPr>
    </w:p>
    <w:p w:rsidR="00593235" w:rsidRPr="00593235" w:rsidRDefault="00593235" w:rsidP="00593235">
      <w:pPr>
        <w:spacing w:after="0"/>
        <w:jc w:val="center"/>
        <w:rPr>
          <w:rFonts w:ascii="Times New Roman" w:eastAsia="Calibri" w:hAnsi="Times New Roman" w:cs="Times New Roman"/>
          <w:sz w:val="28"/>
          <w:szCs w:val="28"/>
          <w:lang w:val="uk-UA"/>
        </w:rPr>
      </w:pPr>
    </w:p>
    <w:p w:rsidR="00593235" w:rsidRPr="00593235" w:rsidRDefault="00593235" w:rsidP="00593235">
      <w:pPr>
        <w:spacing w:after="0"/>
        <w:jc w:val="center"/>
        <w:rPr>
          <w:rFonts w:ascii="Times New Roman" w:eastAsia="Calibri" w:hAnsi="Times New Roman" w:cs="Times New Roman"/>
          <w:sz w:val="28"/>
          <w:szCs w:val="28"/>
          <w:lang w:val="uk-UA"/>
        </w:rPr>
      </w:pPr>
    </w:p>
    <w:p w:rsidR="00593235" w:rsidRPr="00593235" w:rsidRDefault="00593235" w:rsidP="00593235">
      <w:pPr>
        <w:spacing w:after="0" w:line="360" w:lineRule="auto"/>
        <w:ind w:firstLine="4253"/>
        <w:jc w:val="both"/>
        <w:rPr>
          <w:rFonts w:ascii="Times New Roman" w:eastAsia="Calibri" w:hAnsi="Times New Roman" w:cs="Times New Roman"/>
          <w:sz w:val="28"/>
          <w:szCs w:val="28"/>
          <w:lang w:val="uk-UA" w:eastAsia="zh-CN"/>
        </w:rPr>
      </w:pPr>
      <w:r w:rsidRPr="00593235">
        <w:rPr>
          <w:rFonts w:ascii="Times New Roman" w:eastAsia="Calibri" w:hAnsi="Times New Roman" w:cs="Times New Roman"/>
          <w:sz w:val="28"/>
          <w:szCs w:val="28"/>
          <w:lang w:val="uk-UA" w:eastAsia="zh-CN"/>
        </w:rPr>
        <w:t>Кваліфікаційна робота здобувача</w:t>
      </w:r>
    </w:p>
    <w:p w:rsidR="00593235" w:rsidRPr="00593235" w:rsidRDefault="00593235" w:rsidP="00593235">
      <w:pPr>
        <w:spacing w:after="0" w:line="360" w:lineRule="auto"/>
        <w:ind w:firstLine="4253"/>
        <w:jc w:val="both"/>
        <w:rPr>
          <w:rFonts w:ascii="Times New Roman" w:eastAsia="Calibri" w:hAnsi="Times New Roman" w:cs="Times New Roman"/>
          <w:sz w:val="28"/>
          <w:szCs w:val="28"/>
          <w:lang w:val="uk-UA" w:eastAsia="zh-CN"/>
        </w:rPr>
      </w:pPr>
      <w:r w:rsidRPr="00593235">
        <w:rPr>
          <w:rFonts w:ascii="Times New Roman" w:eastAsia="Calibri" w:hAnsi="Times New Roman" w:cs="Times New Roman"/>
          <w:sz w:val="28"/>
          <w:szCs w:val="28"/>
          <w:lang w:val="uk-UA" w:eastAsia="zh-CN"/>
        </w:rPr>
        <w:t xml:space="preserve">освітнього ступеня </w:t>
      </w:r>
      <w:r w:rsidRPr="00593235">
        <w:rPr>
          <w:rFonts w:ascii="Times New Roman" w:eastAsia="Calibri" w:hAnsi="Times New Roman" w:cs="Times New Roman"/>
          <w:sz w:val="28"/>
          <w:szCs w:val="28"/>
          <w:u w:val="single"/>
          <w:lang w:val="uk-UA" w:eastAsia="zh-CN"/>
        </w:rPr>
        <w:t>«магістр»</w:t>
      </w:r>
    </w:p>
    <w:p w:rsidR="00593235" w:rsidRPr="00593235" w:rsidRDefault="00593235" w:rsidP="00593235">
      <w:pPr>
        <w:spacing w:after="0" w:line="360" w:lineRule="auto"/>
        <w:ind w:firstLine="4253"/>
        <w:jc w:val="both"/>
        <w:rPr>
          <w:rFonts w:ascii="Times New Roman" w:eastAsia="Calibri" w:hAnsi="Times New Roman" w:cs="Times New Roman"/>
          <w:sz w:val="28"/>
          <w:szCs w:val="28"/>
          <w:lang w:val="uk-UA" w:eastAsia="zh-CN"/>
        </w:rPr>
      </w:pPr>
      <w:r w:rsidRPr="00593235">
        <w:rPr>
          <w:rFonts w:ascii="Times New Roman" w:eastAsia="Calibri" w:hAnsi="Times New Roman" w:cs="Times New Roman"/>
          <w:sz w:val="28"/>
          <w:szCs w:val="28"/>
          <w:lang w:val="uk-UA" w:eastAsia="zh-CN"/>
        </w:rPr>
        <w:t xml:space="preserve">спеціальності: </w:t>
      </w:r>
      <w:r w:rsidRPr="00593235">
        <w:rPr>
          <w:rFonts w:ascii="Times New Roman" w:eastAsia="Calibri" w:hAnsi="Times New Roman" w:cs="Times New Roman"/>
          <w:sz w:val="28"/>
          <w:szCs w:val="28"/>
          <w:u w:val="single"/>
          <w:lang w:val="uk-UA" w:eastAsia="zh-CN"/>
        </w:rPr>
        <w:t>014. Середня освіта</w:t>
      </w:r>
    </w:p>
    <w:p w:rsidR="00593235" w:rsidRPr="00593235" w:rsidRDefault="00593235" w:rsidP="00593235">
      <w:pPr>
        <w:spacing w:after="0" w:line="360" w:lineRule="auto"/>
        <w:ind w:firstLine="4253"/>
        <w:jc w:val="both"/>
        <w:rPr>
          <w:rFonts w:ascii="Times New Roman" w:eastAsia="Calibri" w:hAnsi="Times New Roman" w:cs="Times New Roman"/>
          <w:sz w:val="28"/>
          <w:szCs w:val="28"/>
          <w:lang w:val="uk-UA" w:eastAsia="zh-CN"/>
        </w:rPr>
      </w:pPr>
      <w:r w:rsidRPr="00593235">
        <w:rPr>
          <w:rFonts w:ascii="Times New Roman" w:eastAsia="Calibri" w:hAnsi="Times New Roman" w:cs="Times New Roman"/>
          <w:sz w:val="28"/>
          <w:szCs w:val="28"/>
          <w:lang w:val="uk-UA" w:eastAsia="zh-CN"/>
        </w:rPr>
        <w:t xml:space="preserve">освітньої програми: </w:t>
      </w:r>
    </w:p>
    <w:p w:rsidR="00593235" w:rsidRPr="00593235" w:rsidRDefault="00593235" w:rsidP="00593235">
      <w:pPr>
        <w:spacing w:after="0" w:line="360" w:lineRule="auto"/>
        <w:ind w:firstLine="4253"/>
        <w:jc w:val="both"/>
        <w:rPr>
          <w:rFonts w:ascii="Times New Roman" w:eastAsia="Calibri" w:hAnsi="Times New Roman" w:cs="Times New Roman"/>
          <w:sz w:val="28"/>
          <w:szCs w:val="28"/>
          <w:u w:val="single"/>
          <w:lang w:val="uk-UA" w:eastAsia="zh-CN"/>
        </w:rPr>
      </w:pPr>
      <w:r w:rsidRPr="00593235">
        <w:rPr>
          <w:rFonts w:ascii="Times New Roman" w:eastAsia="Calibri" w:hAnsi="Times New Roman" w:cs="Times New Roman"/>
          <w:sz w:val="28"/>
          <w:szCs w:val="28"/>
          <w:u w:val="single"/>
          <w:lang w:val="uk-UA" w:eastAsia="zh-CN"/>
        </w:rPr>
        <w:t>Середня освіта: фізична культура</w:t>
      </w:r>
    </w:p>
    <w:p w:rsidR="00593235" w:rsidRPr="00593235" w:rsidRDefault="00593235" w:rsidP="00593235">
      <w:pPr>
        <w:tabs>
          <w:tab w:val="left" w:pos="3119"/>
          <w:tab w:val="left" w:pos="4253"/>
        </w:tabs>
        <w:spacing w:after="0" w:line="360" w:lineRule="auto"/>
        <w:ind w:firstLine="3119"/>
        <w:jc w:val="center"/>
        <w:rPr>
          <w:rFonts w:ascii="Times New Roman" w:eastAsia="Calibri" w:hAnsi="Times New Roman" w:cs="Times New Roman"/>
          <w:sz w:val="28"/>
          <w:szCs w:val="28"/>
          <w:lang w:val="uk-UA" w:eastAsia="zh-CN"/>
        </w:rPr>
      </w:pPr>
      <w:r w:rsidRPr="00593235">
        <w:rPr>
          <w:rFonts w:ascii="Times New Roman" w:eastAsia="Calibri" w:hAnsi="Times New Roman" w:cs="Times New Roman"/>
          <w:sz w:val="28"/>
          <w:szCs w:val="28"/>
          <w:lang w:val="uk-UA"/>
        </w:rPr>
        <w:t xml:space="preserve">    Шевченко Володимира Олеговича</w:t>
      </w:r>
    </w:p>
    <w:p w:rsidR="00593235" w:rsidRPr="00593235" w:rsidRDefault="00593235" w:rsidP="00593235">
      <w:pPr>
        <w:spacing w:after="0" w:line="360" w:lineRule="auto"/>
        <w:ind w:left="4395"/>
        <w:jc w:val="both"/>
        <w:rPr>
          <w:rFonts w:ascii="Times New Roman" w:eastAsia="Calibri" w:hAnsi="Times New Roman" w:cs="Times New Roman"/>
          <w:sz w:val="28"/>
          <w:szCs w:val="28"/>
          <w:lang w:val="uk-UA" w:eastAsia="zh-CN"/>
        </w:rPr>
      </w:pPr>
    </w:p>
    <w:p w:rsidR="00593235" w:rsidRPr="00593235" w:rsidRDefault="00593235" w:rsidP="00593235">
      <w:pPr>
        <w:spacing w:after="0" w:line="360" w:lineRule="auto"/>
        <w:ind w:left="4253"/>
        <w:jc w:val="both"/>
        <w:rPr>
          <w:rFonts w:ascii="Times New Roman" w:eastAsia="Calibri" w:hAnsi="Times New Roman" w:cs="Times New Roman"/>
          <w:sz w:val="28"/>
          <w:szCs w:val="28"/>
          <w:lang w:val="uk-UA" w:eastAsia="zh-CN"/>
        </w:rPr>
      </w:pPr>
      <w:r w:rsidRPr="00593235">
        <w:rPr>
          <w:rFonts w:ascii="Times New Roman" w:eastAsia="Calibri" w:hAnsi="Times New Roman" w:cs="Times New Roman"/>
          <w:sz w:val="28"/>
          <w:szCs w:val="28"/>
          <w:lang w:val="uk-UA" w:eastAsia="zh-CN"/>
        </w:rPr>
        <w:t xml:space="preserve">Керівник:  </w:t>
      </w:r>
    </w:p>
    <w:p w:rsidR="00593235" w:rsidRPr="00593235" w:rsidRDefault="00593235" w:rsidP="00593235">
      <w:pPr>
        <w:spacing w:after="0" w:line="360" w:lineRule="auto"/>
        <w:ind w:left="4253"/>
        <w:jc w:val="both"/>
        <w:rPr>
          <w:rFonts w:ascii="Times New Roman" w:eastAsia="Calibri" w:hAnsi="Times New Roman" w:cs="Times New Roman"/>
          <w:sz w:val="28"/>
          <w:szCs w:val="28"/>
          <w:u w:val="single"/>
          <w:lang w:val="uk-UA" w:eastAsia="zh-CN"/>
        </w:rPr>
      </w:pPr>
      <w:r w:rsidRPr="00593235">
        <w:rPr>
          <w:rFonts w:ascii="Times New Roman" w:eastAsia="Calibri" w:hAnsi="Times New Roman" w:cs="Times New Roman"/>
          <w:sz w:val="28"/>
          <w:szCs w:val="28"/>
          <w:u w:val="single"/>
          <w:lang w:val="uk-UA" w:eastAsia="zh-CN"/>
        </w:rPr>
        <w:t>канд.пед.наук, доц. Звєкова В.К.</w:t>
      </w:r>
    </w:p>
    <w:p w:rsidR="00593235" w:rsidRPr="00593235" w:rsidRDefault="00593235" w:rsidP="00593235">
      <w:pPr>
        <w:spacing w:after="0" w:line="360" w:lineRule="auto"/>
        <w:ind w:left="4253"/>
        <w:jc w:val="both"/>
        <w:rPr>
          <w:rFonts w:ascii="Times New Roman" w:eastAsia="Calibri" w:hAnsi="Times New Roman" w:cs="Times New Roman"/>
          <w:sz w:val="28"/>
          <w:szCs w:val="28"/>
          <w:lang w:val="uk-UA" w:eastAsia="zh-CN"/>
        </w:rPr>
      </w:pPr>
      <w:r w:rsidRPr="00593235">
        <w:rPr>
          <w:rFonts w:ascii="Times New Roman" w:eastAsia="Calibri" w:hAnsi="Times New Roman" w:cs="Times New Roman"/>
          <w:sz w:val="28"/>
          <w:szCs w:val="28"/>
          <w:lang w:val="uk-UA" w:eastAsia="zh-CN"/>
        </w:rPr>
        <w:t xml:space="preserve">Рецензент: </w:t>
      </w:r>
    </w:p>
    <w:p w:rsidR="00593235" w:rsidRPr="00593235" w:rsidRDefault="00593235" w:rsidP="00593235">
      <w:pPr>
        <w:spacing w:after="0" w:line="360" w:lineRule="auto"/>
        <w:ind w:left="4253"/>
        <w:jc w:val="both"/>
        <w:rPr>
          <w:rFonts w:ascii="Times New Roman" w:eastAsia="Calibri" w:hAnsi="Times New Roman" w:cs="Times New Roman"/>
          <w:sz w:val="28"/>
          <w:szCs w:val="28"/>
          <w:u w:val="single"/>
          <w:lang w:val="uk-UA" w:eastAsia="zh-CN"/>
        </w:rPr>
      </w:pPr>
      <w:r w:rsidRPr="00593235">
        <w:rPr>
          <w:rFonts w:ascii="Times New Roman" w:eastAsia="Calibri" w:hAnsi="Times New Roman" w:cs="Times New Roman"/>
          <w:sz w:val="28"/>
          <w:szCs w:val="28"/>
          <w:u w:val="single"/>
          <w:lang w:val="uk-UA" w:eastAsia="zh-CN"/>
        </w:rPr>
        <w:t xml:space="preserve">канд.пед.наук, доц. Іванова Д.Г. </w:t>
      </w:r>
    </w:p>
    <w:p w:rsidR="00593235" w:rsidRPr="00593235" w:rsidRDefault="00593235" w:rsidP="00593235">
      <w:pPr>
        <w:spacing w:after="0" w:line="240" w:lineRule="auto"/>
        <w:ind w:left="4536"/>
        <w:jc w:val="both"/>
        <w:rPr>
          <w:rFonts w:ascii="Times New Roman" w:eastAsia="Calibri" w:hAnsi="Times New Roman" w:cs="Times New Roman"/>
          <w:szCs w:val="28"/>
          <w:lang w:val="uk-UA"/>
        </w:rPr>
      </w:pPr>
    </w:p>
    <w:p w:rsidR="00593235" w:rsidRPr="00593235" w:rsidRDefault="00593235" w:rsidP="00593235">
      <w:pPr>
        <w:spacing w:after="0" w:line="240" w:lineRule="auto"/>
        <w:jc w:val="center"/>
        <w:rPr>
          <w:rFonts w:ascii="Times New Roman" w:eastAsia="Calibri" w:hAnsi="Times New Roman" w:cs="Times New Roman"/>
          <w:szCs w:val="28"/>
          <w:lang w:val="uk-UA"/>
        </w:rPr>
      </w:pPr>
    </w:p>
    <w:p w:rsidR="00593235" w:rsidRPr="00593235" w:rsidRDefault="00593235" w:rsidP="00593235">
      <w:pPr>
        <w:spacing w:after="0"/>
        <w:jc w:val="center"/>
        <w:rPr>
          <w:rFonts w:ascii="Times New Roman" w:eastAsia="Calibri" w:hAnsi="Times New Roman" w:cs="Times New Roman"/>
          <w:sz w:val="28"/>
          <w:szCs w:val="28"/>
          <w:lang w:val="uk-UA"/>
        </w:rPr>
      </w:pPr>
    </w:p>
    <w:p w:rsidR="00593235" w:rsidRPr="00593235" w:rsidRDefault="00593235" w:rsidP="00593235">
      <w:pPr>
        <w:spacing w:after="0"/>
        <w:jc w:val="center"/>
        <w:rPr>
          <w:rFonts w:ascii="Times New Roman" w:eastAsia="Calibri" w:hAnsi="Times New Roman" w:cs="Times New Roman"/>
          <w:sz w:val="28"/>
          <w:szCs w:val="28"/>
          <w:lang w:val="uk-UA"/>
        </w:rPr>
      </w:pPr>
    </w:p>
    <w:p w:rsidR="00593235" w:rsidRPr="00593235" w:rsidRDefault="00593235" w:rsidP="00593235">
      <w:pPr>
        <w:spacing w:after="0"/>
        <w:jc w:val="center"/>
        <w:rPr>
          <w:rFonts w:ascii="Times New Roman" w:eastAsia="Calibri" w:hAnsi="Times New Roman" w:cs="Times New Roman"/>
          <w:sz w:val="28"/>
          <w:szCs w:val="28"/>
          <w:lang w:val="uk-UA"/>
        </w:rPr>
      </w:pPr>
    </w:p>
    <w:p w:rsidR="00593235" w:rsidRPr="00593235" w:rsidRDefault="00593235" w:rsidP="00593235">
      <w:pPr>
        <w:spacing w:after="0"/>
        <w:jc w:val="center"/>
        <w:rPr>
          <w:rFonts w:ascii="Times New Roman" w:eastAsia="Calibri" w:hAnsi="Times New Roman" w:cs="Times New Roman"/>
          <w:sz w:val="28"/>
          <w:szCs w:val="28"/>
          <w:lang w:val="uk-UA"/>
        </w:rPr>
      </w:pPr>
    </w:p>
    <w:p w:rsidR="00593235" w:rsidRPr="00593235" w:rsidRDefault="00593235" w:rsidP="00593235">
      <w:pPr>
        <w:spacing w:after="0"/>
        <w:jc w:val="center"/>
        <w:rPr>
          <w:rFonts w:ascii="Times New Roman" w:eastAsia="Calibri" w:hAnsi="Times New Roman" w:cs="Times New Roman"/>
          <w:sz w:val="28"/>
          <w:szCs w:val="28"/>
          <w:lang w:val="uk-UA"/>
        </w:rPr>
      </w:pPr>
      <w:r w:rsidRPr="00593235">
        <w:rPr>
          <w:rFonts w:ascii="Times New Roman" w:eastAsia="Calibri" w:hAnsi="Times New Roman" w:cs="Times New Roman"/>
          <w:sz w:val="28"/>
          <w:szCs w:val="28"/>
          <w:lang w:val="uk-UA"/>
        </w:rPr>
        <w:t>Ізмаїл – 2022</w:t>
      </w:r>
    </w:p>
    <w:p w:rsidR="00840EC4" w:rsidRDefault="00840EC4" w:rsidP="00840EC4">
      <w:pPr>
        <w:spacing w:after="0"/>
        <w:jc w:val="center"/>
        <w:rPr>
          <w:rFonts w:ascii="Times New Roman" w:hAnsi="Times New Roman" w:cs="Times New Roman"/>
          <w:sz w:val="28"/>
          <w:szCs w:val="28"/>
          <w:lang w:val="uk-UA"/>
        </w:rPr>
      </w:pPr>
    </w:p>
    <w:p w:rsidR="00840EC4" w:rsidRDefault="00840EC4" w:rsidP="00840EC4">
      <w:pPr>
        <w:rPr>
          <w:rFonts w:ascii="Times New Roman" w:hAnsi="Times New Roman"/>
          <w:sz w:val="28"/>
          <w:szCs w:val="28"/>
          <w:lang w:val="uk-UA" w:eastAsia="zh-CN"/>
        </w:rPr>
        <w:sectPr w:rsidR="00840EC4" w:rsidSect="00E05AAB">
          <w:headerReference w:type="default" r:id="rId8"/>
          <w:pgSz w:w="11906" w:h="16838"/>
          <w:pgMar w:top="1134" w:right="850" w:bottom="1134" w:left="1701" w:header="1134" w:footer="1134" w:gutter="0"/>
          <w:pgNumType w:start="4"/>
          <w:cols w:space="708"/>
          <w:titlePg/>
          <w:docGrid w:linePitch="360"/>
        </w:sectPr>
      </w:pPr>
      <w:r>
        <w:rPr>
          <w:rFonts w:ascii="Times New Roman" w:hAnsi="Times New Roman"/>
          <w:sz w:val="28"/>
          <w:szCs w:val="28"/>
          <w:lang w:val="uk-UA" w:eastAsia="zh-CN"/>
        </w:rPr>
        <w:br w:type="page"/>
      </w:r>
    </w:p>
    <w:p w:rsidR="00840EC4" w:rsidRPr="00700161" w:rsidRDefault="00840EC4" w:rsidP="00840EC4">
      <w:pPr>
        <w:spacing w:after="0"/>
        <w:rPr>
          <w:rFonts w:ascii="Times New Roman" w:hAnsi="Times New Roman"/>
          <w:sz w:val="28"/>
          <w:szCs w:val="28"/>
          <w:lang w:val="uk-UA" w:eastAsia="zh-CN"/>
        </w:rPr>
      </w:pPr>
      <w:r w:rsidRPr="00700161">
        <w:rPr>
          <w:rFonts w:ascii="Times New Roman" w:hAnsi="Times New Roman"/>
          <w:sz w:val="28"/>
          <w:szCs w:val="28"/>
          <w:lang w:val="uk-UA" w:eastAsia="zh-CN"/>
        </w:rPr>
        <w:lastRenderedPageBreak/>
        <w:t>Робота допущена до захисту</w:t>
      </w:r>
    </w:p>
    <w:p w:rsidR="00840EC4" w:rsidRPr="00AD433B" w:rsidRDefault="00840EC4" w:rsidP="00840EC4">
      <w:pPr>
        <w:suppressAutoHyphens/>
        <w:spacing w:after="0" w:line="240" w:lineRule="auto"/>
        <w:jc w:val="both"/>
        <w:rPr>
          <w:rFonts w:ascii="Times New Roman" w:hAnsi="Times New Roman" w:cs="Times New Roman"/>
          <w:bCs/>
          <w:sz w:val="28"/>
          <w:szCs w:val="28"/>
          <w:lang w:val="uk-UA" w:eastAsia="zh-CN"/>
        </w:rPr>
      </w:pPr>
      <w:r w:rsidRPr="00700161">
        <w:rPr>
          <w:rFonts w:ascii="Times New Roman" w:hAnsi="Times New Roman"/>
          <w:sz w:val="28"/>
          <w:szCs w:val="28"/>
          <w:lang w:val="uk-UA" w:eastAsia="zh-CN"/>
        </w:rPr>
        <w:t xml:space="preserve">на засіданні кафедри  </w:t>
      </w:r>
      <w:r w:rsidRPr="00AD433B">
        <w:rPr>
          <w:rFonts w:ascii="Times New Roman" w:hAnsi="Times New Roman" w:cs="Times New Roman"/>
          <w:bCs/>
          <w:sz w:val="28"/>
          <w:szCs w:val="28"/>
          <w:lang w:val="uk-UA" w:eastAsia="zh-CN"/>
        </w:rPr>
        <w:t xml:space="preserve">фізичної культури, </w:t>
      </w:r>
    </w:p>
    <w:p w:rsidR="00840EC4" w:rsidRPr="00AD433B" w:rsidRDefault="00840EC4" w:rsidP="00840EC4">
      <w:pPr>
        <w:suppressAutoHyphens/>
        <w:spacing w:after="0" w:line="240" w:lineRule="auto"/>
        <w:jc w:val="both"/>
        <w:rPr>
          <w:rFonts w:ascii="Times New Roman" w:hAnsi="Times New Roman"/>
          <w:sz w:val="28"/>
          <w:szCs w:val="28"/>
          <w:lang w:val="uk-UA" w:eastAsia="zh-CN"/>
        </w:rPr>
      </w:pPr>
      <w:r w:rsidRPr="00AD433B">
        <w:rPr>
          <w:rFonts w:ascii="Times New Roman" w:hAnsi="Times New Roman" w:cs="Times New Roman"/>
          <w:bCs/>
          <w:sz w:val="28"/>
          <w:szCs w:val="28"/>
          <w:lang w:val="uk-UA" w:eastAsia="zh-CN"/>
        </w:rPr>
        <w:t>біології та основ здоров</w:t>
      </w:r>
      <w:r>
        <w:rPr>
          <w:rFonts w:ascii="Times New Roman" w:hAnsi="Times New Roman" w:cs="Times New Roman"/>
          <w:bCs/>
          <w:sz w:val="28"/>
          <w:szCs w:val="28"/>
          <w:lang w:val="uk-UA" w:eastAsia="zh-CN"/>
        </w:rPr>
        <w:t>’</w:t>
      </w:r>
      <w:r w:rsidRPr="00AD433B">
        <w:rPr>
          <w:rFonts w:ascii="Times New Roman" w:hAnsi="Times New Roman" w:cs="Times New Roman"/>
          <w:bCs/>
          <w:sz w:val="28"/>
          <w:szCs w:val="28"/>
          <w:lang w:val="uk-UA" w:eastAsia="zh-CN"/>
        </w:rPr>
        <w:t>я</w:t>
      </w:r>
    </w:p>
    <w:p w:rsidR="00840EC4" w:rsidRPr="00700161" w:rsidRDefault="00840EC4" w:rsidP="00840EC4">
      <w:pPr>
        <w:suppressAutoHyphens/>
        <w:spacing w:after="0" w:line="240" w:lineRule="auto"/>
        <w:rPr>
          <w:rFonts w:ascii="Times New Roman" w:hAnsi="Times New Roman"/>
          <w:sz w:val="24"/>
          <w:szCs w:val="24"/>
          <w:vertAlign w:val="superscript"/>
          <w:lang w:val="uk-UA" w:eastAsia="zh-CN"/>
        </w:rPr>
      </w:pPr>
      <w:r w:rsidRPr="00700161">
        <w:rPr>
          <w:rFonts w:ascii="Times New Roman" w:hAnsi="Times New Roman"/>
          <w:sz w:val="24"/>
          <w:szCs w:val="24"/>
          <w:vertAlign w:val="superscript"/>
          <w:lang w:val="uk-UA" w:eastAsia="zh-CN"/>
        </w:rPr>
        <w:t xml:space="preserve"> (назва випускової кафедри)</w:t>
      </w:r>
    </w:p>
    <w:p w:rsidR="00840EC4" w:rsidRPr="00700161" w:rsidRDefault="00840EC4" w:rsidP="00840EC4">
      <w:pPr>
        <w:suppressAutoHyphens/>
        <w:spacing w:after="0" w:line="240" w:lineRule="auto"/>
        <w:jc w:val="both"/>
        <w:rPr>
          <w:rFonts w:ascii="Times New Roman" w:hAnsi="Times New Roman"/>
          <w:sz w:val="28"/>
          <w:szCs w:val="28"/>
          <w:lang w:val="uk-UA" w:eastAsia="zh-CN"/>
        </w:rPr>
      </w:pPr>
      <w:r w:rsidRPr="00700161">
        <w:rPr>
          <w:rFonts w:ascii="Times New Roman" w:hAnsi="Times New Roman"/>
          <w:sz w:val="28"/>
          <w:szCs w:val="28"/>
          <w:lang w:val="uk-UA" w:eastAsia="zh-CN"/>
        </w:rPr>
        <w:t>протокол №___ від «___» _____________ 20</w:t>
      </w:r>
      <w:r>
        <w:rPr>
          <w:rFonts w:ascii="Times New Roman" w:hAnsi="Times New Roman"/>
          <w:sz w:val="28"/>
          <w:szCs w:val="28"/>
          <w:lang w:val="uk-UA" w:eastAsia="zh-CN"/>
        </w:rPr>
        <w:t>22</w:t>
      </w:r>
      <w:r w:rsidRPr="00700161">
        <w:rPr>
          <w:rFonts w:ascii="Times New Roman" w:hAnsi="Times New Roman"/>
          <w:sz w:val="28"/>
          <w:szCs w:val="28"/>
          <w:lang w:val="uk-UA" w:eastAsia="zh-CN"/>
        </w:rPr>
        <w:t xml:space="preserve"> р.</w:t>
      </w:r>
    </w:p>
    <w:p w:rsidR="00840EC4" w:rsidRPr="00700161" w:rsidRDefault="00840EC4" w:rsidP="00840EC4">
      <w:pPr>
        <w:suppressAutoHyphens/>
        <w:spacing w:after="0" w:line="240" w:lineRule="auto"/>
        <w:jc w:val="both"/>
        <w:rPr>
          <w:rFonts w:ascii="Times New Roman" w:hAnsi="Times New Roman"/>
          <w:sz w:val="28"/>
          <w:szCs w:val="28"/>
          <w:lang w:val="uk-UA" w:eastAsia="zh-CN"/>
        </w:rPr>
      </w:pPr>
    </w:p>
    <w:p w:rsidR="00840EC4" w:rsidRPr="00700161" w:rsidRDefault="00840EC4" w:rsidP="00840EC4">
      <w:pPr>
        <w:suppressAutoHyphens/>
        <w:spacing w:after="0" w:line="240" w:lineRule="auto"/>
        <w:jc w:val="both"/>
        <w:rPr>
          <w:rFonts w:ascii="Times New Roman" w:hAnsi="Times New Roman"/>
          <w:sz w:val="28"/>
          <w:szCs w:val="28"/>
          <w:lang w:val="uk-UA" w:eastAsia="zh-CN"/>
        </w:rPr>
      </w:pPr>
    </w:p>
    <w:p w:rsidR="00840EC4" w:rsidRPr="00700161" w:rsidRDefault="00840EC4" w:rsidP="00840EC4">
      <w:pPr>
        <w:suppressAutoHyphens/>
        <w:spacing w:after="0" w:line="240" w:lineRule="auto"/>
        <w:jc w:val="both"/>
        <w:rPr>
          <w:rFonts w:ascii="Times New Roman" w:hAnsi="Times New Roman"/>
          <w:sz w:val="28"/>
          <w:szCs w:val="28"/>
          <w:lang w:val="uk-UA" w:eastAsia="zh-CN"/>
        </w:rPr>
      </w:pPr>
      <w:r w:rsidRPr="00700161">
        <w:rPr>
          <w:rFonts w:ascii="Times New Roman" w:hAnsi="Times New Roman"/>
          <w:sz w:val="28"/>
          <w:szCs w:val="28"/>
          <w:lang w:val="uk-UA" w:eastAsia="zh-CN"/>
        </w:rPr>
        <w:t>Завідувач кафедри</w:t>
      </w:r>
    </w:p>
    <w:p w:rsidR="00840EC4" w:rsidRPr="00700161" w:rsidRDefault="00840EC4" w:rsidP="00840EC4">
      <w:pPr>
        <w:suppressAutoHyphens/>
        <w:spacing w:after="0" w:line="240" w:lineRule="auto"/>
        <w:jc w:val="both"/>
        <w:rPr>
          <w:rFonts w:ascii="Times New Roman" w:hAnsi="Times New Roman"/>
          <w:sz w:val="16"/>
          <w:szCs w:val="16"/>
          <w:lang w:val="uk-UA" w:eastAsia="zh-CN"/>
        </w:rPr>
      </w:pPr>
      <w:r w:rsidRPr="00700161">
        <w:rPr>
          <w:rFonts w:ascii="Times New Roman" w:hAnsi="Times New Roman"/>
          <w:sz w:val="28"/>
          <w:szCs w:val="28"/>
          <w:lang w:val="uk-UA" w:eastAsia="zh-CN"/>
        </w:rPr>
        <w:t>_________ ___</w:t>
      </w:r>
      <w:r w:rsidRPr="00700161">
        <w:rPr>
          <w:rFonts w:ascii="Times New Roman" w:hAnsi="Times New Roman"/>
          <w:sz w:val="28"/>
          <w:szCs w:val="28"/>
          <w:u w:val="single"/>
          <w:lang w:val="uk-UA" w:eastAsia="zh-CN"/>
        </w:rPr>
        <w:t>доц.</w:t>
      </w:r>
      <w:r>
        <w:rPr>
          <w:rFonts w:ascii="Times New Roman" w:hAnsi="Times New Roman"/>
          <w:sz w:val="28"/>
          <w:szCs w:val="28"/>
          <w:u w:val="single"/>
          <w:lang w:val="uk-UA" w:eastAsia="zh-CN"/>
        </w:rPr>
        <w:t xml:space="preserve"> Баштовенко О. А</w:t>
      </w:r>
      <w:r w:rsidRPr="00700161">
        <w:rPr>
          <w:rFonts w:ascii="Times New Roman" w:hAnsi="Times New Roman"/>
          <w:sz w:val="28"/>
          <w:szCs w:val="28"/>
          <w:u w:val="single"/>
          <w:lang w:val="uk-UA" w:eastAsia="zh-CN"/>
        </w:rPr>
        <w:t>.</w:t>
      </w:r>
      <w:r w:rsidRPr="00700161">
        <w:rPr>
          <w:rFonts w:ascii="Times New Roman" w:hAnsi="Times New Roman"/>
          <w:sz w:val="28"/>
          <w:szCs w:val="28"/>
          <w:lang w:val="uk-UA" w:eastAsia="zh-CN"/>
        </w:rPr>
        <w:t xml:space="preserve">__                        </w:t>
      </w:r>
    </w:p>
    <w:p w:rsidR="00840EC4" w:rsidRPr="00700161" w:rsidRDefault="00840EC4" w:rsidP="00840EC4">
      <w:pPr>
        <w:suppressAutoHyphens/>
        <w:spacing w:after="0" w:line="240" w:lineRule="auto"/>
        <w:jc w:val="both"/>
        <w:rPr>
          <w:rFonts w:ascii="Times New Roman" w:hAnsi="Times New Roman"/>
          <w:sz w:val="28"/>
          <w:szCs w:val="28"/>
          <w:lang w:val="uk-UA" w:eastAsia="zh-CN"/>
        </w:rPr>
      </w:pPr>
      <w:r w:rsidRPr="00700161">
        <w:rPr>
          <w:rFonts w:ascii="Times New Roman" w:hAnsi="Times New Roman"/>
          <w:sz w:val="16"/>
          <w:szCs w:val="16"/>
          <w:lang w:val="uk-UA" w:eastAsia="zh-CN"/>
        </w:rPr>
        <w:t xml:space="preserve">         (підпис)                     (прізвище, ініціали)</w:t>
      </w:r>
      <w:r w:rsidRPr="00700161">
        <w:rPr>
          <w:rFonts w:ascii="Times New Roman" w:hAnsi="Times New Roman"/>
          <w:sz w:val="28"/>
          <w:szCs w:val="28"/>
          <w:lang w:val="uk-UA" w:eastAsia="zh-CN"/>
        </w:rPr>
        <w:t xml:space="preserve">            </w:t>
      </w:r>
    </w:p>
    <w:p w:rsidR="00840EC4" w:rsidRPr="00700161" w:rsidRDefault="00840EC4" w:rsidP="00840EC4">
      <w:pPr>
        <w:suppressAutoHyphens/>
        <w:spacing w:after="0" w:line="240" w:lineRule="auto"/>
        <w:jc w:val="both"/>
        <w:rPr>
          <w:rFonts w:ascii="Times New Roman" w:hAnsi="Times New Roman"/>
          <w:sz w:val="28"/>
          <w:szCs w:val="28"/>
          <w:lang w:val="uk-UA" w:eastAsia="zh-CN"/>
        </w:rPr>
      </w:pPr>
    </w:p>
    <w:p w:rsidR="00840EC4" w:rsidRPr="00700161" w:rsidRDefault="00840EC4" w:rsidP="00840EC4">
      <w:pPr>
        <w:suppressAutoHyphens/>
        <w:spacing w:after="0" w:line="240" w:lineRule="auto"/>
        <w:jc w:val="both"/>
        <w:rPr>
          <w:rFonts w:ascii="Times New Roman" w:hAnsi="Times New Roman"/>
          <w:sz w:val="28"/>
          <w:szCs w:val="28"/>
          <w:lang w:val="uk-UA" w:eastAsia="zh-CN"/>
        </w:rPr>
      </w:pPr>
    </w:p>
    <w:p w:rsidR="00840EC4" w:rsidRPr="00700161" w:rsidRDefault="00840EC4" w:rsidP="00840EC4">
      <w:pPr>
        <w:suppressAutoHyphens/>
        <w:spacing w:after="0" w:line="240" w:lineRule="auto"/>
        <w:jc w:val="both"/>
        <w:rPr>
          <w:rFonts w:ascii="Times New Roman" w:hAnsi="Times New Roman"/>
          <w:sz w:val="28"/>
          <w:szCs w:val="28"/>
          <w:lang w:val="uk-UA" w:eastAsia="zh-CN"/>
        </w:rPr>
      </w:pPr>
    </w:p>
    <w:p w:rsidR="00840EC4" w:rsidRPr="00700161" w:rsidRDefault="00840EC4" w:rsidP="00840EC4">
      <w:pPr>
        <w:suppressAutoHyphens/>
        <w:spacing w:after="0" w:line="240" w:lineRule="auto"/>
        <w:jc w:val="both"/>
        <w:rPr>
          <w:rFonts w:ascii="Times New Roman" w:hAnsi="Times New Roman"/>
          <w:sz w:val="28"/>
          <w:szCs w:val="28"/>
          <w:lang w:val="uk-UA" w:eastAsia="zh-CN"/>
        </w:rPr>
      </w:pPr>
      <w:r w:rsidRPr="00700161">
        <w:rPr>
          <w:rFonts w:ascii="Times New Roman" w:hAnsi="Times New Roman"/>
          <w:sz w:val="28"/>
          <w:szCs w:val="28"/>
          <w:lang w:val="uk-UA" w:eastAsia="zh-CN"/>
        </w:rPr>
        <w:t>Робота пройшла публічний захист</w:t>
      </w:r>
    </w:p>
    <w:p w:rsidR="00840EC4" w:rsidRPr="00700161" w:rsidRDefault="00840EC4" w:rsidP="00840EC4">
      <w:pPr>
        <w:suppressAutoHyphens/>
        <w:spacing w:after="0" w:line="240" w:lineRule="auto"/>
        <w:jc w:val="both"/>
        <w:rPr>
          <w:rFonts w:ascii="Times New Roman" w:hAnsi="Times New Roman"/>
          <w:sz w:val="28"/>
          <w:szCs w:val="28"/>
          <w:lang w:val="uk-UA" w:eastAsia="zh-CN"/>
        </w:rPr>
      </w:pPr>
      <w:r w:rsidRPr="00700161">
        <w:rPr>
          <w:rFonts w:ascii="Times New Roman" w:hAnsi="Times New Roman"/>
          <w:sz w:val="28"/>
          <w:szCs w:val="28"/>
          <w:lang w:val="uk-UA" w:eastAsia="zh-CN"/>
        </w:rPr>
        <w:t xml:space="preserve">на відкритому засіданні ЕК                        </w:t>
      </w:r>
    </w:p>
    <w:p w:rsidR="00840EC4" w:rsidRPr="00700161" w:rsidRDefault="00840EC4" w:rsidP="00840EC4">
      <w:pPr>
        <w:spacing w:after="0" w:line="360" w:lineRule="auto"/>
        <w:rPr>
          <w:rFonts w:ascii="Times New Roman" w:hAnsi="Times New Roman"/>
          <w:sz w:val="28"/>
          <w:szCs w:val="28"/>
          <w:lang w:val="uk-UA" w:eastAsia="zh-CN"/>
        </w:rPr>
      </w:pPr>
      <w:r w:rsidRPr="00700161">
        <w:rPr>
          <w:rFonts w:ascii="Times New Roman" w:hAnsi="Times New Roman"/>
          <w:sz w:val="28"/>
          <w:szCs w:val="28"/>
          <w:lang w:val="uk-UA" w:eastAsia="zh-CN"/>
        </w:rPr>
        <w:t>«___» _____________ 20</w:t>
      </w:r>
      <w:r>
        <w:rPr>
          <w:rFonts w:ascii="Times New Roman" w:hAnsi="Times New Roman"/>
          <w:sz w:val="28"/>
          <w:szCs w:val="28"/>
          <w:lang w:val="uk-UA" w:eastAsia="zh-CN"/>
        </w:rPr>
        <w:t xml:space="preserve">22 </w:t>
      </w:r>
      <w:r w:rsidRPr="00700161">
        <w:rPr>
          <w:rFonts w:ascii="Times New Roman" w:hAnsi="Times New Roman"/>
          <w:sz w:val="28"/>
          <w:szCs w:val="28"/>
          <w:lang w:val="uk-UA" w:eastAsia="zh-CN"/>
        </w:rPr>
        <w:t>р.</w:t>
      </w:r>
    </w:p>
    <w:p w:rsidR="00840EC4" w:rsidRPr="00700161" w:rsidRDefault="00840EC4" w:rsidP="00840EC4">
      <w:pPr>
        <w:spacing w:after="0" w:line="240" w:lineRule="auto"/>
        <w:rPr>
          <w:rFonts w:ascii="Times New Roman" w:hAnsi="Times New Roman"/>
          <w:sz w:val="28"/>
          <w:szCs w:val="28"/>
          <w:lang w:val="uk-UA" w:eastAsia="zh-CN"/>
        </w:rPr>
      </w:pPr>
    </w:p>
    <w:p w:rsidR="00840EC4" w:rsidRPr="00700161" w:rsidRDefault="00840EC4" w:rsidP="00840EC4">
      <w:pPr>
        <w:spacing w:after="0" w:line="240" w:lineRule="auto"/>
        <w:rPr>
          <w:rFonts w:ascii="Times New Roman" w:hAnsi="Times New Roman"/>
          <w:sz w:val="28"/>
          <w:szCs w:val="28"/>
          <w:lang w:val="uk-UA" w:eastAsia="zh-CN"/>
        </w:rPr>
      </w:pPr>
    </w:p>
    <w:p w:rsidR="00840EC4" w:rsidRPr="00700161" w:rsidRDefault="00840EC4" w:rsidP="00840EC4">
      <w:pPr>
        <w:spacing w:after="0" w:line="240" w:lineRule="auto"/>
        <w:rPr>
          <w:rFonts w:ascii="Times New Roman" w:hAnsi="Times New Roman"/>
          <w:sz w:val="28"/>
          <w:szCs w:val="28"/>
          <w:lang w:val="uk-UA" w:eastAsia="zh-CN"/>
        </w:rPr>
      </w:pPr>
      <w:r w:rsidRPr="00700161">
        <w:rPr>
          <w:rFonts w:ascii="Times New Roman" w:hAnsi="Times New Roman"/>
          <w:sz w:val="28"/>
          <w:szCs w:val="28"/>
          <w:lang w:val="uk-UA" w:eastAsia="zh-CN"/>
        </w:rPr>
        <w:t>Оцінка ______________    ________________</w:t>
      </w:r>
    </w:p>
    <w:p w:rsidR="00840EC4" w:rsidRDefault="00840EC4" w:rsidP="00840EC4">
      <w:pPr>
        <w:spacing w:after="0"/>
        <w:rPr>
          <w:rFonts w:ascii="Times New Roman" w:hAnsi="Times New Roman"/>
          <w:sz w:val="18"/>
          <w:szCs w:val="18"/>
          <w:lang w:val="uk-UA" w:eastAsia="zh-CN"/>
        </w:rPr>
      </w:pPr>
      <w:r w:rsidRPr="00700161">
        <w:rPr>
          <w:rFonts w:ascii="Times New Roman" w:hAnsi="Times New Roman"/>
          <w:sz w:val="18"/>
          <w:szCs w:val="18"/>
          <w:lang w:val="uk-UA" w:eastAsia="zh-CN"/>
        </w:rPr>
        <w:t xml:space="preserve">          </w:t>
      </w:r>
      <w:r>
        <w:rPr>
          <w:rFonts w:ascii="Times New Roman" w:hAnsi="Times New Roman"/>
          <w:sz w:val="18"/>
          <w:szCs w:val="18"/>
          <w:lang w:val="uk-UA" w:eastAsia="zh-CN"/>
        </w:rPr>
        <w:t xml:space="preserve">      </w:t>
      </w:r>
      <w:r w:rsidRPr="00700161">
        <w:rPr>
          <w:rFonts w:ascii="Times New Roman" w:hAnsi="Times New Roman"/>
          <w:sz w:val="18"/>
          <w:szCs w:val="18"/>
          <w:lang w:val="uk-UA" w:eastAsia="zh-CN"/>
        </w:rPr>
        <w:t xml:space="preserve">     (за стобальною шкалою)          (за традиційною шкалою)</w:t>
      </w:r>
    </w:p>
    <w:p w:rsidR="00840EC4" w:rsidRDefault="00840EC4" w:rsidP="00840EC4">
      <w:pPr>
        <w:spacing w:after="0"/>
        <w:rPr>
          <w:rFonts w:ascii="Times New Roman" w:hAnsi="Times New Roman"/>
          <w:sz w:val="18"/>
          <w:szCs w:val="18"/>
          <w:lang w:val="uk-UA" w:eastAsia="zh-CN"/>
        </w:rPr>
      </w:pPr>
    </w:p>
    <w:p w:rsidR="00C52350" w:rsidRPr="00C52350" w:rsidRDefault="00C52350" w:rsidP="00C52350">
      <w:pPr>
        <w:spacing w:after="0"/>
        <w:rPr>
          <w:rFonts w:ascii="Times New Roman" w:eastAsia="Calibri" w:hAnsi="Times New Roman" w:cs="Times New Roman"/>
          <w:sz w:val="28"/>
          <w:szCs w:val="28"/>
          <w:lang w:val="uk-UA"/>
        </w:rPr>
      </w:pPr>
    </w:p>
    <w:p w:rsidR="00C52350" w:rsidRPr="00C52350" w:rsidRDefault="00C52350" w:rsidP="00C52350">
      <w:pPr>
        <w:rPr>
          <w:rFonts w:ascii="Times New Roman" w:eastAsia="Calibri" w:hAnsi="Times New Roman" w:cs="Times New Roman"/>
          <w:b/>
          <w:color w:val="000000"/>
          <w:sz w:val="28"/>
          <w:szCs w:val="28"/>
          <w:lang w:val="uk-UA"/>
        </w:rPr>
      </w:pPr>
    </w:p>
    <w:p w:rsidR="00C52350" w:rsidRPr="00C52350" w:rsidRDefault="00C52350" w:rsidP="00C52350">
      <w:pPr>
        <w:suppressAutoHyphens/>
        <w:spacing w:after="0" w:line="240" w:lineRule="auto"/>
        <w:jc w:val="both"/>
        <w:rPr>
          <w:rFonts w:ascii="Times New Roman" w:eastAsia="Calibri" w:hAnsi="Times New Roman" w:cs="Times New Roman"/>
          <w:sz w:val="28"/>
          <w:szCs w:val="28"/>
          <w:lang w:val="uk-UA" w:eastAsia="zh-CN"/>
        </w:rPr>
      </w:pPr>
      <w:r w:rsidRPr="00C52350">
        <w:rPr>
          <w:rFonts w:ascii="Times New Roman" w:eastAsia="Calibri" w:hAnsi="Times New Roman" w:cs="Times New Roman"/>
          <w:sz w:val="28"/>
          <w:szCs w:val="28"/>
          <w:lang w:val="uk-UA" w:eastAsia="zh-CN"/>
        </w:rPr>
        <w:t>Голова ЕК</w:t>
      </w:r>
    </w:p>
    <w:p w:rsidR="00C52350" w:rsidRPr="00C52350" w:rsidRDefault="00C52350" w:rsidP="00C52350">
      <w:pPr>
        <w:suppressAutoHyphens/>
        <w:spacing w:after="0" w:line="240" w:lineRule="auto"/>
        <w:jc w:val="both"/>
        <w:rPr>
          <w:rFonts w:ascii="Times New Roman" w:eastAsia="Calibri" w:hAnsi="Times New Roman" w:cs="Times New Roman"/>
          <w:sz w:val="16"/>
          <w:szCs w:val="16"/>
          <w:lang w:val="uk-UA" w:eastAsia="zh-CN"/>
        </w:rPr>
      </w:pPr>
      <w:r w:rsidRPr="00C52350">
        <w:rPr>
          <w:rFonts w:ascii="Times New Roman" w:eastAsia="Calibri" w:hAnsi="Times New Roman" w:cs="Times New Roman"/>
          <w:sz w:val="28"/>
          <w:szCs w:val="28"/>
          <w:lang w:val="uk-UA" w:eastAsia="zh-CN"/>
        </w:rPr>
        <w:t xml:space="preserve">_________  </w:t>
      </w:r>
      <w:r w:rsidRPr="00C52350">
        <w:rPr>
          <w:rFonts w:ascii="Times New Roman" w:eastAsia="Calibri" w:hAnsi="Times New Roman" w:cs="Times New Roman"/>
          <w:sz w:val="28"/>
          <w:szCs w:val="28"/>
          <w:u w:val="single"/>
          <w:lang w:val="uk-UA" w:eastAsia="zh-CN"/>
        </w:rPr>
        <w:t>проф. Максимчук Б.А</w:t>
      </w:r>
      <w:r w:rsidRPr="00C52350">
        <w:rPr>
          <w:rFonts w:ascii="Times New Roman" w:eastAsia="Calibri" w:hAnsi="Times New Roman" w:cs="Times New Roman"/>
          <w:sz w:val="28"/>
          <w:szCs w:val="28"/>
          <w:lang w:val="uk-UA" w:eastAsia="zh-CN"/>
        </w:rPr>
        <w:t xml:space="preserve">.                       </w:t>
      </w:r>
    </w:p>
    <w:p w:rsidR="00C52350" w:rsidRPr="00C52350" w:rsidRDefault="00C52350" w:rsidP="00C52350">
      <w:pPr>
        <w:rPr>
          <w:rFonts w:ascii="Times New Roman" w:eastAsia="Calibri" w:hAnsi="Times New Roman" w:cs="Times New Roman"/>
          <w:b/>
          <w:color w:val="000000"/>
          <w:sz w:val="28"/>
          <w:szCs w:val="28"/>
          <w:lang w:val="uk-UA"/>
        </w:rPr>
        <w:sectPr w:rsidR="00C52350" w:rsidRPr="00C52350" w:rsidSect="0095408F">
          <w:pgSz w:w="11906" w:h="16838"/>
          <w:pgMar w:top="1134" w:right="850" w:bottom="1134" w:left="1701" w:header="1134" w:footer="1134" w:gutter="0"/>
          <w:pgNumType w:start="3"/>
          <w:cols w:space="708"/>
          <w:titlePg/>
          <w:docGrid w:linePitch="360"/>
        </w:sectPr>
      </w:pPr>
      <w:r w:rsidRPr="00C52350">
        <w:rPr>
          <w:rFonts w:ascii="Times New Roman" w:eastAsia="Calibri" w:hAnsi="Times New Roman" w:cs="Times New Roman"/>
          <w:sz w:val="16"/>
          <w:szCs w:val="16"/>
          <w:lang w:val="uk-UA" w:eastAsia="zh-CN"/>
        </w:rPr>
        <w:t xml:space="preserve">         (підпис)                     (прізвище, ініціали)</w:t>
      </w:r>
      <w:r>
        <w:rPr>
          <w:rFonts w:ascii="Times New Roman" w:eastAsia="Calibri" w:hAnsi="Times New Roman" w:cs="Times New Roman"/>
          <w:sz w:val="28"/>
          <w:szCs w:val="28"/>
          <w:lang w:val="uk-UA" w:eastAsia="zh-CN"/>
        </w:rPr>
        <w:t xml:space="preserve">  </w:t>
      </w:r>
    </w:p>
    <w:p w:rsidR="00840EC4" w:rsidRDefault="00840EC4" w:rsidP="00840EC4">
      <w:pPr>
        <w:spacing w:after="0"/>
        <w:rPr>
          <w:rFonts w:ascii="Times New Roman" w:hAnsi="Times New Roman" w:cs="Times New Roman"/>
          <w:sz w:val="28"/>
          <w:szCs w:val="28"/>
          <w:lang w:val="uk-UA"/>
        </w:rPr>
      </w:pPr>
    </w:p>
    <w:p w:rsidR="00840EC4" w:rsidRDefault="00840EC4" w:rsidP="00840EC4">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ЗМІСТ</w:t>
      </w:r>
    </w:p>
    <w:sdt>
      <w:sdtPr>
        <w:rPr>
          <w:rFonts w:asciiTheme="minorHAnsi" w:eastAsiaTheme="minorHAnsi" w:hAnsiTheme="minorHAnsi" w:cstheme="minorBidi"/>
          <w:color w:val="auto"/>
          <w:sz w:val="22"/>
          <w:szCs w:val="22"/>
          <w:lang w:eastAsia="en-US"/>
        </w:rPr>
        <w:id w:val="1493993840"/>
        <w:docPartObj>
          <w:docPartGallery w:val="Table of Contents"/>
          <w:docPartUnique/>
        </w:docPartObj>
      </w:sdtPr>
      <w:sdtEndPr>
        <w:rPr>
          <w:b/>
          <w:bCs/>
        </w:rPr>
      </w:sdtEndPr>
      <w:sdtContent>
        <w:p w:rsidR="00840EC4" w:rsidRDefault="00840EC4" w:rsidP="00840EC4">
          <w:pPr>
            <w:pStyle w:val="aa"/>
          </w:pPr>
        </w:p>
        <w:p w:rsidR="00840EC4" w:rsidRPr="009D456E" w:rsidRDefault="00840EC4" w:rsidP="00840EC4">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87903730" w:history="1">
            <w:r w:rsidRPr="009D456E">
              <w:rPr>
                <w:rStyle w:val="ab"/>
                <w:rFonts w:ascii="Times New Roman" w:hAnsi="Times New Roman" w:cs="Times New Roman"/>
                <w:b/>
                <w:noProof/>
                <w:sz w:val="28"/>
                <w:szCs w:val="28"/>
                <w:lang w:val="uk-UA"/>
              </w:rPr>
              <w:t>СПИСОК УМОВНИХ СКОРОЧЕНЬ</w:t>
            </w:r>
            <w:r w:rsidRPr="009D456E">
              <w:rPr>
                <w:rFonts w:ascii="Times New Roman" w:hAnsi="Times New Roman" w:cs="Times New Roman"/>
                <w:noProof/>
                <w:webHidden/>
                <w:sz w:val="28"/>
                <w:szCs w:val="28"/>
              </w:rPr>
              <w:tab/>
            </w:r>
            <w:r w:rsidRPr="009D456E">
              <w:rPr>
                <w:rFonts w:ascii="Times New Roman" w:hAnsi="Times New Roman" w:cs="Times New Roman"/>
                <w:noProof/>
                <w:webHidden/>
                <w:sz w:val="28"/>
                <w:szCs w:val="28"/>
              </w:rPr>
              <w:fldChar w:fldCharType="begin"/>
            </w:r>
            <w:r w:rsidRPr="009D456E">
              <w:rPr>
                <w:rFonts w:ascii="Times New Roman" w:hAnsi="Times New Roman" w:cs="Times New Roman"/>
                <w:noProof/>
                <w:webHidden/>
                <w:sz w:val="28"/>
                <w:szCs w:val="28"/>
              </w:rPr>
              <w:instrText xml:space="preserve"> PAGEREF _Toc87903730 \h </w:instrText>
            </w:r>
            <w:r w:rsidRPr="009D456E">
              <w:rPr>
                <w:rFonts w:ascii="Times New Roman" w:hAnsi="Times New Roman" w:cs="Times New Roman"/>
                <w:noProof/>
                <w:webHidden/>
                <w:sz w:val="28"/>
                <w:szCs w:val="28"/>
              </w:rPr>
            </w:r>
            <w:r w:rsidRPr="009D456E">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9D456E">
              <w:rPr>
                <w:rFonts w:ascii="Times New Roman" w:hAnsi="Times New Roman" w:cs="Times New Roman"/>
                <w:noProof/>
                <w:webHidden/>
                <w:sz w:val="28"/>
                <w:szCs w:val="28"/>
              </w:rPr>
              <w:fldChar w:fldCharType="end"/>
            </w:r>
          </w:hyperlink>
        </w:p>
        <w:p w:rsidR="00840EC4" w:rsidRPr="009D456E" w:rsidRDefault="00B524CF" w:rsidP="00840EC4">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87903731" w:history="1">
            <w:r w:rsidR="00840EC4" w:rsidRPr="009D456E">
              <w:rPr>
                <w:rStyle w:val="ab"/>
                <w:rFonts w:ascii="Times New Roman" w:hAnsi="Times New Roman" w:cs="Times New Roman"/>
                <w:b/>
                <w:noProof/>
                <w:sz w:val="28"/>
                <w:szCs w:val="28"/>
                <w:lang w:val="uk-UA"/>
              </w:rPr>
              <w:t>ВСТУП</w:t>
            </w:r>
            <w:r w:rsidR="00840EC4" w:rsidRPr="009D456E">
              <w:rPr>
                <w:rFonts w:ascii="Times New Roman" w:hAnsi="Times New Roman" w:cs="Times New Roman"/>
                <w:noProof/>
                <w:webHidden/>
                <w:sz w:val="28"/>
                <w:szCs w:val="28"/>
              </w:rPr>
              <w:tab/>
            </w:r>
            <w:r w:rsidR="00840EC4" w:rsidRPr="009D456E">
              <w:rPr>
                <w:rFonts w:ascii="Times New Roman" w:hAnsi="Times New Roman" w:cs="Times New Roman"/>
                <w:noProof/>
                <w:webHidden/>
                <w:sz w:val="28"/>
                <w:szCs w:val="28"/>
              </w:rPr>
              <w:fldChar w:fldCharType="begin"/>
            </w:r>
            <w:r w:rsidR="00840EC4" w:rsidRPr="009D456E">
              <w:rPr>
                <w:rFonts w:ascii="Times New Roman" w:hAnsi="Times New Roman" w:cs="Times New Roman"/>
                <w:noProof/>
                <w:webHidden/>
                <w:sz w:val="28"/>
                <w:szCs w:val="28"/>
              </w:rPr>
              <w:instrText xml:space="preserve"> PAGEREF _Toc87903731 \h </w:instrText>
            </w:r>
            <w:r w:rsidR="00840EC4" w:rsidRPr="009D456E">
              <w:rPr>
                <w:rFonts w:ascii="Times New Roman" w:hAnsi="Times New Roman" w:cs="Times New Roman"/>
                <w:noProof/>
                <w:webHidden/>
                <w:sz w:val="28"/>
                <w:szCs w:val="28"/>
              </w:rPr>
            </w:r>
            <w:r w:rsidR="00840EC4" w:rsidRPr="009D456E">
              <w:rPr>
                <w:rFonts w:ascii="Times New Roman" w:hAnsi="Times New Roman" w:cs="Times New Roman"/>
                <w:noProof/>
                <w:webHidden/>
                <w:sz w:val="28"/>
                <w:szCs w:val="28"/>
              </w:rPr>
              <w:fldChar w:fldCharType="separate"/>
            </w:r>
            <w:r w:rsidR="00840EC4">
              <w:rPr>
                <w:rFonts w:ascii="Times New Roman" w:hAnsi="Times New Roman" w:cs="Times New Roman"/>
                <w:noProof/>
                <w:webHidden/>
                <w:sz w:val="28"/>
                <w:szCs w:val="28"/>
              </w:rPr>
              <w:t>7</w:t>
            </w:r>
            <w:r w:rsidR="00840EC4" w:rsidRPr="009D456E">
              <w:rPr>
                <w:rFonts w:ascii="Times New Roman" w:hAnsi="Times New Roman" w:cs="Times New Roman"/>
                <w:noProof/>
                <w:webHidden/>
                <w:sz w:val="28"/>
                <w:szCs w:val="28"/>
              </w:rPr>
              <w:fldChar w:fldCharType="end"/>
            </w:r>
          </w:hyperlink>
        </w:p>
        <w:p w:rsidR="00840EC4" w:rsidRPr="009D456E" w:rsidRDefault="00B524CF" w:rsidP="00840EC4">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87903732" w:history="1">
            <w:r w:rsidR="00840EC4" w:rsidRPr="009D456E">
              <w:rPr>
                <w:rStyle w:val="ab"/>
                <w:rFonts w:ascii="Times New Roman" w:hAnsi="Times New Roman" w:cs="Times New Roman"/>
                <w:b/>
                <w:noProof/>
                <w:sz w:val="28"/>
                <w:szCs w:val="28"/>
                <w:lang w:val="uk-UA"/>
              </w:rPr>
              <w:t>РОЗДІЛ І. ТЕОРЕТИЧНІ ЗАСАДИ ВИВЧЕННЯ</w:t>
            </w:r>
            <w:r w:rsidR="00840EC4">
              <w:rPr>
                <w:rStyle w:val="ab"/>
                <w:rFonts w:ascii="Times New Roman" w:hAnsi="Times New Roman" w:cs="Times New Roman"/>
                <w:noProof/>
                <w:sz w:val="28"/>
                <w:szCs w:val="28"/>
                <w:lang w:val="uk-UA"/>
              </w:rPr>
              <w:t xml:space="preserve"> </w:t>
            </w:r>
            <w:r w:rsidR="00840EC4" w:rsidRPr="00047FAE">
              <w:rPr>
                <w:rFonts w:ascii="Times New Roman" w:hAnsi="Times New Roman" w:cs="Times New Roman"/>
                <w:b/>
                <w:noProof/>
                <w:sz w:val="28"/>
                <w:szCs w:val="28"/>
                <w:lang w:val="uk-UA"/>
              </w:rPr>
              <w:t>АКТИВНОГО ДОЗВІЛЛЯ В КОНТЕКСТІ</w:t>
            </w:r>
            <w:r w:rsidR="00840EC4">
              <w:rPr>
                <w:rFonts w:ascii="Times New Roman" w:hAnsi="Times New Roman" w:cs="Times New Roman"/>
                <w:b/>
                <w:noProof/>
                <w:sz w:val="28"/>
                <w:szCs w:val="28"/>
                <w:lang w:val="uk-UA"/>
              </w:rPr>
              <w:t xml:space="preserve"> </w:t>
            </w:r>
            <w:r w:rsidR="00840EC4" w:rsidRPr="00047FAE">
              <w:rPr>
                <w:rFonts w:ascii="Times New Roman" w:hAnsi="Times New Roman" w:cs="Times New Roman"/>
                <w:b/>
                <w:noProof/>
                <w:sz w:val="28"/>
                <w:szCs w:val="28"/>
                <w:lang w:val="uk-UA"/>
              </w:rPr>
              <w:t>ТРАНСФОРМАЦІЇ ЦІННІСНИХ ЗДОРОВ</w:t>
            </w:r>
            <w:r w:rsidR="00840EC4">
              <w:rPr>
                <w:rFonts w:ascii="Times New Roman" w:hAnsi="Times New Roman" w:cs="Times New Roman"/>
                <w:b/>
                <w:noProof/>
                <w:sz w:val="28"/>
                <w:szCs w:val="28"/>
                <w:lang w:val="uk-UA"/>
              </w:rPr>
              <w:t>’</w:t>
            </w:r>
            <w:r w:rsidR="00840EC4" w:rsidRPr="00047FAE">
              <w:rPr>
                <w:rFonts w:ascii="Times New Roman" w:hAnsi="Times New Roman" w:cs="Times New Roman"/>
                <w:b/>
                <w:noProof/>
                <w:sz w:val="28"/>
                <w:szCs w:val="28"/>
                <w:lang w:val="uk-UA"/>
              </w:rPr>
              <w:t>ЯЗБЕРЕЖУВАЛЬНИХ  ОРІЄНТАЦІЙ ДІТЕЙ ТА МОЛОДІ</w:t>
            </w:r>
            <w:r w:rsidR="00840EC4" w:rsidRPr="009D456E">
              <w:rPr>
                <w:rFonts w:ascii="Times New Roman" w:hAnsi="Times New Roman" w:cs="Times New Roman"/>
                <w:noProof/>
                <w:webHidden/>
                <w:sz w:val="28"/>
                <w:szCs w:val="28"/>
              </w:rPr>
              <w:tab/>
            </w:r>
            <w:r w:rsidR="00840EC4" w:rsidRPr="009D456E">
              <w:rPr>
                <w:rFonts w:ascii="Times New Roman" w:hAnsi="Times New Roman" w:cs="Times New Roman"/>
                <w:noProof/>
                <w:webHidden/>
                <w:sz w:val="28"/>
                <w:szCs w:val="28"/>
              </w:rPr>
              <w:fldChar w:fldCharType="begin"/>
            </w:r>
            <w:r w:rsidR="00840EC4" w:rsidRPr="009D456E">
              <w:rPr>
                <w:rFonts w:ascii="Times New Roman" w:hAnsi="Times New Roman" w:cs="Times New Roman"/>
                <w:noProof/>
                <w:webHidden/>
                <w:sz w:val="28"/>
                <w:szCs w:val="28"/>
              </w:rPr>
              <w:instrText xml:space="preserve"> PAGEREF _Toc87903732 \h </w:instrText>
            </w:r>
            <w:r w:rsidR="00840EC4" w:rsidRPr="009D456E">
              <w:rPr>
                <w:rFonts w:ascii="Times New Roman" w:hAnsi="Times New Roman" w:cs="Times New Roman"/>
                <w:noProof/>
                <w:webHidden/>
                <w:sz w:val="28"/>
                <w:szCs w:val="28"/>
              </w:rPr>
            </w:r>
            <w:r w:rsidR="00840EC4" w:rsidRPr="009D456E">
              <w:rPr>
                <w:rFonts w:ascii="Times New Roman" w:hAnsi="Times New Roman" w:cs="Times New Roman"/>
                <w:noProof/>
                <w:webHidden/>
                <w:sz w:val="28"/>
                <w:szCs w:val="28"/>
              </w:rPr>
              <w:fldChar w:fldCharType="separate"/>
            </w:r>
            <w:r w:rsidR="00840EC4">
              <w:rPr>
                <w:rFonts w:ascii="Times New Roman" w:hAnsi="Times New Roman" w:cs="Times New Roman"/>
                <w:noProof/>
                <w:webHidden/>
                <w:sz w:val="28"/>
                <w:szCs w:val="28"/>
              </w:rPr>
              <w:t>11</w:t>
            </w:r>
            <w:r w:rsidR="00840EC4" w:rsidRPr="009D456E">
              <w:rPr>
                <w:rFonts w:ascii="Times New Roman" w:hAnsi="Times New Roman" w:cs="Times New Roman"/>
                <w:noProof/>
                <w:webHidden/>
                <w:sz w:val="28"/>
                <w:szCs w:val="28"/>
              </w:rPr>
              <w:fldChar w:fldCharType="end"/>
            </w:r>
          </w:hyperlink>
        </w:p>
        <w:p w:rsidR="00840EC4" w:rsidRPr="009D456E" w:rsidRDefault="00B524CF" w:rsidP="00840EC4">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87903733" w:history="1">
            <w:r w:rsidR="00840EC4" w:rsidRPr="009D456E">
              <w:rPr>
                <w:rStyle w:val="ab"/>
                <w:rFonts w:ascii="Times New Roman" w:hAnsi="Times New Roman" w:cs="Times New Roman"/>
                <w:noProof/>
                <w:sz w:val="28"/>
                <w:szCs w:val="28"/>
                <w:lang w:val="uk-UA"/>
              </w:rPr>
              <w:t>1.1. Активне дозвілля в контексті трансформації ціннісних орієнтацій населення</w:t>
            </w:r>
            <w:r w:rsidR="00840EC4" w:rsidRPr="009D456E">
              <w:rPr>
                <w:rFonts w:ascii="Times New Roman" w:hAnsi="Times New Roman" w:cs="Times New Roman"/>
                <w:noProof/>
                <w:webHidden/>
                <w:sz w:val="28"/>
                <w:szCs w:val="28"/>
              </w:rPr>
              <w:tab/>
            </w:r>
            <w:r w:rsidR="00840EC4" w:rsidRPr="009D456E">
              <w:rPr>
                <w:rFonts w:ascii="Times New Roman" w:hAnsi="Times New Roman" w:cs="Times New Roman"/>
                <w:noProof/>
                <w:webHidden/>
                <w:sz w:val="28"/>
                <w:szCs w:val="28"/>
              </w:rPr>
              <w:fldChar w:fldCharType="begin"/>
            </w:r>
            <w:r w:rsidR="00840EC4" w:rsidRPr="009D456E">
              <w:rPr>
                <w:rFonts w:ascii="Times New Roman" w:hAnsi="Times New Roman" w:cs="Times New Roman"/>
                <w:noProof/>
                <w:webHidden/>
                <w:sz w:val="28"/>
                <w:szCs w:val="28"/>
              </w:rPr>
              <w:instrText xml:space="preserve"> PAGEREF _Toc87903733 \h </w:instrText>
            </w:r>
            <w:r w:rsidR="00840EC4" w:rsidRPr="009D456E">
              <w:rPr>
                <w:rFonts w:ascii="Times New Roman" w:hAnsi="Times New Roman" w:cs="Times New Roman"/>
                <w:noProof/>
                <w:webHidden/>
                <w:sz w:val="28"/>
                <w:szCs w:val="28"/>
              </w:rPr>
            </w:r>
            <w:r w:rsidR="00840EC4" w:rsidRPr="009D456E">
              <w:rPr>
                <w:rFonts w:ascii="Times New Roman" w:hAnsi="Times New Roman" w:cs="Times New Roman"/>
                <w:noProof/>
                <w:webHidden/>
                <w:sz w:val="28"/>
                <w:szCs w:val="28"/>
              </w:rPr>
              <w:fldChar w:fldCharType="separate"/>
            </w:r>
            <w:r w:rsidR="00840EC4">
              <w:rPr>
                <w:rFonts w:ascii="Times New Roman" w:hAnsi="Times New Roman" w:cs="Times New Roman"/>
                <w:noProof/>
                <w:webHidden/>
                <w:sz w:val="28"/>
                <w:szCs w:val="28"/>
              </w:rPr>
              <w:t>11</w:t>
            </w:r>
            <w:r w:rsidR="00840EC4" w:rsidRPr="009D456E">
              <w:rPr>
                <w:rFonts w:ascii="Times New Roman" w:hAnsi="Times New Roman" w:cs="Times New Roman"/>
                <w:noProof/>
                <w:webHidden/>
                <w:sz w:val="28"/>
                <w:szCs w:val="28"/>
              </w:rPr>
              <w:fldChar w:fldCharType="end"/>
            </w:r>
          </w:hyperlink>
        </w:p>
        <w:p w:rsidR="00840EC4" w:rsidRPr="009D456E" w:rsidRDefault="00B524CF" w:rsidP="00840EC4">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87903734" w:history="1">
            <w:r w:rsidR="00840EC4" w:rsidRPr="009D456E">
              <w:rPr>
                <w:rStyle w:val="ab"/>
                <w:rFonts w:ascii="Times New Roman" w:hAnsi="Times New Roman" w:cs="Times New Roman"/>
                <w:noProof/>
                <w:sz w:val="28"/>
                <w:szCs w:val="28"/>
                <w:lang w:val="uk-UA"/>
              </w:rPr>
              <w:t>1.2. Специфіка дозвіллєвої діяльності дітей та молоді: феномен і механізми організації</w:t>
            </w:r>
            <w:r w:rsidR="00840EC4" w:rsidRPr="009D456E">
              <w:rPr>
                <w:rFonts w:ascii="Times New Roman" w:hAnsi="Times New Roman" w:cs="Times New Roman"/>
                <w:noProof/>
                <w:webHidden/>
                <w:sz w:val="28"/>
                <w:szCs w:val="28"/>
              </w:rPr>
              <w:tab/>
            </w:r>
            <w:r w:rsidR="00840EC4" w:rsidRPr="009D456E">
              <w:rPr>
                <w:rFonts w:ascii="Times New Roman" w:hAnsi="Times New Roman" w:cs="Times New Roman"/>
                <w:noProof/>
                <w:webHidden/>
                <w:sz w:val="28"/>
                <w:szCs w:val="28"/>
              </w:rPr>
              <w:fldChar w:fldCharType="begin"/>
            </w:r>
            <w:r w:rsidR="00840EC4" w:rsidRPr="009D456E">
              <w:rPr>
                <w:rFonts w:ascii="Times New Roman" w:hAnsi="Times New Roman" w:cs="Times New Roman"/>
                <w:noProof/>
                <w:webHidden/>
                <w:sz w:val="28"/>
                <w:szCs w:val="28"/>
              </w:rPr>
              <w:instrText xml:space="preserve"> PAGEREF _Toc87903734 \h </w:instrText>
            </w:r>
            <w:r w:rsidR="00840EC4" w:rsidRPr="009D456E">
              <w:rPr>
                <w:rFonts w:ascii="Times New Roman" w:hAnsi="Times New Roman" w:cs="Times New Roman"/>
                <w:noProof/>
                <w:webHidden/>
                <w:sz w:val="28"/>
                <w:szCs w:val="28"/>
              </w:rPr>
            </w:r>
            <w:r w:rsidR="00840EC4" w:rsidRPr="009D456E">
              <w:rPr>
                <w:rFonts w:ascii="Times New Roman" w:hAnsi="Times New Roman" w:cs="Times New Roman"/>
                <w:noProof/>
                <w:webHidden/>
                <w:sz w:val="28"/>
                <w:szCs w:val="28"/>
              </w:rPr>
              <w:fldChar w:fldCharType="separate"/>
            </w:r>
            <w:r w:rsidR="00840EC4">
              <w:rPr>
                <w:rFonts w:ascii="Times New Roman" w:hAnsi="Times New Roman" w:cs="Times New Roman"/>
                <w:noProof/>
                <w:webHidden/>
                <w:sz w:val="28"/>
                <w:szCs w:val="28"/>
              </w:rPr>
              <w:t>13</w:t>
            </w:r>
            <w:r w:rsidR="00840EC4" w:rsidRPr="009D456E">
              <w:rPr>
                <w:rFonts w:ascii="Times New Roman" w:hAnsi="Times New Roman" w:cs="Times New Roman"/>
                <w:noProof/>
                <w:webHidden/>
                <w:sz w:val="28"/>
                <w:szCs w:val="28"/>
              </w:rPr>
              <w:fldChar w:fldCharType="end"/>
            </w:r>
          </w:hyperlink>
        </w:p>
        <w:p w:rsidR="00840EC4" w:rsidRPr="009D456E" w:rsidRDefault="00B524CF" w:rsidP="00840EC4">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87903735" w:history="1">
            <w:r w:rsidR="00840EC4" w:rsidRPr="009D456E">
              <w:rPr>
                <w:rStyle w:val="ab"/>
                <w:rFonts w:ascii="Times New Roman" w:hAnsi="Times New Roman" w:cs="Times New Roman"/>
                <w:noProof/>
                <w:sz w:val="28"/>
                <w:szCs w:val="28"/>
                <w:lang w:val="uk-UA"/>
              </w:rPr>
              <w:t>1.3. Роль соціальних інститутів у формуванні самозбережувальної та здоров</w:t>
            </w:r>
            <w:r w:rsidR="00840EC4">
              <w:rPr>
                <w:rStyle w:val="ab"/>
                <w:rFonts w:ascii="Times New Roman" w:hAnsi="Times New Roman" w:cs="Times New Roman"/>
                <w:noProof/>
                <w:sz w:val="28"/>
                <w:szCs w:val="28"/>
                <w:lang w:val="uk-UA"/>
              </w:rPr>
              <w:t>’</w:t>
            </w:r>
            <w:r w:rsidR="00840EC4" w:rsidRPr="009D456E">
              <w:rPr>
                <w:rStyle w:val="ab"/>
                <w:rFonts w:ascii="Times New Roman" w:hAnsi="Times New Roman" w:cs="Times New Roman"/>
                <w:noProof/>
                <w:sz w:val="28"/>
                <w:szCs w:val="28"/>
                <w:lang w:val="uk-UA"/>
              </w:rPr>
              <w:t>язбережувальної поведінки дітей та молоді</w:t>
            </w:r>
            <w:r w:rsidR="00840EC4" w:rsidRPr="009D456E">
              <w:rPr>
                <w:rFonts w:ascii="Times New Roman" w:hAnsi="Times New Roman" w:cs="Times New Roman"/>
                <w:noProof/>
                <w:webHidden/>
                <w:sz w:val="28"/>
                <w:szCs w:val="28"/>
              </w:rPr>
              <w:tab/>
            </w:r>
            <w:r w:rsidR="00840EC4" w:rsidRPr="009D456E">
              <w:rPr>
                <w:rFonts w:ascii="Times New Roman" w:hAnsi="Times New Roman" w:cs="Times New Roman"/>
                <w:noProof/>
                <w:webHidden/>
                <w:sz w:val="28"/>
                <w:szCs w:val="28"/>
              </w:rPr>
              <w:fldChar w:fldCharType="begin"/>
            </w:r>
            <w:r w:rsidR="00840EC4" w:rsidRPr="009D456E">
              <w:rPr>
                <w:rFonts w:ascii="Times New Roman" w:hAnsi="Times New Roman" w:cs="Times New Roman"/>
                <w:noProof/>
                <w:webHidden/>
                <w:sz w:val="28"/>
                <w:szCs w:val="28"/>
              </w:rPr>
              <w:instrText xml:space="preserve"> PAGEREF _Toc87903735 \h </w:instrText>
            </w:r>
            <w:r w:rsidR="00840EC4" w:rsidRPr="009D456E">
              <w:rPr>
                <w:rFonts w:ascii="Times New Roman" w:hAnsi="Times New Roman" w:cs="Times New Roman"/>
                <w:noProof/>
                <w:webHidden/>
                <w:sz w:val="28"/>
                <w:szCs w:val="28"/>
              </w:rPr>
            </w:r>
            <w:r w:rsidR="00840EC4" w:rsidRPr="009D456E">
              <w:rPr>
                <w:rFonts w:ascii="Times New Roman" w:hAnsi="Times New Roman" w:cs="Times New Roman"/>
                <w:noProof/>
                <w:webHidden/>
                <w:sz w:val="28"/>
                <w:szCs w:val="28"/>
              </w:rPr>
              <w:fldChar w:fldCharType="separate"/>
            </w:r>
            <w:r w:rsidR="00840EC4">
              <w:rPr>
                <w:rFonts w:ascii="Times New Roman" w:hAnsi="Times New Roman" w:cs="Times New Roman"/>
                <w:noProof/>
                <w:webHidden/>
                <w:sz w:val="28"/>
                <w:szCs w:val="28"/>
              </w:rPr>
              <w:t>18</w:t>
            </w:r>
            <w:r w:rsidR="00840EC4" w:rsidRPr="009D456E">
              <w:rPr>
                <w:rFonts w:ascii="Times New Roman" w:hAnsi="Times New Roman" w:cs="Times New Roman"/>
                <w:noProof/>
                <w:webHidden/>
                <w:sz w:val="28"/>
                <w:szCs w:val="28"/>
              </w:rPr>
              <w:fldChar w:fldCharType="end"/>
            </w:r>
          </w:hyperlink>
        </w:p>
        <w:p w:rsidR="00840EC4" w:rsidRPr="009D456E" w:rsidRDefault="00B524CF" w:rsidP="00840EC4">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87903736" w:history="1">
            <w:r w:rsidR="00840EC4" w:rsidRPr="009D456E">
              <w:rPr>
                <w:rStyle w:val="ab"/>
                <w:rFonts w:ascii="Times New Roman" w:hAnsi="Times New Roman" w:cs="Times New Roman"/>
                <w:noProof/>
                <w:sz w:val="28"/>
                <w:szCs w:val="28"/>
                <w:lang w:val="uk-UA"/>
              </w:rPr>
              <w:t>Висновки за розділом І</w:t>
            </w:r>
            <w:r w:rsidR="00840EC4" w:rsidRPr="009D456E">
              <w:rPr>
                <w:rFonts w:ascii="Times New Roman" w:hAnsi="Times New Roman" w:cs="Times New Roman"/>
                <w:noProof/>
                <w:webHidden/>
                <w:sz w:val="28"/>
                <w:szCs w:val="28"/>
              </w:rPr>
              <w:tab/>
            </w:r>
            <w:r w:rsidR="00840EC4" w:rsidRPr="009D456E">
              <w:rPr>
                <w:rFonts w:ascii="Times New Roman" w:hAnsi="Times New Roman" w:cs="Times New Roman"/>
                <w:noProof/>
                <w:webHidden/>
                <w:sz w:val="28"/>
                <w:szCs w:val="28"/>
              </w:rPr>
              <w:fldChar w:fldCharType="begin"/>
            </w:r>
            <w:r w:rsidR="00840EC4" w:rsidRPr="009D456E">
              <w:rPr>
                <w:rFonts w:ascii="Times New Roman" w:hAnsi="Times New Roman" w:cs="Times New Roman"/>
                <w:noProof/>
                <w:webHidden/>
                <w:sz w:val="28"/>
                <w:szCs w:val="28"/>
              </w:rPr>
              <w:instrText xml:space="preserve"> PAGEREF _Toc87903736 \h </w:instrText>
            </w:r>
            <w:r w:rsidR="00840EC4" w:rsidRPr="009D456E">
              <w:rPr>
                <w:rFonts w:ascii="Times New Roman" w:hAnsi="Times New Roman" w:cs="Times New Roman"/>
                <w:noProof/>
                <w:webHidden/>
                <w:sz w:val="28"/>
                <w:szCs w:val="28"/>
              </w:rPr>
            </w:r>
            <w:r w:rsidR="00840EC4" w:rsidRPr="009D456E">
              <w:rPr>
                <w:rFonts w:ascii="Times New Roman" w:hAnsi="Times New Roman" w:cs="Times New Roman"/>
                <w:noProof/>
                <w:webHidden/>
                <w:sz w:val="28"/>
                <w:szCs w:val="28"/>
              </w:rPr>
              <w:fldChar w:fldCharType="separate"/>
            </w:r>
            <w:r w:rsidR="00840EC4">
              <w:rPr>
                <w:rFonts w:ascii="Times New Roman" w:hAnsi="Times New Roman" w:cs="Times New Roman"/>
                <w:noProof/>
                <w:webHidden/>
                <w:sz w:val="28"/>
                <w:szCs w:val="28"/>
              </w:rPr>
              <w:t>28</w:t>
            </w:r>
            <w:r w:rsidR="00840EC4" w:rsidRPr="009D456E">
              <w:rPr>
                <w:rFonts w:ascii="Times New Roman" w:hAnsi="Times New Roman" w:cs="Times New Roman"/>
                <w:noProof/>
                <w:webHidden/>
                <w:sz w:val="28"/>
                <w:szCs w:val="28"/>
              </w:rPr>
              <w:fldChar w:fldCharType="end"/>
            </w:r>
          </w:hyperlink>
        </w:p>
        <w:p w:rsidR="00840EC4" w:rsidRPr="009D456E" w:rsidRDefault="00B524CF" w:rsidP="00840EC4">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87903737" w:history="1">
            <w:r w:rsidR="00840EC4" w:rsidRPr="009D456E">
              <w:rPr>
                <w:rStyle w:val="ab"/>
                <w:rFonts w:ascii="Times New Roman" w:hAnsi="Times New Roman" w:cs="Times New Roman"/>
                <w:b/>
                <w:noProof/>
                <w:sz w:val="28"/>
                <w:szCs w:val="28"/>
                <w:lang w:val="uk-UA"/>
              </w:rPr>
              <w:t>РОЗДІЛ ІІ. ЕМПІРИЧНЕ ДОСЛІДЖЕННЯ АКТИВНОГО ДОЗВІЛЛЯ В КОНТЕКСТІ ТРАНСФОРМАЦІЇ ЦІННІСНИХ ЗДОРОВ</w:t>
            </w:r>
            <w:r w:rsidR="00840EC4">
              <w:rPr>
                <w:rStyle w:val="ab"/>
                <w:rFonts w:ascii="Times New Roman" w:hAnsi="Times New Roman" w:cs="Times New Roman"/>
                <w:b/>
                <w:noProof/>
                <w:sz w:val="28"/>
                <w:szCs w:val="28"/>
                <w:lang w:val="uk-UA"/>
              </w:rPr>
              <w:t>’</w:t>
            </w:r>
            <w:r w:rsidR="00840EC4" w:rsidRPr="009D456E">
              <w:rPr>
                <w:rStyle w:val="ab"/>
                <w:rFonts w:ascii="Times New Roman" w:hAnsi="Times New Roman" w:cs="Times New Roman"/>
                <w:b/>
                <w:noProof/>
                <w:sz w:val="28"/>
                <w:szCs w:val="28"/>
                <w:lang w:val="uk-UA"/>
              </w:rPr>
              <w:t>ЯЗБЕРЕЖУВАЛЬНИХ  ОРІЄНТАЦІЙ ДІТЕЙ ТА МОЛОДІ</w:t>
            </w:r>
            <w:r w:rsidR="00840EC4" w:rsidRPr="009D456E">
              <w:rPr>
                <w:rFonts w:ascii="Times New Roman" w:hAnsi="Times New Roman" w:cs="Times New Roman"/>
                <w:noProof/>
                <w:webHidden/>
                <w:sz w:val="28"/>
                <w:szCs w:val="28"/>
              </w:rPr>
              <w:tab/>
            </w:r>
            <w:r w:rsidR="00840EC4" w:rsidRPr="009D456E">
              <w:rPr>
                <w:rFonts w:ascii="Times New Roman" w:hAnsi="Times New Roman" w:cs="Times New Roman"/>
                <w:noProof/>
                <w:webHidden/>
                <w:sz w:val="28"/>
                <w:szCs w:val="28"/>
              </w:rPr>
              <w:fldChar w:fldCharType="begin"/>
            </w:r>
            <w:r w:rsidR="00840EC4" w:rsidRPr="009D456E">
              <w:rPr>
                <w:rFonts w:ascii="Times New Roman" w:hAnsi="Times New Roman" w:cs="Times New Roman"/>
                <w:noProof/>
                <w:webHidden/>
                <w:sz w:val="28"/>
                <w:szCs w:val="28"/>
              </w:rPr>
              <w:instrText xml:space="preserve"> PAGEREF _Toc87903737 \h </w:instrText>
            </w:r>
            <w:r w:rsidR="00840EC4" w:rsidRPr="009D456E">
              <w:rPr>
                <w:rFonts w:ascii="Times New Roman" w:hAnsi="Times New Roman" w:cs="Times New Roman"/>
                <w:noProof/>
                <w:webHidden/>
                <w:sz w:val="28"/>
                <w:szCs w:val="28"/>
              </w:rPr>
            </w:r>
            <w:r w:rsidR="00840EC4" w:rsidRPr="009D456E">
              <w:rPr>
                <w:rFonts w:ascii="Times New Roman" w:hAnsi="Times New Roman" w:cs="Times New Roman"/>
                <w:noProof/>
                <w:webHidden/>
                <w:sz w:val="28"/>
                <w:szCs w:val="28"/>
              </w:rPr>
              <w:fldChar w:fldCharType="separate"/>
            </w:r>
            <w:r w:rsidR="00840EC4">
              <w:rPr>
                <w:rFonts w:ascii="Times New Roman" w:hAnsi="Times New Roman" w:cs="Times New Roman"/>
                <w:noProof/>
                <w:webHidden/>
                <w:sz w:val="28"/>
                <w:szCs w:val="28"/>
              </w:rPr>
              <w:t>30</w:t>
            </w:r>
            <w:r w:rsidR="00840EC4" w:rsidRPr="009D456E">
              <w:rPr>
                <w:rFonts w:ascii="Times New Roman" w:hAnsi="Times New Roman" w:cs="Times New Roman"/>
                <w:noProof/>
                <w:webHidden/>
                <w:sz w:val="28"/>
                <w:szCs w:val="28"/>
              </w:rPr>
              <w:fldChar w:fldCharType="end"/>
            </w:r>
          </w:hyperlink>
        </w:p>
        <w:p w:rsidR="00840EC4" w:rsidRPr="009D456E" w:rsidRDefault="00B524CF" w:rsidP="00840EC4">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87903738" w:history="1">
            <w:r w:rsidR="00840EC4" w:rsidRPr="009D456E">
              <w:rPr>
                <w:rStyle w:val="ab"/>
                <w:rFonts w:ascii="Times New Roman" w:hAnsi="Times New Roman" w:cs="Times New Roman"/>
                <w:noProof/>
                <w:sz w:val="28"/>
                <w:szCs w:val="28"/>
                <w:lang w:val="uk-UA"/>
              </w:rPr>
              <w:t>2.1. Діагностика  рівня активного дозвілля дітей та молоді  на початковому етапі</w:t>
            </w:r>
            <w:r w:rsidR="00840EC4" w:rsidRPr="009D456E">
              <w:rPr>
                <w:rFonts w:ascii="Times New Roman" w:hAnsi="Times New Roman" w:cs="Times New Roman"/>
                <w:noProof/>
                <w:webHidden/>
                <w:sz w:val="28"/>
                <w:szCs w:val="28"/>
              </w:rPr>
              <w:tab/>
            </w:r>
            <w:r w:rsidR="00840EC4" w:rsidRPr="009D456E">
              <w:rPr>
                <w:rFonts w:ascii="Times New Roman" w:hAnsi="Times New Roman" w:cs="Times New Roman"/>
                <w:noProof/>
                <w:webHidden/>
                <w:sz w:val="28"/>
                <w:szCs w:val="28"/>
              </w:rPr>
              <w:fldChar w:fldCharType="begin"/>
            </w:r>
            <w:r w:rsidR="00840EC4" w:rsidRPr="009D456E">
              <w:rPr>
                <w:rFonts w:ascii="Times New Roman" w:hAnsi="Times New Roman" w:cs="Times New Roman"/>
                <w:noProof/>
                <w:webHidden/>
                <w:sz w:val="28"/>
                <w:szCs w:val="28"/>
              </w:rPr>
              <w:instrText xml:space="preserve"> PAGEREF _Toc87903738 \h </w:instrText>
            </w:r>
            <w:r w:rsidR="00840EC4" w:rsidRPr="009D456E">
              <w:rPr>
                <w:rFonts w:ascii="Times New Roman" w:hAnsi="Times New Roman" w:cs="Times New Roman"/>
                <w:noProof/>
                <w:webHidden/>
                <w:sz w:val="28"/>
                <w:szCs w:val="28"/>
              </w:rPr>
            </w:r>
            <w:r w:rsidR="00840EC4" w:rsidRPr="009D456E">
              <w:rPr>
                <w:rFonts w:ascii="Times New Roman" w:hAnsi="Times New Roman" w:cs="Times New Roman"/>
                <w:noProof/>
                <w:webHidden/>
                <w:sz w:val="28"/>
                <w:szCs w:val="28"/>
              </w:rPr>
              <w:fldChar w:fldCharType="separate"/>
            </w:r>
            <w:r w:rsidR="00840EC4">
              <w:rPr>
                <w:rFonts w:ascii="Times New Roman" w:hAnsi="Times New Roman" w:cs="Times New Roman"/>
                <w:noProof/>
                <w:webHidden/>
                <w:sz w:val="28"/>
                <w:szCs w:val="28"/>
              </w:rPr>
              <w:t>30</w:t>
            </w:r>
            <w:r w:rsidR="00840EC4" w:rsidRPr="009D456E">
              <w:rPr>
                <w:rFonts w:ascii="Times New Roman" w:hAnsi="Times New Roman" w:cs="Times New Roman"/>
                <w:noProof/>
                <w:webHidden/>
                <w:sz w:val="28"/>
                <w:szCs w:val="28"/>
              </w:rPr>
              <w:fldChar w:fldCharType="end"/>
            </w:r>
          </w:hyperlink>
        </w:p>
        <w:p w:rsidR="00840EC4" w:rsidRPr="009D456E" w:rsidRDefault="00B524CF" w:rsidP="00840EC4">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87903739" w:history="1">
            <w:r w:rsidR="00840EC4" w:rsidRPr="009D456E">
              <w:rPr>
                <w:rStyle w:val="ab"/>
                <w:rFonts w:ascii="Times New Roman" w:hAnsi="Times New Roman" w:cs="Times New Roman"/>
                <w:noProof/>
                <w:sz w:val="28"/>
                <w:szCs w:val="28"/>
                <w:lang w:val="uk-UA"/>
              </w:rPr>
              <w:t>2.2. Впровадження моделі процесу виховання культури здоров</w:t>
            </w:r>
            <w:r w:rsidR="00840EC4">
              <w:rPr>
                <w:rStyle w:val="ab"/>
                <w:rFonts w:ascii="Times New Roman" w:hAnsi="Times New Roman" w:cs="Times New Roman"/>
                <w:noProof/>
                <w:sz w:val="28"/>
                <w:szCs w:val="28"/>
                <w:lang w:val="uk-UA"/>
              </w:rPr>
              <w:t>’</w:t>
            </w:r>
            <w:r w:rsidR="00840EC4" w:rsidRPr="009D456E">
              <w:rPr>
                <w:rStyle w:val="ab"/>
                <w:rFonts w:ascii="Times New Roman" w:hAnsi="Times New Roman" w:cs="Times New Roman"/>
                <w:noProof/>
                <w:sz w:val="28"/>
                <w:szCs w:val="28"/>
                <w:lang w:val="uk-UA"/>
              </w:rPr>
              <w:t>я і самозберігаючої поведінки дітей та молоді: підходи до вивчення і досвід побудови активного дозвілля</w:t>
            </w:r>
            <w:r w:rsidR="00840EC4" w:rsidRPr="009D456E">
              <w:rPr>
                <w:rFonts w:ascii="Times New Roman" w:hAnsi="Times New Roman" w:cs="Times New Roman"/>
                <w:noProof/>
                <w:webHidden/>
                <w:sz w:val="28"/>
                <w:szCs w:val="28"/>
              </w:rPr>
              <w:tab/>
            </w:r>
            <w:r w:rsidR="00840EC4" w:rsidRPr="009D456E">
              <w:rPr>
                <w:rFonts w:ascii="Times New Roman" w:hAnsi="Times New Roman" w:cs="Times New Roman"/>
                <w:noProof/>
                <w:webHidden/>
                <w:sz w:val="28"/>
                <w:szCs w:val="28"/>
              </w:rPr>
              <w:fldChar w:fldCharType="begin"/>
            </w:r>
            <w:r w:rsidR="00840EC4" w:rsidRPr="009D456E">
              <w:rPr>
                <w:rFonts w:ascii="Times New Roman" w:hAnsi="Times New Roman" w:cs="Times New Roman"/>
                <w:noProof/>
                <w:webHidden/>
                <w:sz w:val="28"/>
                <w:szCs w:val="28"/>
              </w:rPr>
              <w:instrText xml:space="preserve"> PAGEREF _Toc87903739 \h </w:instrText>
            </w:r>
            <w:r w:rsidR="00840EC4" w:rsidRPr="009D456E">
              <w:rPr>
                <w:rFonts w:ascii="Times New Roman" w:hAnsi="Times New Roman" w:cs="Times New Roman"/>
                <w:noProof/>
                <w:webHidden/>
                <w:sz w:val="28"/>
                <w:szCs w:val="28"/>
              </w:rPr>
            </w:r>
            <w:r w:rsidR="00840EC4" w:rsidRPr="009D456E">
              <w:rPr>
                <w:rFonts w:ascii="Times New Roman" w:hAnsi="Times New Roman" w:cs="Times New Roman"/>
                <w:noProof/>
                <w:webHidden/>
                <w:sz w:val="28"/>
                <w:szCs w:val="28"/>
              </w:rPr>
              <w:fldChar w:fldCharType="separate"/>
            </w:r>
            <w:r w:rsidR="00840EC4">
              <w:rPr>
                <w:rFonts w:ascii="Times New Roman" w:hAnsi="Times New Roman" w:cs="Times New Roman"/>
                <w:noProof/>
                <w:webHidden/>
                <w:sz w:val="28"/>
                <w:szCs w:val="28"/>
              </w:rPr>
              <w:t>35</w:t>
            </w:r>
            <w:r w:rsidR="00840EC4" w:rsidRPr="009D456E">
              <w:rPr>
                <w:rFonts w:ascii="Times New Roman" w:hAnsi="Times New Roman" w:cs="Times New Roman"/>
                <w:noProof/>
                <w:webHidden/>
                <w:sz w:val="28"/>
                <w:szCs w:val="28"/>
              </w:rPr>
              <w:fldChar w:fldCharType="end"/>
            </w:r>
          </w:hyperlink>
        </w:p>
        <w:p w:rsidR="00840EC4" w:rsidRPr="009D456E" w:rsidRDefault="00B524CF" w:rsidP="00840EC4">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87903740" w:history="1">
            <w:r w:rsidR="00840EC4" w:rsidRPr="009D456E">
              <w:rPr>
                <w:rStyle w:val="ab"/>
                <w:rFonts w:ascii="Times New Roman" w:hAnsi="Times New Roman" w:cs="Times New Roman"/>
                <w:noProof/>
                <w:sz w:val="28"/>
                <w:szCs w:val="28"/>
                <w:lang w:val="uk-UA"/>
              </w:rPr>
              <w:t>Висновки за розділом ІІ</w:t>
            </w:r>
            <w:r w:rsidR="00840EC4" w:rsidRPr="009D456E">
              <w:rPr>
                <w:rFonts w:ascii="Times New Roman" w:hAnsi="Times New Roman" w:cs="Times New Roman"/>
                <w:noProof/>
                <w:webHidden/>
                <w:sz w:val="28"/>
                <w:szCs w:val="28"/>
              </w:rPr>
              <w:tab/>
            </w:r>
            <w:r w:rsidR="00840EC4" w:rsidRPr="009D456E">
              <w:rPr>
                <w:rFonts w:ascii="Times New Roman" w:hAnsi="Times New Roman" w:cs="Times New Roman"/>
                <w:noProof/>
                <w:webHidden/>
                <w:sz w:val="28"/>
                <w:szCs w:val="28"/>
              </w:rPr>
              <w:fldChar w:fldCharType="begin"/>
            </w:r>
            <w:r w:rsidR="00840EC4" w:rsidRPr="009D456E">
              <w:rPr>
                <w:rFonts w:ascii="Times New Roman" w:hAnsi="Times New Roman" w:cs="Times New Roman"/>
                <w:noProof/>
                <w:webHidden/>
                <w:sz w:val="28"/>
                <w:szCs w:val="28"/>
              </w:rPr>
              <w:instrText xml:space="preserve"> PAGEREF _Toc87903740 \h </w:instrText>
            </w:r>
            <w:r w:rsidR="00840EC4" w:rsidRPr="009D456E">
              <w:rPr>
                <w:rFonts w:ascii="Times New Roman" w:hAnsi="Times New Roman" w:cs="Times New Roman"/>
                <w:noProof/>
                <w:webHidden/>
                <w:sz w:val="28"/>
                <w:szCs w:val="28"/>
              </w:rPr>
            </w:r>
            <w:r w:rsidR="00840EC4" w:rsidRPr="009D456E">
              <w:rPr>
                <w:rFonts w:ascii="Times New Roman" w:hAnsi="Times New Roman" w:cs="Times New Roman"/>
                <w:noProof/>
                <w:webHidden/>
                <w:sz w:val="28"/>
                <w:szCs w:val="28"/>
              </w:rPr>
              <w:fldChar w:fldCharType="separate"/>
            </w:r>
            <w:r w:rsidR="00840EC4">
              <w:rPr>
                <w:rFonts w:ascii="Times New Roman" w:hAnsi="Times New Roman" w:cs="Times New Roman"/>
                <w:noProof/>
                <w:webHidden/>
                <w:sz w:val="28"/>
                <w:szCs w:val="28"/>
              </w:rPr>
              <w:t>47</w:t>
            </w:r>
            <w:r w:rsidR="00840EC4" w:rsidRPr="009D456E">
              <w:rPr>
                <w:rFonts w:ascii="Times New Roman" w:hAnsi="Times New Roman" w:cs="Times New Roman"/>
                <w:noProof/>
                <w:webHidden/>
                <w:sz w:val="28"/>
                <w:szCs w:val="28"/>
              </w:rPr>
              <w:fldChar w:fldCharType="end"/>
            </w:r>
          </w:hyperlink>
        </w:p>
        <w:p w:rsidR="00840EC4" w:rsidRPr="009D456E" w:rsidRDefault="00B524CF" w:rsidP="00840EC4">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87903741" w:history="1">
            <w:r w:rsidR="00840EC4" w:rsidRPr="009D456E">
              <w:rPr>
                <w:rStyle w:val="ab"/>
                <w:rFonts w:ascii="Times New Roman" w:hAnsi="Times New Roman" w:cs="Times New Roman"/>
                <w:b/>
                <w:noProof/>
                <w:sz w:val="28"/>
                <w:szCs w:val="28"/>
                <w:lang w:val="uk-UA"/>
              </w:rPr>
              <w:t>РОЗДІЛ ІІІ. МЕТОДИЧНІ ОСОБЛИВОСТІ ДОСЛІДЖЕННЯ ДОЗВІЛЛЯ В КОНТЕКСТІ ТРАНСФОРМАЦІЇ ЦІННІСНИХ ЗДОРОВ</w:t>
            </w:r>
            <w:r w:rsidR="00840EC4">
              <w:rPr>
                <w:rStyle w:val="ab"/>
                <w:rFonts w:ascii="Times New Roman" w:hAnsi="Times New Roman" w:cs="Times New Roman"/>
                <w:b/>
                <w:noProof/>
                <w:sz w:val="28"/>
                <w:szCs w:val="28"/>
                <w:lang w:val="uk-UA"/>
              </w:rPr>
              <w:t>’</w:t>
            </w:r>
            <w:r w:rsidR="00840EC4" w:rsidRPr="009D456E">
              <w:rPr>
                <w:rStyle w:val="ab"/>
                <w:rFonts w:ascii="Times New Roman" w:hAnsi="Times New Roman" w:cs="Times New Roman"/>
                <w:b/>
                <w:noProof/>
                <w:sz w:val="28"/>
                <w:szCs w:val="28"/>
                <w:lang w:val="uk-UA"/>
              </w:rPr>
              <w:t>ЯЗБЕРЕЖУВАЛЬНИХ  ОРІЄНТАЦІЙ ДІТЕЙ ТА МОЛОДІ</w:t>
            </w:r>
            <w:r w:rsidR="00840EC4" w:rsidRPr="009D456E">
              <w:rPr>
                <w:rFonts w:ascii="Times New Roman" w:hAnsi="Times New Roman" w:cs="Times New Roman"/>
                <w:noProof/>
                <w:webHidden/>
                <w:sz w:val="28"/>
                <w:szCs w:val="28"/>
              </w:rPr>
              <w:tab/>
            </w:r>
            <w:r w:rsidR="00840EC4" w:rsidRPr="009D456E">
              <w:rPr>
                <w:rFonts w:ascii="Times New Roman" w:hAnsi="Times New Roman" w:cs="Times New Roman"/>
                <w:noProof/>
                <w:webHidden/>
                <w:sz w:val="28"/>
                <w:szCs w:val="28"/>
              </w:rPr>
              <w:fldChar w:fldCharType="begin"/>
            </w:r>
            <w:r w:rsidR="00840EC4" w:rsidRPr="009D456E">
              <w:rPr>
                <w:rFonts w:ascii="Times New Roman" w:hAnsi="Times New Roman" w:cs="Times New Roman"/>
                <w:noProof/>
                <w:webHidden/>
                <w:sz w:val="28"/>
                <w:szCs w:val="28"/>
              </w:rPr>
              <w:instrText xml:space="preserve"> PAGEREF _Toc87903741 \h </w:instrText>
            </w:r>
            <w:r w:rsidR="00840EC4" w:rsidRPr="009D456E">
              <w:rPr>
                <w:rFonts w:ascii="Times New Roman" w:hAnsi="Times New Roman" w:cs="Times New Roman"/>
                <w:noProof/>
                <w:webHidden/>
                <w:sz w:val="28"/>
                <w:szCs w:val="28"/>
              </w:rPr>
            </w:r>
            <w:r w:rsidR="00840EC4" w:rsidRPr="009D456E">
              <w:rPr>
                <w:rFonts w:ascii="Times New Roman" w:hAnsi="Times New Roman" w:cs="Times New Roman"/>
                <w:noProof/>
                <w:webHidden/>
                <w:sz w:val="28"/>
                <w:szCs w:val="28"/>
              </w:rPr>
              <w:fldChar w:fldCharType="separate"/>
            </w:r>
            <w:r w:rsidR="00840EC4">
              <w:rPr>
                <w:rFonts w:ascii="Times New Roman" w:hAnsi="Times New Roman" w:cs="Times New Roman"/>
                <w:noProof/>
                <w:webHidden/>
                <w:sz w:val="28"/>
                <w:szCs w:val="28"/>
              </w:rPr>
              <w:t>48</w:t>
            </w:r>
            <w:r w:rsidR="00840EC4" w:rsidRPr="009D456E">
              <w:rPr>
                <w:rFonts w:ascii="Times New Roman" w:hAnsi="Times New Roman" w:cs="Times New Roman"/>
                <w:noProof/>
                <w:webHidden/>
                <w:sz w:val="28"/>
                <w:szCs w:val="28"/>
              </w:rPr>
              <w:fldChar w:fldCharType="end"/>
            </w:r>
          </w:hyperlink>
        </w:p>
        <w:p w:rsidR="00840EC4" w:rsidRPr="009D456E" w:rsidRDefault="00B524CF" w:rsidP="00840EC4">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87903742" w:history="1">
            <w:r w:rsidR="00840EC4" w:rsidRPr="009D456E">
              <w:rPr>
                <w:rStyle w:val="ab"/>
                <w:rFonts w:ascii="Times New Roman" w:hAnsi="Times New Roman" w:cs="Times New Roman"/>
                <w:noProof/>
                <w:sz w:val="28"/>
                <w:szCs w:val="28"/>
                <w:lang w:val="uk-UA"/>
              </w:rPr>
              <w:t>3.1. Спорт, як оптимальна підтримка здоров</w:t>
            </w:r>
            <w:r w:rsidR="00840EC4">
              <w:rPr>
                <w:rStyle w:val="ab"/>
                <w:rFonts w:ascii="Times New Roman" w:hAnsi="Times New Roman" w:cs="Times New Roman"/>
                <w:noProof/>
                <w:sz w:val="28"/>
                <w:szCs w:val="28"/>
                <w:lang w:val="uk-UA"/>
              </w:rPr>
              <w:t>’</w:t>
            </w:r>
            <w:r w:rsidR="00840EC4" w:rsidRPr="009D456E">
              <w:rPr>
                <w:rStyle w:val="ab"/>
                <w:rFonts w:ascii="Times New Roman" w:hAnsi="Times New Roman" w:cs="Times New Roman"/>
                <w:noProof/>
                <w:sz w:val="28"/>
                <w:szCs w:val="28"/>
                <w:lang w:val="uk-UA"/>
              </w:rPr>
              <w:t>ю підростаючого покоління</w:t>
            </w:r>
            <w:r w:rsidR="00840EC4" w:rsidRPr="009D456E">
              <w:rPr>
                <w:rFonts w:ascii="Times New Roman" w:hAnsi="Times New Roman" w:cs="Times New Roman"/>
                <w:noProof/>
                <w:webHidden/>
                <w:sz w:val="28"/>
                <w:szCs w:val="28"/>
              </w:rPr>
              <w:tab/>
            </w:r>
            <w:r w:rsidR="00840EC4" w:rsidRPr="009D456E">
              <w:rPr>
                <w:rFonts w:ascii="Times New Roman" w:hAnsi="Times New Roman" w:cs="Times New Roman"/>
                <w:noProof/>
                <w:webHidden/>
                <w:sz w:val="28"/>
                <w:szCs w:val="28"/>
              </w:rPr>
              <w:fldChar w:fldCharType="begin"/>
            </w:r>
            <w:r w:rsidR="00840EC4" w:rsidRPr="009D456E">
              <w:rPr>
                <w:rFonts w:ascii="Times New Roman" w:hAnsi="Times New Roman" w:cs="Times New Roman"/>
                <w:noProof/>
                <w:webHidden/>
                <w:sz w:val="28"/>
                <w:szCs w:val="28"/>
              </w:rPr>
              <w:instrText xml:space="preserve"> PAGEREF _Toc87903742 \h </w:instrText>
            </w:r>
            <w:r w:rsidR="00840EC4" w:rsidRPr="009D456E">
              <w:rPr>
                <w:rFonts w:ascii="Times New Roman" w:hAnsi="Times New Roman" w:cs="Times New Roman"/>
                <w:noProof/>
                <w:webHidden/>
                <w:sz w:val="28"/>
                <w:szCs w:val="28"/>
              </w:rPr>
            </w:r>
            <w:r w:rsidR="00840EC4" w:rsidRPr="009D456E">
              <w:rPr>
                <w:rFonts w:ascii="Times New Roman" w:hAnsi="Times New Roman" w:cs="Times New Roman"/>
                <w:noProof/>
                <w:webHidden/>
                <w:sz w:val="28"/>
                <w:szCs w:val="28"/>
              </w:rPr>
              <w:fldChar w:fldCharType="separate"/>
            </w:r>
            <w:r w:rsidR="00840EC4">
              <w:rPr>
                <w:rFonts w:ascii="Times New Roman" w:hAnsi="Times New Roman" w:cs="Times New Roman"/>
                <w:noProof/>
                <w:webHidden/>
                <w:sz w:val="28"/>
                <w:szCs w:val="28"/>
              </w:rPr>
              <w:t>48</w:t>
            </w:r>
            <w:r w:rsidR="00840EC4" w:rsidRPr="009D456E">
              <w:rPr>
                <w:rFonts w:ascii="Times New Roman" w:hAnsi="Times New Roman" w:cs="Times New Roman"/>
                <w:noProof/>
                <w:webHidden/>
                <w:sz w:val="28"/>
                <w:szCs w:val="28"/>
              </w:rPr>
              <w:fldChar w:fldCharType="end"/>
            </w:r>
          </w:hyperlink>
        </w:p>
        <w:p w:rsidR="00840EC4" w:rsidRPr="009D456E" w:rsidRDefault="00B524CF" w:rsidP="00840EC4">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87903743" w:history="1">
            <w:r w:rsidR="00840EC4" w:rsidRPr="009D456E">
              <w:rPr>
                <w:rStyle w:val="ab"/>
                <w:rFonts w:ascii="Times New Roman" w:hAnsi="Times New Roman" w:cs="Times New Roman"/>
                <w:noProof/>
                <w:sz w:val="28"/>
                <w:szCs w:val="28"/>
                <w:lang w:val="uk-UA"/>
              </w:rPr>
              <w:t>3.2. Концепція оновлення змісту і технологій дозвіллєвої діяльності дітей та молоді в області реалізації додаткових програм туристсько-краєзнавчої спрямованості</w:t>
            </w:r>
            <w:r w:rsidR="00840EC4" w:rsidRPr="009D456E">
              <w:rPr>
                <w:rFonts w:ascii="Times New Roman" w:hAnsi="Times New Roman" w:cs="Times New Roman"/>
                <w:noProof/>
                <w:webHidden/>
                <w:sz w:val="28"/>
                <w:szCs w:val="28"/>
              </w:rPr>
              <w:tab/>
            </w:r>
            <w:r w:rsidR="00840EC4" w:rsidRPr="009D456E">
              <w:rPr>
                <w:rFonts w:ascii="Times New Roman" w:hAnsi="Times New Roman" w:cs="Times New Roman"/>
                <w:noProof/>
                <w:webHidden/>
                <w:sz w:val="28"/>
                <w:szCs w:val="28"/>
              </w:rPr>
              <w:fldChar w:fldCharType="begin"/>
            </w:r>
            <w:r w:rsidR="00840EC4" w:rsidRPr="009D456E">
              <w:rPr>
                <w:rFonts w:ascii="Times New Roman" w:hAnsi="Times New Roman" w:cs="Times New Roman"/>
                <w:noProof/>
                <w:webHidden/>
                <w:sz w:val="28"/>
                <w:szCs w:val="28"/>
              </w:rPr>
              <w:instrText xml:space="preserve"> PAGEREF _Toc87903743 \h </w:instrText>
            </w:r>
            <w:r w:rsidR="00840EC4" w:rsidRPr="009D456E">
              <w:rPr>
                <w:rFonts w:ascii="Times New Roman" w:hAnsi="Times New Roman" w:cs="Times New Roman"/>
                <w:noProof/>
                <w:webHidden/>
                <w:sz w:val="28"/>
                <w:szCs w:val="28"/>
              </w:rPr>
            </w:r>
            <w:r w:rsidR="00840EC4" w:rsidRPr="009D456E">
              <w:rPr>
                <w:rFonts w:ascii="Times New Roman" w:hAnsi="Times New Roman" w:cs="Times New Roman"/>
                <w:noProof/>
                <w:webHidden/>
                <w:sz w:val="28"/>
                <w:szCs w:val="28"/>
              </w:rPr>
              <w:fldChar w:fldCharType="separate"/>
            </w:r>
            <w:r w:rsidR="00840EC4">
              <w:rPr>
                <w:rFonts w:ascii="Times New Roman" w:hAnsi="Times New Roman" w:cs="Times New Roman"/>
                <w:noProof/>
                <w:webHidden/>
                <w:sz w:val="28"/>
                <w:szCs w:val="28"/>
              </w:rPr>
              <w:t>54</w:t>
            </w:r>
            <w:r w:rsidR="00840EC4" w:rsidRPr="009D456E">
              <w:rPr>
                <w:rFonts w:ascii="Times New Roman" w:hAnsi="Times New Roman" w:cs="Times New Roman"/>
                <w:noProof/>
                <w:webHidden/>
                <w:sz w:val="28"/>
                <w:szCs w:val="28"/>
              </w:rPr>
              <w:fldChar w:fldCharType="end"/>
            </w:r>
          </w:hyperlink>
        </w:p>
        <w:p w:rsidR="00840EC4" w:rsidRPr="009D456E" w:rsidRDefault="00B524CF" w:rsidP="00840EC4">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87903744" w:history="1">
            <w:r w:rsidR="00840EC4" w:rsidRPr="009D456E">
              <w:rPr>
                <w:rStyle w:val="ab"/>
                <w:rFonts w:ascii="Times New Roman" w:hAnsi="Times New Roman" w:cs="Times New Roman"/>
                <w:noProof/>
                <w:sz w:val="28"/>
                <w:szCs w:val="28"/>
                <w:lang w:val="uk-UA"/>
              </w:rPr>
              <w:t>Висновки за розділом ІІІ</w:t>
            </w:r>
            <w:r w:rsidR="00840EC4" w:rsidRPr="009D456E">
              <w:rPr>
                <w:rFonts w:ascii="Times New Roman" w:hAnsi="Times New Roman" w:cs="Times New Roman"/>
                <w:noProof/>
                <w:webHidden/>
                <w:sz w:val="28"/>
                <w:szCs w:val="28"/>
              </w:rPr>
              <w:tab/>
            </w:r>
            <w:r w:rsidR="00840EC4" w:rsidRPr="009D456E">
              <w:rPr>
                <w:rFonts w:ascii="Times New Roman" w:hAnsi="Times New Roman" w:cs="Times New Roman"/>
                <w:noProof/>
                <w:webHidden/>
                <w:sz w:val="28"/>
                <w:szCs w:val="28"/>
              </w:rPr>
              <w:fldChar w:fldCharType="begin"/>
            </w:r>
            <w:r w:rsidR="00840EC4" w:rsidRPr="009D456E">
              <w:rPr>
                <w:rFonts w:ascii="Times New Roman" w:hAnsi="Times New Roman" w:cs="Times New Roman"/>
                <w:noProof/>
                <w:webHidden/>
                <w:sz w:val="28"/>
                <w:szCs w:val="28"/>
              </w:rPr>
              <w:instrText xml:space="preserve"> PAGEREF _Toc87903744 \h </w:instrText>
            </w:r>
            <w:r w:rsidR="00840EC4" w:rsidRPr="009D456E">
              <w:rPr>
                <w:rFonts w:ascii="Times New Roman" w:hAnsi="Times New Roman" w:cs="Times New Roman"/>
                <w:noProof/>
                <w:webHidden/>
                <w:sz w:val="28"/>
                <w:szCs w:val="28"/>
              </w:rPr>
            </w:r>
            <w:r w:rsidR="00840EC4" w:rsidRPr="009D456E">
              <w:rPr>
                <w:rFonts w:ascii="Times New Roman" w:hAnsi="Times New Roman" w:cs="Times New Roman"/>
                <w:noProof/>
                <w:webHidden/>
                <w:sz w:val="28"/>
                <w:szCs w:val="28"/>
              </w:rPr>
              <w:fldChar w:fldCharType="separate"/>
            </w:r>
            <w:r w:rsidR="00840EC4">
              <w:rPr>
                <w:rFonts w:ascii="Times New Roman" w:hAnsi="Times New Roman" w:cs="Times New Roman"/>
                <w:noProof/>
                <w:webHidden/>
                <w:sz w:val="28"/>
                <w:szCs w:val="28"/>
              </w:rPr>
              <w:t>87</w:t>
            </w:r>
            <w:r w:rsidR="00840EC4" w:rsidRPr="009D456E">
              <w:rPr>
                <w:rFonts w:ascii="Times New Roman" w:hAnsi="Times New Roman" w:cs="Times New Roman"/>
                <w:noProof/>
                <w:webHidden/>
                <w:sz w:val="28"/>
                <w:szCs w:val="28"/>
              </w:rPr>
              <w:fldChar w:fldCharType="end"/>
            </w:r>
          </w:hyperlink>
        </w:p>
        <w:p w:rsidR="00840EC4" w:rsidRPr="009D456E" w:rsidRDefault="00B524CF" w:rsidP="00840EC4">
          <w:pPr>
            <w:pStyle w:val="11"/>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87903745" w:history="1">
            <w:r w:rsidR="00840EC4" w:rsidRPr="009D456E">
              <w:rPr>
                <w:rStyle w:val="ab"/>
                <w:rFonts w:ascii="Times New Roman" w:hAnsi="Times New Roman" w:cs="Times New Roman"/>
                <w:b/>
                <w:noProof/>
                <w:sz w:val="28"/>
                <w:szCs w:val="28"/>
                <w:lang w:val="uk-UA"/>
              </w:rPr>
              <w:t>ЗАГАЛЬНІ ВИСНОВКИ</w:t>
            </w:r>
            <w:r w:rsidR="00840EC4" w:rsidRPr="009D456E">
              <w:rPr>
                <w:rFonts w:ascii="Times New Roman" w:hAnsi="Times New Roman" w:cs="Times New Roman"/>
                <w:noProof/>
                <w:webHidden/>
                <w:sz w:val="28"/>
                <w:szCs w:val="28"/>
              </w:rPr>
              <w:tab/>
            </w:r>
            <w:r w:rsidR="00840EC4" w:rsidRPr="009D456E">
              <w:rPr>
                <w:rFonts w:ascii="Times New Roman" w:hAnsi="Times New Roman" w:cs="Times New Roman"/>
                <w:noProof/>
                <w:webHidden/>
                <w:sz w:val="28"/>
                <w:szCs w:val="28"/>
              </w:rPr>
              <w:fldChar w:fldCharType="begin"/>
            </w:r>
            <w:r w:rsidR="00840EC4" w:rsidRPr="009D456E">
              <w:rPr>
                <w:rFonts w:ascii="Times New Roman" w:hAnsi="Times New Roman" w:cs="Times New Roman"/>
                <w:noProof/>
                <w:webHidden/>
                <w:sz w:val="28"/>
                <w:szCs w:val="28"/>
              </w:rPr>
              <w:instrText xml:space="preserve"> PAGEREF _Toc87903745 \h </w:instrText>
            </w:r>
            <w:r w:rsidR="00840EC4" w:rsidRPr="009D456E">
              <w:rPr>
                <w:rFonts w:ascii="Times New Roman" w:hAnsi="Times New Roman" w:cs="Times New Roman"/>
                <w:noProof/>
                <w:webHidden/>
                <w:sz w:val="28"/>
                <w:szCs w:val="28"/>
              </w:rPr>
            </w:r>
            <w:r w:rsidR="00840EC4" w:rsidRPr="009D456E">
              <w:rPr>
                <w:rFonts w:ascii="Times New Roman" w:hAnsi="Times New Roman" w:cs="Times New Roman"/>
                <w:noProof/>
                <w:webHidden/>
                <w:sz w:val="28"/>
                <w:szCs w:val="28"/>
              </w:rPr>
              <w:fldChar w:fldCharType="separate"/>
            </w:r>
            <w:r w:rsidR="00840EC4">
              <w:rPr>
                <w:rFonts w:ascii="Times New Roman" w:hAnsi="Times New Roman" w:cs="Times New Roman"/>
                <w:noProof/>
                <w:webHidden/>
                <w:sz w:val="28"/>
                <w:szCs w:val="28"/>
              </w:rPr>
              <w:t>89</w:t>
            </w:r>
            <w:r w:rsidR="00840EC4" w:rsidRPr="009D456E">
              <w:rPr>
                <w:rFonts w:ascii="Times New Roman" w:hAnsi="Times New Roman" w:cs="Times New Roman"/>
                <w:noProof/>
                <w:webHidden/>
                <w:sz w:val="28"/>
                <w:szCs w:val="28"/>
              </w:rPr>
              <w:fldChar w:fldCharType="end"/>
            </w:r>
          </w:hyperlink>
        </w:p>
        <w:p w:rsidR="00840EC4" w:rsidRDefault="00B524CF" w:rsidP="00840EC4">
          <w:pPr>
            <w:pStyle w:val="11"/>
            <w:tabs>
              <w:tab w:val="right" w:leader="dot" w:pos="9345"/>
            </w:tabs>
            <w:spacing w:after="0" w:line="360" w:lineRule="auto"/>
            <w:jc w:val="both"/>
          </w:pPr>
          <w:hyperlink w:anchor="_Toc87903746" w:history="1">
            <w:r w:rsidR="00840EC4" w:rsidRPr="009D456E">
              <w:rPr>
                <w:rStyle w:val="ab"/>
                <w:rFonts w:ascii="Times New Roman" w:hAnsi="Times New Roman" w:cs="Times New Roman"/>
                <w:b/>
                <w:noProof/>
                <w:sz w:val="28"/>
                <w:szCs w:val="28"/>
                <w:lang w:val="uk-UA"/>
              </w:rPr>
              <w:t>СПИСОК ВИКОРИСТАНИХ ДЖЕРЕЛ</w:t>
            </w:r>
            <w:r w:rsidR="00840EC4" w:rsidRPr="009D456E">
              <w:rPr>
                <w:rFonts w:ascii="Times New Roman" w:hAnsi="Times New Roman" w:cs="Times New Roman"/>
                <w:noProof/>
                <w:webHidden/>
                <w:sz w:val="28"/>
                <w:szCs w:val="28"/>
              </w:rPr>
              <w:tab/>
            </w:r>
            <w:r w:rsidR="00840EC4" w:rsidRPr="009D456E">
              <w:rPr>
                <w:rFonts w:ascii="Times New Roman" w:hAnsi="Times New Roman" w:cs="Times New Roman"/>
                <w:noProof/>
                <w:webHidden/>
                <w:sz w:val="28"/>
                <w:szCs w:val="28"/>
              </w:rPr>
              <w:fldChar w:fldCharType="begin"/>
            </w:r>
            <w:r w:rsidR="00840EC4" w:rsidRPr="009D456E">
              <w:rPr>
                <w:rFonts w:ascii="Times New Roman" w:hAnsi="Times New Roman" w:cs="Times New Roman"/>
                <w:noProof/>
                <w:webHidden/>
                <w:sz w:val="28"/>
                <w:szCs w:val="28"/>
              </w:rPr>
              <w:instrText xml:space="preserve"> PAGEREF _Toc87903746 \h </w:instrText>
            </w:r>
            <w:r w:rsidR="00840EC4" w:rsidRPr="009D456E">
              <w:rPr>
                <w:rFonts w:ascii="Times New Roman" w:hAnsi="Times New Roman" w:cs="Times New Roman"/>
                <w:noProof/>
                <w:webHidden/>
                <w:sz w:val="28"/>
                <w:szCs w:val="28"/>
              </w:rPr>
            </w:r>
            <w:r w:rsidR="00840EC4" w:rsidRPr="009D456E">
              <w:rPr>
                <w:rFonts w:ascii="Times New Roman" w:hAnsi="Times New Roman" w:cs="Times New Roman"/>
                <w:noProof/>
                <w:webHidden/>
                <w:sz w:val="28"/>
                <w:szCs w:val="28"/>
              </w:rPr>
              <w:fldChar w:fldCharType="separate"/>
            </w:r>
            <w:r w:rsidR="00840EC4">
              <w:rPr>
                <w:rFonts w:ascii="Times New Roman" w:hAnsi="Times New Roman" w:cs="Times New Roman"/>
                <w:noProof/>
                <w:webHidden/>
                <w:sz w:val="28"/>
                <w:szCs w:val="28"/>
              </w:rPr>
              <w:t>93</w:t>
            </w:r>
            <w:r w:rsidR="00840EC4" w:rsidRPr="009D456E">
              <w:rPr>
                <w:rFonts w:ascii="Times New Roman" w:hAnsi="Times New Roman" w:cs="Times New Roman"/>
                <w:noProof/>
                <w:webHidden/>
                <w:sz w:val="28"/>
                <w:szCs w:val="28"/>
              </w:rPr>
              <w:fldChar w:fldCharType="end"/>
            </w:r>
          </w:hyperlink>
          <w:r w:rsidR="00840EC4">
            <w:rPr>
              <w:b/>
              <w:bCs/>
            </w:rPr>
            <w:fldChar w:fldCharType="end"/>
          </w:r>
        </w:p>
      </w:sdtContent>
    </w:sdt>
    <w:p w:rsidR="00840EC4" w:rsidRDefault="00840EC4" w:rsidP="00840EC4">
      <w:pPr>
        <w:rPr>
          <w:rFonts w:ascii="Times New Roman" w:hAnsi="Times New Roman" w:cs="Times New Roman"/>
          <w:b/>
          <w:color w:val="000000" w:themeColor="text1"/>
          <w:sz w:val="28"/>
          <w:szCs w:val="28"/>
          <w:lang w:val="uk-UA"/>
        </w:rPr>
      </w:pPr>
    </w:p>
    <w:p w:rsidR="00840EC4" w:rsidRDefault="00840EC4" w:rsidP="00840EC4">
      <w:pPr>
        <w:rPr>
          <w:rFonts w:ascii="Times New Roman" w:hAnsi="Times New Roman" w:cs="Times New Roman"/>
          <w:b/>
          <w:color w:val="000000" w:themeColor="text1"/>
          <w:sz w:val="28"/>
          <w:szCs w:val="28"/>
          <w:lang w:val="uk-UA"/>
        </w:rPr>
      </w:pPr>
    </w:p>
    <w:p w:rsidR="00840EC4" w:rsidRDefault="00840EC4" w:rsidP="00840EC4">
      <w:pPr>
        <w:rPr>
          <w:rFonts w:ascii="Times New Roman" w:hAnsi="Times New Roman" w:cs="Times New Roman"/>
          <w:b/>
          <w:color w:val="000000" w:themeColor="text1"/>
          <w:sz w:val="28"/>
          <w:szCs w:val="28"/>
          <w:lang w:val="uk-UA"/>
        </w:rPr>
      </w:pPr>
    </w:p>
    <w:p w:rsidR="00840EC4" w:rsidRDefault="00840EC4" w:rsidP="00840EC4">
      <w:pP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br w:type="page"/>
      </w:r>
    </w:p>
    <w:p w:rsidR="00840EC4" w:rsidRPr="00E05AAB" w:rsidRDefault="00840EC4" w:rsidP="00840EC4">
      <w:pPr>
        <w:pStyle w:val="1"/>
        <w:jc w:val="center"/>
        <w:rPr>
          <w:rFonts w:ascii="Times New Roman" w:hAnsi="Times New Roman" w:cs="Times New Roman"/>
          <w:b/>
          <w:sz w:val="28"/>
          <w:szCs w:val="28"/>
          <w:lang w:val="uk-UA"/>
        </w:rPr>
      </w:pPr>
      <w:bookmarkStart w:id="1" w:name="_Toc87903730"/>
      <w:r w:rsidRPr="00E05AAB">
        <w:rPr>
          <w:rFonts w:ascii="Times New Roman" w:hAnsi="Times New Roman" w:cs="Times New Roman"/>
          <w:b/>
          <w:color w:val="auto"/>
          <w:sz w:val="28"/>
          <w:szCs w:val="28"/>
          <w:lang w:val="uk-UA"/>
        </w:rPr>
        <w:lastRenderedPageBreak/>
        <w:t>СПИСОК УМОВНИХ СКОРОЧЕНЬ</w:t>
      </w:r>
      <w:bookmarkEnd w:id="1"/>
    </w:p>
    <w:p w:rsidR="00840EC4" w:rsidRDefault="00840EC4" w:rsidP="00840EC4">
      <w:pPr>
        <w:rPr>
          <w:rFonts w:ascii="Times New Roman" w:hAnsi="Times New Roman" w:cs="Times New Roman"/>
          <w:sz w:val="28"/>
          <w:szCs w:val="28"/>
          <w:lang w:val="uk-UA"/>
        </w:rPr>
      </w:pPr>
    </w:p>
    <w:p w:rsidR="00840EC4" w:rsidRDefault="00840EC4" w:rsidP="00840EC4">
      <w:pPr>
        <w:rPr>
          <w:rFonts w:ascii="Times New Roman" w:hAnsi="Times New Roman" w:cs="Times New Roman"/>
          <w:sz w:val="28"/>
          <w:szCs w:val="28"/>
          <w:lang w:val="uk-UA"/>
        </w:rPr>
      </w:pPr>
      <w:r>
        <w:rPr>
          <w:rFonts w:ascii="Times New Roman" w:hAnsi="Times New Roman" w:cs="Times New Roman"/>
          <w:sz w:val="28"/>
          <w:szCs w:val="28"/>
          <w:lang w:val="uk-UA"/>
        </w:rPr>
        <w:t>ДОС – державна освітня програма</w:t>
      </w:r>
    </w:p>
    <w:p w:rsidR="00840EC4" w:rsidRDefault="00840EC4" w:rsidP="00840EC4">
      <w:pPr>
        <w:rPr>
          <w:rFonts w:ascii="Times New Roman" w:hAnsi="Times New Roman" w:cs="Times New Roman"/>
          <w:sz w:val="28"/>
          <w:szCs w:val="28"/>
          <w:lang w:val="uk-UA"/>
        </w:rPr>
      </w:pPr>
      <w:r>
        <w:rPr>
          <w:rFonts w:ascii="Times New Roman" w:hAnsi="Times New Roman" w:cs="Times New Roman"/>
          <w:sz w:val="28"/>
          <w:szCs w:val="28"/>
          <w:lang w:val="uk-UA"/>
        </w:rPr>
        <w:t>ЗВО – заклад вищої освіти</w:t>
      </w:r>
    </w:p>
    <w:p w:rsidR="00840EC4" w:rsidRDefault="00840EC4" w:rsidP="00840EC4">
      <w:pPr>
        <w:rPr>
          <w:rFonts w:ascii="Times New Roman" w:hAnsi="Times New Roman" w:cs="Times New Roman"/>
          <w:sz w:val="28"/>
          <w:szCs w:val="28"/>
          <w:lang w:val="uk-UA"/>
        </w:rPr>
      </w:pPr>
      <w:r>
        <w:rPr>
          <w:rFonts w:ascii="Times New Roman" w:hAnsi="Times New Roman" w:cs="Times New Roman"/>
          <w:sz w:val="28"/>
          <w:szCs w:val="28"/>
          <w:lang w:val="uk-UA"/>
        </w:rPr>
        <w:t>ЗМІ – засоби масової інформації</w:t>
      </w:r>
    </w:p>
    <w:p w:rsidR="00840EC4" w:rsidRDefault="00840EC4" w:rsidP="00840EC4">
      <w:pPr>
        <w:rPr>
          <w:rFonts w:ascii="Times New Roman" w:hAnsi="Times New Roman" w:cs="Times New Roman"/>
          <w:sz w:val="28"/>
          <w:szCs w:val="28"/>
          <w:lang w:val="uk-UA"/>
        </w:rPr>
      </w:pPr>
      <w:r>
        <w:rPr>
          <w:rFonts w:ascii="Times New Roman" w:hAnsi="Times New Roman" w:cs="Times New Roman"/>
          <w:sz w:val="28"/>
          <w:szCs w:val="28"/>
          <w:lang w:val="uk-UA"/>
        </w:rPr>
        <w:t>ЗСЖ – здоровий спосіб життя</w:t>
      </w:r>
    </w:p>
    <w:p w:rsidR="00840EC4" w:rsidRDefault="00840EC4" w:rsidP="00840EC4">
      <w:pPr>
        <w:spacing w:after="0" w:line="360" w:lineRule="auto"/>
        <w:ind w:left="709" w:hanging="709"/>
        <w:jc w:val="both"/>
        <w:rPr>
          <w:rFonts w:ascii="Times New Roman" w:hAnsi="Times New Roman" w:cs="Times New Roman"/>
          <w:sz w:val="28"/>
          <w:szCs w:val="28"/>
          <w:lang w:val="uk-UA"/>
        </w:rPr>
      </w:pPr>
      <w:r>
        <w:rPr>
          <w:rFonts w:ascii="Times New Roman" w:hAnsi="Times New Roman" w:cs="Times New Roman"/>
          <w:sz w:val="28"/>
          <w:szCs w:val="28"/>
          <w:lang w:val="uk-UA"/>
        </w:rPr>
        <w:t>К – координата</w:t>
      </w:r>
    </w:p>
    <w:p w:rsidR="00840EC4" w:rsidRDefault="00840EC4" w:rsidP="00840EC4">
      <w:pPr>
        <w:spacing w:after="0" w:line="360" w:lineRule="auto"/>
        <w:ind w:left="709" w:hanging="709"/>
        <w:jc w:val="both"/>
        <w:rPr>
          <w:rFonts w:ascii="Times New Roman" w:hAnsi="Times New Roman" w:cs="Times New Roman"/>
          <w:sz w:val="28"/>
          <w:szCs w:val="28"/>
          <w:lang w:val="uk-UA"/>
        </w:rPr>
      </w:pPr>
      <w:r>
        <w:rPr>
          <w:rFonts w:ascii="Times New Roman" w:hAnsi="Times New Roman" w:cs="Times New Roman"/>
          <w:sz w:val="28"/>
          <w:szCs w:val="28"/>
          <w:lang w:val="uk-UA"/>
        </w:rPr>
        <w:t>ООП – особливі освітні потреби</w:t>
      </w:r>
    </w:p>
    <w:p w:rsidR="00840EC4" w:rsidRDefault="00840EC4" w:rsidP="00840EC4">
      <w:pPr>
        <w:spacing w:after="0" w:line="360" w:lineRule="auto"/>
        <w:ind w:left="709" w:hanging="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СЗП - самозберігаюча </w:t>
      </w:r>
      <w:r w:rsidRPr="006C0F9E">
        <w:rPr>
          <w:rFonts w:ascii="Times New Roman" w:hAnsi="Times New Roman" w:cs="Times New Roman"/>
          <w:sz w:val="28"/>
          <w:szCs w:val="28"/>
          <w:lang w:val="uk-UA"/>
        </w:rPr>
        <w:t>поведінк</w:t>
      </w:r>
      <w:r>
        <w:rPr>
          <w:rFonts w:ascii="Times New Roman" w:hAnsi="Times New Roman" w:cs="Times New Roman"/>
          <w:sz w:val="28"/>
          <w:szCs w:val="28"/>
          <w:lang w:val="uk-UA"/>
        </w:rPr>
        <w:t>а</w:t>
      </w:r>
    </w:p>
    <w:p w:rsidR="00840EC4" w:rsidRDefault="00840EC4" w:rsidP="00840EC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40EC4" w:rsidRPr="009D456E" w:rsidRDefault="00840EC4" w:rsidP="00840EC4">
      <w:pPr>
        <w:pStyle w:val="1"/>
        <w:jc w:val="center"/>
        <w:rPr>
          <w:rFonts w:ascii="Times New Roman" w:hAnsi="Times New Roman" w:cs="Times New Roman"/>
          <w:b/>
          <w:sz w:val="28"/>
          <w:szCs w:val="28"/>
          <w:lang w:val="uk-UA"/>
        </w:rPr>
      </w:pPr>
      <w:bookmarkStart w:id="2" w:name="_Toc87903731"/>
      <w:r w:rsidRPr="009D456E">
        <w:rPr>
          <w:rFonts w:ascii="Times New Roman" w:hAnsi="Times New Roman" w:cs="Times New Roman"/>
          <w:b/>
          <w:color w:val="auto"/>
          <w:sz w:val="28"/>
          <w:szCs w:val="28"/>
          <w:lang w:val="uk-UA"/>
        </w:rPr>
        <w:lastRenderedPageBreak/>
        <w:t>ВСТУП</w:t>
      </w:r>
      <w:bookmarkEnd w:id="2"/>
    </w:p>
    <w:p w:rsidR="00840EC4" w:rsidRDefault="00840EC4" w:rsidP="00840EC4">
      <w:pPr>
        <w:spacing w:after="0" w:line="360" w:lineRule="auto"/>
        <w:ind w:firstLine="709"/>
        <w:jc w:val="both"/>
        <w:rPr>
          <w:rFonts w:ascii="Times New Roman" w:hAnsi="Times New Roman" w:cs="Times New Roman"/>
          <w:sz w:val="28"/>
          <w:szCs w:val="28"/>
          <w:lang w:val="uk-UA"/>
        </w:rPr>
      </w:pPr>
    </w:p>
    <w:p w:rsidR="00840EC4" w:rsidRPr="00DB4E57" w:rsidRDefault="00840EC4" w:rsidP="00840EC4">
      <w:pPr>
        <w:spacing w:after="0" w:line="360" w:lineRule="auto"/>
        <w:ind w:firstLine="709"/>
        <w:jc w:val="both"/>
        <w:rPr>
          <w:rFonts w:ascii="Times New Roman" w:hAnsi="Times New Roman" w:cs="Times New Roman"/>
          <w:sz w:val="28"/>
          <w:szCs w:val="28"/>
          <w:lang w:val="uk-UA"/>
        </w:rPr>
      </w:pPr>
      <w:r w:rsidRPr="00211CD6">
        <w:rPr>
          <w:rFonts w:ascii="Times New Roman" w:hAnsi="Times New Roman" w:cs="Times New Roman"/>
          <w:b/>
          <w:sz w:val="28"/>
          <w:szCs w:val="28"/>
          <w:lang w:val="uk-UA"/>
        </w:rPr>
        <w:t>Актуальність теми кваліфікаційної роботи</w:t>
      </w:r>
      <w:r>
        <w:rPr>
          <w:rFonts w:ascii="Times New Roman" w:hAnsi="Times New Roman" w:cs="Times New Roman"/>
          <w:sz w:val="28"/>
          <w:szCs w:val="28"/>
          <w:lang w:val="uk-UA"/>
        </w:rPr>
        <w:t xml:space="preserve">. </w:t>
      </w:r>
      <w:r w:rsidRPr="00DB4E57">
        <w:rPr>
          <w:rFonts w:ascii="Times New Roman" w:hAnsi="Times New Roman" w:cs="Times New Roman"/>
          <w:sz w:val="28"/>
          <w:szCs w:val="28"/>
          <w:lang w:val="uk-UA"/>
        </w:rPr>
        <w:t xml:space="preserve">Вивчення численних джерел, присвячених процесам перетворень в </w:t>
      </w:r>
      <w:r>
        <w:rPr>
          <w:rFonts w:ascii="Times New Roman" w:hAnsi="Times New Roman" w:cs="Times New Roman"/>
          <w:sz w:val="28"/>
          <w:szCs w:val="28"/>
          <w:lang w:val="uk-UA"/>
        </w:rPr>
        <w:t>Україні</w:t>
      </w:r>
      <w:r w:rsidRPr="00DB4E57">
        <w:rPr>
          <w:rFonts w:ascii="Times New Roman" w:hAnsi="Times New Roman" w:cs="Times New Roman"/>
          <w:sz w:val="28"/>
          <w:szCs w:val="28"/>
          <w:lang w:val="uk-UA"/>
        </w:rPr>
        <w:t xml:space="preserve"> протягом останніх 20 років, показує, що як в зарубіжних, так і у вітчизняних публікаціях уваг</w:t>
      </w:r>
      <w:r>
        <w:rPr>
          <w:rFonts w:ascii="Times New Roman" w:hAnsi="Times New Roman" w:cs="Times New Roman"/>
          <w:sz w:val="28"/>
          <w:szCs w:val="28"/>
          <w:lang w:val="uk-UA"/>
        </w:rPr>
        <w:t>а</w:t>
      </w:r>
      <w:r w:rsidRPr="00DB4E57">
        <w:rPr>
          <w:rFonts w:ascii="Times New Roman" w:hAnsi="Times New Roman" w:cs="Times New Roman"/>
          <w:sz w:val="28"/>
          <w:szCs w:val="28"/>
          <w:lang w:val="uk-UA"/>
        </w:rPr>
        <w:t xml:space="preserve"> дослідників приділяється переважно розгляду таких базових характеристик, як зміна економічного укладу, розвиток нового політичного простору, </w:t>
      </w:r>
      <w:r>
        <w:rPr>
          <w:rFonts w:ascii="Times New Roman" w:hAnsi="Times New Roman" w:cs="Times New Roman"/>
          <w:sz w:val="28"/>
          <w:szCs w:val="28"/>
          <w:lang w:val="uk-UA"/>
        </w:rPr>
        <w:t>«</w:t>
      </w:r>
      <w:r w:rsidRPr="00DB4E57">
        <w:rPr>
          <w:rFonts w:ascii="Times New Roman" w:hAnsi="Times New Roman" w:cs="Times New Roman"/>
          <w:sz w:val="28"/>
          <w:szCs w:val="28"/>
          <w:lang w:val="uk-UA"/>
        </w:rPr>
        <w:t>відкриття дверей</w:t>
      </w:r>
      <w:r>
        <w:rPr>
          <w:rFonts w:ascii="Times New Roman" w:hAnsi="Times New Roman" w:cs="Times New Roman"/>
          <w:sz w:val="28"/>
          <w:szCs w:val="28"/>
          <w:lang w:val="uk-UA"/>
        </w:rPr>
        <w:t>»</w:t>
      </w:r>
      <w:r w:rsidRPr="00DB4E57">
        <w:rPr>
          <w:rFonts w:ascii="Times New Roman" w:hAnsi="Times New Roman" w:cs="Times New Roman"/>
          <w:sz w:val="28"/>
          <w:szCs w:val="28"/>
          <w:lang w:val="uk-UA"/>
        </w:rPr>
        <w:t xml:space="preserve"> для міжнародного співробітництва тощо У той же час така соціально значуща область життя, як дозвільний простір, особливості проведення вільного часу різними соціально-демографічними групами, в тому числі і особливості трансформації активних форм дозвілля, займає не настільки істотне місце. Якщо в 60-70-і рр. соціологія дозвілля у вітчизняній науці мала вельми високий статус і представництво, то в останні два десятиліття ситуація серйозно змінилася не в кращу сторону. Однак саме в сфері дозвілля, можливо, більш ніж в будь-якій іншій соціальній підсистемі, проявляються власні переваги і орієнтації, реалізуються ціннісні </w:t>
      </w:r>
      <w:r>
        <w:rPr>
          <w:rFonts w:ascii="Times New Roman" w:hAnsi="Times New Roman" w:cs="Times New Roman"/>
          <w:sz w:val="28"/>
          <w:szCs w:val="28"/>
          <w:lang w:val="uk-UA"/>
        </w:rPr>
        <w:t>«</w:t>
      </w:r>
      <w:r w:rsidRPr="00DB4E57">
        <w:rPr>
          <w:rFonts w:ascii="Times New Roman" w:hAnsi="Times New Roman" w:cs="Times New Roman"/>
          <w:sz w:val="28"/>
          <w:szCs w:val="28"/>
          <w:lang w:val="uk-UA"/>
        </w:rPr>
        <w:t>вибори</w:t>
      </w:r>
      <w:r>
        <w:rPr>
          <w:rFonts w:ascii="Times New Roman" w:hAnsi="Times New Roman" w:cs="Times New Roman"/>
          <w:sz w:val="28"/>
          <w:szCs w:val="28"/>
          <w:lang w:val="uk-UA"/>
        </w:rPr>
        <w:t>»</w:t>
      </w:r>
      <w:r w:rsidRPr="00DB4E57">
        <w:rPr>
          <w:rFonts w:ascii="Times New Roman" w:hAnsi="Times New Roman" w:cs="Times New Roman"/>
          <w:sz w:val="28"/>
          <w:szCs w:val="28"/>
          <w:lang w:val="uk-UA"/>
        </w:rPr>
        <w:t xml:space="preserve"> як окремого індивіда, так і певних спільнот. Аналіз дозвіллєвого простору </w:t>
      </w:r>
      <w:r>
        <w:rPr>
          <w:rFonts w:ascii="Times New Roman" w:hAnsi="Times New Roman" w:cs="Times New Roman"/>
          <w:sz w:val="28"/>
          <w:szCs w:val="28"/>
          <w:lang w:val="uk-UA"/>
        </w:rPr>
        <w:t>–</w:t>
      </w:r>
      <w:r w:rsidRPr="00DB4E57">
        <w:rPr>
          <w:rFonts w:ascii="Times New Roman" w:hAnsi="Times New Roman" w:cs="Times New Roman"/>
          <w:sz w:val="28"/>
          <w:szCs w:val="28"/>
          <w:lang w:val="uk-UA"/>
        </w:rPr>
        <w:t xml:space="preserve"> це можливість не тільки відстежувати прояви макроекономічних і макросоціальних зрушень в окремій соціокультурн</w:t>
      </w:r>
      <w:r>
        <w:rPr>
          <w:rFonts w:ascii="Times New Roman" w:hAnsi="Times New Roman" w:cs="Times New Roman"/>
          <w:sz w:val="28"/>
          <w:szCs w:val="28"/>
          <w:lang w:val="uk-UA"/>
        </w:rPr>
        <w:t>ій</w:t>
      </w:r>
      <w:r w:rsidRPr="00DB4E57">
        <w:rPr>
          <w:rFonts w:ascii="Times New Roman" w:hAnsi="Times New Roman" w:cs="Times New Roman"/>
          <w:sz w:val="28"/>
          <w:szCs w:val="28"/>
          <w:lang w:val="uk-UA"/>
        </w:rPr>
        <w:t xml:space="preserve"> сфер</w:t>
      </w:r>
      <w:r>
        <w:rPr>
          <w:rFonts w:ascii="Times New Roman" w:hAnsi="Times New Roman" w:cs="Times New Roman"/>
          <w:sz w:val="28"/>
          <w:szCs w:val="28"/>
          <w:lang w:val="uk-UA"/>
        </w:rPr>
        <w:t>і</w:t>
      </w:r>
      <w:r w:rsidRPr="00DB4E57">
        <w:rPr>
          <w:rFonts w:ascii="Times New Roman" w:hAnsi="Times New Roman" w:cs="Times New Roman"/>
          <w:sz w:val="28"/>
          <w:szCs w:val="28"/>
          <w:lang w:val="uk-UA"/>
        </w:rPr>
        <w:t xml:space="preserve"> діяльності, а й база для розуміння змін у свідомості і самосвідомості населення в період суспільних трансформацій.</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B4E57">
        <w:rPr>
          <w:rFonts w:ascii="Times New Roman" w:hAnsi="Times New Roman" w:cs="Times New Roman"/>
          <w:sz w:val="28"/>
          <w:szCs w:val="28"/>
          <w:lang w:val="uk-UA"/>
        </w:rPr>
        <w:t>Звертає на себе увагу, що лише трохи більше третини молодих людей відносять до улюблених ними занять спортивне дозвілля, при цьому відзначається деяке зниження цього інтересу в більш старшій віковій групі</w:t>
      </w:r>
      <w:r>
        <w:rPr>
          <w:rFonts w:ascii="Times New Roman" w:hAnsi="Times New Roman" w:cs="Times New Roman"/>
          <w:sz w:val="28"/>
          <w:szCs w:val="28"/>
          <w:lang w:val="uk-UA"/>
        </w:rPr>
        <w:t xml:space="preserve"> – </w:t>
      </w:r>
      <w:r w:rsidRPr="00DB4E57">
        <w:rPr>
          <w:rFonts w:ascii="Times New Roman" w:hAnsi="Times New Roman" w:cs="Times New Roman"/>
          <w:sz w:val="28"/>
          <w:szCs w:val="28"/>
          <w:lang w:val="uk-UA"/>
        </w:rPr>
        <w:t>але ж саме в цей віковий період вибір форм дозвілля все менше стає залежним від батьків і все більш визначається самим підлітком.</w:t>
      </w:r>
    </w:p>
    <w:p w:rsidR="00840EC4" w:rsidRDefault="00840EC4" w:rsidP="00840EC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Саме це й зумовило вибір напряму нашого дослідження та робить обрану нами теми роботи «</w:t>
      </w:r>
      <w:r w:rsidRPr="00906966">
        <w:rPr>
          <w:rFonts w:ascii="Times New Roman" w:hAnsi="Times New Roman" w:cs="Times New Roman"/>
          <w:i/>
          <w:sz w:val="28"/>
          <w:szCs w:val="28"/>
          <w:lang w:val="uk-UA"/>
        </w:rPr>
        <w:t xml:space="preserve">Активне дозвілля в контексті трансформації ціннісних </w:t>
      </w:r>
      <w:r w:rsidRPr="00906966">
        <w:rPr>
          <w:rFonts w:ascii="Times New Roman" w:hAnsi="Times New Roman" w:cs="Times New Roman"/>
          <w:i/>
          <w:sz w:val="28"/>
          <w:szCs w:val="28"/>
          <w:lang w:val="uk-UA"/>
        </w:rPr>
        <w:lastRenderedPageBreak/>
        <w:t>здоров</w:t>
      </w:r>
      <w:r>
        <w:rPr>
          <w:rFonts w:ascii="Times New Roman" w:hAnsi="Times New Roman" w:cs="Times New Roman"/>
          <w:i/>
          <w:sz w:val="28"/>
          <w:szCs w:val="28"/>
          <w:lang w:val="uk-UA"/>
        </w:rPr>
        <w:t>’</w:t>
      </w:r>
      <w:r w:rsidRPr="00906966">
        <w:rPr>
          <w:rFonts w:ascii="Times New Roman" w:hAnsi="Times New Roman" w:cs="Times New Roman"/>
          <w:i/>
          <w:sz w:val="28"/>
          <w:szCs w:val="28"/>
          <w:lang w:val="uk-UA"/>
        </w:rPr>
        <w:t>язбережувальних  орієнтацій дітей та молоді</w:t>
      </w:r>
      <w:r>
        <w:rPr>
          <w:rFonts w:ascii="Times New Roman" w:hAnsi="Times New Roman" w:cs="Times New Roman"/>
          <w:sz w:val="28"/>
          <w:szCs w:val="28"/>
          <w:lang w:val="uk-UA"/>
        </w:rPr>
        <w:t>» достатньо актуальною.</w:t>
      </w:r>
    </w:p>
    <w:p w:rsidR="00840EC4" w:rsidRDefault="00840EC4" w:rsidP="00840EC4">
      <w:pPr>
        <w:spacing w:after="0" w:line="360" w:lineRule="auto"/>
        <w:ind w:firstLine="709"/>
        <w:jc w:val="both"/>
        <w:rPr>
          <w:rFonts w:ascii="Times New Roman" w:hAnsi="Times New Roman" w:cs="Times New Roman"/>
          <w:sz w:val="28"/>
          <w:szCs w:val="28"/>
          <w:lang w:val="uk-UA"/>
        </w:rPr>
      </w:pPr>
      <w:r w:rsidRPr="002A70AC">
        <w:rPr>
          <w:rFonts w:ascii="Times New Roman" w:hAnsi="Times New Roman" w:cs="Times New Roman"/>
          <w:b/>
          <w:sz w:val="28"/>
          <w:szCs w:val="28"/>
          <w:lang w:val="uk-UA"/>
        </w:rPr>
        <w:t>Мета дослідження</w:t>
      </w:r>
      <w:r>
        <w:rPr>
          <w:rFonts w:ascii="Times New Roman" w:hAnsi="Times New Roman" w:cs="Times New Roman"/>
          <w:sz w:val="28"/>
          <w:szCs w:val="28"/>
          <w:lang w:val="uk-UA"/>
        </w:rPr>
        <w:t xml:space="preserve"> – дослідити та обґрунтувати особливості а</w:t>
      </w:r>
      <w:r w:rsidRPr="00C41603">
        <w:rPr>
          <w:rFonts w:ascii="Times New Roman" w:hAnsi="Times New Roman" w:cs="Times New Roman"/>
          <w:sz w:val="28"/>
          <w:szCs w:val="28"/>
          <w:lang w:val="uk-UA"/>
        </w:rPr>
        <w:t>ктивн</w:t>
      </w:r>
      <w:r>
        <w:rPr>
          <w:rFonts w:ascii="Times New Roman" w:hAnsi="Times New Roman" w:cs="Times New Roman"/>
          <w:sz w:val="28"/>
          <w:szCs w:val="28"/>
          <w:lang w:val="uk-UA"/>
        </w:rPr>
        <w:t>ого</w:t>
      </w:r>
      <w:r w:rsidRPr="00C41603">
        <w:rPr>
          <w:rFonts w:ascii="Times New Roman" w:hAnsi="Times New Roman" w:cs="Times New Roman"/>
          <w:sz w:val="28"/>
          <w:szCs w:val="28"/>
          <w:lang w:val="uk-UA"/>
        </w:rPr>
        <w:t xml:space="preserve"> дозвілля в контексті трансформації ціннісних здоров</w:t>
      </w:r>
      <w:r>
        <w:rPr>
          <w:rFonts w:ascii="Times New Roman" w:hAnsi="Times New Roman" w:cs="Times New Roman"/>
          <w:sz w:val="28"/>
          <w:szCs w:val="28"/>
          <w:lang w:val="uk-UA"/>
        </w:rPr>
        <w:t>’</w:t>
      </w:r>
      <w:r w:rsidRPr="00C41603">
        <w:rPr>
          <w:rFonts w:ascii="Times New Roman" w:hAnsi="Times New Roman" w:cs="Times New Roman"/>
          <w:sz w:val="28"/>
          <w:szCs w:val="28"/>
          <w:lang w:val="uk-UA"/>
        </w:rPr>
        <w:t>язбережувальних  орієнтацій дітей та молоді</w:t>
      </w:r>
      <w:r>
        <w:rPr>
          <w:rFonts w:ascii="Times New Roman" w:hAnsi="Times New Roman" w:cs="Times New Roman"/>
          <w:sz w:val="28"/>
          <w:szCs w:val="28"/>
          <w:lang w:val="uk-UA"/>
        </w:rPr>
        <w:t>.</w:t>
      </w:r>
    </w:p>
    <w:p w:rsidR="00840EC4" w:rsidRDefault="00840EC4" w:rsidP="00840EC4">
      <w:pPr>
        <w:spacing w:after="0" w:line="360" w:lineRule="auto"/>
        <w:ind w:firstLine="709"/>
        <w:jc w:val="both"/>
        <w:rPr>
          <w:rFonts w:ascii="Times New Roman" w:hAnsi="Times New Roman" w:cs="Times New Roman"/>
          <w:sz w:val="28"/>
          <w:szCs w:val="28"/>
          <w:lang w:val="uk-UA"/>
        </w:rPr>
      </w:pPr>
      <w:r w:rsidRPr="002A70AC">
        <w:rPr>
          <w:rFonts w:ascii="Times New Roman" w:hAnsi="Times New Roman" w:cs="Times New Roman"/>
          <w:b/>
          <w:sz w:val="28"/>
          <w:szCs w:val="28"/>
          <w:lang w:val="uk-UA"/>
        </w:rPr>
        <w:t>Завдання дослідження</w:t>
      </w:r>
      <w:r>
        <w:rPr>
          <w:rFonts w:ascii="Times New Roman" w:hAnsi="Times New Roman" w:cs="Times New Roman"/>
          <w:sz w:val="28"/>
          <w:szCs w:val="28"/>
          <w:lang w:val="uk-UA"/>
        </w:rPr>
        <w:t>:</w:t>
      </w:r>
    </w:p>
    <w:p w:rsidR="00840EC4" w:rsidRDefault="00840EC4" w:rsidP="00840EC4">
      <w:pPr>
        <w:pStyle w:val="a7"/>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охарактеризувати а</w:t>
      </w:r>
      <w:r w:rsidRPr="00D53BA6">
        <w:rPr>
          <w:rFonts w:ascii="Times New Roman" w:hAnsi="Times New Roman" w:cs="Times New Roman"/>
          <w:sz w:val="28"/>
          <w:szCs w:val="28"/>
          <w:lang w:val="uk-UA"/>
        </w:rPr>
        <w:t>ктивн</w:t>
      </w:r>
      <w:r>
        <w:rPr>
          <w:rFonts w:ascii="Times New Roman" w:hAnsi="Times New Roman" w:cs="Times New Roman"/>
          <w:sz w:val="28"/>
          <w:szCs w:val="28"/>
          <w:lang w:val="uk-UA"/>
        </w:rPr>
        <w:t>е</w:t>
      </w:r>
      <w:r w:rsidRPr="00D53BA6">
        <w:rPr>
          <w:rFonts w:ascii="Times New Roman" w:hAnsi="Times New Roman" w:cs="Times New Roman"/>
          <w:sz w:val="28"/>
          <w:szCs w:val="28"/>
          <w:lang w:val="uk-UA"/>
        </w:rPr>
        <w:t xml:space="preserve"> дозвілля в контексті трансформації ціннісних орієнтацій населення</w:t>
      </w:r>
      <w:r>
        <w:rPr>
          <w:rFonts w:ascii="Times New Roman" w:hAnsi="Times New Roman" w:cs="Times New Roman"/>
          <w:sz w:val="28"/>
          <w:szCs w:val="28"/>
          <w:lang w:val="uk-UA"/>
        </w:rPr>
        <w:t>;</w:t>
      </w:r>
    </w:p>
    <w:p w:rsidR="00840EC4" w:rsidRDefault="00840EC4" w:rsidP="00840EC4">
      <w:pPr>
        <w:pStyle w:val="a7"/>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описати специфіку </w:t>
      </w:r>
      <w:r w:rsidRPr="00D53BA6">
        <w:rPr>
          <w:rFonts w:ascii="Times New Roman" w:hAnsi="Times New Roman" w:cs="Times New Roman"/>
          <w:sz w:val="28"/>
          <w:szCs w:val="28"/>
          <w:lang w:val="uk-UA"/>
        </w:rPr>
        <w:t xml:space="preserve">дозвіллєвої діяльності </w:t>
      </w:r>
      <w:r>
        <w:rPr>
          <w:rFonts w:ascii="Times New Roman" w:hAnsi="Times New Roman" w:cs="Times New Roman"/>
          <w:sz w:val="28"/>
          <w:szCs w:val="28"/>
          <w:lang w:val="uk-UA"/>
        </w:rPr>
        <w:t>дітей та молоді</w:t>
      </w:r>
      <w:r w:rsidRPr="00D53BA6">
        <w:rPr>
          <w:rFonts w:ascii="Times New Roman" w:hAnsi="Times New Roman" w:cs="Times New Roman"/>
          <w:sz w:val="28"/>
          <w:szCs w:val="28"/>
          <w:lang w:val="uk-UA"/>
        </w:rPr>
        <w:t>: феномен і механізми організації</w:t>
      </w:r>
      <w:r>
        <w:rPr>
          <w:rFonts w:ascii="Times New Roman" w:hAnsi="Times New Roman" w:cs="Times New Roman"/>
          <w:sz w:val="28"/>
          <w:szCs w:val="28"/>
          <w:lang w:val="uk-UA"/>
        </w:rPr>
        <w:t>;</w:t>
      </w:r>
    </w:p>
    <w:p w:rsidR="00840EC4" w:rsidRDefault="00840EC4" w:rsidP="00840EC4">
      <w:pPr>
        <w:pStyle w:val="a7"/>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визначити роль </w:t>
      </w:r>
      <w:r w:rsidRPr="00D53BA6">
        <w:rPr>
          <w:rFonts w:ascii="Times New Roman" w:hAnsi="Times New Roman" w:cs="Times New Roman"/>
          <w:sz w:val="28"/>
          <w:szCs w:val="28"/>
          <w:lang w:val="uk-UA"/>
        </w:rPr>
        <w:t xml:space="preserve">соціальних інститутів у формуванні </w:t>
      </w:r>
      <w:r>
        <w:rPr>
          <w:rFonts w:ascii="Times New Roman" w:hAnsi="Times New Roman" w:cs="Times New Roman"/>
          <w:sz w:val="28"/>
          <w:szCs w:val="28"/>
          <w:lang w:val="uk-UA"/>
        </w:rPr>
        <w:t>самозбережувальної та здоров’язбережувальної</w:t>
      </w:r>
      <w:r w:rsidRPr="00D53BA6">
        <w:rPr>
          <w:rFonts w:ascii="Times New Roman" w:hAnsi="Times New Roman" w:cs="Times New Roman"/>
          <w:sz w:val="28"/>
          <w:szCs w:val="28"/>
          <w:lang w:val="uk-UA"/>
        </w:rPr>
        <w:t xml:space="preserve"> поведінки</w:t>
      </w:r>
      <w:r>
        <w:rPr>
          <w:rFonts w:ascii="Times New Roman" w:hAnsi="Times New Roman" w:cs="Times New Roman"/>
          <w:sz w:val="28"/>
          <w:szCs w:val="28"/>
          <w:lang w:val="uk-UA"/>
        </w:rPr>
        <w:t xml:space="preserve"> дітей та молоді;</w:t>
      </w:r>
    </w:p>
    <w:p w:rsidR="00840EC4" w:rsidRDefault="00840EC4" w:rsidP="00840EC4">
      <w:pPr>
        <w:pStyle w:val="a7"/>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повести діагностику рівня активного дозвілля дітей та молоді  на початковому етапі;</w:t>
      </w:r>
    </w:p>
    <w:p w:rsidR="00840EC4" w:rsidRDefault="00840EC4" w:rsidP="00840EC4">
      <w:pPr>
        <w:pStyle w:val="a7"/>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впровадити модель </w:t>
      </w:r>
      <w:r w:rsidRPr="00D53BA6">
        <w:rPr>
          <w:rFonts w:ascii="Times New Roman" w:hAnsi="Times New Roman" w:cs="Times New Roman"/>
          <w:sz w:val="28"/>
          <w:szCs w:val="28"/>
          <w:lang w:val="uk-UA"/>
        </w:rPr>
        <w:t>процесу виховання культури здоров</w:t>
      </w:r>
      <w:r>
        <w:rPr>
          <w:rFonts w:ascii="Times New Roman" w:hAnsi="Times New Roman" w:cs="Times New Roman"/>
          <w:sz w:val="28"/>
          <w:szCs w:val="28"/>
          <w:lang w:val="uk-UA"/>
        </w:rPr>
        <w:t>’</w:t>
      </w:r>
      <w:r w:rsidRPr="00D53BA6">
        <w:rPr>
          <w:rFonts w:ascii="Times New Roman" w:hAnsi="Times New Roman" w:cs="Times New Roman"/>
          <w:sz w:val="28"/>
          <w:szCs w:val="28"/>
          <w:lang w:val="uk-UA"/>
        </w:rPr>
        <w:t xml:space="preserve">я і </w:t>
      </w:r>
      <w:r>
        <w:rPr>
          <w:rFonts w:ascii="Times New Roman" w:hAnsi="Times New Roman" w:cs="Times New Roman"/>
          <w:sz w:val="28"/>
          <w:szCs w:val="28"/>
          <w:lang w:val="uk-UA"/>
        </w:rPr>
        <w:t xml:space="preserve">самозбережувальної </w:t>
      </w:r>
      <w:r w:rsidRPr="00D53BA6">
        <w:rPr>
          <w:rFonts w:ascii="Times New Roman" w:hAnsi="Times New Roman" w:cs="Times New Roman"/>
          <w:sz w:val="28"/>
          <w:szCs w:val="28"/>
          <w:lang w:val="uk-UA"/>
        </w:rPr>
        <w:t>поведінки дітей та молоді: підходи до вивчення і досвід побудови активного дозвілля</w:t>
      </w:r>
      <w:r>
        <w:rPr>
          <w:rFonts w:ascii="Times New Roman" w:hAnsi="Times New Roman" w:cs="Times New Roman"/>
          <w:sz w:val="28"/>
          <w:szCs w:val="28"/>
          <w:lang w:val="uk-UA"/>
        </w:rPr>
        <w:t>;</w:t>
      </w:r>
    </w:p>
    <w:p w:rsidR="00840EC4" w:rsidRPr="00211CD6" w:rsidRDefault="00840EC4" w:rsidP="00840EC4">
      <w:pPr>
        <w:pStyle w:val="a7"/>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провести аналіз ефективності запропонованої впровадженої моделі активного дозвілля на кінцевому етапі емпіричного дослідження.</w:t>
      </w:r>
    </w:p>
    <w:p w:rsidR="00840EC4" w:rsidRDefault="00840EC4" w:rsidP="00840EC4">
      <w:pPr>
        <w:pStyle w:val="a7"/>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розглянути с</w:t>
      </w:r>
      <w:r w:rsidRPr="00D53BA6">
        <w:rPr>
          <w:rFonts w:ascii="Times New Roman" w:hAnsi="Times New Roman" w:cs="Times New Roman"/>
          <w:sz w:val="28"/>
          <w:szCs w:val="28"/>
          <w:lang w:val="uk-UA"/>
        </w:rPr>
        <w:t>порт, як оптимальна підтримка здоров</w:t>
      </w:r>
      <w:r>
        <w:rPr>
          <w:rFonts w:ascii="Times New Roman" w:hAnsi="Times New Roman" w:cs="Times New Roman"/>
          <w:sz w:val="28"/>
          <w:szCs w:val="28"/>
          <w:lang w:val="uk-UA"/>
        </w:rPr>
        <w:t>’</w:t>
      </w:r>
      <w:r w:rsidRPr="00D53BA6">
        <w:rPr>
          <w:rFonts w:ascii="Times New Roman" w:hAnsi="Times New Roman" w:cs="Times New Roman"/>
          <w:sz w:val="28"/>
          <w:szCs w:val="28"/>
          <w:lang w:val="uk-UA"/>
        </w:rPr>
        <w:t>ю підростаючого покоління</w:t>
      </w:r>
      <w:r>
        <w:rPr>
          <w:rFonts w:ascii="Times New Roman" w:hAnsi="Times New Roman" w:cs="Times New Roman"/>
          <w:sz w:val="28"/>
          <w:szCs w:val="28"/>
          <w:lang w:val="uk-UA"/>
        </w:rPr>
        <w:t>;</w:t>
      </w:r>
    </w:p>
    <w:p w:rsidR="00840EC4" w:rsidRPr="00073C6B" w:rsidRDefault="00840EC4" w:rsidP="00840EC4">
      <w:pPr>
        <w:pStyle w:val="a7"/>
        <w:numPr>
          <w:ilvl w:val="0"/>
          <w:numId w:val="1"/>
        </w:numPr>
        <w:spacing w:after="0" w:line="360" w:lineRule="auto"/>
        <w:jc w:val="both"/>
        <w:rPr>
          <w:rFonts w:ascii="Times New Roman" w:hAnsi="Times New Roman" w:cs="Times New Roman"/>
          <w:sz w:val="28"/>
          <w:szCs w:val="28"/>
          <w:lang w:val="uk-UA"/>
        </w:rPr>
      </w:pPr>
      <w:r w:rsidRPr="00073C6B">
        <w:rPr>
          <w:rFonts w:ascii="Times New Roman" w:hAnsi="Times New Roman" w:cs="Times New Roman"/>
          <w:sz w:val="28"/>
          <w:szCs w:val="28"/>
          <w:lang w:val="uk-UA"/>
        </w:rPr>
        <w:t xml:space="preserve">розкрити </w:t>
      </w:r>
      <w:r>
        <w:rPr>
          <w:rFonts w:ascii="Times New Roman" w:hAnsi="Times New Roman" w:cs="Times New Roman"/>
          <w:sz w:val="28"/>
          <w:szCs w:val="28"/>
          <w:lang w:val="uk-UA"/>
        </w:rPr>
        <w:t xml:space="preserve">концепцію </w:t>
      </w:r>
      <w:r w:rsidRPr="00D53BA6">
        <w:rPr>
          <w:rFonts w:ascii="Times New Roman" w:hAnsi="Times New Roman" w:cs="Times New Roman"/>
          <w:sz w:val="28"/>
          <w:szCs w:val="28"/>
          <w:lang w:val="uk-UA"/>
        </w:rPr>
        <w:t>оновлення змісту і технологій дозвіллєвої діяльності дітей та молоді в області реалізації додаткових програм туристсько-краєзнавчої спрямованості</w:t>
      </w:r>
      <w:r w:rsidRPr="00073C6B">
        <w:rPr>
          <w:rFonts w:ascii="Times New Roman" w:hAnsi="Times New Roman" w:cs="Times New Roman"/>
          <w:sz w:val="28"/>
          <w:szCs w:val="28"/>
          <w:lang w:val="uk-UA"/>
        </w:rPr>
        <w:t>.</w:t>
      </w:r>
    </w:p>
    <w:p w:rsidR="00840EC4" w:rsidRDefault="00840EC4" w:rsidP="00840EC4">
      <w:pPr>
        <w:spacing w:after="0" w:line="360" w:lineRule="auto"/>
        <w:ind w:firstLine="709"/>
        <w:jc w:val="both"/>
        <w:rPr>
          <w:rFonts w:ascii="Times New Roman" w:hAnsi="Times New Roman" w:cs="Times New Roman"/>
          <w:sz w:val="28"/>
          <w:szCs w:val="28"/>
          <w:lang w:val="uk-UA"/>
        </w:rPr>
      </w:pPr>
      <w:r w:rsidRPr="002A70AC">
        <w:rPr>
          <w:rFonts w:ascii="Times New Roman" w:hAnsi="Times New Roman" w:cs="Times New Roman"/>
          <w:b/>
          <w:sz w:val="28"/>
          <w:szCs w:val="28"/>
          <w:lang w:val="uk-UA"/>
        </w:rPr>
        <w:t>Об</w:t>
      </w:r>
      <w:r>
        <w:rPr>
          <w:rFonts w:ascii="Times New Roman" w:hAnsi="Times New Roman" w:cs="Times New Roman"/>
          <w:b/>
          <w:sz w:val="28"/>
          <w:szCs w:val="28"/>
          <w:lang w:val="uk-UA"/>
        </w:rPr>
        <w:t>’</w:t>
      </w:r>
      <w:r w:rsidRPr="002A70AC">
        <w:rPr>
          <w:rFonts w:ascii="Times New Roman" w:hAnsi="Times New Roman" w:cs="Times New Roman"/>
          <w:b/>
          <w:sz w:val="28"/>
          <w:szCs w:val="28"/>
          <w:lang w:val="uk-UA"/>
        </w:rPr>
        <w:t>єкт дослідження</w:t>
      </w:r>
      <w:r>
        <w:rPr>
          <w:rFonts w:ascii="Times New Roman" w:hAnsi="Times New Roman" w:cs="Times New Roman"/>
          <w:sz w:val="28"/>
          <w:szCs w:val="28"/>
          <w:lang w:val="uk-UA"/>
        </w:rPr>
        <w:t xml:space="preserve"> – </w:t>
      </w:r>
      <w:r w:rsidRPr="00C41603">
        <w:rPr>
          <w:rFonts w:ascii="Times New Roman" w:hAnsi="Times New Roman" w:cs="Times New Roman"/>
          <w:sz w:val="28"/>
          <w:szCs w:val="28"/>
          <w:lang w:val="uk-UA"/>
        </w:rPr>
        <w:t>дозвілля в контексті трансформації ціннісних  орієнтацій</w:t>
      </w:r>
      <w:r>
        <w:rPr>
          <w:rFonts w:ascii="Times New Roman" w:hAnsi="Times New Roman" w:cs="Times New Roman"/>
          <w:sz w:val="28"/>
          <w:szCs w:val="28"/>
          <w:lang w:val="uk-UA"/>
        </w:rPr>
        <w:t>.</w:t>
      </w:r>
    </w:p>
    <w:p w:rsidR="00840EC4" w:rsidRDefault="00840EC4" w:rsidP="00840EC4">
      <w:pPr>
        <w:spacing w:after="0" w:line="360" w:lineRule="auto"/>
        <w:ind w:firstLine="709"/>
        <w:jc w:val="both"/>
        <w:rPr>
          <w:rFonts w:ascii="Times New Roman" w:hAnsi="Times New Roman" w:cs="Times New Roman"/>
          <w:sz w:val="28"/>
          <w:szCs w:val="28"/>
          <w:lang w:val="uk-UA"/>
        </w:rPr>
      </w:pPr>
      <w:r w:rsidRPr="002A70AC">
        <w:rPr>
          <w:rFonts w:ascii="Times New Roman" w:hAnsi="Times New Roman" w:cs="Times New Roman"/>
          <w:b/>
          <w:sz w:val="28"/>
          <w:szCs w:val="28"/>
          <w:lang w:val="uk-UA"/>
        </w:rPr>
        <w:t>Предмет дослідження</w:t>
      </w:r>
      <w:r>
        <w:rPr>
          <w:rFonts w:ascii="Times New Roman" w:hAnsi="Times New Roman" w:cs="Times New Roman"/>
          <w:sz w:val="28"/>
          <w:szCs w:val="28"/>
          <w:lang w:val="uk-UA"/>
        </w:rPr>
        <w:t xml:space="preserve"> – а</w:t>
      </w:r>
      <w:r w:rsidRPr="00C41603">
        <w:rPr>
          <w:rFonts w:ascii="Times New Roman" w:hAnsi="Times New Roman" w:cs="Times New Roman"/>
          <w:sz w:val="28"/>
          <w:szCs w:val="28"/>
          <w:lang w:val="uk-UA"/>
        </w:rPr>
        <w:t>ктивне дозвілля в контексті трансформації ціннісних здоров</w:t>
      </w:r>
      <w:r>
        <w:rPr>
          <w:rFonts w:ascii="Times New Roman" w:hAnsi="Times New Roman" w:cs="Times New Roman"/>
          <w:sz w:val="28"/>
          <w:szCs w:val="28"/>
          <w:lang w:val="uk-UA"/>
        </w:rPr>
        <w:t>’</w:t>
      </w:r>
      <w:r w:rsidRPr="00C41603">
        <w:rPr>
          <w:rFonts w:ascii="Times New Roman" w:hAnsi="Times New Roman" w:cs="Times New Roman"/>
          <w:sz w:val="28"/>
          <w:szCs w:val="28"/>
          <w:lang w:val="uk-UA"/>
        </w:rPr>
        <w:t>язбережувальних  орієнтацій дітей та молоді</w:t>
      </w:r>
      <w:r>
        <w:rPr>
          <w:rFonts w:ascii="Times New Roman" w:hAnsi="Times New Roman" w:cs="Times New Roman"/>
          <w:sz w:val="28"/>
          <w:szCs w:val="28"/>
          <w:lang w:val="uk-UA"/>
        </w:rPr>
        <w:t>.</w:t>
      </w:r>
    </w:p>
    <w:p w:rsidR="00840EC4" w:rsidRDefault="00840EC4" w:rsidP="00840EC4">
      <w:pPr>
        <w:spacing w:after="0" w:line="360" w:lineRule="auto"/>
        <w:ind w:firstLine="709"/>
        <w:jc w:val="both"/>
        <w:rPr>
          <w:rFonts w:ascii="Times New Roman" w:hAnsi="Times New Roman" w:cs="Times New Roman"/>
          <w:sz w:val="28"/>
          <w:szCs w:val="28"/>
          <w:lang w:val="uk-UA"/>
        </w:rPr>
      </w:pPr>
      <w:r w:rsidRPr="002A70AC">
        <w:rPr>
          <w:rFonts w:ascii="Times New Roman" w:hAnsi="Times New Roman" w:cs="Times New Roman"/>
          <w:b/>
          <w:sz w:val="28"/>
          <w:szCs w:val="28"/>
          <w:lang w:val="uk-UA"/>
        </w:rPr>
        <w:lastRenderedPageBreak/>
        <w:t>Методи дослідження</w:t>
      </w:r>
      <w:r>
        <w:rPr>
          <w:rFonts w:ascii="Times New Roman" w:hAnsi="Times New Roman" w:cs="Times New Roman"/>
          <w:sz w:val="28"/>
          <w:szCs w:val="28"/>
          <w:lang w:val="uk-UA"/>
        </w:rPr>
        <w:t>, які були використані нами під час написання магістерської роботи наступні: аналіз спеціальної, фахової, методичної. мережевої, періодичної літератури за темою роботи; синтез та структурування даних отриманих при теоретичному аналізі; використання спеціальних методів та діагностичних методик; спостереження; педагогічний експеримент, тощо.</w:t>
      </w:r>
    </w:p>
    <w:p w:rsidR="00840EC4" w:rsidRDefault="00840EC4" w:rsidP="00840EC4">
      <w:pPr>
        <w:spacing w:after="0" w:line="360" w:lineRule="auto"/>
        <w:ind w:firstLine="709"/>
        <w:jc w:val="both"/>
        <w:rPr>
          <w:rFonts w:ascii="Times New Roman" w:hAnsi="Times New Roman" w:cs="Times New Roman"/>
          <w:sz w:val="28"/>
          <w:szCs w:val="28"/>
          <w:lang w:val="uk-UA"/>
        </w:rPr>
      </w:pPr>
      <w:r w:rsidRPr="002A70AC">
        <w:rPr>
          <w:rFonts w:ascii="Times New Roman" w:hAnsi="Times New Roman" w:cs="Times New Roman"/>
          <w:b/>
          <w:sz w:val="28"/>
          <w:szCs w:val="28"/>
          <w:lang w:val="uk-UA"/>
        </w:rPr>
        <w:t>Гіпотеза дослідження</w:t>
      </w:r>
      <w:r>
        <w:rPr>
          <w:rFonts w:ascii="Times New Roman" w:hAnsi="Times New Roman" w:cs="Times New Roman"/>
          <w:sz w:val="28"/>
          <w:szCs w:val="28"/>
          <w:lang w:val="uk-UA"/>
        </w:rPr>
        <w:t xml:space="preserve"> ґрунтується на твердженні: за умови в</w:t>
      </w:r>
      <w:r w:rsidRPr="00D53BA6">
        <w:rPr>
          <w:rFonts w:ascii="Times New Roman" w:hAnsi="Times New Roman" w:cs="Times New Roman"/>
          <w:sz w:val="28"/>
          <w:szCs w:val="28"/>
          <w:lang w:val="uk-UA"/>
        </w:rPr>
        <w:t>провадження моделі процесу виховання культури здоров</w:t>
      </w:r>
      <w:r>
        <w:rPr>
          <w:rFonts w:ascii="Times New Roman" w:hAnsi="Times New Roman" w:cs="Times New Roman"/>
          <w:sz w:val="28"/>
          <w:szCs w:val="28"/>
          <w:lang w:val="uk-UA"/>
        </w:rPr>
        <w:t>’</w:t>
      </w:r>
      <w:r w:rsidRPr="00D53BA6">
        <w:rPr>
          <w:rFonts w:ascii="Times New Roman" w:hAnsi="Times New Roman" w:cs="Times New Roman"/>
          <w:sz w:val="28"/>
          <w:szCs w:val="28"/>
          <w:lang w:val="uk-UA"/>
        </w:rPr>
        <w:t xml:space="preserve">я і </w:t>
      </w:r>
      <w:r>
        <w:rPr>
          <w:rFonts w:ascii="Times New Roman" w:hAnsi="Times New Roman" w:cs="Times New Roman"/>
          <w:sz w:val="28"/>
          <w:szCs w:val="28"/>
          <w:lang w:val="uk-UA"/>
        </w:rPr>
        <w:t xml:space="preserve">самозбережувальної </w:t>
      </w:r>
      <w:r w:rsidRPr="00D53BA6">
        <w:rPr>
          <w:rFonts w:ascii="Times New Roman" w:hAnsi="Times New Roman" w:cs="Times New Roman"/>
          <w:sz w:val="28"/>
          <w:szCs w:val="28"/>
          <w:lang w:val="uk-UA"/>
        </w:rPr>
        <w:t xml:space="preserve">поведінки </w:t>
      </w:r>
      <w:r>
        <w:rPr>
          <w:rFonts w:ascii="Times New Roman" w:hAnsi="Times New Roman" w:cs="Times New Roman"/>
          <w:sz w:val="28"/>
          <w:szCs w:val="28"/>
          <w:lang w:val="uk-UA"/>
        </w:rPr>
        <w:t>можна домогтися підвищення рівня активного дозвілля дітей та молоді.</w:t>
      </w:r>
    </w:p>
    <w:p w:rsidR="00840EC4" w:rsidRPr="002A70AC" w:rsidRDefault="00840EC4" w:rsidP="00840EC4">
      <w:pPr>
        <w:spacing w:after="0" w:line="360" w:lineRule="auto"/>
        <w:ind w:firstLine="709"/>
        <w:jc w:val="both"/>
        <w:rPr>
          <w:rFonts w:ascii="Times New Roman" w:hAnsi="Times New Roman" w:cs="Times New Roman"/>
          <w:sz w:val="28"/>
          <w:szCs w:val="28"/>
          <w:lang w:val="uk-UA"/>
        </w:rPr>
      </w:pPr>
      <w:r w:rsidRPr="002A70AC">
        <w:rPr>
          <w:rFonts w:ascii="Times New Roman" w:hAnsi="Times New Roman" w:cs="Times New Roman"/>
          <w:b/>
          <w:sz w:val="28"/>
          <w:szCs w:val="28"/>
          <w:lang w:val="uk-UA"/>
        </w:rPr>
        <w:t>Джерельна база дослідження</w:t>
      </w:r>
      <w:r>
        <w:rPr>
          <w:rFonts w:ascii="Times New Roman" w:hAnsi="Times New Roman" w:cs="Times New Roman"/>
          <w:sz w:val="28"/>
          <w:szCs w:val="28"/>
          <w:lang w:val="uk-UA"/>
        </w:rPr>
        <w:t xml:space="preserve"> ґрунтується на роботах видатних педагогів, діячів, митців, методистів. таких. як-от:   А. Алімпієва (2013)</w:t>
      </w:r>
      <w:r w:rsidRPr="0003329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33295">
        <w:rPr>
          <w:rFonts w:ascii="Times New Roman" w:hAnsi="Times New Roman" w:cs="Times New Roman"/>
          <w:sz w:val="28"/>
          <w:szCs w:val="28"/>
          <w:lang w:val="uk-UA"/>
        </w:rPr>
        <w:t xml:space="preserve"> </w:t>
      </w:r>
      <w:r>
        <w:rPr>
          <w:rFonts w:ascii="Times New Roman" w:hAnsi="Times New Roman" w:cs="Times New Roman"/>
          <w:sz w:val="28"/>
          <w:szCs w:val="28"/>
          <w:lang w:val="uk-UA"/>
        </w:rPr>
        <w:t>Г. Антонов (2013), С. Вангородська (2019), С. Варламова (2009), Є. Дьоміна (2006), А. Зеленін (2009), А. Іванова (2013), О. Кузьмич (2008), І. Назарова (2007) , тощо.</w:t>
      </w:r>
    </w:p>
    <w:p w:rsidR="00840EC4" w:rsidRDefault="00840EC4" w:rsidP="00840EC4">
      <w:pPr>
        <w:spacing w:after="0" w:line="360" w:lineRule="auto"/>
        <w:ind w:firstLine="709"/>
        <w:jc w:val="both"/>
        <w:rPr>
          <w:rFonts w:ascii="Times New Roman" w:hAnsi="Times New Roman" w:cs="Times New Roman"/>
          <w:sz w:val="28"/>
          <w:szCs w:val="28"/>
          <w:lang w:val="uk-UA"/>
        </w:rPr>
      </w:pPr>
      <w:r w:rsidRPr="002A70AC">
        <w:rPr>
          <w:rFonts w:ascii="Times New Roman" w:hAnsi="Times New Roman" w:cs="Times New Roman"/>
          <w:b/>
          <w:sz w:val="28"/>
          <w:szCs w:val="28"/>
          <w:lang w:val="uk-UA"/>
        </w:rPr>
        <w:t>Практична значущість одержаних результатів дослідження</w:t>
      </w:r>
      <w:r>
        <w:rPr>
          <w:rFonts w:ascii="Times New Roman" w:hAnsi="Times New Roman" w:cs="Times New Roman"/>
          <w:sz w:val="28"/>
          <w:szCs w:val="28"/>
          <w:lang w:val="uk-UA"/>
        </w:rPr>
        <w:t xml:space="preserve">. Матеріали, які представлені у магістерській роботі можуть бути використані студентами, викладачами, педагогами. вчителями. класними керівниками, батьками, тощо.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2A70AC">
        <w:rPr>
          <w:rFonts w:ascii="Times New Roman" w:hAnsi="Times New Roman" w:cs="Times New Roman"/>
          <w:b/>
          <w:sz w:val="28"/>
          <w:szCs w:val="28"/>
          <w:lang w:val="uk-UA"/>
        </w:rPr>
        <w:t>Експериментальна база дослідження</w:t>
      </w:r>
      <w:r>
        <w:rPr>
          <w:rFonts w:ascii="Times New Roman" w:hAnsi="Times New Roman" w:cs="Times New Roman"/>
          <w:sz w:val="28"/>
          <w:szCs w:val="28"/>
          <w:lang w:val="uk-UA"/>
        </w:rPr>
        <w:t>: загальноосвітня школа №118 м. Одеса.</w:t>
      </w:r>
    </w:p>
    <w:p w:rsidR="00840EC4" w:rsidRDefault="00840EC4" w:rsidP="00840EC4">
      <w:pPr>
        <w:spacing w:after="0" w:line="360" w:lineRule="auto"/>
        <w:ind w:firstLine="709"/>
        <w:jc w:val="both"/>
        <w:rPr>
          <w:rFonts w:ascii="Times New Roman" w:hAnsi="Times New Roman" w:cs="Times New Roman"/>
          <w:sz w:val="28"/>
          <w:szCs w:val="28"/>
          <w:lang w:val="uk-UA"/>
        </w:rPr>
      </w:pPr>
      <w:r w:rsidRPr="002A70AC">
        <w:rPr>
          <w:rFonts w:ascii="Times New Roman" w:hAnsi="Times New Roman" w:cs="Times New Roman"/>
          <w:b/>
          <w:sz w:val="28"/>
          <w:szCs w:val="28"/>
          <w:lang w:val="uk-UA"/>
        </w:rPr>
        <w:t>Апробація результатів дослідження</w:t>
      </w:r>
      <w:r>
        <w:rPr>
          <w:rFonts w:ascii="Times New Roman" w:hAnsi="Times New Roman" w:cs="Times New Roman"/>
          <w:sz w:val="28"/>
          <w:szCs w:val="28"/>
          <w:lang w:val="uk-UA"/>
        </w:rPr>
        <w:t>:</w:t>
      </w:r>
    </w:p>
    <w:p w:rsidR="00840EC4" w:rsidRPr="00210FA8" w:rsidRDefault="00840EC4" w:rsidP="00840EC4">
      <w:pPr>
        <w:pStyle w:val="a7"/>
        <w:numPr>
          <w:ilvl w:val="0"/>
          <w:numId w:val="21"/>
        </w:numPr>
        <w:spacing w:after="0" w:line="36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публікація статей: </w:t>
      </w:r>
      <w:r w:rsidRPr="00210FA8">
        <w:rPr>
          <w:rFonts w:ascii="Times New Roman" w:eastAsia="Times New Roman" w:hAnsi="Times New Roman" w:cs="Times New Roman"/>
          <w:sz w:val="28"/>
          <w:szCs w:val="28"/>
          <w:lang w:val="uk-UA" w:eastAsia="ru-RU"/>
        </w:rPr>
        <w:t xml:space="preserve">Участь у </w:t>
      </w:r>
      <w:r w:rsidRPr="00210FA8">
        <w:rPr>
          <w:rFonts w:ascii="Times New Roman" w:eastAsia="Times New Roman" w:hAnsi="Times New Roman" w:cs="Times New Roman"/>
          <w:sz w:val="28"/>
          <w:szCs w:val="28"/>
          <w:lang w:val="en-US" w:eastAsia="ru-RU"/>
        </w:rPr>
        <w:t>III</w:t>
      </w:r>
      <w:r w:rsidRPr="00593235">
        <w:rPr>
          <w:rFonts w:ascii="Times New Roman" w:eastAsia="Times New Roman" w:hAnsi="Times New Roman" w:cs="Times New Roman"/>
          <w:sz w:val="28"/>
          <w:szCs w:val="28"/>
          <w:lang w:eastAsia="ru-RU"/>
        </w:rPr>
        <w:t xml:space="preserve"> Міжнарод</w:t>
      </w:r>
      <w:r w:rsidRPr="00210FA8">
        <w:rPr>
          <w:rFonts w:ascii="Times New Roman" w:eastAsia="Times New Roman" w:hAnsi="Times New Roman" w:cs="Times New Roman"/>
          <w:sz w:val="28"/>
          <w:szCs w:val="28"/>
          <w:lang w:val="uk-UA" w:eastAsia="ru-RU"/>
        </w:rPr>
        <w:t>ному</w:t>
      </w:r>
      <w:r w:rsidRPr="00593235">
        <w:rPr>
          <w:rFonts w:ascii="Times New Roman" w:eastAsia="Times New Roman" w:hAnsi="Times New Roman" w:cs="Times New Roman"/>
          <w:sz w:val="28"/>
          <w:szCs w:val="28"/>
          <w:lang w:eastAsia="ru-RU"/>
        </w:rPr>
        <w:t xml:space="preserve"> </w:t>
      </w:r>
      <w:r w:rsidRPr="00210FA8">
        <w:rPr>
          <w:rFonts w:ascii="Times New Roman" w:eastAsia="Times New Roman" w:hAnsi="Times New Roman" w:cs="Times New Roman"/>
          <w:sz w:val="28"/>
          <w:szCs w:val="28"/>
          <w:lang w:val="uk-UA" w:eastAsia="ru-RU"/>
        </w:rPr>
        <w:t>симпозіумі, 11-14 травня 2021р, м.Київ «</w:t>
      </w:r>
      <w:r w:rsidRPr="00210FA8">
        <w:rPr>
          <w:rFonts w:ascii="Times New Roman" w:hAnsi="Times New Roman" w:cs="Times New Roman"/>
          <w:sz w:val="28"/>
          <w:szCs w:val="28"/>
        </w:rPr>
        <w:t>Ф</w:t>
      </w:r>
      <w:r w:rsidRPr="00210FA8">
        <w:rPr>
          <w:rFonts w:ascii="Times New Roman" w:hAnsi="Times New Roman" w:cs="Times New Roman"/>
          <w:sz w:val="28"/>
          <w:szCs w:val="28"/>
          <w:lang w:val="uk-UA"/>
        </w:rPr>
        <w:t>ормування у підростаючого покоління ставлення до власного здоров</w:t>
      </w:r>
      <w:r w:rsidRPr="00593235">
        <w:rPr>
          <w:rFonts w:ascii="Times New Roman" w:hAnsi="Times New Roman" w:cs="Times New Roman"/>
          <w:sz w:val="28"/>
          <w:szCs w:val="28"/>
        </w:rPr>
        <w:t>’</w:t>
      </w:r>
      <w:r w:rsidRPr="00210FA8">
        <w:rPr>
          <w:rFonts w:ascii="Times New Roman" w:hAnsi="Times New Roman" w:cs="Times New Roman"/>
          <w:sz w:val="28"/>
          <w:szCs w:val="28"/>
          <w:lang w:val="uk-UA"/>
        </w:rPr>
        <w:t>я»</w:t>
      </w:r>
      <w:r w:rsidRPr="00210FA8">
        <w:rPr>
          <w:rFonts w:ascii="Times New Roman" w:eastAsia="Times New Roman" w:hAnsi="Times New Roman" w:cs="Times New Roman"/>
          <w:sz w:val="28"/>
          <w:szCs w:val="28"/>
          <w:lang w:val="uk-UA" w:eastAsia="ru-RU"/>
        </w:rPr>
        <w:t xml:space="preserve"> (стор. 245).</w:t>
      </w:r>
    </w:p>
    <w:p w:rsidR="00840EC4" w:rsidRPr="00210FA8" w:rsidRDefault="00840EC4" w:rsidP="00840EC4">
      <w:pPr>
        <w:pStyle w:val="a7"/>
        <w:numPr>
          <w:ilvl w:val="0"/>
          <w:numId w:val="21"/>
        </w:numPr>
        <w:spacing w:after="0" w:line="360" w:lineRule="auto"/>
        <w:jc w:val="both"/>
        <w:rPr>
          <w:rFonts w:ascii="Times New Roman" w:eastAsia="Times New Roman" w:hAnsi="Times New Roman" w:cs="Times New Roman"/>
          <w:b/>
          <w:sz w:val="24"/>
          <w:szCs w:val="24"/>
          <w:lang w:val="uk-UA" w:eastAsia="ru-RU"/>
        </w:rPr>
      </w:pPr>
      <w:r w:rsidRPr="00210FA8">
        <w:rPr>
          <w:rFonts w:ascii="Times New Roman" w:hAnsi="Times New Roman" w:cs="Times New Roman"/>
          <w:sz w:val="28"/>
          <w:szCs w:val="28"/>
          <w:lang w:val="uk-UA"/>
        </w:rPr>
        <w:t xml:space="preserve">Участь у </w:t>
      </w:r>
      <w:r w:rsidRPr="00210FA8">
        <w:rPr>
          <w:rFonts w:ascii="Times New Roman" w:hAnsi="Times New Roman" w:cs="Times New Roman"/>
          <w:bCs/>
          <w:color w:val="000000"/>
          <w:sz w:val="28"/>
          <w:szCs w:val="28"/>
          <w:lang w:val="uk-UA"/>
        </w:rPr>
        <w:t>XI Всеукраїнської студентської науково-практичної конференції «Пріоритетні напрями європейського наукового простору: пошук студента» ( м. Ізмаїл)</w:t>
      </w:r>
      <w:r w:rsidRPr="00210FA8">
        <w:rPr>
          <w:rFonts w:ascii="Times New Roman" w:eastAsia="Times New Roman" w:hAnsi="Times New Roman" w:cs="Times New Roman"/>
          <w:sz w:val="28"/>
          <w:szCs w:val="28"/>
          <w:lang w:val="uk-UA" w:eastAsia="ru-RU"/>
        </w:rPr>
        <w:t>,</w:t>
      </w:r>
      <w:r w:rsidRPr="00210FA8">
        <w:rPr>
          <w:rFonts w:ascii="Times New Roman" w:eastAsia="Times New Roman" w:hAnsi="Times New Roman" w:cs="Times New Roman"/>
          <w:b/>
          <w:sz w:val="28"/>
          <w:szCs w:val="28"/>
          <w:lang w:val="uk-UA" w:eastAsia="ru-RU"/>
        </w:rPr>
        <w:t xml:space="preserve"> «</w:t>
      </w:r>
      <w:r w:rsidRPr="00210FA8">
        <w:rPr>
          <w:rFonts w:ascii="Times New Roman" w:hAnsi="Times New Roman" w:cs="Times New Roman"/>
          <w:sz w:val="28"/>
          <w:szCs w:val="28"/>
          <w:lang w:val="uk-UA"/>
        </w:rPr>
        <w:t xml:space="preserve">Особливості організації дозвіллєвої </w:t>
      </w:r>
      <w:r w:rsidRPr="00210FA8">
        <w:rPr>
          <w:rFonts w:ascii="Times New Roman" w:hAnsi="Times New Roman" w:cs="Times New Roman"/>
          <w:sz w:val="28"/>
          <w:szCs w:val="28"/>
          <w:lang w:val="uk-UA"/>
        </w:rPr>
        <w:lastRenderedPageBreak/>
        <w:t>діяльності дітей молодшого шкільного віку</w:t>
      </w:r>
      <w:r>
        <w:rPr>
          <w:rFonts w:ascii="Times New Roman" w:hAnsi="Times New Roman" w:cs="Times New Roman"/>
          <w:sz w:val="28"/>
          <w:szCs w:val="28"/>
          <w:lang w:val="uk-UA"/>
        </w:rPr>
        <w:t>»</w:t>
      </w:r>
      <w:r w:rsidRPr="00210FA8">
        <w:rPr>
          <w:rFonts w:ascii="Times New Roman" w:hAnsi="Times New Roman" w:cs="Times New Roman"/>
          <w:sz w:val="28"/>
          <w:szCs w:val="28"/>
          <w:lang w:val="uk-UA"/>
        </w:rPr>
        <w:t xml:space="preserve"> (Шевченко В., V к., ПФ, науковий керівник – доц. Звєкова В.К.).</w:t>
      </w:r>
    </w:p>
    <w:p w:rsidR="00840EC4" w:rsidRPr="00210FA8" w:rsidRDefault="00840EC4" w:rsidP="00840EC4">
      <w:pPr>
        <w:pStyle w:val="a7"/>
        <w:numPr>
          <w:ilvl w:val="0"/>
          <w:numId w:val="21"/>
        </w:numPr>
        <w:spacing w:after="0" w:line="240" w:lineRule="auto"/>
        <w:jc w:val="both"/>
        <w:rPr>
          <w:rFonts w:ascii="Times New Roman" w:eastAsia="Times New Roman" w:hAnsi="Times New Roman" w:cs="Times New Roman"/>
          <w:b/>
          <w:sz w:val="24"/>
          <w:szCs w:val="24"/>
          <w:lang w:val="uk-UA" w:eastAsia="ru-RU"/>
        </w:rPr>
      </w:pPr>
      <w:r w:rsidRPr="00210FA8">
        <w:rPr>
          <w:rFonts w:ascii="Times New Roman" w:hAnsi="Times New Roman" w:cs="Times New Roman"/>
          <w:sz w:val="28"/>
          <w:szCs w:val="28"/>
          <w:lang w:val="uk-UA"/>
        </w:rPr>
        <w:t>Участь у Міжнародній конференції (</w:t>
      </w:r>
      <w:r w:rsidRPr="00210FA8">
        <w:rPr>
          <w:rFonts w:ascii="Times New Roman" w:hAnsi="Times New Roman" w:cs="Times New Roman"/>
          <w:sz w:val="32"/>
          <w:szCs w:val="32"/>
        </w:rPr>
        <w:t>Proceedings</w:t>
      </w:r>
      <w:r w:rsidRPr="00593235">
        <w:rPr>
          <w:rFonts w:ascii="Times New Roman" w:hAnsi="Times New Roman" w:cs="Times New Roman"/>
          <w:sz w:val="32"/>
          <w:szCs w:val="32"/>
          <w:lang w:val="uk-UA"/>
        </w:rPr>
        <w:t xml:space="preserve"> </w:t>
      </w:r>
      <w:r w:rsidRPr="00210FA8">
        <w:rPr>
          <w:rFonts w:ascii="Times New Roman" w:hAnsi="Times New Roman" w:cs="Times New Roman"/>
          <w:sz w:val="32"/>
          <w:szCs w:val="32"/>
        </w:rPr>
        <w:t>of</w:t>
      </w:r>
      <w:r w:rsidRPr="00593235">
        <w:rPr>
          <w:rFonts w:ascii="Times New Roman" w:hAnsi="Times New Roman" w:cs="Times New Roman"/>
          <w:sz w:val="32"/>
          <w:szCs w:val="32"/>
          <w:lang w:val="uk-UA"/>
        </w:rPr>
        <w:t xml:space="preserve"> </w:t>
      </w:r>
      <w:r w:rsidRPr="00210FA8">
        <w:rPr>
          <w:rFonts w:ascii="Times New Roman" w:hAnsi="Times New Roman" w:cs="Times New Roman"/>
          <w:sz w:val="32"/>
          <w:szCs w:val="32"/>
        </w:rPr>
        <w:t>I</w:t>
      </w:r>
      <w:r w:rsidRPr="00593235">
        <w:rPr>
          <w:rFonts w:ascii="Times New Roman" w:hAnsi="Times New Roman" w:cs="Times New Roman"/>
          <w:sz w:val="32"/>
          <w:szCs w:val="32"/>
          <w:lang w:val="uk-UA"/>
        </w:rPr>
        <w:t xml:space="preserve"> </w:t>
      </w:r>
      <w:r w:rsidRPr="00210FA8">
        <w:rPr>
          <w:rFonts w:ascii="Times New Roman" w:hAnsi="Times New Roman" w:cs="Times New Roman"/>
          <w:sz w:val="32"/>
          <w:szCs w:val="32"/>
        </w:rPr>
        <w:t>International</w:t>
      </w:r>
      <w:r w:rsidRPr="00593235">
        <w:rPr>
          <w:rFonts w:ascii="Times New Roman" w:hAnsi="Times New Roman" w:cs="Times New Roman"/>
          <w:sz w:val="32"/>
          <w:szCs w:val="32"/>
          <w:lang w:val="uk-UA"/>
        </w:rPr>
        <w:t xml:space="preserve"> </w:t>
      </w:r>
      <w:r w:rsidRPr="00210FA8">
        <w:rPr>
          <w:rFonts w:ascii="Times New Roman" w:hAnsi="Times New Roman" w:cs="Times New Roman"/>
          <w:sz w:val="32"/>
          <w:szCs w:val="32"/>
        </w:rPr>
        <w:t>Scientific</w:t>
      </w:r>
      <w:r w:rsidRPr="00593235">
        <w:rPr>
          <w:rFonts w:ascii="Times New Roman" w:hAnsi="Times New Roman" w:cs="Times New Roman"/>
          <w:sz w:val="32"/>
          <w:szCs w:val="32"/>
          <w:lang w:val="uk-UA"/>
        </w:rPr>
        <w:t xml:space="preserve"> </w:t>
      </w:r>
      <w:r w:rsidRPr="00210FA8">
        <w:rPr>
          <w:rFonts w:ascii="Times New Roman" w:hAnsi="Times New Roman" w:cs="Times New Roman"/>
          <w:sz w:val="32"/>
          <w:szCs w:val="32"/>
        </w:rPr>
        <w:t>and</w:t>
      </w:r>
      <w:r w:rsidRPr="00593235">
        <w:rPr>
          <w:rFonts w:ascii="Times New Roman" w:hAnsi="Times New Roman" w:cs="Times New Roman"/>
          <w:sz w:val="32"/>
          <w:szCs w:val="32"/>
          <w:lang w:val="uk-UA"/>
        </w:rPr>
        <w:t xml:space="preserve"> </w:t>
      </w:r>
      <w:r w:rsidRPr="00210FA8">
        <w:rPr>
          <w:rFonts w:ascii="Times New Roman" w:hAnsi="Times New Roman" w:cs="Times New Roman"/>
          <w:sz w:val="32"/>
          <w:szCs w:val="32"/>
        </w:rPr>
        <w:t>Practical</w:t>
      </w:r>
      <w:r w:rsidRPr="00593235">
        <w:rPr>
          <w:rFonts w:ascii="Times New Roman" w:hAnsi="Times New Roman" w:cs="Times New Roman"/>
          <w:sz w:val="32"/>
          <w:szCs w:val="32"/>
          <w:lang w:val="uk-UA"/>
        </w:rPr>
        <w:t xml:space="preserve"> </w:t>
      </w:r>
      <w:r w:rsidRPr="00210FA8">
        <w:rPr>
          <w:rFonts w:ascii="Times New Roman" w:hAnsi="Times New Roman" w:cs="Times New Roman"/>
          <w:sz w:val="32"/>
          <w:szCs w:val="32"/>
        </w:rPr>
        <w:t>Conference</w:t>
      </w:r>
      <w:r w:rsidRPr="00593235">
        <w:rPr>
          <w:rFonts w:ascii="Times New Roman" w:hAnsi="Times New Roman" w:cs="Times New Roman"/>
          <w:sz w:val="32"/>
          <w:szCs w:val="32"/>
          <w:lang w:val="uk-UA"/>
        </w:rPr>
        <w:t xml:space="preserve"> </w:t>
      </w:r>
      <w:r w:rsidRPr="00210FA8">
        <w:rPr>
          <w:rFonts w:ascii="Times New Roman" w:hAnsi="Times New Roman" w:cs="Times New Roman"/>
          <w:sz w:val="32"/>
          <w:szCs w:val="32"/>
        </w:rPr>
        <w:t>Kharkiv</w:t>
      </w:r>
      <w:r w:rsidRPr="00593235">
        <w:rPr>
          <w:rFonts w:ascii="Times New Roman" w:hAnsi="Times New Roman" w:cs="Times New Roman"/>
          <w:sz w:val="32"/>
          <w:szCs w:val="32"/>
          <w:lang w:val="uk-UA"/>
        </w:rPr>
        <w:t xml:space="preserve">, </w:t>
      </w:r>
      <w:r w:rsidRPr="00210FA8">
        <w:rPr>
          <w:rFonts w:ascii="Times New Roman" w:hAnsi="Times New Roman" w:cs="Times New Roman"/>
          <w:sz w:val="32"/>
          <w:szCs w:val="32"/>
        </w:rPr>
        <w:t>Ukraine</w:t>
      </w:r>
      <w:r w:rsidRPr="00593235">
        <w:rPr>
          <w:rFonts w:ascii="Times New Roman" w:hAnsi="Times New Roman" w:cs="Times New Roman"/>
          <w:sz w:val="32"/>
          <w:szCs w:val="32"/>
          <w:lang w:val="uk-UA"/>
        </w:rPr>
        <w:t xml:space="preserve"> 8-10 </w:t>
      </w:r>
      <w:r w:rsidRPr="00210FA8">
        <w:rPr>
          <w:rFonts w:ascii="Times New Roman" w:hAnsi="Times New Roman" w:cs="Times New Roman"/>
          <w:sz w:val="32"/>
          <w:szCs w:val="32"/>
        </w:rPr>
        <w:t>August</w:t>
      </w:r>
      <w:r w:rsidRPr="00593235">
        <w:rPr>
          <w:rFonts w:ascii="Times New Roman" w:hAnsi="Times New Roman" w:cs="Times New Roman"/>
          <w:sz w:val="32"/>
          <w:szCs w:val="32"/>
          <w:lang w:val="uk-UA"/>
        </w:rPr>
        <w:t xml:space="preserve"> 2021</w:t>
      </w:r>
      <w:r w:rsidRPr="00210FA8">
        <w:rPr>
          <w:rFonts w:ascii="Times New Roman" w:hAnsi="Times New Roman" w:cs="Times New Roman"/>
          <w:sz w:val="32"/>
          <w:szCs w:val="32"/>
          <w:lang w:val="uk-UA"/>
        </w:rPr>
        <w:t>)</w:t>
      </w:r>
      <w:r w:rsidRPr="00593235">
        <w:rPr>
          <w:rFonts w:ascii="Times New Roman" w:hAnsi="Times New Roman" w:cs="Times New Roman"/>
          <w:sz w:val="28"/>
          <w:szCs w:val="28"/>
          <w:lang w:val="uk-UA"/>
        </w:rPr>
        <w:t xml:space="preserve"> «Специфіка дозвіллєвої діяльності дітей та мо</w:t>
      </w:r>
      <w:r w:rsidRPr="00210FA8">
        <w:rPr>
          <w:rFonts w:ascii="Times New Roman" w:hAnsi="Times New Roman" w:cs="Times New Roman"/>
          <w:sz w:val="28"/>
          <w:szCs w:val="28"/>
          <w:lang w:val="uk-UA"/>
        </w:rPr>
        <w:t>лоді» с. 469</w:t>
      </w:r>
      <w:r>
        <w:rPr>
          <w:rFonts w:ascii="Times New Roman" w:hAnsi="Times New Roman" w:cs="Times New Roman"/>
          <w:sz w:val="28"/>
          <w:szCs w:val="28"/>
          <w:lang w:val="uk-UA"/>
        </w:rPr>
        <w:t>.</w:t>
      </w:r>
      <w:r w:rsidRPr="00593235">
        <w:rPr>
          <w:rFonts w:ascii="Times New Roman" w:hAnsi="Times New Roman" w:cs="Times New Roman"/>
          <w:sz w:val="28"/>
          <w:szCs w:val="28"/>
          <w:lang w:val="uk-UA"/>
        </w:rPr>
        <w:t xml:space="preserve"> </w:t>
      </w:r>
    </w:p>
    <w:p w:rsidR="00840EC4" w:rsidRDefault="00840EC4" w:rsidP="00840EC4">
      <w:pPr>
        <w:spacing w:after="0" w:line="360" w:lineRule="auto"/>
        <w:jc w:val="both"/>
        <w:rPr>
          <w:rFonts w:ascii="Times New Roman" w:hAnsi="Times New Roman" w:cs="Times New Roman"/>
          <w:sz w:val="28"/>
          <w:szCs w:val="28"/>
          <w:lang w:val="uk-UA"/>
        </w:rPr>
      </w:pPr>
    </w:p>
    <w:p w:rsidR="00840EC4" w:rsidRDefault="00840EC4" w:rsidP="00840EC4">
      <w:pPr>
        <w:spacing w:after="0" w:line="360" w:lineRule="auto"/>
        <w:jc w:val="both"/>
        <w:rPr>
          <w:rFonts w:ascii="Times New Roman" w:hAnsi="Times New Roman" w:cs="Times New Roman"/>
          <w:sz w:val="28"/>
          <w:szCs w:val="28"/>
          <w:lang w:val="uk-UA"/>
        </w:rPr>
      </w:pPr>
      <w:r w:rsidRPr="007D6F6D">
        <w:rPr>
          <w:rFonts w:ascii="Times New Roman" w:hAnsi="Times New Roman" w:cs="Times New Roman"/>
          <w:sz w:val="28"/>
          <w:szCs w:val="28"/>
          <w:lang w:val="uk-UA"/>
        </w:rPr>
        <w:t xml:space="preserve">виступи на конференціях: </w:t>
      </w:r>
    </w:p>
    <w:p w:rsidR="00840EC4" w:rsidRPr="00210FA8" w:rsidRDefault="00840EC4" w:rsidP="00840EC4">
      <w:pPr>
        <w:pStyle w:val="a7"/>
        <w:numPr>
          <w:ilvl w:val="0"/>
          <w:numId w:val="21"/>
        </w:numPr>
        <w:spacing w:after="0" w:line="240" w:lineRule="auto"/>
        <w:jc w:val="both"/>
        <w:rPr>
          <w:rFonts w:ascii="Times New Roman" w:eastAsia="Times New Roman" w:hAnsi="Times New Roman" w:cs="Times New Roman"/>
          <w:b/>
          <w:sz w:val="24"/>
          <w:szCs w:val="24"/>
          <w:lang w:val="uk-UA" w:eastAsia="ru-RU"/>
        </w:rPr>
      </w:pPr>
      <w:r w:rsidRPr="00210FA8">
        <w:rPr>
          <w:rFonts w:ascii="Times New Roman" w:hAnsi="Times New Roman" w:cs="Times New Roman"/>
          <w:sz w:val="28"/>
          <w:szCs w:val="28"/>
          <w:lang w:val="uk-UA"/>
        </w:rPr>
        <w:t>Участь у Міжнародній конференції (</w:t>
      </w:r>
      <w:r w:rsidRPr="00210FA8">
        <w:rPr>
          <w:rFonts w:ascii="Times New Roman" w:hAnsi="Times New Roman" w:cs="Times New Roman"/>
          <w:sz w:val="32"/>
          <w:szCs w:val="32"/>
        </w:rPr>
        <w:t>Proceedings</w:t>
      </w:r>
      <w:r w:rsidRPr="00593235">
        <w:rPr>
          <w:rFonts w:ascii="Times New Roman" w:hAnsi="Times New Roman" w:cs="Times New Roman"/>
          <w:sz w:val="32"/>
          <w:szCs w:val="32"/>
          <w:lang w:val="uk-UA"/>
        </w:rPr>
        <w:t xml:space="preserve"> </w:t>
      </w:r>
      <w:r w:rsidRPr="00210FA8">
        <w:rPr>
          <w:rFonts w:ascii="Times New Roman" w:hAnsi="Times New Roman" w:cs="Times New Roman"/>
          <w:sz w:val="32"/>
          <w:szCs w:val="32"/>
        </w:rPr>
        <w:t>of</w:t>
      </w:r>
      <w:r w:rsidRPr="00593235">
        <w:rPr>
          <w:rFonts w:ascii="Times New Roman" w:hAnsi="Times New Roman" w:cs="Times New Roman"/>
          <w:sz w:val="32"/>
          <w:szCs w:val="32"/>
          <w:lang w:val="uk-UA"/>
        </w:rPr>
        <w:t xml:space="preserve"> </w:t>
      </w:r>
      <w:r w:rsidRPr="00210FA8">
        <w:rPr>
          <w:rFonts w:ascii="Times New Roman" w:hAnsi="Times New Roman" w:cs="Times New Roman"/>
          <w:sz w:val="32"/>
          <w:szCs w:val="32"/>
        </w:rPr>
        <w:t>I</w:t>
      </w:r>
      <w:r w:rsidRPr="00593235">
        <w:rPr>
          <w:rFonts w:ascii="Times New Roman" w:hAnsi="Times New Roman" w:cs="Times New Roman"/>
          <w:sz w:val="32"/>
          <w:szCs w:val="32"/>
          <w:lang w:val="uk-UA"/>
        </w:rPr>
        <w:t xml:space="preserve"> </w:t>
      </w:r>
      <w:r w:rsidRPr="00210FA8">
        <w:rPr>
          <w:rFonts w:ascii="Times New Roman" w:hAnsi="Times New Roman" w:cs="Times New Roman"/>
          <w:sz w:val="32"/>
          <w:szCs w:val="32"/>
        </w:rPr>
        <w:t>International</w:t>
      </w:r>
      <w:r w:rsidRPr="00593235">
        <w:rPr>
          <w:rFonts w:ascii="Times New Roman" w:hAnsi="Times New Roman" w:cs="Times New Roman"/>
          <w:sz w:val="32"/>
          <w:szCs w:val="32"/>
          <w:lang w:val="uk-UA"/>
        </w:rPr>
        <w:t xml:space="preserve"> </w:t>
      </w:r>
      <w:r w:rsidRPr="00210FA8">
        <w:rPr>
          <w:rFonts w:ascii="Times New Roman" w:hAnsi="Times New Roman" w:cs="Times New Roman"/>
          <w:sz w:val="32"/>
          <w:szCs w:val="32"/>
        </w:rPr>
        <w:t>Scientific</w:t>
      </w:r>
      <w:r w:rsidRPr="00593235">
        <w:rPr>
          <w:rFonts w:ascii="Times New Roman" w:hAnsi="Times New Roman" w:cs="Times New Roman"/>
          <w:sz w:val="32"/>
          <w:szCs w:val="32"/>
          <w:lang w:val="uk-UA"/>
        </w:rPr>
        <w:t xml:space="preserve"> </w:t>
      </w:r>
      <w:r w:rsidRPr="00210FA8">
        <w:rPr>
          <w:rFonts w:ascii="Times New Roman" w:hAnsi="Times New Roman" w:cs="Times New Roman"/>
          <w:sz w:val="32"/>
          <w:szCs w:val="32"/>
        </w:rPr>
        <w:t>and</w:t>
      </w:r>
      <w:r w:rsidRPr="00593235">
        <w:rPr>
          <w:rFonts w:ascii="Times New Roman" w:hAnsi="Times New Roman" w:cs="Times New Roman"/>
          <w:sz w:val="32"/>
          <w:szCs w:val="32"/>
          <w:lang w:val="uk-UA"/>
        </w:rPr>
        <w:t xml:space="preserve"> </w:t>
      </w:r>
      <w:r w:rsidRPr="00210FA8">
        <w:rPr>
          <w:rFonts w:ascii="Times New Roman" w:hAnsi="Times New Roman" w:cs="Times New Roman"/>
          <w:sz w:val="32"/>
          <w:szCs w:val="32"/>
        </w:rPr>
        <w:t>Practical</w:t>
      </w:r>
      <w:r w:rsidRPr="00593235">
        <w:rPr>
          <w:rFonts w:ascii="Times New Roman" w:hAnsi="Times New Roman" w:cs="Times New Roman"/>
          <w:sz w:val="32"/>
          <w:szCs w:val="32"/>
          <w:lang w:val="uk-UA"/>
        </w:rPr>
        <w:t xml:space="preserve"> </w:t>
      </w:r>
      <w:r w:rsidRPr="00210FA8">
        <w:rPr>
          <w:rFonts w:ascii="Times New Roman" w:hAnsi="Times New Roman" w:cs="Times New Roman"/>
          <w:sz w:val="32"/>
          <w:szCs w:val="32"/>
        </w:rPr>
        <w:t>Conference</w:t>
      </w:r>
      <w:r w:rsidRPr="00593235">
        <w:rPr>
          <w:rFonts w:ascii="Times New Roman" w:hAnsi="Times New Roman" w:cs="Times New Roman"/>
          <w:sz w:val="32"/>
          <w:szCs w:val="32"/>
          <w:lang w:val="uk-UA"/>
        </w:rPr>
        <w:t xml:space="preserve"> </w:t>
      </w:r>
      <w:r w:rsidRPr="00210FA8">
        <w:rPr>
          <w:rFonts w:ascii="Times New Roman" w:hAnsi="Times New Roman" w:cs="Times New Roman"/>
          <w:sz w:val="32"/>
          <w:szCs w:val="32"/>
        </w:rPr>
        <w:t>Kharkiv</w:t>
      </w:r>
      <w:r w:rsidRPr="00593235">
        <w:rPr>
          <w:rFonts w:ascii="Times New Roman" w:hAnsi="Times New Roman" w:cs="Times New Roman"/>
          <w:sz w:val="32"/>
          <w:szCs w:val="32"/>
          <w:lang w:val="uk-UA"/>
        </w:rPr>
        <w:t xml:space="preserve">, </w:t>
      </w:r>
      <w:r w:rsidRPr="00210FA8">
        <w:rPr>
          <w:rFonts w:ascii="Times New Roman" w:hAnsi="Times New Roman" w:cs="Times New Roman"/>
          <w:sz w:val="32"/>
          <w:szCs w:val="32"/>
        </w:rPr>
        <w:t>Ukraine</w:t>
      </w:r>
      <w:r w:rsidRPr="00593235">
        <w:rPr>
          <w:rFonts w:ascii="Times New Roman" w:hAnsi="Times New Roman" w:cs="Times New Roman"/>
          <w:sz w:val="32"/>
          <w:szCs w:val="32"/>
          <w:lang w:val="uk-UA"/>
        </w:rPr>
        <w:t xml:space="preserve"> 8-10 </w:t>
      </w:r>
      <w:r w:rsidRPr="00210FA8">
        <w:rPr>
          <w:rFonts w:ascii="Times New Roman" w:hAnsi="Times New Roman" w:cs="Times New Roman"/>
          <w:sz w:val="32"/>
          <w:szCs w:val="32"/>
        </w:rPr>
        <w:t>August</w:t>
      </w:r>
      <w:r w:rsidRPr="00593235">
        <w:rPr>
          <w:rFonts w:ascii="Times New Roman" w:hAnsi="Times New Roman" w:cs="Times New Roman"/>
          <w:sz w:val="32"/>
          <w:szCs w:val="32"/>
          <w:lang w:val="uk-UA"/>
        </w:rPr>
        <w:t xml:space="preserve"> 2021</w:t>
      </w:r>
      <w:r w:rsidRPr="00210FA8">
        <w:rPr>
          <w:rFonts w:ascii="Times New Roman" w:hAnsi="Times New Roman" w:cs="Times New Roman"/>
          <w:sz w:val="32"/>
          <w:szCs w:val="32"/>
          <w:lang w:val="uk-UA"/>
        </w:rPr>
        <w:t>)</w:t>
      </w:r>
      <w:r w:rsidRPr="00593235">
        <w:rPr>
          <w:rFonts w:ascii="Times New Roman" w:hAnsi="Times New Roman" w:cs="Times New Roman"/>
          <w:sz w:val="28"/>
          <w:szCs w:val="28"/>
          <w:lang w:val="uk-UA"/>
        </w:rPr>
        <w:t xml:space="preserve"> «Специфіка дозвіллєвої діяльності дітей та мо</w:t>
      </w:r>
      <w:r w:rsidRPr="00210FA8">
        <w:rPr>
          <w:rFonts w:ascii="Times New Roman" w:hAnsi="Times New Roman" w:cs="Times New Roman"/>
          <w:sz w:val="28"/>
          <w:szCs w:val="28"/>
          <w:lang w:val="uk-UA"/>
        </w:rPr>
        <w:t>лоді» с. 469</w:t>
      </w:r>
      <w:r>
        <w:rPr>
          <w:rFonts w:ascii="Times New Roman" w:hAnsi="Times New Roman" w:cs="Times New Roman"/>
          <w:sz w:val="28"/>
          <w:szCs w:val="28"/>
          <w:lang w:val="uk-UA"/>
        </w:rPr>
        <w:t>.</w:t>
      </w:r>
      <w:r w:rsidRPr="00593235">
        <w:rPr>
          <w:rFonts w:ascii="Times New Roman" w:hAnsi="Times New Roman" w:cs="Times New Roman"/>
          <w:sz w:val="28"/>
          <w:szCs w:val="28"/>
          <w:lang w:val="uk-UA"/>
        </w:rPr>
        <w:t xml:space="preserve"> </w:t>
      </w:r>
    </w:p>
    <w:p w:rsidR="00840EC4" w:rsidRPr="002A70AC" w:rsidRDefault="00840EC4" w:rsidP="00840EC4">
      <w:pPr>
        <w:spacing w:after="0" w:line="360" w:lineRule="auto"/>
        <w:jc w:val="both"/>
        <w:rPr>
          <w:rFonts w:ascii="Times New Roman" w:hAnsi="Times New Roman" w:cs="Times New Roman"/>
          <w:sz w:val="28"/>
          <w:szCs w:val="28"/>
          <w:lang w:val="uk-UA"/>
        </w:rPr>
      </w:pPr>
    </w:p>
    <w:p w:rsidR="00840EC4" w:rsidRDefault="00840EC4" w:rsidP="00840EC4">
      <w:pPr>
        <w:spacing w:after="0" w:line="360" w:lineRule="auto"/>
        <w:ind w:firstLine="709"/>
        <w:jc w:val="both"/>
        <w:rPr>
          <w:rFonts w:ascii="Times New Roman" w:hAnsi="Times New Roman" w:cs="Times New Roman"/>
          <w:sz w:val="28"/>
          <w:szCs w:val="28"/>
          <w:lang w:val="uk-UA"/>
        </w:rPr>
      </w:pPr>
      <w:r w:rsidRPr="002A70AC">
        <w:rPr>
          <w:rFonts w:ascii="Times New Roman" w:hAnsi="Times New Roman" w:cs="Times New Roman"/>
          <w:b/>
          <w:sz w:val="28"/>
          <w:szCs w:val="28"/>
          <w:lang w:val="uk-UA"/>
        </w:rPr>
        <w:t>Структура роботи</w:t>
      </w:r>
      <w:r>
        <w:rPr>
          <w:rFonts w:ascii="Times New Roman" w:hAnsi="Times New Roman" w:cs="Times New Roman"/>
          <w:sz w:val="28"/>
          <w:szCs w:val="28"/>
          <w:lang w:val="uk-UA"/>
        </w:rPr>
        <w:t>. Магістерська робота представлена у текстовому форматі на 99 сторінках, та складається зі вступу, основної частини, яка містить у собі три розділи, висновків за розділами, загальних висновків, списку використаних джерел та додатків.</w:t>
      </w:r>
    </w:p>
    <w:p w:rsidR="00840EC4" w:rsidRPr="00211CD6" w:rsidRDefault="00840EC4" w:rsidP="00840EC4">
      <w:pPr>
        <w:spacing w:after="0" w:line="360" w:lineRule="auto"/>
        <w:ind w:firstLine="709"/>
        <w:jc w:val="both"/>
        <w:rPr>
          <w:rFonts w:ascii="Times New Roman" w:hAnsi="Times New Roman" w:cs="Times New Roman"/>
          <w:sz w:val="28"/>
          <w:szCs w:val="28"/>
          <w:lang w:val="uk-UA"/>
        </w:rPr>
      </w:pPr>
    </w:p>
    <w:p w:rsidR="00840EC4" w:rsidRDefault="00840EC4" w:rsidP="00840EC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40EC4" w:rsidRPr="009D456E" w:rsidRDefault="00840EC4" w:rsidP="00840EC4">
      <w:pPr>
        <w:pStyle w:val="1"/>
        <w:spacing w:before="0" w:line="360" w:lineRule="auto"/>
        <w:jc w:val="center"/>
        <w:rPr>
          <w:rFonts w:ascii="Times New Roman" w:hAnsi="Times New Roman" w:cs="Times New Roman"/>
          <w:b/>
          <w:color w:val="auto"/>
          <w:sz w:val="28"/>
          <w:szCs w:val="28"/>
          <w:lang w:val="uk-UA"/>
        </w:rPr>
      </w:pPr>
      <w:bookmarkStart w:id="3" w:name="_Toc87903732"/>
      <w:r w:rsidRPr="009D456E">
        <w:rPr>
          <w:rFonts w:ascii="Times New Roman" w:hAnsi="Times New Roman" w:cs="Times New Roman"/>
          <w:b/>
          <w:color w:val="auto"/>
          <w:sz w:val="28"/>
          <w:szCs w:val="28"/>
          <w:lang w:val="uk-UA"/>
        </w:rPr>
        <w:lastRenderedPageBreak/>
        <w:t>РОЗДІЛ І. ТЕОРЕТИЧНІ ЗАСАДИ ВИВЧЕННЯ</w:t>
      </w:r>
      <w:bookmarkEnd w:id="3"/>
      <w:r>
        <w:rPr>
          <w:rFonts w:ascii="Times New Roman" w:hAnsi="Times New Roman" w:cs="Times New Roman"/>
          <w:b/>
          <w:color w:val="auto"/>
          <w:sz w:val="28"/>
          <w:szCs w:val="28"/>
          <w:lang w:val="uk-UA"/>
        </w:rPr>
        <w:t xml:space="preserve"> </w:t>
      </w:r>
      <w:r w:rsidRPr="009D456E">
        <w:rPr>
          <w:rFonts w:ascii="Times New Roman" w:hAnsi="Times New Roman" w:cs="Times New Roman"/>
          <w:b/>
          <w:color w:val="auto"/>
          <w:sz w:val="28"/>
          <w:szCs w:val="28"/>
          <w:lang w:val="uk-UA"/>
        </w:rPr>
        <w:t>АКТИВНОГО ДОЗВІЛЛЯ В КОНТЕКСТІ ТРАНСФОРМАЦІЇ ЦІННІСНИХ ЗДОРОВ</w:t>
      </w:r>
      <w:r>
        <w:rPr>
          <w:rFonts w:ascii="Times New Roman" w:hAnsi="Times New Roman" w:cs="Times New Roman"/>
          <w:b/>
          <w:color w:val="auto"/>
          <w:sz w:val="28"/>
          <w:szCs w:val="28"/>
          <w:lang w:val="uk-UA"/>
        </w:rPr>
        <w:t>’</w:t>
      </w:r>
      <w:r w:rsidRPr="009D456E">
        <w:rPr>
          <w:rFonts w:ascii="Times New Roman" w:hAnsi="Times New Roman" w:cs="Times New Roman"/>
          <w:b/>
          <w:color w:val="auto"/>
          <w:sz w:val="28"/>
          <w:szCs w:val="28"/>
          <w:lang w:val="uk-UA"/>
        </w:rPr>
        <w:t>ЯЗБЕРЕЖУВАЛЬНИХ  ОРІЄНТАЦІЙ ДІТЕЙ ТА МОЛОДІ</w:t>
      </w:r>
    </w:p>
    <w:p w:rsidR="00840EC4" w:rsidRPr="009D456E" w:rsidRDefault="00840EC4" w:rsidP="00840EC4">
      <w:pPr>
        <w:pStyle w:val="1"/>
        <w:spacing w:before="0" w:line="360" w:lineRule="auto"/>
        <w:jc w:val="center"/>
        <w:rPr>
          <w:rFonts w:ascii="Times New Roman" w:hAnsi="Times New Roman" w:cs="Times New Roman"/>
          <w:b/>
          <w:color w:val="auto"/>
          <w:sz w:val="28"/>
          <w:szCs w:val="28"/>
          <w:lang w:val="uk-UA"/>
        </w:rPr>
      </w:pPr>
    </w:p>
    <w:p w:rsidR="00840EC4" w:rsidRPr="005D13F9" w:rsidRDefault="00840EC4" w:rsidP="00840EC4">
      <w:pPr>
        <w:pStyle w:val="1"/>
        <w:spacing w:before="0" w:line="360" w:lineRule="auto"/>
        <w:jc w:val="center"/>
        <w:rPr>
          <w:rFonts w:ascii="Times New Roman" w:hAnsi="Times New Roman" w:cs="Times New Roman"/>
          <w:sz w:val="28"/>
          <w:szCs w:val="28"/>
          <w:lang w:val="uk-UA"/>
        </w:rPr>
      </w:pPr>
      <w:bookmarkStart w:id="4" w:name="_Toc87903733"/>
      <w:r w:rsidRPr="009D456E">
        <w:rPr>
          <w:rFonts w:ascii="Times New Roman" w:hAnsi="Times New Roman" w:cs="Times New Roman"/>
          <w:b/>
          <w:color w:val="auto"/>
          <w:sz w:val="28"/>
          <w:szCs w:val="28"/>
          <w:lang w:val="uk-UA"/>
        </w:rPr>
        <w:t>1.1. Активне дозвілля в контексті трансформації ціннісних орієнтацій населення</w:t>
      </w:r>
      <w:bookmarkEnd w:id="4"/>
    </w:p>
    <w:p w:rsidR="00840EC4" w:rsidRDefault="00840EC4" w:rsidP="00840EC4">
      <w:pPr>
        <w:spacing w:after="0" w:line="360" w:lineRule="auto"/>
        <w:ind w:firstLine="709"/>
        <w:jc w:val="both"/>
        <w:rPr>
          <w:rFonts w:ascii="Times New Roman" w:hAnsi="Times New Roman" w:cs="Times New Roman"/>
          <w:sz w:val="28"/>
          <w:szCs w:val="28"/>
          <w:lang w:val="uk-UA"/>
        </w:rPr>
      </w:pPr>
    </w:p>
    <w:p w:rsidR="00840EC4" w:rsidRPr="00DB4E57" w:rsidRDefault="00840EC4" w:rsidP="00840EC4">
      <w:pPr>
        <w:spacing w:after="0" w:line="360" w:lineRule="auto"/>
        <w:ind w:firstLine="709"/>
        <w:jc w:val="both"/>
        <w:rPr>
          <w:rFonts w:ascii="Times New Roman" w:hAnsi="Times New Roman" w:cs="Times New Roman"/>
          <w:sz w:val="28"/>
          <w:szCs w:val="28"/>
          <w:lang w:val="uk-UA"/>
        </w:rPr>
      </w:pPr>
      <w:r w:rsidRPr="00DB4E57">
        <w:rPr>
          <w:rFonts w:ascii="Times New Roman" w:hAnsi="Times New Roman" w:cs="Times New Roman"/>
          <w:sz w:val="28"/>
          <w:szCs w:val="28"/>
          <w:lang w:val="uk-UA"/>
        </w:rPr>
        <w:t xml:space="preserve">Якщо дати саму загальну характеристику змін, що відбувалися в організації активного дозвілля протягом останніх двох десятиліть, </w:t>
      </w:r>
      <w:r>
        <w:rPr>
          <w:rFonts w:ascii="Times New Roman" w:hAnsi="Times New Roman" w:cs="Times New Roman"/>
          <w:sz w:val="28"/>
          <w:szCs w:val="28"/>
          <w:lang w:val="uk-UA"/>
        </w:rPr>
        <w:t>та ґрунтуючись на положеннях А. Алімпієвої та О. Прасової, можна стверджувати, щ</w:t>
      </w:r>
      <w:r w:rsidRPr="00DB4E57">
        <w:rPr>
          <w:rFonts w:ascii="Times New Roman" w:hAnsi="Times New Roman" w:cs="Times New Roman"/>
          <w:sz w:val="28"/>
          <w:szCs w:val="28"/>
          <w:lang w:val="uk-UA"/>
        </w:rPr>
        <w:t>о до них можна віднести:</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B4E57">
        <w:rPr>
          <w:rFonts w:ascii="Times New Roman" w:hAnsi="Times New Roman" w:cs="Times New Roman"/>
          <w:sz w:val="28"/>
          <w:szCs w:val="28"/>
          <w:lang w:val="uk-UA"/>
        </w:rPr>
        <w:t xml:space="preserve">- виникнення в 90-і рр. ситуації кризи в діяльності різних типів установ, </w:t>
      </w:r>
      <w:r>
        <w:rPr>
          <w:rFonts w:ascii="Times New Roman" w:hAnsi="Times New Roman" w:cs="Times New Roman"/>
          <w:sz w:val="28"/>
          <w:szCs w:val="28"/>
          <w:lang w:val="uk-UA"/>
        </w:rPr>
        <w:t>які</w:t>
      </w:r>
      <w:r w:rsidRPr="00DB4E57">
        <w:rPr>
          <w:rFonts w:ascii="Times New Roman" w:hAnsi="Times New Roman" w:cs="Times New Roman"/>
          <w:sz w:val="28"/>
          <w:szCs w:val="28"/>
          <w:lang w:val="uk-UA"/>
        </w:rPr>
        <w:t xml:space="preserve"> активно займалися дозвіллям різних груп нас</w:t>
      </w:r>
      <w:r>
        <w:rPr>
          <w:rFonts w:ascii="Times New Roman" w:hAnsi="Times New Roman" w:cs="Times New Roman"/>
          <w:sz w:val="28"/>
          <w:szCs w:val="28"/>
          <w:lang w:val="uk-UA"/>
        </w:rPr>
        <w:t>елення, зокрема клубів, парків</w:t>
      </w:r>
      <w:r w:rsidRPr="00DB4E57">
        <w:rPr>
          <w:rFonts w:ascii="Times New Roman" w:hAnsi="Times New Roman" w:cs="Times New Roman"/>
          <w:sz w:val="28"/>
          <w:szCs w:val="28"/>
          <w:lang w:val="uk-UA"/>
        </w:rPr>
        <w:t>;</w:t>
      </w:r>
    </w:p>
    <w:p w:rsidR="00840EC4" w:rsidRPr="00DB4E57" w:rsidRDefault="00840EC4" w:rsidP="00840EC4">
      <w:pPr>
        <w:spacing w:after="0" w:line="360" w:lineRule="auto"/>
        <w:ind w:firstLine="709"/>
        <w:jc w:val="both"/>
        <w:rPr>
          <w:rFonts w:ascii="Times New Roman" w:hAnsi="Times New Roman" w:cs="Times New Roman"/>
          <w:sz w:val="28"/>
          <w:szCs w:val="28"/>
          <w:lang w:val="uk-UA"/>
        </w:rPr>
      </w:pPr>
      <w:r w:rsidRPr="00DB4E57">
        <w:rPr>
          <w:rFonts w:ascii="Times New Roman" w:hAnsi="Times New Roman" w:cs="Times New Roman"/>
          <w:sz w:val="28"/>
          <w:szCs w:val="28"/>
          <w:lang w:val="uk-UA"/>
        </w:rPr>
        <w:t>- зростання ролі платних заходів та зменшення кількості безкоштовних, тобто обмеження доступності багат</w:t>
      </w:r>
      <w:r>
        <w:rPr>
          <w:rFonts w:ascii="Times New Roman" w:hAnsi="Times New Roman" w:cs="Times New Roman"/>
          <w:sz w:val="28"/>
          <w:szCs w:val="28"/>
          <w:lang w:val="uk-UA"/>
        </w:rPr>
        <w:t>ьох майданчиків, залів, центрів</w:t>
      </w:r>
      <w:r w:rsidRPr="00DB4E57">
        <w:rPr>
          <w:rFonts w:ascii="Times New Roman" w:hAnsi="Times New Roman" w:cs="Times New Roman"/>
          <w:sz w:val="28"/>
          <w:szCs w:val="28"/>
          <w:lang w:val="uk-UA"/>
        </w:rPr>
        <w:t>;</w:t>
      </w:r>
    </w:p>
    <w:p w:rsidR="00840EC4" w:rsidRPr="00DB4E57" w:rsidRDefault="00840EC4" w:rsidP="00840EC4">
      <w:pPr>
        <w:spacing w:after="0" w:line="360" w:lineRule="auto"/>
        <w:ind w:firstLine="709"/>
        <w:jc w:val="both"/>
        <w:rPr>
          <w:rFonts w:ascii="Times New Roman" w:hAnsi="Times New Roman" w:cs="Times New Roman"/>
          <w:sz w:val="28"/>
          <w:szCs w:val="28"/>
          <w:lang w:val="uk-UA"/>
        </w:rPr>
      </w:pPr>
      <w:r w:rsidRPr="00DB4E57">
        <w:rPr>
          <w:rFonts w:ascii="Times New Roman" w:hAnsi="Times New Roman" w:cs="Times New Roman"/>
          <w:sz w:val="28"/>
          <w:szCs w:val="28"/>
          <w:lang w:val="uk-UA"/>
        </w:rPr>
        <w:t>- посилення регіональних відмінностей в інтенсивності, масштабності і різноманітн</w:t>
      </w:r>
      <w:r>
        <w:rPr>
          <w:rFonts w:ascii="Times New Roman" w:hAnsi="Times New Roman" w:cs="Times New Roman"/>
          <w:sz w:val="28"/>
          <w:szCs w:val="28"/>
          <w:lang w:val="uk-UA"/>
        </w:rPr>
        <w:t>ості</w:t>
      </w:r>
      <w:r w:rsidRPr="00DB4E57">
        <w:rPr>
          <w:rFonts w:ascii="Times New Roman" w:hAnsi="Times New Roman" w:cs="Times New Roman"/>
          <w:sz w:val="28"/>
          <w:szCs w:val="28"/>
          <w:lang w:val="uk-UA"/>
        </w:rPr>
        <w:t xml:space="preserve"> охоплення населення;</w:t>
      </w:r>
    </w:p>
    <w:p w:rsidR="00840EC4" w:rsidRPr="00DB4E57" w:rsidRDefault="00840EC4" w:rsidP="00840EC4">
      <w:pPr>
        <w:spacing w:after="0" w:line="360" w:lineRule="auto"/>
        <w:ind w:firstLine="709"/>
        <w:jc w:val="both"/>
        <w:rPr>
          <w:rFonts w:ascii="Times New Roman" w:hAnsi="Times New Roman" w:cs="Times New Roman"/>
          <w:sz w:val="28"/>
          <w:szCs w:val="28"/>
          <w:lang w:val="uk-UA"/>
        </w:rPr>
      </w:pPr>
      <w:r w:rsidRPr="00DB4E57">
        <w:rPr>
          <w:rFonts w:ascii="Times New Roman" w:hAnsi="Times New Roman" w:cs="Times New Roman"/>
          <w:sz w:val="28"/>
          <w:szCs w:val="28"/>
          <w:lang w:val="uk-UA"/>
        </w:rPr>
        <w:t>- виникнення безлічі нових, які не мали до цього вітчизняних традицій, форм проведення активного дозвілля;</w:t>
      </w:r>
    </w:p>
    <w:p w:rsidR="00840EC4" w:rsidRPr="00DB4E57" w:rsidRDefault="00840EC4" w:rsidP="00840EC4">
      <w:pPr>
        <w:spacing w:after="0" w:line="360" w:lineRule="auto"/>
        <w:ind w:firstLine="709"/>
        <w:jc w:val="both"/>
        <w:rPr>
          <w:rFonts w:ascii="Times New Roman" w:hAnsi="Times New Roman" w:cs="Times New Roman"/>
          <w:sz w:val="28"/>
          <w:szCs w:val="28"/>
          <w:lang w:val="uk-UA"/>
        </w:rPr>
      </w:pPr>
      <w:r w:rsidRPr="00DB4E57">
        <w:rPr>
          <w:rFonts w:ascii="Times New Roman" w:hAnsi="Times New Roman" w:cs="Times New Roman"/>
          <w:sz w:val="28"/>
          <w:szCs w:val="28"/>
          <w:lang w:val="uk-UA"/>
        </w:rPr>
        <w:t xml:space="preserve">- зниження середнього рівня професійної підготовленості співробітників відповідних установ, свого роду </w:t>
      </w:r>
      <w:r>
        <w:rPr>
          <w:rFonts w:ascii="Times New Roman" w:hAnsi="Times New Roman" w:cs="Times New Roman"/>
          <w:sz w:val="28"/>
          <w:szCs w:val="28"/>
          <w:lang w:val="uk-UA"/>
        </w:rPr>
        <w:t>«</w:t>
      </w:r>
      <w:r w:rsidRPr="00DB4E57">
        <w:rPr>
          <w:rFonts w:ascii="Times New Roman" w:hAnsi="Times New Roman" w:cs="Times New Roman"/>
          <w:sz w:val="28"/>
          <w:szCs w:val="28"/>
          <w:lang w:val="uk-UA"/>
        </w:rPr>
        <w:t>вимивання</w:t>
      </w:r>
      <w:r>
        <w:rPr>
          <w:rFonts w:ascii="Times New Roman" w:hAnsi="Times New Roman" w:cs="Times New Roman"/>
          <w:sz w:val="28"/>
          <w:szCs w:val="28"/>
          <w:lang w:val="uk-UA"/>
        </w:rPr>
        <w:t>»</w:t>
      </w:r>
      <w:r w:rsidRPr="00DB4E57">
        <w:rPr>
          <w:rFonts w:ascii="Times New Roman" w:hAnsi="Times New Roman" w:cs="Times New Roman"/>
          <w:sz w:val="28"/>
          <w:szCs w:val="28"/>
          <w:lang w:val="uk-UA"/>
        </w:rPr>
        <w:t xml:space="preserve"> фахівців</w:t>
      </w:r>
      <w:r>
        <w:rPr>
          <w:rFonts w:ascii="Times New Roman" w:hAnsi="Times New Roman" w:cs="Times New Roman"/>
          <w:sz w:val="28"/>
          <w:szCs w:val="28"/>
          <w:lang w:val="uk-UA"/>
        </w:rPr>
        <w:t xml:space="preserve"> (2011, с. 328)</w:t>
      </w:r>
      <w:r w:rsidRPr="00DB4E57">
        <w:rPr>
          <w:rFonts w:ascii="Times New Roman" w:hAnsi="Times New Roman" w:cs="Times New Roman"/>
          <w:sz w:val="28"/>
          <w:szCs w:val="28"/>
          <w:lang w:val="uk-UA"/>
        </w:rPr>
        <w:t>.</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B4E57">
        <w:rPr>
          <w:rFonts w:ascii="Times New Roman" w:hAnsi="Times New Roman" w:cs="Times New Roman"/>
          <w:sz w:val="28"/>
          <w:szCs w:val="28"/>
          <w:lang w:val="uk-UA"/>
        </w:rPr>
        <w:t xml:space="preserve">У той же час в країні відбувається досить інтенсивне зростання цілої індустрії розваг, яка спочатку була переважно орієнтована на досить заможних людей і в основному розвивалася поза рамками державного сектора, що істотно відрізняє цей етап розвитку організації дозвілля від радянського періоду.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B4E57">
        <w:rPr>
          <w:rFonts w:ascii="Times New Roman" w:hAnsi="Times New Roman" w:cs="Times New Roman"/>
          <w:sz w:val="28"/>
          <w:szCs w:val="28"/>
          <w:lang w:val="uk-UA"/>
        </w:rPr>
        <w:lastRenderedPageBreak/>
        <w:t xml:space="preserve">Сфера дозвілля в </w:t>
      </w:r>
      <w:r>
        <w:rPr>
          <w:rFonts w:ascii="Times New Roman" w:hAnsi="Times New Roman" w:cs="Times New Roman"/>
          <w:sz w:val="28"/>
          <w:szCs w:val="28"/>
          <w:lang w:val="uk-UA"/>
        </w:rPr>
        <w:t>Україні</w:t>
      </w:r>
      <w:r w:rsidRPr="00DB4E57">
        <w:rPr>
          <w:rFonts w:ascii="Times New Roman" w:hAnsi="Times New Roman" w:cs="Times New Roman"/>
          <w:sz w:val="28"/>
          <w:szCs w:val="28"/>
          <w:lang w:val="uk-UA"/>
        </w:rPr>
        <w:t xml:space="preserve"> протягом останніх 10-15 років все більше стає областю, в якій виразно позначаються процеси соціальної диференціації і нерідко навіть поляризації з точки зору інтере</w:t>
      </w:r>
      <w:r>
        <w:rPr>
          <w:rFonts w:ascii="Times New Roman" w:hAnsi="Times New Roman" w:cs="Times New Roman"/>
          <w:sz w:val="28"/>
          <w:szCs w:val="28"/>
          <w:lang w:val="uk-UA"/>
        </w:rPr>
        <w:t>сів, можливостей, пріоритетів</w:t>
      </w:r>
      <w:r w:rsidRPr="00DB4E57">
        <w:rPr>
          <w:rFonts w:ascii="Times New Roman" w:hAnsi="Times New Roman" w:cs="Times New Roman"/>
          <w:sz w:val="28"/>
          <w:szCs w:val="28"/>
          <w:lang w:val="uk-UA"/>
        </w:rPr>
        <w:t xml:space="preserve">. </w:t>
      </w:r>
      <w:r>
        <w:rPr>
          <w:rFonts w:ascii="Times New Roman" w:hAnsi="Times New Roman" w:cs="Times New Roman"/>
          <w:sz w:val="28"/>
          <w:szCs w:val="28"/>
          <w:lang w:val="uk-UA"/>
        </w:rPr>
        <w:t>На думку Г. Антонова, д</w:t>
      </w:r>
      <w:r w:rsidRPr="00DB4E57">
        <w:rPr>
          <w:rFonts w:ascii="Times New Roman" w:hAnsi="Times New Roman" w:cs="Times New Roman"/>
          <w:sz w:val="28"/>
          <w:szCs w:val="28"/>
          <w:lang w:val="uk-UA"/>
        </w:rPr>
        <w:t>иференціація чітко виявляється</w:t>
      </w:r>
      <w:r>
        <w:rPr>
          <w:rFonts w:ascii="Times New Roman" w:hAnsi="Times New Roman" w:cs="Times New Roman"/>
          <w:sz w:val="28"/>
          <w:szCs w:val="28"/>
          <w:lang w:val="uk-UA"/>
        </w:rPr>
        <w:t>:</w:t>
      </w:r>
    </w:p>
    <w:p w:rsidR="00840EC4" w:rsidRPr="00F77059" w:rsidRDefault="00840EC4" w:rsidP="00840EC4">
      <w:pPr>
        <w:pStyle w:val="a7"/>
        <w:numPr>
          <w:ilvl w:val="0"/>
          <w:numId w:val="3"/>
        </w:numPr>
        <w:spacing w:after="0" w:line="360" w:lineRule="auto"/>
        <w:jc w:val="both"/>
        <w:rPr>
          <w:rFonts w:ascii="Times New Roman" w:hAnsi="Times New Roman" w:cs="Times New Roman"/>
          <w:sz w:val="28"/>
          <w:szCs w:val="28"/>
          <w:lang w:val="uk-UA"/>
        </w:rPr>
      </w:pPr>
      <w:r w:rsidRPr="00F77059">
        <w:rPr>
          <w:rFonts w:ascii="Times New Roman" w:hAnsi="Times New Roman" w:cs="Times New Roman"/>
          <w:sz w:val="28"/>
          <w:szCs w:val="28"/>
          <w:lang w:val="uk-UA"/>
        </w:rPr>
        <w:t xml:space="preserve">при зіставленні кількості вільного часу, яким в нових умовах мають представники різних соціально-економічних груп; </w:t>
      </w:r>
    </w:p>
    <w:p w:rsidR="00840EC4" w:rsidRPr="00F77059" w:rsidRDefault="00840EC4" w:rsidP="00840EC4">
      <w:pPr>
        <w:pStyle w:val="a7"/>
        <w:numPr>
          <w:ilvl w:val="0"/>
          <w:numId w:val="3"/>
        </w:numPr>
        <w:spacing w:after="0" w:line="360" w:lineRule="auto"/>
        <w:jc w:val="both"/>
        <w:rPr>
          <w:rFonts w:ascii="Times New Roman" w:hAnsi="Times New Roman" w:cs="Times New Roman"/>
          <w:sz w:val="28"/>
          <w:szCs w:val="28"/>
          <w:lang w:val="uk-UA"/>
        </w:rPr>
      </w:pPr>
      <w:r w:rsidRPr="00F77059">
        <w:rPr>
          <w:rFonts w:ascii="Times New Roman" w:hAnsi="Times New Roman" w:cs="Times New Roman"/>
          <w:sz w:val="28"/>
          <w:szCs w:val="28"/>
          <w:lang w:val="uk-UA"/>
        </w:rPr>
        <w:t xml:space="preserve">економічних можливостей для використання наявних сьогодні пропозицій в активно-дозвіллєвої області; </w:t>
      </w:r>
    </w:p>
    <w:p w:rsidR="00840EC4" w:rsidRPr="00F77059" w:rsidRDefault="00840EC4" w:rsidP="00840EC4">
      <w:pPr>
        <w:pStyle w:val="a7"/>
        <w:numPr>
          <w:ilvl w:val="0"/>
          <w:numId w:val="3"/>
        </w:numPr>
        <w:spacing w:after="0" w:line="360" w:lineRule="auto"/>
        <w:jc w:val="both"/>
        <w:rPr>
          <w:rFonts w:ascii="Times New Roman" w:hAnsi="Times New Roman" w:cs="Times New Roman"/>
          <w:sz w:val="28"/>
          <w:szCs w:val="28"/>
          <w:lang w:val="uk-UA"/>
        </w:rPr>
      </w:pPr>
      <w:r w:rsidRPr="00F77059">
        <w:rPr>
          <w:rFonts w:ascii="Times New Roman" w:hAnsi="Times New Roman" w:cs="Times New Roman"/>
          <w:sz w:val="28"/>
          <w:szCs w:val="28"/>
          <w:lang w:val="uk-UA"/>
        </w:rPr>
        <w:t>переваг з точки зору форм проведення вільного часу (2013).</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B4E57">
        <w:rPr>
          <w:rFonts w:ascii="Times New Roman" w:hAnsi="Times New Roman" w:cs="Times New Roman"/>
          <w:sz w:val="28"/>
          <w:szCs w:val="28"/>
          <w:lang w:val="uk-UA"/>
        </w:rPr>
        <w:t xml:space="preserve">Акцентованим як ніколи раніше став фактор престижності проведення часу, можливості відвідування елітарних фітнес-клубів, використання персональних інструкторів. Саме область активного дозвілля стала сьогодні </w:t>
      </w:r>
      <w:r>
        <w:rPr>
          <w:rFonts w:ascii="Times New Roman" w:hAnsi="Times New Roman" w:cs="Times New Roman"/>
          <w:sz w:val="28"/>
          <w:szCs w:val="28"/>
          <w:lang w:val="uk-UA"/>
        </w:rPr>
        <w:t>«</w:t>
      </w:r>
      <w:r w:rsidRPr="00DB4E57">
        <w:rPr>
          <w:rFonts w:ascii="Times New Roman" w:hAnsi="Times New Roman" w:cs="Times New Roman"/>
          <w:sz w:val="28"/>
          <w:szCs w:val="28"/>
          <w:lang w:val="uk-UA"/>
        </w:rPr>
        <w:t>маркувальної</w:t>
      </w:r>
      <w:r>
        <w:rPr>
          <w:rFonts w:ascii="Times New Roman" w:hAnsi="Times New Roman" w:cs="Times New Roman"/>
          <w:sz w:val="28"/>
          <w:szCs w:val="28"/>
          <w:lang w:val="uk-UA"/>
        </w:rPr>
        <w:t>»</w:t>
      </w:r>
      <w:r w:rsidRPr="00DB4E57">
        <w:rPr>
          <w:rFonts w:ascii="Times New Roman" w:hAnsi="Times New Roman" w:cs="Times New Roman"/>
          <w:sz w:val="28"/>
          <w:szCs w:val="28"/>
          <w:lang w:val="uk-UA"/>
        </w:rPr>
        <w:t>, статусно-демонстраційної, так як тут можна публічно реалізувати свою орієнтацію на окремішність і статусність</w:t>
      </w:r>
      <w:r>
        <w:rPr>
          <w:rFonts w:ascii="Times New Roman" w:hAnsi="Times New Roman" w:cs="Times New Roman"/>
          <w:sz w:val="28"/>
          <w:szCs w:val="28"/>
          <w:lang w:val="uk-UA"/>
        </w:rPr>
        <w:t xml:space="preserve"> (Вангорська, 2019)</w:t>
      </w:r>
      <w:r w:rsidRPr="00DB4E57">
        <w:rPr>
          <w:rFonts w:ascii="Times New Roman" w:hAnsi="Times New Roman" w:cs="Times New Roman"/>
          <w:sz w:val="28"/>
          <w:szCs w:val="28"/>
          <w:lang w:val="uk-UA"/>
        </w:rPr>
        <w:t xml:space="preserve">. </w:t>
      </w:r>
    </w:p>
    <w:p w:rsidR="00840EC4" w:rsidRPr="00DB4E57" w:rsidRDefault="00840EC4" w:rsidP="00840EC4">
      <w:pPr>
        <w:spacing w:after="0" w:line="360" w:lineRule="auto"/>
        <w:ind w:firstLine="709"/>
        <w:jc w:val="both"/>
        <w:rPr>
          <w:rFonts w:ascii="Times New Roman" w:hAnsi="Times New Roman" w:cs="Times New Roman"/>
          <w:sz w:val="28"/>
          <w:szCs w:val="28"/>
          <w:lang w:val="uk-UA"/>
        </w:rPr>
      </w:pPr>
      <w:r w:rsidRPr="00DB4E57">
        <w:rPr>
          <w:rFonts w:ascii="Times New Roman" w:hAnsi="Times New Roman" w:cs="Times New Roman"/>
          <w:sz w:val="28"/>
          <w:szCs w:val="28"/>
          <w:lang w:val="uk-UA"/>
        </w:rPr>
        <w:t>Створення досить великого числа (особливо в великих містах) елітарних клубів, в тому числі гольф-клубів, інших міс</w:t>
      </w:r>
      <w:r>
        <w:rPr>
          <w:rFonts w:ascii="Times New Roman" w:hAnsi="Times New Roman" w:cs="Times New Roman"/>
          <w:sz w:val="28"/>
          <w:szCs w:val="28"/>
          <w:lang w:val="uk-UA"/>
        </w:rPr>
        <w:t>ць недешевих розваг (боулінг</w:t>
      </w:r>
      <w:r w:rsidRPr="00DB4E57">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DB4E57">
        <w:rPr>
          <w:rFonts w:ascii="Times New Roman" w:hAnsi="Times New Roman" w:cs="Times New Roman"/>
          <w:sz w:val="28"/>
          <w:szCs w:val="28"/>
          <w:lang w:val="uk-UA"/>
        </w:rPr>
        <w:t xml:space="preserve">упроводжується розвитком відповідної </w:t>
      </w:r>
      <w:r>
        <w:rPr>
          <w:rFonts w:ascii="Times New Roman" w:hAnsi="Times New Roman" w:cs="Times New Roman"/>
          <w:sz w:val="28"/>
          <w:szCs w:val="28"/>
          <w:lang w:val="uk-UA"/>
        </w:rPr>
        <w:t>«</w:t>
      </w:r>
      <w:r w:rsidRPr="00DB4E57">
        <w:rPr>
          <w:rFonts w:ascii="Times New Roman" w:hAnsi="Times New Roman" w:cs="Times New Roman"/>
          <w:sz w:val="28"/>
          <w:szCs w:val="28"/>
          <w:lang w:val="uk-UA"/>
        </w:rPr>
        <w:t>кодової системи</w:t>
      </w:r>
      <w:r>
        <w:rPr>
          <w:rFonts w:ascii="Times New Roman" w:hAnsi="Times New Roman" w:cs="Times New Roman"/>
          <w:sz w:val="28"/>
          <w:szCs w:val="28"/>
          <w:lang w:val="uk-UA"/>
        </w:rPr>
        <w:t>»</w:t>
      </w:r>
      <w:r w:rsidRPr="00DB4E57">
        <w:rPr>
          <w:rFonts w:ascii="Times New Roman" w:hAnsi="Times New Roman" w:cs="Times New Roman"/>
          <w:sz w:val="28"/>
          <w:szCs w:val="28"/>
          <w:lang w:val="uk-UA"/>
        </w:rPr>
        <w:t xml:space="preserve"> (дрес-код, сленг-код). У сукупності все це робить сферу дозвілля однією з найбільш відверто виявляють суспільству процеси соціальної диференціації.</w:t>
      </w:r>
    </w:p>
    <w:p w:rsidR="00840EC4" w:rsidRPr="00DB4E57" w:rsidRDefault="00840EC4" w:rsidP="00840EC4">
      <w:pPr>
        <w:spacing w:after="0" w:line="360" w:lineRule="auto"/>
        <w:ind w:firstLine="709"/>
        <w:jc w:val="both"/>
        <w:rPr>
          <w:rFonts w:ascii="Times New Roman" w:hAnsi="Times New Roman" w:cs="Times New Roman"/>
          <w:sz w:val="28"/>
          <w:szCs w:val="28"/>
          <w:lang w:val="uk-UA"/>
        </w:rPr>
      </w:pPr>
      <w:r w:rsidRPr="00DB4E57">
        <w:rPr>
          <w:rFonts w:ascii="Times New Roman" w:hAnsi="Times New Roman" w:cs="Times New Roman"/>
          <w:sz w:val="28"/>
          <w:szCs w:val="28"/>
          <w:lang w:val="uk-UA"/>
        </w:rPr>
        <w:t>Якщо названі орієнтації характеризують нові тенденції в поведінці соціальних груп, то нова економічна ситуація, безсумнівно, відбилася і на діяльності організацій в сфері дозвілля</w:t>
      </w:r>
      <w:r>
        <w:rPr>
          <w:rFonts w:ascii="Times New Roman" w:hAnsi="Times New Roman" w:cs="Times New Roman"/>
          <w:sz w:val="28"/>
          <w:szCs w:val="28"/>
          <w:lang w:val="uk-UA"/>
        </w:rPr>
        <w:t xml:space="preserve"> (Варламова, 2009)</w:t>
      </w:r>
      <w:r w:rsidRPr="00DB4E57">
        <w:rPr>
          <w:rFonts w:ascii="Times New Roman" w:hAnsi="Times New Roman" w:cs="Times New Roman"/>
          <w:sz w:val="28"/>
          <w:szCs w:val="28"/>
          <w:lang w:val="uk-UA"/>
        </w:rPr>
        <w:t>.</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B4E57">
        <w:rPr>
          <w:rFonts w:ascii="Times New Roman" w:hAnsi="Times New Roman" w:cs="Times New Roman"/>
          <w:sz w:val="28"/>
          <w:szCs w:val="28"/>
          <w:lang w:val="uk-UA"/>
        </w:rPr>
        <w:t xml:space="preserve">Незважаючи на інтенсивність проявів наслідків глобалізації в дозвільному просторі сучасної </w:t>
      </w:r>
      <w:r>
        <w:rPr>
          <w:rFonts w:ascii="Times New Roman" w:hAnsi="Times New Roman" w:cs="Times New Roman"/>
          <w:sz w:val="28"/>
          <w:szCs w:val="28"/>
          <w:lang w:val="uk-UA"/>
        </w:rPr>
        <w:t>Україні</w:t>
      </w:r>
      <w:r w:rsidRPr="00DB4E57">
        <w:rPr>
          <w:rFonts w:ascii="Times New Roman" w:hAnsi="Times New Roman" w:cs="Times New Roman"/>
          <w:sz w:val="28"/>
          <w:szCs w:val="28"/>
          <w:lang w:val="uk-UA"/>
        </w:rPr>
        <w:t>, не можна не відзначити і вплив на розвиток ситуації фактор</w:t>
      </w:r>
      <w:r>
        <w:rPr>
          <w:rFonts w:ascii="Times New Roman" w:hAnsi="Times New Roman" w:cs="Times New Roman"/>
          <w:sz w:val="28"/>
          <w:szCs w:val="28"/>
          <w:lang w:val="uk-UA"/>
        </w:rPr>
        <w:t>у</w:t>
      </w:r>
      <w:r w:rsidRPr="00DB4E57">
        <w:rPr>
          <w:rFonts w:ascii="Times New Roman" w:hAnsi="Times New Roman" w:cs="Times New Roman"/>
          <w:sz w:val="28"/>
          <w:szCs w:val="28"/>
          <w:lang w:val="uk-UA"/>
        </w:rPr>
        <w:t xml:space="preserve">, який має прямо протилежний характер з точки зору формування дозвіллєвого свідомості і дозвіллєвих практик, а саме розвиток національної самосвідомості. </w:t>
      </w:r>
      <w:r>
        <w:rPr>
          <w:rFonts w:ascii="Times New Roman" w:hAnsi="Times New Roman" w:cs="Times New Roman"/>
          <w:sz w:val="28"/>
          <w:szCs w:val="28"/>
          <w:lang w:val="uk-UA"/>
        </w:rPr>
        <w:t>Україна</w:t>
      </w:r>
      <w:r w:rsidRPr="00DB4E57">
        <w:rPr>
          <w:rFonts w:ascii="Times New Roman" w:hAnsi="Times New Roman" w:cs="Times New Roman"/>
          <w:sz w:val="28"/>
          <w:szCs w:val="28"/>
          <w:lang w:val="uk-UA"/>
        </w:rPr>
        <w:t xml:space="preserve">, як відомо, не просто полі-, а мегаполікультурная країна, а тому зрозуміло, що поява можливостей для </w:t>
      </w:r>
      <w:r w:rsidRPr="00DB4E57">
        <w:rPr>
          <w:rFonts w:ascii="Times New Roman" w:hAnsi="Times New Roman" w:cs="Times New Roman"/>
          <w:sz w:val="28"/>
          <w:szCs w:val="28"/>
          <w:lang w:val="uk-UA"/>
        </w:rPr>
        <w:lastRenderedPageBreak/>
        <w:t xml:space="preserve">більш відкритого, активного, різноманітного культивування своїх традицій стало свого роду </w:t>
      </w:r>
      <w:r>
        <w:rPr>
          <w:rFonts w:ascii="Times New Roman" w:hAnsi="Times New Roman" w:cs="Times New Roman"/>
          <w:sz w:val="28"/>
          <w:szCs w:val="28"/>
          <w:lang w:val="uk-UA"/>
        </w:rPr>
        <w:t>«</w:t>
      </w:r>
      <w:r w:rsidRPr="00DB4E57">
        <w:rPr>
          <w:rFonts w:ascii="Times New Roman" w:hAnsi="Times New Roman" w:cs="Times New Roman"/>
          <w:sz w:val="28"/>
          <w:szCs w:val="28"/>
          <w:lang w:val="uk-UA"/>
        </w:rPr>
        <w:t>спусковим механізмом</w:t>
      </w:r>
      <w:r>
        <w:rPr>
          <w:rFonts w:ascii="Times New Roman" w:hAnsi="Times New Roman" w:cs="Times New Roman"/>
          <w:sz w:val="28"/>
          <w:szCs w:val="28"/>
          <w:lang w:val="uk-UA"/>
        </w:rPr>
        <w:t>»</w:t>
      </w:r>
      <w:r w:rsidRPr="00DB4E57">
        <w:rPr>
          <w:rFonts w:ascii="Times New Roman" w:hAnsi="Times New Roman" w:cs="Times New Roman"/>
          <w:sz w:val="28"/>
          <w:szCs w:val="28"/>
          <w:lang w:val="uk-UA"/>
        </w:rPr>
        <w:t xml:space="preserve"> для пошуку шляхів реалізації цих можливостей</w:t>
      </w:r>
      <w:r>
        <w:rPr>
          <w:rFonts w:ascii="Times New Roman" w:hAnsi="Times New Roman" w:cs="Times New Roman"/>
          <w:sz w:val="28"/>
          <w:szCs w:val="28"/>
          <w:lang w:val="uk-UA"/>
        </w:rPr>
        <w:t xml:space="preserve"> (Воронов, 2018)</w:t>
      </w:r>
      <w:r w:rsidRPr="00DB4E57">
        <w:rPr>
          <w:rFonts w:ascii="Times New Roman" w:hAnsi="Times New Roman" w:cs="Times New Roman"/>
          <w:sz w:val="28"/>
          <w:szCs w:val="28"/>
          <w:lang w:val="uk-UA"/>
        </w:rPr>
        <w:t xml:space="preserve">.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B4E57">
        <w:rPr>
          <w:rFonts w:ascii="Times New Roman" w:hAnsi="Times New Roman" w:cs="Times New Roman"/>
          <w:sz w:val="28"/>
          <w:szCs w:val="28"/>
          <w:lang w:val="uk-UA"/>
        </w:rPr>
        <w:t xml:space="preserve">Важливе місце в розвитку цього процесу стали грати різного роду змагання з національних видів спорту і активних розваг, в структуру організації класної і позакласної роботи зі школярами активно включаються традиційні (національні) рухливі ігри. </w:t>
      </w:r>
    </w:p>
    <w:p w:rsidR="00840EC4" w:rsidRPr="00DB4E57" w:rsidRDefault="00840EC4" w:rsidP="00840EC4">
      <w:pPr>
        <w:spacing w:after="0" w:line="360" w:lineRule="auto"/>
        <w:ind w:firstLine="709"/>
        <w:jc w:val="both"/>
        <w:rPr>
          <w:rFonts w:ascii="Times New Roman" w:hAnsi="Times New Roman" w:cs="Times New Roman"/>
          <w:sz w:val="28"/>
          <w:szCs w:val="28"/>
          <w:lang w:val="uk-UA"/>
        </w:rPr>
      </w:pPr>
      <w:r w:rsidRPr="00DB4E57">
        <w:rPr>
          <w:rFonts w:ascii="Times New Roman" w:hAnsi="Times New Roman" w:cs="Times New Roman"/>
          <w:sz w:val="28"/>
          <w:szCs w:val="28"/>
          <w:lang w:val="uk-UA"/>
        </w:rPr>
        <w:t>В цілому в національних республіках обстановка з забезпеченістю клубами,</w:t>
      </w:r>
      <w:r>
        <w:rPr>
          <w:rFonts w:ascii="Times New Roman" w:hAnsi="Times New Roman" w:cs="Times New Roman"/>
          <w:sz w:val="28"/>
          <w:szCs w:val="28"/>
          <w:lang w:val="uk-UA"/>
        </w:rPr>
        <w:t xml:space="preserve"> </w:t>
      </w:r>
      <w:r w:rsidRPr="00DB4E57">
        <w:rPr>
          <w:rFonts w:ascii="Times New Roman" w:hAnsi="Times New Roman" w:cs="Times New Roman"/>
          <w:sz w:val="28"/>
          <w:szCs w:val="28"/>
          <w:lang w:val="uk-UA"/>
        </w:rPr>
        <w:t xml:space="preserve">їх кадрами, асигнуваннями виявляється краще, ніж в краях і областях </w:t>
      </w:r>
      <w:r>
        <w:rPr>
          <w:rFonts w:ascii="Times New Roman" w:hAnsi="Times New Roman" w:cs="Times New Roman"/>
          <w:sz w:val="28"/>
          <w:szCs w:val="28"/>
          <w:lang w:val="uk-UA"/>
        </w:rPr>
        <w:t>України</w:t>
      </w:r>
      <w:r w:rsidRPr="00DB4E57">
        <w:rPr>
          <w:rFonts w:ascii="Times New Roman" w:hAnsi="Times New Roman" w:cs="Times New Roman"/>
          <w:sz w:val="28"/>
          <w:szCs w:val="28"/>
          <w:lang w:val="uk-UA"/>
        </w:rPr>
        <w:t xml:space="preserve">, що відбивається і на інтенсивному розвитку дозвіллєвих практик з </w:t>
      </w:r>
      <w:r>
        <w:rPr>
          <w:rFonts w:ascii="Times New Roman" w:hAnsi="Times New Roman" w:cs="Times New Roman"/>
          <w:sz w:val="28"/>
          <w:szCs w:val="28"/>
          <w:lang w:val="uk-UA"/>
        </w:rPr>
        <w:t>«</w:t>
      </w:r>
      <w:r w:rsidRPr="00DB4E57">
        <w:rPr>
          <w:rFonts w:ascii="Times New Roman" w:hAnsi="Times New Roman" w:cs="Times New Roman"/>
          <w:sz w:val="28"/>
          <w:szCs w:val="28"/>
          <w:lang w:val="uk-UA"/>
        </w:rPr>
        <w:t>національної</w:t>
      </w:r>
      <w:r>
        <w:rPr>
          <w:rFonts w:ascii="Times New Roman" w:hAnsi="Times New Roman" w:cs="Times New Roman"/>
          <w:sz w:val="28"/>
          <w:szCs w:val="28"/>
          <w:lang w:val="uk-UA"/>
        </w:rPr>
        <w:t>»</w:t>
      </w:r>
      <w:r w:rsidRPr="00DB4E57">
        <w:rPr>
          <w:rFonts w:ascii="Times New Roman" w:hAnsi="Times New Roman" w:cs="Times New Roman"/>
          <w:sz w:val="28"/>
          <w:szCs w:val="28"/>
          <w:lang w:val="uk-UA"/>
        </w:rPr>
        <w:t xml:space="preserve"> забарвленням</w:t>
      </w:r>
      <w:r>
        <w:rPr>
          <w:rFonts w:ascii="Times New Roman" w:hAnsi="Times New Roman" w:cs="Times New Roman"/>
          <w:sz w:val="28"/>
          <w:szCs w:val="28"/>
          <w:lang w:val="uk-UA"/>
        </w:rPr>
        <w:t xml:space="preserve"> (Гольман, 2014)</w:t>
      </w:r>
      <w:r w:rsidRPr="00DB4E57">
        <w:rPr>
          <w:rFonts w:ascii="Times New Roman" w:hAnsi="Times New Roman" w:cs="Times New Roman"/>
          <w:sz w:val="28"/>
          <w:szCs w:val="28"/>
          <w:lang w:val="uk-UA"/>
        </w:rPr>
        <w:t>.</w:t>
      </w:r>
    </w:p>
    <w:p w:rsidR="00840EC4" w:rsidRPr="00DB4E57" w:rsidRDefault="00840EC4" w:rsidP="00840EC4">
      <w:pPr>
        <w:spacing w:after="0" w:line="360" w:lineRule="auto"/>
        <w:ind w:firstLine="709"/>
        <w:jc w:val="both"/>
        <w:rPr>
          <w:rFonts w:ascii="Times New Roman" w:hAnsi="Times New Roman" w:cs="Times New Roman"/>
          <w:sz w:val="28"/>
          <w:szCs w:val="28"/>
          <w:lang w:val="uk-UA"/>
        </w:rPr>
      </w:pPr>
      <w:r w:rsidRPr="00DB4E57">
        <w:rPr>
          <w:rFonts w:ascii="Times New Roman" w:hAnsi="Times New Roman" w:cs="Times New Roman"/>
          <w:sz w:val="28"/>
          <w:szCs w:val="28"/>
          <w:lang w:val="uk-UA"/>
        </w:rPr>
        <w:t xml:space="preserve">Безсумнівно, що особливий інтерес для нашого аналізу являє дозвілля сучасної </w:t>
      </w:r>
      <w:r>
        <w:rPr>
          <w:rFonts w:ascii="Times New Roman" w:hAnsi="Times New Roman" w:cs="Times New Roman"/>
          <w:sz w:val="28"/>
          <w:szCs w:val="28"/>
          <w:lang w:val="uk-UA"/>
        </w:rPr>
        <w:t>україн</w:t>
      </w:r>
      <w:r w:rsidRPr="00DB4E57">
        <w:rPr>
          <w:rFonts w:ascii="Times New Roman" w:hAnsi="Times New Roman" w:cs="Times New Roman"/>
          <w:sz w:val="28"/>
          <w:szCs w:val="28"/>
          <w:lang w:val="uk-UA"/>
        </w:rPr>
        <w:t>ської молоді, яка в найбільшій мірі знаходиться під впливом нових процесів в суспільстві. Якщо виділити відмітні риси дозвілля сучасної молоді, то слід назвати щонайменше такі, як:</w:t>
      </w:r>
    </w:p>
    <w:p w:rsidR="00840EC4" w:rsidRPr="00DB4E57" w:rsidRDefault="00840EC4" w:rsidP="00840EC4">
      <w:pPr>
        <w:spacing w:after="0" w:line="360" w:lineRule="auto"/>
        <w:ind w:firstLine="709"/>
        <w:jc w:val="both"/>
        <w:rPr>
          <w:rFonts w:ascii="Times New Roman" w:hAnsi="Times New Roman" w:cs="Times New Roman"/>
          <w:sz w:val="28"/>
          <w:szCs w:val="28"/>
          <w:lang w:val="uk-UA"/>
        </w:rPr>
      </w:pPr>
      <w:r w:rsidRPr="00DB4E57">
        <w:rPr>
          <w:rFonts w:ascii="Times New Roman" w:hAnsi="Times New Roman" w:cs="Times New Roman"/>
          <w:sz w:val="28"/>
          <w:szCs w:val="28"/>
          <w:lang w:val="uk-UA"/>
        </w:rPr>
        <w:t>- більш різноманітні дозвільні практики, ніж у старших поколінь;</w:t>
      </w:r>
    </w:p>
    <w:p w:rsidR="00840EC4" w:rsidRPr="00DB4E57" w:rsidRDefault="00840EC4" w:rsidP="00840EC4">
      <w:pPr>
        <w:spacing w:after="0" w:line="360" w:lineRule="auto"/>
        <w:ind w:firstLine="709"/>
        <w:jc w:val="both"/>
        <w:rPr>
          <w:rFonts w:ascii="Times New Roman" w:hAnsi="Times New Roman" w:cs="Times New Roman"/>
          <w:sz w:val="28"/>
          <w:szCs w:val="28"/>
          <w:lang w:val="uk-UA"/>
        </w:rPr>
      </w:pPr>
      <w:r w:rsidRPr="00DB4E57">
        <w:rPr>
          <w:rFonts w:ascii="Times New Roman" w:hAnsi="Times New Roman" w:cs="Times New Roman"/>
          <w:sz w:val="28"/>
          <w:szCs w:val="28"/>
          <w:lang w:val="uk-UA"/>
        </w:rPr>
        <w:t>- більш висока сприйнятливість до нових, нетрадиційних форм дозвілля;</w:t>
      </w:r>
    </w:p>
    <w:p w:rsidR="00840EC4" w:rsidRPr="00DB4E57" w:rsidRDefault="00840EC4" w:rsidP="00840EC4">
      <w:pPr>
        <w:spacing w:after="0" w:line="360" w:lineRule="auto"/>
        <w:ind w:firstLine="709"/>
        <w:jc w:val="both"/>
        <w:rPr>
          <w:rFonts w:ascii="Times New Roman" w:hAnsi="Times New Roman" w:cs="Times New Roman"/>
          <w:sz w:val="28"/>
          <w:szCs w:val="28"/>
          <w:lang w:val="uk-UA"/>
        </w:rPr>
      </w:pPr>
      <w:r w:rsidRPr="00DB4E57">
        <w:rPr>
          <w:rFonts w:ascii="Times New Roman" w:hAnsi="Times New Roman" w:cs="Times New Roman"/>
          <w:sz w:val="28"/>
          <w:szCs w:val="28"/>
          <w:lang w:val="uk-UA"/>
        </w:rPr>
        <w:t>- включеність в міжкультурні взаємодії в області дозвіллєвих практик.</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B4E57">
        <w:rPr>
          <w:rFonts w:ascii="Times New Roman" w:hAnsi="Times New Roman" w:cs="Times New Roman"/>
          <w:sz w:val="28"/>
          <w:szCs w:val="28"/>
          <w:lang w:val="uk-UA"/>
        </w:rPr>
        <w:t xml:space="preserve">Очевидним є безумовний пріоритет таких видів занять, як спілкування з друзями, перегляд ТВ-передач і відеофільмів, а також прослуховування музики.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B4E57">
        <w:rPr>
          <w:rFonts w:ascii="Times New Roman" w:hAnsi="Times New Roman" w:cs="Times New Roman"/>
          <w:sz w:val="28"/>
          <w:szCs w:val="28"/>
          <w:lang w:val="uk-UA"/>
        </w:rPr>
        <w:t xml:space="preserve">Показники інтересу до </w:t>
      </w:r>
      <w:r>
        <w:rPr>
          <w:rFonts w:ascii="Times New Roman" w:hAnsi="Times New Roman" w:cs="Times New Roman"/>
          <w:sz w:val="28"/>
          <w:szCs w:val="28"/>
          <w:lang w:val="uk-UA"/>
        </w:rPr>
        <w:t>«</w:t>
      </w:r>
      <w:r w:rsidRPr="00DB4E57">
        <w:rPr>
          <w:rFonts w:ascii="Times New Roman" w:hAnsi="Times New Roman" w:cs="Times New Roman"/>
          <w:sz w:val="28"/>
          <w:szCs w:val="28"/>
          <w:lang w:val="uk-UA"/>
        </w:rPr>
        <w:t>комп</w:t>
      </w:r>
      <w:r>
        <w:rPr>
          <w:rFonts w:ascii="Times New Roman" w:hAnsi="Times New Roman" w:cs="Times New Roman"/>
          <w:sz w:val="28"/>
          <w:szCs w:val="28"/>
          <w:lang w:val="uk-UA"/>
        </w:rPr>
        <w:t>’</w:t>
      </w:r>
      <w:r w:rsidRPr="00DB4E57">
        <w:rPr>
          <w:rFonts w:ascii="Times New Roman" w:hAnsi="Times New Roman" w:cs="Times New Roman"/>
          <w:sz w:val="28"/>
          <w:szCs w:val="28"/>
          <w:lang w:val="uk-UA"/>
        </w:rPr>
        <w:t>ютерного дозвілля</w:t>
      </w:r>
      <w:r>
        <w:rPr>
          <w:rFonts w:ascii="Times New Roman" w:hAnsi="Times New Roman" w:cs="Times New Roman"/>
          <w:sz w:val="28"/>
          <w:szCs w:val="28"/>
          <w:lang w:val="uk-UA"/>
        </w:rPr>
        <w:t>»</w:t>
      </w:r>
      <w:r w:rsidRPr="00DB4E57">
        <w:rPr>
          <w:rFonts w:ascii="Times New Roman" w:hAnsi="Times New Roman" w:cs="Times New Roman"/>
          <w:sz w:val="28"/>
          <w:szCs w:val="28"/>
          <w:lang w:val="uk-UA"/>
        </w:rPr>
        <w:t xml:space="preserve"> відносно невисокі в порівнянні з іншими індустріально розвиненими країнами, відображають ситуацію в цілому по </w:t>
      </w:r>
      <w:r>
        <w:rPr>
          <w:rFonts w:ascii="Times New Roman" w:hAnsi="Times New Roman" w:cs="Times New Roman"/>
          <w:sz w:val="28"/>
          <w:szCs w:val="28"/>
          <w:lang w:val="uk-UA"/>
        </w:rPr>
        <w:t>Україні</w:t>
      </w:r>
      <w:r w:rsidRPr="00DB4E57">
        <w:rPr>
          <w:rFonts w:ascii="Times New Roman" w:hAnsi="Times New Roman" w:cs="Times New Roman"/>
          <w:sz w:val="28"/>
          <w:szCs w:val="28"/>
          <w:lang w:val="uk-UA"/>
        </w:rPr>
        <w:t>, де комп</w:t>
      </w:r>
      <w:r>
        <w:rPr>
          <w:rFonts w:ascii="Times New Roman" w:hAnsi="Times New Roman" w:cs="Times New Roman"/>
          <w:sz w:val="28"/>
          <w:szCs w:val="28"/>
          <w:lang w:val="uk-UA"/>
        </w:rPr>
        <w:t>’</w:t>
      </w:r>
      <w:r w:rsidRPr="00DB4E57">
        <w:rPr>
          <w:rFonts w:ascii="Times New Roman" w:hAnsi="Times New Roman" w:cs="Times New Roman"/>
          <w:sz w:val="28"/>
          <w:szCs w:val="28"/>
          <w:lang w:val="uk-UA"/>
        </w:rPr>
        <w:t>ютеризація ще не настільки велика в повсякденному зрізі (у великих містах показники істотно вище).</w:t>
      </w:r>
      <w:r>
        <w:rPr>
          <w:rFonts w:ascii="Times New Roman" w:hAnsi="Times New Roman" w:cs="Times New Roman"/>
          <w:sz w:val="28"/>
          <w:szCs w:val="28"/>
          <w:lang w:val="uk-UA"/>
        </w:rPr>
        <w:t xml:space="preserve"> </w:t>
      </w:r>
    </w:p>
    <w:p w:rsidR="00840EC4" w:rsidRDefault="00840EC4" w:rsidP="00840EC4">
      <w:pPr>
        <w:spacing w:after="0" w:line="360" w:lineRule="auto"/>
        <w:ind w:firstLine="709"/>
        <w:jc w:val="both"/>
        <w:rPr>
          <w:rFonts w:ascii="Times New Roman" w:hAnsi="Times New Roman" w:cs="Times New Roman"/>
          <w:sz w:val="28"/>
          <w:szCs w:val="28"/>
          <w:lang w:val="uk-UA"/>
        </w:rPr>
      </w:pPr>
    </w:p>
    <w:p w:rsidR="00840EC4" w:rsidRPr="009D456E" w:rsidRDefault="00840EC4" w:rsidP="00840EC4">
      <w:pPr>
        <w:pStyle w:val="1"/>
        <w:spacing w:before="0" w:line="360" w:lineRule="auto"/>
        <w:jc w:val="center"/>
        <w:rPr>
          <w:rFonts w:ascii="Times New Roman" w:hAnsi="Times New Roman" w:cs="Times New Roman"/>
          <w:b/>
          <w:sz w:val="28"/>
          <w:szCs w:val="28"/>
          <w:lang w:val="uk-UA"/>
        </w:rPr>
      </w:pPr>
      <w:bookmarkStart w:id="5" w:name="_Toc87903734"/>
      <w:r w:rsidRPr="009D456E">
        <w:rPr>
          <w:rFonts w:ascii="Times New Roman" w:hAnsi="Times New Roman" w:cs="Times New Roman"/>
          <w:b/>
          <w:color w:val="auto"/>
          <w:sz w:val="28"/>
          <w:szCs w:val="28"/>
          <w:lang w:val="uk-UA"/>
        </w:rPr>
        <w:lastRenderedPageBreak/>
        <w:t>1.2. Специфіка дозвіллєвої діяльності дітей та молоді: феномен і механізми організації</w:t>
      </w:r>
      <w:bookmarkEnd w:id="5"/>
    </w:p>
    <w:p w:rsidR="00840EC4" w:rsidRDefault="00840EC4" w:rsidP="00840EC4">
      <w:pPr>
        <w:spacing w:after="0" w:line="360" w:lineRule="auto"/>
        <w:ind w:firstLine="709"/>
        <w:jc w:val="both"/>
        <w:rPr>
          <w:rFonts w:ascii="Times New Roman" w:hAnsi="Times New Roman" w:cs="Times New Roman"/>
          <w:sz w:val="28"/>
          <w:szCs w:val="28"/>
          <w:lang w:val="uk-UA"/>
        </w:rPr>
      </w:pPr>
    </w:p>
    <w:p w:rsidR="00840EC4" w:rsidRPr="00073C6B"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073C6B">
        <w:rPr>
          <w:rFonts w:ascii="Times New Roman" w:hAnsi="Times New Roman" w:cs="Times New Roman"/>
          <w:sz w:val="28"/>
          <w:szCs w:val="28"/>
          <w:lang w:val="uk-UA"/>
        </w:rPr>
        <w:t xml:space="preserve">стотно змінюється структура соціокультурної діяльності, звільняючись від адміністрування, нормативності, поверхнево-повчальною просвітніх і набуваючи гуманістичне загальнолюдський зміст, ніж, в свою чергу, конструює актуальне своєрідність, національну самобутність, авторське начало культурної діяльності.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073C6B">
        <w:rPr>
          <w:rFonts w:ascii="Times New Roman" w:hAnsi="Times New Roman" w:cs="Times New Roman"/>
          <w:sz w:val="28"/>
          <w:szCs w:val="28"/>
          <w:lang w:val="uk-UA"/>
        </w:rPr>
        <w:t xml:space="preserve">Тема культури молоді, її соціальних проблем, виховання, мотивації, стилів життя розкрита в нашій країні у великій кількості авторських досліджень. За радянських часів різні сторони </w:t>
      </w:r>
      <w:r>
        <w:rPr>
          <w:rFonts w:ascii="Times New Roman" w:hAnsi="Times New Roman" w:cs="Times New Roman"/>
          <w:sz w:val="28"/>
          <w:szCs w:val="28"/>
          <w:lang w:val="uk-UA"/>
        </w:rPr>
        <w:t>дитячого та молодіжного</w:t>
      </w:r>
      <w:r w:rsidRPr="00073C6B">
        <w:rPr>
          <w:rFonts w:ascii="Times New Roman" w:hAnsi="Times New Roman" w:cs="Times New Roman"/>
          <w:sz w:val="28"/>
          <w:szCs w:val="28"/>
          <w:lang w:val="uk-UA"/>
        </w:rPr>
        <w:t xml:space="preserve"> життя, фактори, що впливають на вибір професії, особистість молодого робітника вивчалися </w:t>
      </w:r>
      <w:r>
        <w:rPr>
          <w:rFonts w:ascii="Times New Roman" w:hAnsi="Times New Roman" w:cs="Times New Roman"/>
          <w:sz w:val="28"/>
          <w:szCs w:val="28"/>
          <w:lang w:val="uk-UA"/>
        </w:rPr>
        <w:t>багатьма вченими</w:t>
      </w:r>
      <w:r w:rsidRPr="00073C6B">
        <w:rPr>
          <w:rFonts w:ascii="Times New Roman" w:hAnsi="Times New Roman" w:cs="Times New Roman"/>
          <w:sz w:val="28"/>
          <w:szCs w:val="28"/>
          <w:lang w:val="uk-UA"/>
        </w:rPr>
        <w:t xml:space="preserve">, чиї праці заклали основу для подальших досліджень в сфері осмислення специфіки молодіжного віку.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073C6B">
        <w:rPr>
          <w:rFonts w:ascii="Times New Roman" w:hAnsi="Times New Roman" w:cs="Times New Roman"/>
          <w:sz w:val="28"/>
          <w:szCs w:val="28"/>
          <w:lang w:val="uk-UA"/>
        </w:rPr>
        <w:t xml:space="preserve">У 1990-ті роки суспільні зміни послужили імпульсом до появи на світ нових тем наукових досліджень. Перш за все актуальність отримало вивчення молодіжних субкультур.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А. Іванової, о</w:t>
      </w:r>
      <w:r w:rsidRPr="00073C6B">
        <w:rPr>
          <w:rFonts w:ascii="Times New Roman" w:hAnsi="Times New Roman" w:cs="Times New Roman"/>
          <w:sz w:val="28"/>
          <w:szCs w:val="28"/>
          <w:lang w:val="uk-UA"/>
        </w:rPr>
        <w:t xml:space="preserve">сновна потреба </w:t>
      </w:r>
      <w:r>
        <w:rPr>
          <w:rFonts w:ascii="Times New Roman" w:hAnsi="Times New Roman" w:cs="Times New Roman"/>
          <w:sz w:val="28"/>
          <w:szCs w:val="28"/>
          <w:lang w:val="uk-UA"/>
        </w:rPr>
        <w:t>україн</w:t>
      </w:r>
      <w:r w:rsidRPr="00073C6B">
        <w:rPr>
          <w:rFonts w:ascii="Times New Roman" w:hAnsi="Times New Roman" w:cs="Times New Roman"/>
          <w:sz w:val="28"/>
          <w:szCs w:val="28"/>
          <w:lang w:val="uk-UA"/>
        </w:rPr>
        <w:t>ського суспільства, пов</w:t>
      </w:r>
      <w:r>
        <w:rPr>
          <w:rFonts w:ascii="Times New Roman" w:hAnsi="Times New Roman" w:cs="Times New Roman"/>
          <w:sz w:val="28"/>
          <w:szCs w:val="28"/>
          <w:lang w:val="uk-UA"/>
        </w:rPr>
        <w:t>’</w:t>
      </w:r>
      <w:r w:rsidRPr="00073C6B">
        <w:rPr>
          <w:rFonts w:ascii="Times New Roman" w:hAnsi="Times New Roman" w:cs="Times New Roman"/>
          <w:sz w:val="28"/>
          <w:szCs w:val="28"/>
          <w:lang w:val="uk-UA"/>
        </w:rPr>
        <w:t xml:space="preserve">язана зі створенням ефективних умов для організації дозвільної діяльності молоді, представлена ​​документах: </w:t>
      </w:r>
    </w:p>
    <w:p w:rsidR="00840EC4" w:rsidRPr="00F77059" w:rsidRDefault="00840EC4" w:rsidP="00840EC4">
      <w:pPr>
        <w:pStyle w:val="a7"/>
        <w:numPr>
          <w:ilvl w:val="0"/>
          <w:numId w:val="4"/>
        </w:numPr>
        <w:spacing w:after="0" w:line="360" w:lineRule="auto"/>
        <w:jc w:val="both"/>
        <w:rPr>
          <w:rFonts w:ascii="Times New Roman" w:hAnsi="Times New Roman" w:cs="Times New Roman"/>
          <w:sz w:val="28"/>
          <w:szCs w:val="28"/>
          <w:lang w:val="uk-UA"/>
        </w:rPr>
      </w:pPr>
      <w:r w:rsidRPr="00F77059">
        <w:rPr>
          <w:rFonts w:ascii="Times New Roman" w:hAnsi="Times New Roman" w:cs="Times New Roman"/>
          <w:sz w:val="28"/>
          <w:szCs w:val="28"/>
          <w:lang w:val="uk-UA"/>
        </w:rPr>
        <w:t xml:space="preserve">порядок і умови залучення педагогічних та інших працівників для роботи в оздоровчих таборах, літніх оздоровчих дошкільних установах, по проведенню туристських походів, експедицій, екскурсій і оплати їх праці; </w:t>
      </w:r>
    </w:p>
    <w:p w:rsidR="00840EC4" w:rsidRPr="00F77059" w:rsidRDefault="00840EC4" w:rsidP="00840EC4">
      <w:pPr>
        <w:pStyle w:val="a7"/>
        <w:numPr>
          <w:ilvl w:val="0"/>
          <w:numId w:val="4"/>
        </w:numPr>
        <w:spacing w:after="0" w:line="360" w:lineRule="auto"/>
        <w:jc w:val="both"/>
        <w:rPr>
          <w:rFonts w:ascii="Times New Roman" w:hAnsi="Times New Roman" w:cs="Times New Roman"/>
          <w:sz w:val="28"/>
          <w:szCs w:val="28"/>
          <w:lang w:val="uk-UA"/>
        </w:rPr>
      </w:pPr>
      <w:r w:rsidRPr="00F77059">
        <w:rPr>
          <w:rFonts w:ascii="Times New Roman" w:hAnsi="Times New Roman" w:cs="Times New Roman"/>
          <w:sz w:val="28"/>
          <w:szCs w:val="28"/>
          <w:lang w:val="uk-UA"/>
        </w:rPr>
        <w:t xml:space="preserve">порядок проведення змін профільних таборів, таборів з денним перебуванням, таборів праці та відпочинку з учнями загальноосвітніх шкіл та професійних училищ, вихованцями дитячих будинків та шкіл-інтернатів, дітими та молоддю педагогічних училищ </w:t>
      </w:r>
      <w:r>
        <w:rPr>
          <w:rFonts w:ascii="Times New Roman" w:hAnsi="Times New Roman" w:cs="Times New Roman"/>
          <w:sz w:val="28"/>
          <w:szCs w:val="28"/>
          <w:lang w:val="uk-UA"/>
        </w:rPr>
        <w:t>(2013, с.120)</w:t>
      </w:r>
      <w:r w:rsidRPr="00F77059">
        <w:rPr>
          <w:rFonts w:ascii="Times New Roman" w:hAnsi="Times New Roman" w:cs="Times New Roman"/>
          <w:sz w:val="28"/>
          <w:szCs w:val="28"/>
          <w:lang w:val="uk-UA"/>
        </w:rPr>
        <w:t>.</w:t>
      </w:r>
    </w:p>
    <w:p w:rsidR="00840EC4" w:rsidRPr="00073C6B" w:rsidRDefault="00840EC4" w:rsidP="00840EC4">
      <w:pPr>
        <w:spacing w:after="0" w:line="360" w:lineRule="auto"/>
        <w:ind w:firstLine="709"/>
        <w:jc w:val="both"/>
        <w:rPr>
          <w:rFonts w:ascii="Times New Roman" w:hAnsi="Times New Roman" w:cs="Times New Roman"/>
          <w:sz w:val="28"/>
          <w:szCs w:val="28"/>
          <w:lang w:val="uk-UA"/>
        </w:rPr>
      </w:pPr>
      <w:r w:rsidRPr="00073C6B">
        <w:rPr>
          <w:rFonts w:ascii="Times New Roman" w:hAnsi="Times New Roman" w:cs="Times New Roman"/>
          <w:sz w:val="28"/>
          <w:szCs w:val="28"/>
          <w:lang w:val="uk-UA"/>
        </w:rPr>
        <w:lastRenderedPageBreak/>
        <w:t xml:space="preserve">Актуальність проблематики формування дозвіллєвої діяльності молоді продиктована зацікавленістю як держави, так і самих молодих людей. Значну роль формування дозвіллєвої діяльності </w:t>
      </w:r>
      <w:r>
        <w:rPr>
          <w:rFonts w:ascii="Times New Roman" w:hAnsi="Times New Roman" w:cs="Times New Roman"/>
          <w:sz w:val="28"/>
          <w:szCs w:val="28"/>
          <w:lang w:val="uk-UA"/>
        </w:rPr>
        <w:t>дітей та молоді</w:t>
      </w:r>
      <w:r w:rsidRPr="00073C6B">
        <w:rPr>
          <w:rFonts w:ascii="Times New Roman" w:hAnsi="Times New Roman" w:cs="Times New Roman"/>
          <w:sz w:val="28"/>
          <w:szCs w:val="28"/>
          <w:lang w:val="uk-UA"/>
        </w:rPr>
        <w:t xml:space="preserve"> відіграє п</w:t>
      </w:r>
      <w:r>
        <w:rPr>
          <w:rFonts w:ascii="Times New Roman" w:hAnsi="Times New Roman" w:cs="Times New Roman"/>
          <w:sz w:val="28"/>
          <w:szCs w:val="28"/>
          <w:lang w:val="uk-UA"/>
        </w:rPr>
        <w:t>роцес соціалізації особистості (Яковлєва, 2014)</w:t>
      </w:r>
      <w:r w:rsidRPr="00073C6B">
        <w:rPr>
          <w:rFonts w:ascii="Times New Roman" w:hAnsi="Times New Roman" w:cs="Times New Roman"/>
          <w:sz w:val="28"/>
          <w:szCs w:val="28"/>
          <w:lang w:val="uk-UA"/>
        </w:rPr>
        <w:t>.</w:t>
      </w:r>
    </w:p>
    <w:p w:rsidR="00840EC4" w:rsidRPr="00073C6B" w:rsidRDefault="00840EC4" w:rsidP="00840EC4">
      <w:pPr>
        <w:spacing w:after="0" w:line="360" w:lineRule="auto"/>
        <w:ind w:firstLine="709"/>
        <w:jc w:val="both"/>
        <w:rPr>
          <w:rFonts w:ascii="Times New Roman" w:hAnsi="Times New Roman" w:cs="Times New Roman"/>
          <w:sz w:val="28"/>
          <w:szCs w:val="28"/>
          <w:lang w:val="uk-UA"/>
        </w:rPr>
      </w:pPr>
      <w:r w:rsidRPr="00073C6B">
        <w:rPr>
          <w:rFonts w:ascii="Times New Roman" w:hAnsi="Times New Roman" w:cs="Times New Roman"/>
          <w:sz w:val="28"/>
          <w:szCs w:val="28"/>
          <w:lang w:val="uk-UA"/>
        </w:rPr>
        <w:t xml:space="preserve">Дозвілля як культурно і історично обумовлений феномен організації діяльності виступає в якості структурного елементу вільного часу </w:t>
      </w:r>
      <w:r>
        <w:rPr>
          <w:rFonts w:ascii="Times New Roman" w:hAnsi="Times New Roman" w:cs="Times New Roman"/>
          <w:sz w:val="28"/>
          <w:szCs w:val="28"/>
          <w:lang w:val="uk-UA"/>
        </w:rPr>
        <w:t>дітей та молоді</w:t>
      </w:r>
      <w:r w:rsidRPr="00073C6B">
        <w:rPr>
          <w:rFonts w:ascii="Times New Roman" w:hAnsi="Times New Roman" w:cs="Times New Roman"/>
          <w:sz w:val="28"/>
          <w:szCs w:val="28"/>
          <w:lang w:val="uk-UA"/>
        </w:rPr>
        <w:t>. У той же час дозвілля є відносно самостійною</w:t>
      </w:r>
      <w:r>
        <w:rPr>
          <w:rFonts w:ascii="Times New Roman" w:hAnsi="Times New Roman" w:cs="Times New Roman"/>
          <w:sz w:val="28"/>
          <w:szCs w:val="28"/>
          <w:lang w:val="uk-UA"/>
        </w:rPr>
        <w:t xml:space="preserve"> сферою життєдіяльності молоді (Шклярук, 2013)</w:t>
      </w:r>
      <w:r w:rsidRPr="00073C6B">
        <w:rPr>
          <w:rFonts w:ascii="Times New Roman" w:hAnsi="Times New Roman" w:cs="Times New Roman"/>
          <w:sz w:val="28"/>
          <w:szCs w:val="28"/>
          <w:lang w:val="uk-UA"/>
        </w:rPr>
        <w:t>.</w:t>
      </w:r>
    </w:p>
    <w:p w:rsidR="00840EC4" w:rsidRPr="00073C6B" w:rsidRDefault="00840EC4" w:rsidP="00840EC4">
      <w:pPr>
        <w:spacing w:after="0" w:line="360" w:lineRule="auto"/>
        <w:ind w:firstLine="709"/>
        <w:jc w:val="both"/>
        <w:rPr>
          <w:rFonts w:ascii="Times New Roman" w:hAnsi="Times New Roman" w:cs="Times New Roman"/>
          <w:sz w:val="28"/>
          <w:szCs w:val="28"/>
          <w:lang w:val="uk-UA"/>
        </w:rPr>
      </w:pPr>
      <w:r w:rsidRPr="00073C6B">
        <w:rPr>
          <w:rFonts w:ascii="Times New Roman" w:hAnsi="Times New Roman" w:cs="Times New Roman"/>
          <w:sz w:val="28"/>
          <w:szCs w:val="28"/>
          <w:lang w:val="uk-UA"/>
        </w:rPr>
        <w:t>Сутність, специфіка і соціальна природа молодіжної культурно-дозвіллєвої діяльності полягає в тому, що вона являє собою систему професійної і громадської діяльності, стимулюючої духовний розвиток, соціально-культурну активність особистості в соціумі в умовах вільного часу.</w:t>
      </w:r>
    </w:p>
    <w:p w:rsidR="00840EC4" w:rsidRDefault="00840EC4" w:rsidP="00840EC4">
      <w:pPr>
        <w:spacing w:after="0" w:line="360" w:lineRule="auto"/>
        <w:ind w:firstLine="709"/>
        <w:jc w:val="both"/>
        <w:rPr>
          <w:rFonts w:ascii="Times New Roman" w:hAnsi="Times New Roman" w:cs="Times New Roman"/>
          <w:sz w:val="28"/>
          <w:szCs w:val="28"/>
          <w:lang w:val="uk-UA"/>
        </w:rPr>
      </w:pPr>
      <w:r w:rsidRPr="00073C6B">
        <w:rPr>
          <w:rFonts w:ascii="Times New Roman" w:hAnsi="Times New Roman" w:cs="Times New Roman"/>
          <w:sz w:val="28"/>
          <w:szCs w:val="28"/>
          <w:lang w:val="uk-UA"/>
        </w:rPr>
        <w:t xml:space="preserve">Дозвільна діяльність </w:t>
      </w:r>
      <w:r>
        <w:rPr>
          <w:rFonts w:ascii="Times New Roman" w:hAnsi="Times New Roman" w:cs="Times New Roman"/>
          <w:sz w:val="28"/>
          <w:szCs w:val="28"/>
          <w:lang w:val="uk-UA"/>
        </w:rPr>
        <w:t>дітей та молоді</w:t>
      </w:r>
      <w:r w:rsidRPr="00073C6B">
        <w:rPr>
          <w:rFonts w:ascii="Times New Roman" w:hAnsi="Times New Roman" w:cs="Times New Roman"/>
          <w:sz w:val="28"/>
          <w:szCs w:val="28"/>
          <w:lang w:val="uk-UA"/>
        </w:rPr>
        <w:t xml:space="preserve"> багато в чому залежить від стану самої сфери дозвілля як елемент</w:t>
      </w:r>
      <w:r>
        <w:rPr>
          <w:rFonts w:ascii="Times New Roman" w:hAnsi="Times New Roman" w:cs="Times New Roman"/>
          <w:sz w:val="28"/>
          <w:szCs w:val="28"/>
          <w:lang w:val="uk-UA"/>
        </w:rPr>
        <w:t>у</w:t>
      </w:r>
      <w:r w:rsidRPr="00073C6B">
        <w:rPr>
          <w:rFonts w:ascii="Times New Roman" w:hAnsi="Times New Roman" w:cs="Times New Roman"/>
          <w:sz w:val="28"/>
          <w:szCs w:val="28"/>
          <w:lang w:val="uk-UA"/>
        </w:rPr>
        <w:t xml:space="preserve"> соціально-економічної системи суспільства, від таких соціальних умов, як доступність послуг рекреаційного профілю, а також від масштабів поширення культурно-творчих та інших установ. Протягом останніх десятиліть у сфері дозвілля позначився цілий ряд тенденцій негативного характеру, пов</w:t>
      </w:r>
      <w:r>
        <w:rPr>
          <w:rFonts w:ascii="Times New Roman" w:hAnsi="Times New Roman" w:cs="Times New Roman"/>
          <w:sz w:val="28"/>
          <w:szCs w:val="28"/>
          <w:lang w:val="uk-UA"/>
        </w:rPr>
        <w:t>’</w:t>
      </w:r>
      <w:r w:rsidRPr="00073C6B">
        <w:rPr>
          <w:rFonts w:ascii="Times New Roman" w:hAnsi="Times New Roman" w:cs="Times New Roman"/>
          <w:sz w:val="28"/>
          <w:szCs w:val="28"/>
          <w:lang w:val="uk-UA"/>
        </w:rPr>
        <w:t xml:space="preserve">язаних зі збільшенням вільного часу у населення країни, що було обумовлено комерціалізацією дозвіллєвих послуг, а також низьким рівнем доходів значної частини </w:t>
      </w:r>
      <w:r>
        <w:rPr>
          <w:rFonts w:ascii="Times New Roman" w:hAnsi="Times New Roman" w:cs="Times New Roman"/>
          <w:sz w:val="28"/>
          <w:szCs w:val="28"/>
          <w:lang w:val="uk-UA"/>
        </w:rPr>
        <w:t>українців (Шилова, 2012)</w:t>
      </w:r>
      <w:r w:rsidRPr="00073C6B">
        <w:rPr>
          <w:rFonts w:ascii="Times New Roman" w:hAnsi="Times New Roman" w:cs="Times New Roman"/>
          <w:sz w:val="28"/>
          <w:szCs w:val="28"/>
          <w:lang w:val="uk-UA"/>
        </w:rPr>
        <w:t xml:space="preserve">. </w:t>
      </w:r>
    </w:p>
    <w:p w:rsidR="00840EC4" w:rsidRPr="00073C6B" w:rsidRDefault="00840EC4" w:rsidP="00840EC4">
      <w:pPr>
        <w:spacing w:after="0" w:line="360" w:lineRule="auto"/>
        <w:ind w:firstLine="709"/>
        <w:jc w:val="both"/>
        <w:rPr>
          <w:rFonts w:ascii="Times New Roman" w:hAnsi="Times New Roman" w:cs="Times New Roman"/>
          <w:sz w:val="28"/>
          <w:szCs w:val="28"/>
          <w:lang w:val="uk-UA"/>
        </w:rPr>
      </w:pPr>
      <w:r w:rsidRPr="00073C6B">
        <w:rPr>
          <w:rFonts w:ascii="Times New Roman" w:hAnsi="Times New Roman" w:cs="Times New Roman"/>
          <w:sz w:val="28"/>
          <w:szCs w:val="28"/>
          <w:lang w:val="uk-UA"/>
        </w:rPr>
        <w:t>В ході ломки старих традицій і зародження нових тенденцій в розвитку нашого суспільства були відсунуті на задній план важливі проблеми виховання молоді, розвитку творчих здібностей, духовно-морального вдосконалення. На відміну від минулих років, коли особистість молодої людини складалася в рамках сталої ідеології, що склався системи громадських зв</w:t>
      </w:r>
      <w:r>
        <w:rPr>
          <w:rFonts w:ascii="Times New Roman" w:hAnsi="Times New Roman" w:cs="Times New Roman"/>
          <w:sz w:val="28"/>
          <w:szCs w:val="28"/>
          <w:lang w:val="uk-UA"/>
        </w:rPr>
        <w:t>’</w:t>
      </w:r>
      <w:r w:rsidRPr="00073C6B">
        <w:rPr>
          <w:rFonts w:ascii="Times New Roman" w:hAnsi="Times New Roman" w:cs="Times New Roman"/>
          <w:sz w:val="28"/>
          <w:szCs w:val="28"/>
          <w:lang w:val="uk-UA"/>
        </w:rPr>
        <w:t>язків, в нинішніх умовах її становлення ускладнене низкою об</w:t>
      </w:r>
      <w:r>
        <w:rPr>
          <w:rFonts w:ascii="Times New Roman" w:hAnsi="Times New Roman" w:cs="Times New Roman"/>
          <w:sz w:val="28"/>
          <w:szCs w:val="28"/>
          <w:lang w:val="uk-UA"/>
        </w:rPr>
        <w:t>’</w:t>
      </w:r>
      <w:r w:rsidRPr="00073C6B">
        <w:rPr>
          <w:rFonts w:ascii="Times New Roman" w:hAnsi="Times New Roman" w:cs="Times New Roman"/>
          <w:sz w:val="28"/>
          <w:szCs w:val="28"/>
          <w:lang w:val="uk-UA"/>
        </w:rPr>
        <w:t xml:space="preserve">єктивних (далеко не завжди позитивних) соціально-економічних чинників, відсутністю чітких критеріїв в морально-духовній сфері </w:t>
      </w:r>
      <w:r w:rsidRPr="00073C6B">
        <w:rPr>
          <w:rFonts w:ascii="Times New Roman" w:hAnsi="Times New Roman" w:cs="Times New Roman"/>
          <w:sz w:val="28"/>
          <w:szCs w:val="28"/>
          <w:lang w:val="uk-UA"/>
        </w:rPr>
        <w:lastRenderedPageBreak/>
        <w:t>суспільства. Слід зазначити, що саме дозвілля в даний час оформився в якості основної сфери вторинної соціалізації сучасно</w:t>
      </w:r>
      <w:r>
        <w:rPr>
          <w:rFonts w:ascii="Times New Roman" w:hAnsi="Times New Roman" w:cs="Times New Roman"/>
          <w:sz w:val="28"/>
          <w:szCs w:val="28"/>
          <w:lang w:val="uk-UA"/>
        </w:rPr>
        <w:t>ї молоді, в тому числі дітей та молоді</w:t>
      </w:r>
      <w:r w:rsidRPr="00073C6B">
        <w:rPr>
          <w:rFonts w:ascii="Times New Roman" w:hAnsi="Times New Roman" w:cs="Times New Roman"/>
          <w:sz w:val="28"/>
          <w:szCs w:val="28"/>
          <w:lang w:val="uk-UA"/>
        </w:rPr>
        <w:t>. Багато в чому це обумовлено тим, що традиційні інститути соціалізації, освіту і сім</w:t>
      </w:r>
      <w:r>
        <w:rPr>
          <w:rFonts w:ascii="Times New Roman" w:hAnsi="Times New Roman" w:cs="Times New Roman"/>
          <w:sz w:val="28"/>
          <w:szCs w:val="28"/>
          <w:lang w:val="uk-UA"/>
        </w:rPr>
        <w:t>’</w:t>
      </w:r>
      <w:r w:rsidRPr="00073C6B">
        <w:rPr>
          <w:rFonts w:ascii="Times New Roman" w:hAnsi="Times New Roman" w:cs="Times New Roman"/>
          <w:sz w:val="28"/>
          <w:szCs w:val="28"/>
          <w:lang w:val="uk-UA"/>
        </w:rPr>
        <w:t>я не виконують в повному обсязі свою функцію виховання особистості.</w:t>
      </w:r>
    </w:p>
    <w:p w:rsidR="00840EC4" w:rsidRDefault="00840EC4" w:rsidP="00840EC4">
      <w:pPr>
        <w:spacing w:after="0" w:line="360" w:lineRule="auto"/>
        <w:ind w:firstLine="709"/>
        <w:jc w:val="both"/>
        <w:rPr>
          <w:rFonts w:ascii="Times New Roman" w:hAnsi="Times New Roman" w:cs="Times New Roman"/>
          <w:sz w:val="28"/>
          <w:szCs w:val="28"/>
          <w:lang w:val="uk-UA"/>
        </w:rPr>
      </w:pPr>
      <w:r w:rsidRPr="00073C6B">
        <w:rPr>
          <w:rFonts w:ascii="Times New Roman" w:hAnsi="Times New Roman" w:cs="Times New Roman"/>
          <w:sz w:val="28"/>
          <w:szCs w:val="28"/>
          <w:lang w:val="uk-UA"/>
        </w:rPr>
        <w:t xml:space="preserve">Дозвільна культура молоді істотно відрізняється від дозвілля інших вікових груп в силу специфічних потреб і властивих їй соціально-психологічних особливостей </w:t>
      </w:r>
      <w:r>
        <w:rPr>
          <w:rFonts w:ascii="Times New Roman" w:hAnsi="Times New Roman" w:cs="Times New Roman"/>
          <w:sz w:val="28"/>
          <w:szCs w:val="28"/>
          <w:lang w:val="uk-UA"/>
        </w:rPr>
        <w:t>«</w:t>
      </w:r>
      <w:r w:rsidRPr="00073C6B">
        <w:rPr>
          <w:rFonts w:ascii="Times New Roman" w:hAnsi="Times New Roman" w:cs="Times New Roman"/>
          <w:sz w:val="28"/>
          <w:szCs w:val="28"/>
          <w:lang w:val="uk-UA"/>
        </w:rPr>
        <w:t>молодіжного свідомості</w:t>
      </w:r>
      <w:r>
        <w:rPr>
          <w:rFonts w:ascii="Times New Roman" w:hAnsi="Times New Roman" w:cs="Times New Roman"/>
          <w:sz w:val="28"/>
          <w:szCs w:val="28"/>
          <w:lang w:val="uk-UA"/>
        </w:rPr>
        <w:t>»</w:t>
      </w:r>
      <w:r w:rsidRPr="00073C6B">
        <w:rPr>
          <w:rFonts w:ascii="Times New Roman" w:hAnsi="Times New Roman" w:cs="Times New Roman"/>
          <w:sz w:val="28"/>
          <w:szCs w:val="28"/>
          <w:lang w:val="uk-UA"/>
        </w:rPr>
        <w:t xml:space="preserve">, підвищеною емоційністю сприйняття і реакцій. </w:t>
      </w:r>
    </w:p>
    <w:p w:rsidR="00840EC4" w:rsidRPr="00073C6B" w:rsidRDefault="00840EC4" w:rsidP="00840EC4">
      <w:pPr>
        <w:spacing w:after="0" w:line="360" w:lineRule="auto"/>
        <w:ind w:firstLine="709"/>
        <w:jc w:val="both"/>
        <w:rPr>
          <w:rFonts w:ascii="Times New Roman" w:hAnsi="Times New Roman" w:cs="Times New Roman"/>
          <w:sz w:val="28"/>
          <w:szCs w:val="28"/>
          <w:lang w:val="uk-UA"/>
        </w:rPr>
      </w:pPr>
      <w:r w:rsidRPr="00073C6B">
        <w:rPr>
          <w:rFonts w:ascii="Times New Roman" w:hAnsi="Times New Roman" w:cs="Times New Roman"/>
          <w:sz w:val="28"/>
          <w:szCs w:val="28"/>
          <w:lang w:val="uk-UA"/>
        </w:rPr>
        <w:t xml:space="preserve">В основі її змісту не тільки відпочинок і розваги, а й вирішення життєвих проблем, так як в цьому віці йде активний процесссамопознанія, </w:t>
      </w:r>
      <w:r>
        <w:rPr>
          <w:rFonts w:ascii="Times New Roman" w:hAnsi="Times New Roman" w:cs="Times New Roman"/>
          <w:sz w:val="28"/>
          <w:szCs w:val="28"/>
          <w:lang w:val="uk-UA"/>
        </w:rPr>
        <w:t>самореалізації і самовираження (Шангараєва, 2016)</w:t>
      </w:r>
      <w:r w:rsidRPr="00073C6B">
        <w:rPr>
          <w:rFonts w:ascii="Times New Roman" w:hAnsi="Times New Roman" w:cs="Times New Roman"/>
          <w:sz w:val="28"/>
          <w:szCs w:val="28"/>
          <w:lang w:val="uk-UA"/>
        </w:rPr>
        <w:t>.</w:t>
      </w:r>
    </w:p>
    <w:p w:rsidR="00840EC4" w:rsidRPr="00073C6B" w:rsidRDefault="00840EC4" w:rsidP="00840EC4">
      <w:pPr>
        <w:spacing w:after="0" w:line="360" w:lineRule="auto"/>
        <w:ind w:firstLine="709"/>
        <w:jc w:val="both"/>
        <w:rPr>
          <w:rFonts w:ascii="Times New Roman" w:hAnsi="Times New Roman" w:cs="Times New Roman"/>
          <w:sz w:val="28"/>
          <w:szCs w:val="28"/>
          <w:lang w:val="uk-UA"/>
        </w:rPr>
      </w:pPr>
      <w:r w:rsidRPr="00073C6B">
        <w:rPr>
          <w:rFonts w:ascii="Times New Roman" w:hAnsi="Times New Roman" w:cs="Times New Roman"/>
          <w:sz w:val="28"/>
          <w:szCs w:val="28"/>
          <w:lang w:val="uk-UA"/>
        </w:rPr>
        <w:t>Звернемося до визначення феномена більш широкого поняття-</w:t>
      </w:r>
      <w:r>
        <w:rPr>
          <w:rFonts w:ascii="Times New Roman" w:hAnsi="Times New Roman" w:cs="Times New Roman"/>
          <w:sz w:val="28"/>
          <w:szCs w:val="28"/>
          <w:lang w:val="uk-UA"/>
        </w:rPr>
        <w:t>»</w:t>
      </w:r>
      <w:r w:rsidRPr="00073C6B">
        <w:rPr>
          <w:rFonts w:ascii="Times New Roman" w:hAnsi="Times New Roman" w:cs="Times New Roman"/>
          <w:sz w:val="28"/>
          <w:szCs w:val="28"/>
          <w:lang w:val="uk-UA"/>
        </w:rPr>
        <w:t>студентська молодь</w:t>
      </w:r>
      <w:r>
        <w:rPr>
          <w:rFonts w:ascii="Times New Roman" w:hAnsi="Times New Roman" w:cs="Times New Roman"/>
          <w:sz w:val="28"/>
          <w:szCs w:val="28"/>
          <w:lang w:val="uk-UA"/>
        </w:rPr>
        <w:t>»</w:t>
      </w:r>
      <w:r w:rsidRPr="00073C6B">
        <w:rPr>
          <w:rFonts w:ascii="Times New Roman" w:hAnsi="Times New Roman" w:cs="Times New Roman"/>
          <w:sz w:val="28"/>
          <w:szCs w:val="28"/>
          <w:lang w:val="uk-UA"/>
        </w:rPr>
        <w:t>, під яким розуміється соціальна група, життєдіяльність якої характеризується активним вступом у самостійне життя, включеністю в нові соціальні відносини, формуванням світогляду, духовного обличчя, становленням характеру. Основні якості, притаманні молодіжному поколінню</w:t>
      </w:r>
      <w:r>
        <w:rPr>
          <w:rFonts w:ascii="Times New Roman" w:hAnsi="Times New Roman" w:cs="Times New Roman"/>
          <w:sz w:val="28"/>
          <w:szCs w:val="28"/>
          <w:lang w:val="uk-UA"/>
        </w:rPr>
        <w:t xml:space="preserve"> – </w:t>
      </w:r>
      <w:r w:rsidRPr="00073C6B">
        <w:rPr>
          <w:rFonts w:ascii="Times New Roman" w:hAnsi="Times New Roman" w:cs="Times New Roman"/>
          <w:sz w:val="28"/>
          <w:szCs w:val="28"/>
          <w:lang w:val="uk-UA"/>
        </w:rPr>
        <w:t>це схильність до нового, нетерпимість до рутини, динамізм, імпульсивність. В юності людина прагне сформувати внутрішню позицію по відношенню до себе, іншим людям, визначає місце серед категорій добра, зла, честі</w:t>
      </w:r>
      <w:r>
        <w:rPr>
          <w:rFonts w:ascii="Times New Roman" w:hAnsi="Times New Roman" w:cs="Times New Roman"/>
          <w:sz w:val="28"/>
          <w:szCs w:val="28"/>
          <w:lang w:val="uk-UA"/>
        </w:rPr>
        <w:t xml:space="preserve"> </w:t>
      </w:r>
      <w:r w:rsidRPr="00073C6B">
        <w:rPr>
          <w:rFonts w:ascii="Times New Roman" w:hAnsi="Times New Roman" w:cs="Times New Roman"/>
          <w:sz w:val="28"/>
          <w:szCs w:val="28"/>
          <w:lang w:val="uk-UA"/>
        </w:rPr>
        <w:t>, Гідності, права, обов</w:t>
      </w:r>
      <w:r>
        <w:rPr>
          <w:rFonts w:ascii="Times New Roman" w:hAnsi="Times New Roman" w:cs="Times New Roman"/>
          <w:sz w:val="28"/>
          <w:szCs w:val="28"/>
          <w:lang w:val="uk-UA"/>
        </w:rPr>
        <w:t>’</w:t>
      </w:r>
      <w:r w:rsidRPr="00073C6B">
        <w:rPr>
          <w:rFonts w:ascii="Times New Roman" w:hAnsi="Times New Roman" w:cs="Times New Roman"/>
          <w:sz w:val="28"/>
          <w:szCs w:val="28"/>
          <w:lang w:val="uk-UA"/>
        </w:rPr>
        <w:t>язку, любові і щастя</w:t>
      </w:r>
      <w:r>
        <w:rPr>
          <w:rFonts w:ascii="Times New Roman" w:hAnsi="Times New Roman" w:cs="Times New Roman"/>
          <w:sz w:val="28"/>
          <w:szCs w:val="28"/>
          <w:lang w:val="uk-UA"/>
        </w:rPr>
        <w:t xml:space="preserve"> (Цибульнікова та Верейкін, 2016)</w:t>
      </w:r>
      <w:r w:rsidRPr="00073C6B">
        <w:rPr>
          <w:rFonts w:ascii="Times New Roman" w:hAnsi="Times New Roman" w:cs="Times New Roman"/>
          <w:sz w:val="28"/>
          <w:szCs w:val="28"/>
          <w:lang w:val="uk-UA"/>
        </w:rPr>
        <w:t>.</w:t>
      </w:r>
    </w:p>
    <w:p w:rsidR="00840EC4" w:rsidRDefault="00840EC4" w:rsidP="00840EC4">
      <w:pPr>
        <w:spacing w:after="0" w:line="360" w:lineRule="auto"/>
        <w:ind w:firstLine="709"/>
        <w:jc w:val="both"/>
        <w:rPr>
          <w:rFonts w:ascii="Times New Roman" w:hAnsi="Times New Roman" w:cs="Times New Roman"/>
          <w:sz w:val="28"/>
          <w:szCs w:val="28"/>
          <w:lang w:val="uk-UA"/>
        </w:rPr>
      </w:pPr>
      <w:r w:rsidRPr="00073C6B">
        <w:rPr>
          <w:rFonts w:ascii="Times New Roman" w:hAnsi="Times New Roman" w:cs="Times New Roman"/>
          <w:sz w:val="28"/>
          <w:szCs w:val="28"/>
          <w:lang w:val="uk-UA"/>
        </w:rPr>
        <w:t>Студентська молодь, складаючи майбутню еліту країни, відрізняється також особливим інтелектуальним потенціалом, високою громадянською і соціальною активністю, прагненням до пізнання нового і прогресивного в суспільстві, вмінням реалізовувати багатий внутрішній світ і особистісний резерв</w:t>
      </w:r>
      <w:r>
        <w:rPr>
          <w:rFonts w:ascii="Times New Roman" w:hAnsi="Times New Roman" w:cs="Times New Roman"/>
          <w:sz w:val="28"/>
          <w:szCs w:val="28"/>
          <w:lang w:val="uk-UA"/>
        </w:rPr>
        <w:t xml:space="preserve"> (Хорошилова, 2017)</w:t>
      </w:r>
      <w:r w:rsidRPr="00073C6B">
        <w:rPr>
          <w:rFonts w:ascii="Times New Roman" w:hAnsi="Times New Roman" w:cs="Times New Roman"/>
          <w:sz w:val="28"/>
          <w:szCs w:val="28"/>
          <w:lang w:val="uk-UA"/>
        </w:rPr>
        <w:t xml:space="preserve">.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073C6B">
        <w:rPr>
          <w:rFonts w:ascii="Times New Roman" w:hAnsi="Times New Roman" w:cs="Times New Roman"/>
          <w:sz w:val="28"/>
          <w:szCs w:val="28"/>
          <w:lang w:val="uk-UA"/>
        </w:rPr>
        <w:t>Доцільно організоване дозвілля молоді</w:t>
      </w:r>
      <w:r>
        <w:rPr>
          <w:rFonts w:ascii="Times New Roman" w:hAnsi="Times New Roman" w:cs="Times New Roman"/>
          <w:sz w:val="28"/>
          <w:szCs w:val="28"/>
          <w:lang w:val="uk-UA"/>
        </w:rPr>
        <w:t xml:space="preserve"> – це: </w:t>
      </w:r>
      <w:r w:rsidRPr="00073C6B">
        <w:rPr>
          <w:rFonts w:ascii="Times New Roman" w:hAnsi="Times New Roman" w:cs="Times New Roman"/>
          <w:sz w:val="28"/>
          <w:szCs w:val="28"/>
          <w:lang w:val="uk-UA"/>
        </w:rPr>
        <w:t xml:space="preserve"> </w:t>
      </w:r>
    </w:p>
    <w:p w:rsidR="00840EC4" w:rsidRPr="00511768" w:rsidRDefault="00840EC4" w:rsidP="00840EC4">
      <w:pPr>
        <w:pStyle w:val="a7"/>
        <w:numPr>
          <w:ilvl w:val="0"/>
          <w:numId w:val="5"/>
        </w:numPr>
        <w:spacing w:after="0" w:line="360" w:lineRule="auto"/>
        <w:jc w:val="both"/>
        <w:rPr>
          <w:rFonts w:ascii="Times New Roman" w:hAnsi="Times New Roman" w:cs="Times New Roman"/>
          <w:sz w:val="28"/>
          <w:szCs w:val="28"/>
          <w:lang w:val="uk-UA"/>
        </w:rPr>
      </w:pPr>
      <w:r w:rsidRPr="00511768">
        <w:rPr>
          <w:rFonts w:ascii="Times New Roman" w:hAnsi="Times New Roman" w:cs="Times New Roman"/>
          <w:sz w:val="28"/>
          <w:szCs w:val="28"/>
          <w:lang w:val="uk-UA"/>
        </w:rPr>
        <w:t xml:space="preserve">простір духовного спілкування (вільний вибір ціннісної системи), </w:t>
      </w:r>
    </w:p>
    <w:p w:rsidR="00840EC4" w:rsidRPr="00511768" w:rsidRDefault="00840EC4" w:rsidP="00840EC4">
      <w:pPr>
        <w:pStyle w:val="a7"/>
        <w:numPr>
          <w:ilvl w:val="0"/>
          <w:numId w:val="5"/>
        </w:numPr>
        <w:spacing w:after="0" w:line="360" w:lineRule="auto"/>
        <w:jc w:val="both"/>
        <w:rPr>
          <w:rFonts w:ascii="Times New Roman" w:hAnsi="Times New Roman" w:cs="Times New Roman"/>
          <w:sz w:val="28"/>
          <w:szCs w:val="28"/>
          <w:lang w:val="uk-UA"/>
        </w:rPr>
      </w:pPr>
      <w:r w:rsidRPr="00511768">
        <w:rPr>
          <w:rFonts w:ascii="Times New Roman" w:hAnsi="Times New Roman" w:cs="Times New Roman"/>
          <w:sz w:val="28"/>
          <w:szCs w:val="28"/>
          <w:lang w:val="uk-UA"/>
        </w:rPr>
        <w:lastRenderedPageBreak/>
        <w:t xml:space="preserve">також соціальне середовище (оволодіння різними соціальними ролями), </w:t>
      </w:r>
    </w:p>
    <w:p w:rsidR="00840EC4" w:rsidRPr="00511768" w:rsidRDefault="00840EC4" w:rsidP="00840EC4">
      <w:pPr>
        <w:pStyle w:val="a7"/>
        <w:numPr>
          <w:ilvl w:val="0"/>
          <w:numId w:val="5"/>
        </w:numPr>
        <w:spacing w:after="0" w:line="360" w:lineRule="auto"/>
        <w:jc w:val="both"/>
        <w:rPr>
          <w:rFonts w:ascii="Times New Roman" w:hAnsi="Times New Roman" w:cs="Times New Roman"/>
          <w:sz w:val="28"/>
          <w:szCs w:val="28"/>
          <w:lang w:val="uk-UA"/>
        </w:rPr>
      </w:pPr>
      <w:r w:rsidRPr="00511768">
        <w:rPr>
          <w:rFonts w:ascii="Times New Roman" w:hAnsi="Times New Roman" w:cs="Times New Roman"/>
          <w:sz w:val="28"/>
          <w:szCs w:val="28"/>
          <w:lang w:val="uk-UA"/>
        </w:rPr>
        <w:t>художня діяльність (розвиток творчих здібностей),</w:t>
      </w:r>
    </w:p>
    <w:p w:rsidR="00840EC4" w:rsidRPr="00511768" w:rsidRDefault="00840EC4" w:rsidP="00840EC4">
      <w:pPr>
        <w:pStyle w:val="a7"/>
        <w:numPr>
          <w:ilvl w:val="0"/>
          <w:numId w:val="5"/>
        </w:numPr>
        <w:spacing w:after="0" w:line="360" w:lineRule="auto"/>
        <w:jc w:val="both"/>
        <w:rPr>
          <w:rFonts w:ascii="Times New Roman" w:hAnsi="Times New Roman" w:cs="Times New Roman"/>
          <w:sz w:val="28"/>
          <w:szCs w:val="28"/>
          <w:lang w:val="uk-UA"/>
        </w:rPr>
      </w:pPr>
      <w:r w:rsidRPr="00511768">
        <w:rPr>
          <w:rFonts w:ascii="Times New Roman" w:hAnsi="Times New Roman" w:cs="Times New Roman"/>
          <w:sz w:val="28"/>
          <w:szCs w:val="28"/>
          <w:lang w:val="uk-UA"/>
        </w:rPr>
        <w:t>самоорганізований континуум в умовах масової культури (відкритість команди в умовах медіакультури).</w:t>
      </w:r>
    </w:p>
    <w:p w:rsidR="00840EC4" w:rsidRPr="00073C6B" w:rsidRDefault="00840EC4" w:rsidP="00840EC4">
      <w:pPr>
        <w:spacing w:after="0" w:line="360" w:lineRule="auto"/>
        <w:ind w:firstLine="709"/>
        <w:jc w:val="both"/>
        <w:rPr>
          <w:rFonts w:ascii="Times New Roman" w:hAnsi="Times New Roman" w:cs="Times New Roman"/>
          <w:sz w:val="28"/>
          <w:szCs w:val="28"/>
          <w:lang w:val="uk-UA"/>
        </w:rPr>
      </w:pPr>
      <w:r w:rsidRPr="00073C6B">
        <w:rPr>
          <w:rFonts w:ascii="Times New Roman" w:hAnsi="Times New Roman" w:cs="Times New Roman"/>
          <w:sz w:val="28"/>
          <w:szCs w:val="28"/>
          <w:lang w:val="uk-UA"/>
        </w:rPr>
        <w:t xml:space="preserve">Культура молоді та проблеми цієї соціально-демографічної групи виявляються сьогодні в сфері підвищеної уваги </w:t>
      </w:r>
      <w:r>
        <w:rPr>
          <w:rFonts w:ascii="Times New Roman" w:hAnsi="Times New Roman" w:cs="Times New Roman"/>
          <w:sz w:val="28"/>
          <w:szCs w:val="28"/>
          <w:lang w:val="uk-UA"/>
        </w:rPr>
        <w:t>україн</w:t>
      </w:r>
      <w:r w:rsidRPr="00073C6B">
        <w:rPr>
          <w:rFonts w:ascii="Times New Roman" w:hAnsi="Times New Roman" w:cs="Times New Roman"/>
          <w:sz w:val="28"/>
          <w:szCs w:val="28"/>
          <w:lang w:val="uk-UA"/>
        </w:rPr>
        <w:t xml:space="preserve">ських дослідників. Такий інтерес цілком закономірний і грунтується на тому, що молодь, будучи повноцінним ресурсом суспільства, визначає характер розвитку цього суспільства і втілює в своїй життєдіяльності можливості розкриття соціально-культурного, соціально-економічного потенціалу держави. На тлі загальносвітової тенденції посилення значущості рис молодості в житті старших поколінь і тих перетворень, які здійснюються в сучасній </w:t>
      </w:r>
      <w:r>
        <w:rPr>
          <w:rFonts w:ascii="Times New Roman" w:hAnsi="Times New Roman" w:cs="Times New Roman"/>
          <w:sz w:val="28"/>
          <w:szCs w:val="28"/>
          <w:lang w:val="uk-UA"/>
        </w:rPr>
        <w:t>Україні</w:t>
      </w:r>
      <w:r w:rsidRPr="00073C6B">
        <w:rPr>
          <w:rFonts w:ascii="Times New Roman" w:hAnsi="Times New Roman" w:cs="Times New Roman"/>
          <w:sz w:val="28"/>
          <w:szCs w:val="28"/>
          <w:lang w:val="uk-UA"/>
        </w:rPr>
        <w:t xml:space="preserve">, виявлення домінант ціннісної свідомості молоді представляється актуальним завданням </w:t>
      </w:r>
      <w:r>
        <w:rPr>
          <w:rFonts w:ascii="Times New Roman" w:hAnsi="Times New Roman" w:cs="Times New Roman"/>
          <w:sz w:val="28"/>
          <w:szCs w:val="28"/>
          <w:lang w:val="uk-UA"/>
        </w:rPr>
        <w:t>(Терешонок, 2017)</w:t>
      </w:r>
      <w:r w:rsidRPr="00073C6B">
        <w:rPr>
          <w:rFonts w:ascii="Times New Roman" w:hAnsi="Times New Roman" w:cs="Times New Roman"/>
          <w:sz w:val="28"/>
          <w:szCs w:val="28"/>
          <w:lang w:val="uk-UA"/>
        </w:rPr>
        <w:t>.</w:t>
      </w:r>
    </w:p>
    <w:p w:rsidR="00840EC4" w:rsidRDefault="00840EC4" w:rsidP="00840EC4">
      <w:pPr>
        <w:spacing w:after="0" w:line="360" w:lineRule="auto"/>
        <w:ind w:firstLine="709"/>
        <w:jc w:val="both"/>
        <w:rPr>
          <w:rFonts w:ascii="Times New Roman" w:hAnsi="Times New Roman" w:cs="Times New Roman"/>
          <w:sz w:val="28"/>
          <w:szCs w:val="28"/>
          <w:lang w:val="uk-UA"/>
        </w:rPr>
      </w:pPr>
      <w:r w:rsidRPr="00073C6B">
        <w:rPr>
          <w:rFonts w:ascii="Times New Roman" w:hAnsi="Times New Roman" w:cs="Times New Roman"/>
          <w:sz w:val="28"/>
          <w:szCs w:val="28"/>
          <w:lang w:val="uk-UA"/>
        </w:rPr>
        <w:t>Системний підхід до вирішення психолого-педагогічної організації дозвілля людей в культурно</w:t>
      </w:r>
      <w:r>
        <w:rPr>
          <w:rFonts w:ascii="Times New Roman" w:hAnsi="Times New Roman" w:cs="Times New Roman"/>
          <w:sz w:val="28"/>
          <w:szCs w:val="28"/>
          <w:lang w:val="uk-UA"/>
        </w:rPr>
        <w:t xml:space="preserve"> – </w:t>
      </w:r>
      <w:r w:rsidRPr="00073C6B">
        <w:rPr>
          <w:rFonts w:ascii="Times New Roman" w:hAnsi="Times New Roman" w:cs="Times New Roman"/>
          <w:sz w:val="28"/>
          <w:szCs w:val="28"/>
          <w:lang w:val="uk-UA"/>
        </w:rPr>
        <w:t>дозвіллєвих об</w:t>
      </w:r>
      <w:r>
        <w:rPr>
          <w:rFonts w:ascii="Times New Roman" w:hAnsi="Times New Roman" w:cs="Times New Roman"/>
          <w:sz w:val="28"/>
          <w:szCs w:val="28"/>
          <w:lang w:val="uk-UA"/>
        </w:rPr>
        <w:t>’</w:t>
      </w:r>
      <w:r w:rsidRPr="00073C6B">
        <w:rPr>
          <w:rFonts w:ascii="Times New Roman" w:hAnsi="Times New Roman" w:cs="Times New Roman"/>
          <w:sz w:val="28"/>
          <w:szCs w:val="28"/>
          <w:lang w:val="uk-UA"/>
        </w:rPr>
        <w:t>єднаннях пропонує цілісний розгляд проявів, інтелектуальної, емоційної і вольової сфер людини, їх співвідношення в заняттях за вільним вибором</w:t>
      </w:r>
      <w:r>
        <w:rPr>
          <w:rFonts w:ascii="Times New Roman" w:hAnsi="Times New Roman" w:cs="Times New Roman"/>
          <w:sz w:val="28"/>
          <w:szCs w:val="28"/>
          <w:lang w:val="uk-UA"/>
        </w:rPr>
        <w:t xml:space="preserve"> (Сюпова та Халікова, 2014)</w:t>
      </w:r>
      <w:r w:rsidRPr="00073C6B">
        <w:rPr>
          <w:rFonts w:ascii="Times New Roman" w:hAnsi="Times New Roman" w:cs="Times New Roman"/>
          <w:sz w:val="28"/>
          <w:szCs w:val="28"/>
          <w:lang w:val="uk-UA"/>
        </w:rPr>
        <w:t xml:space="preserve">. </w:t>
      </w:r>
    </w:p>
    <w:p w:rsidR="00840EC4" w:rsidRPr="00073C6B" w:rsidRDefault="00840EC4" w:rsidP="00840EC4">
      <w:pPr>
        <w:spacing w:after="0" w:line="360" w:lineRule="auto"/>
        <w:ind w:firstLine="709"/>
        <w:jc w:val="both"/>
        <w:rPr>
          <w:rFonts w:ascii="Times New Roman" w:hAnsi="Times New Roman" w:cs="Times New Roman"/>
          <w:sz w:val="28"/>
          <w:szCs w:val="28"/>
          <w:lang w:val="uk-UA"/>
        </w:rPr>
      </w:pPr>
      <w:r w:rsidRPr="00073C6B">
        <w:rPr>
          <w:rFonts w:ascii="Times New Roman" w:hAnsi="Times New Roman" w:cs="Times New Roman"/>
          <w:sz w:val="28"/>
          <w:szCs w:val="28"/>
          <w:lang w:val="uk-UA"/>
        </w:rPr>
        <w:t xml:space="preserve">Перелічимо основні механізми організації дозвільної діяльності </w:t>
      </w:r>
      <w:r>
        <w:rPr>
          <w:rFonts w:ascii="Times New Roman" w:hAnsi="Times New Roman" w:cs="Times New Roman"/>
          <w:sz w:val="28"/>
          <w:szCs w:val="28"/>
          <w:lang w:val="uk-UA"/>
        </w:rPr>
        <w:t>дітей та молоді</w:t>
      </w:r>
      <w:r w:rsidRPr="00073C6B">
        <w:rPr>
          <w:rFonts w:ascii="Times New Roman" w:hAnsi="Times New Roman" w:cs="Times New Roman"/>
          <w:sz w:val="28"/>
          <w:szCs w:val="28"/>
          <w:lang w:val="uk-UA"/>
        </w:rPr>
        <w:t xml:space="preserve"> в умовах освітнього і соціокультурного простору сучасного </w:t>
      </w:r>
      <w:r>
        <w:rPr>
          <w:rFonts w:ascii="Times New Roman" w:hAnsi="Times New Roman" w:cs="Times New Roman"/>
          <w:sz w:val="28"/>
          <w:szCs w:val="28"/>
          <w:lang w:val="uk-UA"/>
        </w:rPr>
        <w:t>навчального закладу</w:t>
      </w:r>
      <w:r w:rsidRPr="00073C6B">
        <w:rPr>
          <w:rFonts w:ascii="Times New Roman" w:hAnsi="Times New Roman" w:cs="Times New Roman"/>
          <w:sz w:val="28"/>
          <w:szCs w:val="28"/>
          <w:lang w:val="uk-UA"/>
        </w:rPr>
        <w:t>:</w:t>
      </w:r>
    </w:p>
    <w:p w:rsidR="00840EC4" w:rsidRPr="00073C6B" w:rsidRDefault="00840EC4" w:rsidP="00840EC4">
      <w:pPr>
        <w:spacing w:after="0" w:line="360" w:lineRule="auto"/>
        <w:ind w:firstLine="709"/>
        <w:jc w:val="both"/>
        <w:rPr>
          <w:rFonts w:ascii="Times New Roman" w:hAnsi="Times New Roman" w:cs="Times New Roman"/>
          <w:sz w:val="28"/>
          <w:szCs w:val="28"/>
          <w:lang w:val="uk-UA"/>
        </w:rPr>
      </w:pPr>
      <w:r w:rsidRPr="00073C6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73C6B">
        <w:rPr>
          <w:rFonts w:ascii="Times New Roman" w:hAnsi="Times New Roman" w:cs="Times New Roman"/>
          <w:sz w:val="28"/>
          <w:szCs w:val="28"/>
          <w:lang w:val="uk-UA"/>
        </w:rPr>
        <w:t>формування в вузі відповідної соціокультурним, творчим і інтелектуальним потребам сучасної молодої людини соціокультурного середовища;</w:t>
      </w:r>
    </w:p>
    <w:p w:rsidR="00840EC4" w:rsidRPr="00073C6B" w:rsidRDefault="00840EC4" w:rsidP="00840EC4">
      <w:pPr>
        <w:spacing w:after="0" w:line="360" w:lineRule="auto"/>
        <w:ind w:firstLine="709"/>
        <w:jc w:val="both"/>
        <w:rPr>
          <w:rFonts w:ascii="Times New Roman" w:hAnsi="Times New Roman" w:cs="Times New Roman"/>
          <w:sz w:val="28"/>
          <w:szCs w:val="28"/>
          <w:lang w:val="uk-UA"/>
        </w:rPr>
      </w:pPr>
      <w:r w:rsidRPr="00073C6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73C6B">
        <w:rPr>
          <w:rFonts w:ascii="Times New Roman" w:hAnsi="Times New Roman" w:cs="Times New Roman"/>
          <w:sz w:val="28"/>
          <w:szCs w:val="28"/>
          <w:lang w:val="uk-UA"/>
        </w:rPr>
        <w:t>модернізація Положення про</w:t>
      </w:r>
      <w:r>
        <w:rPr>
          <w:rFonts w:ascii="Times New Roman" w:hAnsi="Times New Roman" w:cs="Times New Roman"/>
          <w:sz w:val="28"/>
          <w:szCs w:val="28"/>
          <w:lang w:val="uk-UA"/>
        </w:rPr>
        <w:t xml:space="preserve"> </w:t>
      </w:r>
      <w:r w:rsidRPr="00073C6B">
        <w:rPr>
          <w:rFonts w:ascii="Times New Roman" w:hAnsi="Times New Roman" w:cs="Times New Roman"/>
          <w:sz w:val="28"/>
          <w:szCs w:val="28"/>
          <w:lang w:val="uk-UA"/>
        </w:rPr>
        <w:t xml:space="preserve">функціонуванні в вузі </w:t>
      </w:r>
      <w:r>
        <w:rPr>
          <w:rFonts w:ascii="Times New Roman" w:hAnsi="Times New Roman" w:cs="Times New Roman"/>
          <w:sz w:val="28"/>
          <w:szCs w:val="28"/>
          <w:lang w:val="uk-UA"/>
        </w:rPr>
        <w:t>дитячих та молодіжних</w:t>
      </w:r>
      <w:r w:rsidRPr="00073C6B">
        <w:rPr>
          <w:rFonts w:ascii="Times New Roman" w:hAnsi="Times New Roman" w:cs="Times New Roman"/>
          <w:sz w:val="28"/>
          <w:szCs w:val="28"/>
          <w:lang w:val="uk-UA"/>
        </w:rPr>
        <w:t xml:space="preserve"> рад, покликаних регулювати і направляти дозвільної діяльності у </w:t>
      </w:r>
      <w:r>
        <w:rPr>
          <w:rFonts w:ascii="Times New Roman" w:hAnsi="Times New Roman" w:cs="Times New Roman"/>
          <w:sz w:val="28"/>
          <w:szCs w:val="28"/>
          <w:lang w:val="uk-UA"/>
        </w:rPr>
        <w:t>закладі освіти</w:t>
      </w:r>
      <w:r w:rsidRPr="00073C6B">
        <w:rPr>
          <w:rFonts w:ascii="Times New Roman" w:hAnsi="Times New Roman" w:cs="Times New Roman"/>
          <w:sz w:val="28"/>
          <w:szCs w:val="28"/>
          <w:lang w:val="uk-UA"/>
        </w:rPr>
        <w:t>;</w:t>
      </w:r>
    </w:p>
    <w:p w:rsidR="00840EC4" w:rsidRPr="00073C6B" w:rsidRDefault="00840EC4" w:rsidP="00840EC4">
      <w:pPr>
        <w:spacing w:after="0" w:line="360" w:lineRule="auto"/>
        <w:ind w:firstLine="709"/>
        <w:jc w:val="both"/>
        <w:rPr>
          <w:rFonts w:ascii="Times New Roman" w:hAnsi="Times New Roman" w:cs="Times New Roman"/>
          <w:sz w:val="28"/>
          <w:szCs w:val="28"/>
          <w:lang w:val="uk-UA"/>
        </w:rPr>
      </w:pPr>
      <w:r w:rsidRPr="00073C6B">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 </w:t>
      </w:r>
      <w:r w:rsidRPr="00073C6B">
        <w:rPr>
          <w:rFonts w:ascii="Times New Roman" w:hAnsi="Times New Roman" w:cs="Times New Roman"/>
          <w:sz w:val="28"/>
          <w:szCs w:val="28"/>
          <w:lang w:val="uk-UA"/>
        </w:rPr>
        <w:t>розширення функціональних обов</w:t>
      </w:r>
      <w:r>
        <w:rPr>
          <w:rFonts w:ascii="Times New Roman" w:hAnsi="Times New Roman" w:cs="Times New Roman"/>
          <w:sz w:val="28"/>
          <w:szCs w:val="28"/>
          <w:lang w:val="uk-UA"/>
        </w:rPr>
        <w:t>’</w:t>
      </w:r>
      <w:r w:rsidRPr="00073C6B">
        <w:rPr>
          <w:rFonts w:ascii="Times New Roman" w:hAnsi="Times New Roman" w:cs="Times New Roman"/>
          <w:sz w:val="28"/>
          <w:szCs w:val="28"/>
          <w:lang w:val="uk-UA"/>
        </w:rPr>
        <w:t xml:space="preserve">язків молодіжних </w:t>
      </w:r>
      <w:r>
        <w:rPr>
          <w:rFonts w:ascii="Times New Roman" w:hAnsi="Times New Roman" w:cs="Times New Roman"/>
          <w:sz w:val="28"/>
          <w:szCs w:val="28"/>
          <w:lang w:val="uk-UA"/>
        </w:rPr>
        <w:t>дитячих та молодіжних</w:t>
      </w:r>
      <w:r w:rsidRPr="00073C6B">
        <w:rPr>
          <w:rFonts w:ascii="Times New Roman" w:hAnsi="Times New Roman" w:cs="Times New Roman"/>
          <w:sz w:val="28"/>
          <w:szCs w:val="28"/>
          <w:lang w:val="uk-UA"/>
        </w:rPr>
        <w:t xml:space="preserve"> об</w:t>
      </w:r>
      <w:r>
        <w:rPr>
          <w:rFonts w:ascii="Times New Roman" w:hAnsi="Times New Roman" w:cs="Times New Roman"/>
          <w:sz w:val="28"/>
          <w:szCs w:val="28"/>
          <w:lang w:val="uk-UA"/>
        </w:rPr>
        <w:t>’</w:t>
      </w:r>
      <w:r w:rsidRPr="00073C6B">
        <w:rPr>
          <w:rFonts w:ascii="Times New Roman" w:hAnsi="Times New Roman" w:cs="Times New Roman"/>
          <w:sz w:val="28"/>
          <w:szCs w:val="28"/>
          <w:lang w:val="uk-UA"/>
        </w:rPr>
        <w:t xml:space="preserve">єднань (волонтерського руху, донорських організацій, літературного клубу, лінгвістичного центру, </w:t>
      </w:r>
      <w:r>
        <w:rPr>
          <w:rFonts w:ascii="Times New Roman" w:hAnsi="Times New Roman" w:cs="Times New Roman"/>
          <w:sz w:val="28"/>
          <w:szCs w:val="28"/>
          <w:lang w:val="uk-UA"/>
        </w:rPr>
        <w:t>дитячого та молодіжного</w:t>
      </w:r>
      <w:r w:rsidRPr="00073C6B">
        <w:rPr>
          <w:rFonts w:ascii="Times New Roman" w:hAnsi="Times New Roman" w:cs="Times New Roman"/>
          <w:sz w:val="28"/>
          <w:szCs w:val="28"/>
          <w:lang w:val="uk-UA"/>
        </w:rPr>
        <w:t xml:space="preserve"> наукового товариства, </w:t>
      </w:r>
      <w:r>
        <w:rPr>
          <w:rFonts w:ascii="Times New Roman" w:hAnsi="Times New Roman" w:cs="Times New Roman"/>
          <w:sz w:val="28"/>
          <w:szCs w:val="28"/>
          <w:lang w:val="uk-UA"/>
        </w:rPr>
        <w:t>дитячого та молодіжного</w:t>
      </w:r>
      <w:r w:rsidRPr="00073C6B">
        <w:rPr>
          <w:rFonts w:ascii="Times New Roman" w:hAnsi="Times New Roman" w:cs="Times New Roman"/>
          <w:sz w:val="28"/>
          <w:szCs w:val="28"/>
          <w:lang w:val="uk-UA"/>
        </w:rPr>
        <w:t xml:space="preserve"> медіацентру);</w:t>
      </w:r>
    </w:p>
    <w:p w:rsidR="00840EC4" w:rsidRDefault="00840EC4" w:rsidP="00840EC4">
      <w:pPr>
        <w:spacing w:after="0" w:line="360" w:lineRule="auto"/>
        <w:ind w:firstLine="709"/>
        <w:jc w:val="both"/>
        <w:rPr>
          <w:rFonts w:ascii="Times New Roman" w:hAnsi="Times New Roman" w:cs="Times New Roman"/>
          <w:sz w:val="28"/>
          <w:szCs w:val="28"/>
          <w:lang w:val="uk-UA"/>
        </w:rPr>
      </w:pPr>
      <w:r w:rsidRPr="00073C6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73C6B">
        <w:rPr>
          <w:rFonts w:ascii="Times New Roman" w:hAnsi="Times New Roman" w:cs="Times New Roman"/>
          <w:sz w:val="28"/>
          <w:szCs w:val="28"/>
          <w:lang w:val="uk-UA"/>
        </w:rPr>
        <w:t xml:space="preserve">організація цілеспрямованої, систематичної роботи зі створення і регулювання діяльності інституту </w:t>
      </w:r>
      <w:r>
        <w:rPr>
          <w:rFonts w:ascii="Times New Roman" w:hAnsi="Times New Roman" w:cs="Times New Roman"/>
          <w:sz w:val="28"/>
          <w:szCs w:val="28"/>
          <w:lang w:val="uk-UA"/>
        </w:rPr>
        <w:t>дитячих та молодіжних</w:t>
      </w:r>
      <w:r w:rsidRPr="00073C6B">
        <w:rPr>
          <w:rFonts w:ascii="Times New Roman" w:hAnsi="Times New Roman" w:cs="Times New Roman"/>
          <w:sz w:val="28"/>
          <w:szCs w:val="28"/>
          <w:lang w:val="uk-UA"/>
        </w:rPr>
        <w:t xml:space="preserve"> кураторів, кураторів з числа викладачів</w:t>
      </w:r>
      <w:r>
        <w:rPr>
          <w:rFonts w:ascii="Times New Roman" w:hAnsi="Times New Roman" w:cs="Times New Roman"/>
          <w:sz w:val="28"/>
          <w:szCs w:val="28"/>
          <w:lang w:val="uk-UA"/>
        </w:rPr>
        <w:t>, старост</w:t>
      </w:r>
      <w:r w:rsidRPr="00073C6B">
        <w:rPr>
          <w:rFonts w:ascii="Times New Roman" w:hAnsi="Times New Roman" w:cs="Times New Roman"/>
          <w:sz w:val="28"/>
          <w:szCs w:val="28"/>
          <w:lang w:val="uk-UA"/>
        </w:rPr>
        <w:t xml:space="preserve">;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073C6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73C6B">
        <w:rPr>
          <w:rFonts w:ascii="Times New Roman" w:hAnsi="Times New Roman" w:cs="Times New Roman"/>
          <w:sz w:val="28"/>
          <w:szCs w:val="28"/>
          <w:lang w:val="uk-UA"/>
        </w:rPr>
        <w:t xml:space="preserve">пропаганда </w:t>
      </w:r>
      <w:r>
        <w:rPr>
          <w:rFonts w:ascii="Times New Roman" w:hAnsi="Times New Roman" w:cs="Times New Roman"/>
          <w:sz w:val="28"/>
          <w:szCs w:val="28"/>
          <w:lang w:val="uk-UA"/>
        </w:rPr>
        <w:t>дитячого та молодіжного</w:t>
      </w:r>
      <w:r w:rsidRPr="00073C6B">
        <w:rPr>
          <w:rFonts w:ascii="Times New Roman" w:hAnsi="Times New Roman" w:cs="Times New Roman"/>
          <w:sz w:val="28"/>
          <w:szCs w:val="28"/>
          <w:lang w:val="uk-UA"/>
        </w:rPr>
        <w:t xml:space="preserve"> спорту, залучення </w:t>
      </w:r>
      <w:r>
        <w:rPr>
          <w:rFonts w:ascii="Times New Roman" w:hAnsi="Times New Roman" w:cs="Times New Roman"/>
          <w:sz w:val="28"/>
          <w:szCs w:val="28"/>
          <w:lang w:val="uk-UA"/>
        </w:rPr>
        <w:t>дітей та молоді</w:t>
      </w:r>
      <w:r w:rsidRPr="00073C6B">
        <w:rPr>
          <w:rFonts w:ascii="Times New Roman" w:hAnsi="Times New Roman" w:cs="Times New Roman"/>
          <w:sz w:val="28"/>
          <w:szCs w:val="28"/>
          <w:lang w:val="uk-UA"/>
        </w:rPr>
        <w:t xml:space="preserve"> в молодіжні спортивні організації; </w:t>
      </w:r>
    </w:p>
    <w:p w:rsidR="00840EC4" w:rsidRPr="00073C6B" w:rsidRDefault="00840EC4" w:rsidP="00840EC4">
      <w:pPr>
        <w:spacing w:after="0" w:line="360" w:lineRule="auto"/>
        <w:ind w:firstLine="709"/>
        <w:jc w:val="both"/>
        <w:rPr>
          <w:rFonts w:ascii="Times New Roman" w:hAnsi="Times New Roman" w:cs="Times New Roman"/>
          <w:sz w:val="28"/>
          <w:szCs w:val="28"/>
          <w:lang w:val="uk-UA"/>
        </w:rPr>
      </w:pPr>
      <w:r w:rsidRPr="00073C6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73C6B">
        <w:rPr>
          <w:rFonts w:ascii="Times New Roman" w:hAnsi="Times New Roman" w:cs="Times New Roman"/>
          <w:sz w:val="28"/>
          <w:szCs w:val="28"/>
          <w:lang w:val="uk-UA"/>
        </w:rPr>
        <w:t>здійснення цілеспрямованої планомірної роботи по функціонуванню інституту співпраці вузів і роботодавців-партнерів з виробленням єдиної стратегії взаємодії і наступності професійної лінії розвитку молодіжних кваліфікацій та працевлаштування випускників;</w:t>
      </w:r>
    </w:p>
    <w:p w:rsidR="00840EC4" w:rsidRDefault="00840EC4" w:rsidP="00840EC4">
      <w:pPr>
        <w:spacing w:after="0" w:line="360" w:lineRule="auto"/>
        <w:ind w:firstLine="709"/>
        <w:jc w:val="both"/>
        <w:rPr>
          <w:rFonts w:ascii="Times New Roman" w:hAnsi="Times New Roman" w:cs="Times New Roman"/>
          <w:sz w:val="28"/>
          <w:szCs w:val="28"/>
          <w:lang w:val="uk-UA"/>
        </w:rPr>
      </w:pPr>
      <w:r w:rsidRPr="00073C6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73C6B">
        <w:rPr>
          <w:rFonts w:ascii="Times New Roman" w:hAnsi="Times New Roman" w:cs="Times New Roman"/>
          <w:sz w:val="28"/>
          <w:szCs w:val="28"/>
          <w:lang w:val="uk-UA"/>
        </w:rPr>
        <w:t xml:space="preserve">створення молодіжного інноваційного центру, який курирує генерацію і захист наукових і творчих проектів </w:t>
      </w:r>
      <w:r>
        <w:rPr>
          <w:rFonts w:ascii="Times New Roman" w:hAnsi="Times New Roman" w:cs="Times New Roman"/>
          <w:sz w:val="28"/>
          <w:szCs w:val="28"/>
          <w:lang w:val="uk-UA"/>
        </w:rPr>
        <w:t>дітей та молоді (Стоянова, 2008, с.97)</w:t>
      </w:r>
      <w:r w:rsidRPr="00073C6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073C6B">
        <w:rPr>
          <w:rFonts w:ascii="Times New Roman" w:hAnsi="Times New Roman" w:cs="Times New Roman"/>
          <w:sz w:val="28"/>
          <w:szCs w:val="28"/>
          <w:lang w:val="uk-UA"/>
        </w:rPr>
        <w:t xml:space="preserve">Таким чином, можна зробити висновок про те, що проблема пошуку ефективних механізмів організації дозвільної діяльності </w:t>
      </w:r>
      <w:r>
        <w:rPr>
          <w:rFonts w:ascii="Times New Roman" w:hAnsi="Times New Roman" w:cs="Times New Roman"/>
          <w:sz w:val="28"/>
          <w:szCs w:val="28"/>
          <w:lang w:val="uk-UA"/>
        </w:rPr>
        <w:t xml:space="preserve">дітей </w:t>
      </w:r>
      <w:r w:rsidRPr="00073C6B">
        <w:rPr>
          <w:rFonts w:ascii="Times New Roman" w:hAnsi="Times New Roman" w:cs="Times New Roman"/>
          <w:sz w:val="28"/>
          <w:szCs w:val="28"/>
          <w:lang w:val="uk-UA"/>
        </w:rPr>
        <w:t>молоді залишається актуальною і потребує подальшого вирішення і по сьогоднішній день.</w:t>
      </w:r>
      <w:r w:rsidRPr="00446C70">
        <w:rPr>
          <w:rFonts w:ascii="Times New Roman" w:hAnsi="Times New Roman" w:cs="Times New Roman"/>
          <w:sz w:val="28"/>
          <w:szCs w:val="28"/>
          <w:lang w:val="uk-UA"/>
        </w:rPr>
        <w:t xml:space="preserve"> </w:t>
      </w:r>
    </w:p>
    <w:p w:rsidR="00840EC4" w:rsidRDefault="00840EC4" w:rsidP="00840EC4">
      <w:pPr>
        <w:spacing w:after="0" w:line="360" w:lineRule="auto"/>
        <w:ind w:firstLine="709"/>
        <w:jc w:val="both"/>
        <w:rPr>
          <w:rFonts w:ascii="Times New Roman" w:hAnsi="Times New Roman" w:cs="Times New Roman"/>
          <w:sz w:val="28"/>
          <w:szCs w:val="28"/>
          <w:lang w:val="uk-UA"/>
        </w:rPr>
      </w:pPr>
    </w:p>
    <w:p w:rsidR="00840EC4" w:rsidRPr="009D456E" w:rsidRDefault="00840EC4" w:rsidP="00840EC4">
      <w:pPr>
        <w:pStyle w:val="1"/>
        <w:spacing w:before="0" w:line="360" w:lineRule="auto"/>
        <w:jc w:val="center"/>
        <w:rPr>
          <w:rFonts w:ascii="Times New Roman" w:hAnsi="Times New Roman" w:cs="Times New Roman"/>
          <w:b/>
          <w:sz w:val="28"/>
          <w:szCs w:val="28"/>
          <w:lang w:val="uk-UA"/>
        </w:rPr>
      </w:pPr>
      <w:bookmarkStart w:id="6" w:name="_Toc87903735"/>
      <w:r w:rsidRPr="009D456E">
        <w:rPr>
          <w:rFonts w:ascii="Times New Roman" w:hAnsi="Times New Roman" w:cs="Times New Roman"/>
          <w:b/>
          <w:color w:val="auto"/>
          <w:sz w:val="28"/>
          <w:szCs w:val="28"/>
          <w:lang w:val="uk-UA"/>
        </w:rPr>
        <w:t>1.3. Роль соціальних інститутів у формуванні самозбережувальної та здоров</w:t>
      </w:r>
      <w:r>
        <w:rPr>
          <w:rFonts w:ascii="Times New Roman" w:hAnsi="Times New Roman" w:cs="Times New Roman"/>
          <w:b/>
          <w:color w:val="auto"/>
          <w:sz w:val="28"/>
          <w:szCs w:val="28"/>
          <w:lang w:val="uk-UA"/>
        </w:rPr>
        <w:t>’</w:t>
      </w:r>
      <w:r w:rsidRPr="009D456E">
        <w:rPr>
          <w:rFonts w:ascii="Times New Roman" w:hAnsi="Times New Roman" w:cs="Times New Roman"/>
          <w:b/>
          <w:color w:val="auto"/>
          <w:sz w:val="28"/>
          <w:szCs w:val="28"/>
          <w:lang w:val="uk-UA"/>
        </w:rPr>
        <w:t>язбережувальної поведінки дітей та молоді</w:t>
      </w:r>
      <w:bookmarkEnd w:id="6"/>
    </w:p>
    <w:p w:rsidR="00840EC4" w:rsidRDefault="00840EC4" w:rsidP="00840EC4">
      <w:pPr>
        <w:spacing w:after="0" w:line="360" w:lineRule="auto"/>
        <w:ind w:firstLine="709"/>
        <w:jc w:val="both"/>
        <w:rPr>
          <w:rFonts w:ascii="Times New Roman" w:hAnsi="Times New Roman" w:cs="Times New Roman"/>
          <w:sz w:val="28"/>
          <w:szCs w:val="28"/>
          <w:lang w:val="uk-UA"/>
        </w:rPr>
      </w:pPr>
    </w:p>
    <w:p w:rsidR="00840EC4"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t>Індивідуальне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я і спосіб життя, що визначає його стан, по суті є складним сплавом впливу чинників різного рівня, де велику і часто некеровану частину займає спадковість людини. Незважаючи на це, кожна індивідуальна життєва траєкторія містить інформацію і історію подолання </w:t>
      </w:r>
      <w:r w:rsidRPr="00E170EB">
        <w:rPr>
          <w:rFonts w:ascii="Times New Roman" w:hAnsi="Times New Roman" w:cs="Times New Roman"/>
          <w:sz w:val="28"/>
          <w:szCs w:val="28"/>
          <w:lang w:val="uk-UA"/>
        </w:rPr>
        <w:lastRenderedPageBreak/>
        <w:t xml:space="preserve">вихідних даних за допомогою соціального капіталу і особистісних ресурсів, сформованих під його впливом.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t>Розуміння важливості вивчення зон впливу соціальних чинників на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я населення і управління таким впливом зумовили вибір теми нашого дослідження на користь вивчення інституційного середовища формування </w:t>
      </w:r>
      <w:r>
        <w:rPr>
          <w:rFonts w:ascii="Times New Roman" w:hAnsi="Times New Roman" w:cs="Times New Roman"/>
          <w:sz w:val="28"/>
          <w:szCs w:val="28"/>
          <w:lang w:val="uk-UA"/>
        </w:rPr>
        <w:t>самозбережувальної</w:t>
      </w:r>
      <w:r w:rsidRPr="00E170EB">
        <w:rPr>
          <w:rFonts w:ascii="Times New Roman" w:hAnsi="Times New Roman" w:cs="Times New Roman"/>
          <w:sz w:val="28"/>
          <w:szCs w:val="28"/>
          <w:lang w:val="uk-UA"/>
        </w:rPr>
        <w:t xml:space="preserve"> поведінки. Інституційне середовище, вплив інститутів, їх змінна референтн</w:t>
      </w:r>
      <w:r>
        <w:rPr>
          <w:rFonts w:ascii="Times New Roman" w:hAnsi="Times New Roman" w:cs="Times New Roman"/>
          <w:sz w:val="28"/>
          <w:szCs w:val="28"/>
          <w:lang w:val="uk-UA"/>
        </w:rPr>
        <w:t>і</w:t>
      </w:r>
      <w:r w:rsidRPr="00E170EB">
        <w:rPr>
          <w:rFonts w:ascii="Times New Roman" w:hAnsi="Times New Roman" w:cs="Times New Roman"/>
          <w:sz w:val="28"/>
          <w:szCs w:val="28"/>
          <w:lang w:val="uk-UA"/>
        </w:rPr>
        <w:t>сть в житт</w:t>
      </w:r>
      <w:r>
        <w:rPr>
          <w:rFonts w:ascii="Times New Roman" w:hAnsi="Times New Roman" w:cs="Times New Roman"/>
          <w:sz w:val="28"/>
          <w:szCs w:val="28"/>
          <w:lang w:val="uk-UA"/>
        </w:rPr>
        <w:t>і і соціалізацій</w:t>
      </w:r>
      <w:r w:rsidRPr="00E170EB">
        <w:rPr>
          <w:rFonts w:ascii="Times New Roman" w:hAnsi="Times New Roman" w:cs="Times New Roman"/>
          <w:sz w:val="28"/>
          <w:szCs w:val="28"/>
          <w:lang w:val="uk-UA"/>
        </w:rPr>
        <w:t>но</w:t>
      </w:r>
      <w:r>
        <w:rPr>
          <w:rFonts w:ascii="Times New Roman" w:hAnsi="Times New Roman" w:cs="Times New Roman"/>
          <w:sz w:val="28"/>
          <w:szCs w:val="28"/>
          <w:lang w:val="uk-UA"/>
        </w:rPr>
        <w:t>ї</w:t>
      </w:r>
      <w:r w:rsidRPr="00E170EB">
        <w:rPr>
          <w:rFonts w:ascii="Times New Roman" w:hAnsi="Times New Roman" w:cs="Times New Roman"/>
          <w:sz w:val="28"/>
          <w:szCs w:val="28"/>
          <w:lang w:val="uk-UA"/>
        </w:rPr>
        <w:t xml:space="preserve"> траєкторії індивіда дозволяють нам говорити про симб</w:t>
      </w:r>
      <w:r>
        <w:rPr>
          <w:rFonts w:ascii="Times New Roman" w:hAnsi="Times New Roman" w:cs="Times New Roman"/>
          <w:sz w:val="28"/>
          <w:szCs w:val="28"/>
          <w:lang w:val="uk-UA"/>
        </w:rPr>
        <w:t>і</w:t>
      </w:r>
      <w:r w:rsidRPr="00E170EB">
        <w:rPr>
          <w:rFonts w:ascii="Times New Roman" w:hAnsi="Times New Roman" w:cs="Times New Roman"/>
          <w:sz w:val="28"/>
          <w:szCs w:val="28"/>
          <w:lang w:val="uk-UA"/>
        </w:rPr>
        <w:t>отич</w:t>
      </w:r>
      <w:r>
        <w:rPr>
          <w:rFonts w:ascii="Times New Roman" w:hAnsi="Times New Roman" w:cs="Times New Roman"/>
          <w:sz w:val="28"/>
          <w:szCs w:val="28"/>
          <w:lang w:val="uk-UA"/>
        </w:rPr>
        <w:t>ний</w:t>
      </w:r>
      <w:r w:rsidRPr="00E170EB">
        <w:rPr>
          <w:rFonts w:ascii="Times New Roman" w:hAnsi="Times New Roman" w:cs="Times New Roman"/>
          <w:sz w:val="28"/>
          <w:szCs w:val="28"/>
          <w:lang w:val="uk-UA"/>
        </w:rPr>
        <w:t xml:space="preserve"> вплив їх діяльності на формовані моделі </w:t>
      </w:r>
      <w:r>
        <w:rPr>
          <w:rFonts w:ascii="Times New Roman" w:hAnsi="Times New Roman" w:cs="Times New Roman"/>
          <w:sz w:val="28"/>
          <w:szCs w:val="28"/>
          <w:lang w:val="uk-UA"/>
        </w:rPr>
        <w:t>самозбережувальної</w:t>
      </w:r>
      <w:r w:rsidRPr="00E170EB">
        <w:rPr>
          <w:rFonts w:ascii="Times New Roman" w:hAnsi="Times New Roman" w:cs="Times New Roman"/>
          <w:sz w:val="28"/>
          <w:szCs w:val="28"/>
          <w:lang w:val="uk-UA"/>
        </w:rPr>
        <w:t xml:space="preserve"> поведінки населення</w:t>
      </w:r>
      <w:r>
        <w:rPr>
          <w:rFonts w:ascii="Times New Roman" w:hAnsi="Times New Roman" w:cs="Times New Roman"/>
          <w:sz w:val="28"/>
          <w:szCs w:val="28"/>
          <w:lang w:val="uk-UA"/>
        </w:rPr>
        <w:t xml:space="preserve"> (Терешонок, 2017)</w:t>
      </w:r>
      <w:r w:rsidRPr="00E170EB">
        <w:rPr>
          <w:rFonts w:ascii="Times New Roman" w:hAnsi="Times New Roman" w:cs="Times New Roman"/>
          <w:sz w:val="28"/>
          <w:szCs w:val="28"/>
          <w:lang w:val="uk-UA"/>
        </w:rPr>
        <w:t>.</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А. Скоробогатова, в</w:t>
      </w:r>
      <w:r w:rsidRPr="00E170EB">
        <w:rPr>
          <w:rFonts w:ascii="Times New Roman" w:hAnsi="Times New Roman" w:cs="Times New Roman"/>
          <w:sz w:val="28"/>
          <w:szCs w:val="28"/>
          <w:lang w:val="uk-UA"/>
        </w:rPr>
        <w:t xml:space="preserve"> даний час однім з найважливіших пріоритетів державної політики охорони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я </w:t>
      </w:r>
      <w:r>
        <w:rPr>
          <w:rFonts w:ascii="Times New Roman" w:hAnsi="Times New Roman" w:cs="Times New Roman"/>
          <w:sz w:val="28"/>
          <w:szCs w:val="28"/>
          <w:lang w:val="uk-UA"/>
        </w:rPr>
        <w:t>України</w:t>
      </w:r>
      <w:r w:rsidRPr="00E170EB">
        <w:rPr>
          <w:rFonts w:ascii="Times New Roman" w:hAnsi="Times New Roman" w:cs="Times New Roman"/>
          <w:sz w:val="28"/>
          <w:szCs w:val="28"/>
          <w:lang w:val="uk-UA"/>
        </w:rPr>
        <w:t xml:space="preserve"> є завдання формування культури </w:t>
      </w:r>
      <w:r>
        <w:rPr>
          <w:rFonts w:ascii="Times New Roman" w:hAnsi="Times New Roman" w:cs="Times New Roman"/>
          <w:sz w:val="28"/>
          <w:szCs w:val="28"/>
          <w:lang w:val="uk-UA"/>
        </w:rPr>
        <w:t>самозбережувальної</w:t>
      </w:r>
      <w:r w:rsidRPr="00E170EB">
        <w:rPr>
          <w:rFonts w:ascii="Times New Roman" w:hAnsi="Times New Roman" w:cs="Times New Roman"/>
          <w:sz w:val="28"/>
          <w:szCs w:val="28"/>
          <w:lang w:val="uk-UA"/>
        </w:rPr>
        <w:t xml:space="preserve"> поведінки населення, яка передбачає, в тому числі, підвищення відповідальності людини за збереження свого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я</w:t>
      </w:r>
      <w:r>
        <w:rPr>
          <w:rFonts w:ascii="Times New Roman" w:hAnsi="Times New Roman" w:cs="Times New Roman"/>
          <w:sz w:val="28"/>
          <w:szCs w:val="28"/>
          <w:lang w:val="uk-UA"/>
        </w:rPr>
        <w:t xml:space="preserve"> (2010)</w:t>
      </w:r>
      <w:r w:rsidRPr="00E170EB">
        <w:rPr>
          <w:rFonts w:ascii="Times New Roman" w:hAnsi="Times New Roman" w:cs="Times New Roman"/>
          <w:sz w:val="28"/>
          <w:szCs w:val="28"/>
          <w:lang w:val="uk-UA"/>
        </w:rPr>
        <w:t xml:space="preserve">. </w:t>
      </w:r>
    </w:p>
    <w:p w:rsidR="00840EC4" w:rsidRPr="00E170EB"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t>Рішення даного завдання в значній мірі залежить від грамотної політики держави щодо формування відповідних установок населення на свідому діяльність по зміцненню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я і збільшення тривалості життя.</w:t>
      </w:r>
    </w:p>
    <w:p w:rsidR="00840EC4" w:rsidRPr="00E170EB"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t xml:space="preserve">Проблема формування і зміни соціальних установок займає найважливіше місце при вивченні будь-яких процесів, в яких домінуюче значення належить діяльності окремої особистості, соціальних груп або спільнот. Визначаючи соціальну установку як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специфічний стан, що виникає у суб</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єкта під впливом об</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єктивної ситуації задоволення потреби</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 </w:t>
      </w:r>
      <w:r>
        <w:rPr>
          <w:rFonts w:ascii="Times New Roman" w:hAnsi="Times New Roman" w:cs="Times New Roman"/>
          <w:sz w:val="28"/>
          <w:szCs w:val="28"/>
          <w:lang w:val="uk-UA"/>
        </w:rPr>
        <w:t>при цьому І. Сіньковська</w:t>
      </w:r>
      <w:r w:rsidRPr="00E170EB">
        <w:rPr>
          <w:rFonts w:ascii="Times New Roman" w:hAnsi="Times New Roman" w:cs="Times New Roman"/>
          <w:sz w:val="28"/>
          <w:szCs w:val="28"/>
          <w:lang w:val="uk-UA"/>
        </w:rPr>
        <w:t xml:space="preserve"> вказував на те, що установка</w:t>
      </w:r>
      <w:r>
        <w:rPr>
          <w:rFonts w:ascii="Times New Roman" w:hAnsi="Times New Roman" w:cs="Times New Roman"/>
          <w:sz w:val="28"/>
          <w:szCs w:val="28"/>
          <w:lang w:val="uk-UA"/>
        </w:rPr>
        <w:t xml:space="preserve"> – </w:t>
      </w:r>
      <w:r w:rsidRPr="00E170EB">
        <w:rPr>
          <w:rFonts w:ascii="Times New Roman" w:hAnsi="Times New Roman" w:cs="Times New Roman"/>
          <w:sz w:val="28"/>
          <w:szCs w:val="28"/>
          <w:lang w:val="uk-UA"/>
        </w:rPr>
        <w:t>це явище динамічного характеру, що виражається в певній активності і спонукає суб</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єкта до певної поведінки</w:t>
      </w:r>
      <w:r>
        <w:rPr>
          <w:rFonts w:ascii="Times New Roman" w:hAnsi="Times New Roman" w:cs="Times New Roman"/>
          <w:sz w:val="28"/>
          <w:szCs w:val="28"/>
          <w:lang w:val="uk-UA"/>
        </w:rPr>
        <w:t xml:space="preserve"> (2018, с.308)</w:t>
      </w:r>
      <w:r w:rsidRPr="00E170EB">
        <w:rPr>
          <w:rFonts w:ascii="Times New Roman" w:hAnsi="Times New Roman" w:cs="Times New Roman"/>
          <w:sz w:val="28"/>
          <w:szCs w:val="28"/>
          <w:lang w:val="uk-UA"/>
        </w:rPr>
        <w:t>.</w:t>
      </w:r>
    </w:p>
    <w:p w:rsidR="00840EC4" w:rsidRPr="00E170EB"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Самозберігаючі</w:t>
      </w:r>
      <w:r w:rsidRPr="00E170EB">
        <w:rPr>
          <w:rFonts w:ascii="Times New Roman" w:hAnsi="Times New Roman" w:cs="Times New Roman"/>
          <w:sz w:val="28"/>
          <w:szCs w:val="28"/>
          <w:lang w:val="uk-UA"/>
        </w:rPr>
        <w:t xml:space="preserve"> установки поряд з шлюбно-сімейними і репродуктивними входять в число так званих демографічних установок, тобто тих внутрішніх регуляторів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дій і вчинків людини, які на зовнішньому </w:t>
      </w:r>
      <w:r w:rsidRPr="00E170EB">
        <w:rPr>
          <w:rFonts w:ascii="Times New Roman" w:hAnsi="Times New Roman" w:cs="Times New Roman"/>
          <w:sz w:val="28"/>
          <w:szCs w:val="28"/>
          <w:lang w:val="uk-UA"/>
        </w:rPr>
        <w:lastRenderedPageBreak/>
        <w:t>рівні проявляються у вигляді певної поведінки в сфері шлюбу і сім</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ї, дітородіння, підтримки індивідуального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я</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Антонов, 2013, с.134</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 З іншого боку, </w:t>
      </w:r>
      <w:r>
        <w:rPr>
          <w:rFonts w:ascii="Times New Roman" w:hAnsi="Times New Roman" w:cs="Times New Roman"/>
          <w:sz w:val="28"/>
          <w:szCs w:val="28"/>
          <w:lang w:val="uk-UA"/>
        </w:rPr>
        <w:t>самозберігаюче</w:t>
      </w:r>
      <w:r w:rsidRPr="00E170EB">
        <w:rPr>
          <w:rFonts w:ascii="Times New Roman" w:hAnsi="Times New Roman" w:cs="Times New Roman"/>
          <w:sz w:val="28"/>
          <w:szCs w:val="28"/>
          <w:lang w:val="uk-UA"/>
        </w:rPr>
        <w:t xml:space="preserve"> установки є одним з найважливіших елементів в структурі </w:t>
      </w:r>
      <w:r>
        <w:rPr>
          <w:rFonts w:ascii="Times New Roman" w:hAnsi="Times New Roman" w:cs="Times New Roman"/>
          <w:sz w:val="28"/>
          <w:szCs w:val="28"/>
          <w:lang w:val="uk-UA"/>
        </w:rPr>
        <w:t>самозбережувальної</w:t>
      </w:r>
      <w:r w:rsidRPr="00E170EB">
        <w:rPr>
          <w:rFonts w:ascii="Times New Roman" w:hAnsi="Times New Roman" w:cs="Times New Roman"/>
          <w:sz w:val="28"/>
          <w:szCs w:val="28"/>
          <w:lang w:val="uk-UA"/>
        </w:rPr>
        <w:t xml:space="preserve"> поведінки, передуючи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поведінковим актам і стратегіям, здатним впливати на стан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я і тривалість життя</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Сімаева</w:t>
      </w:r>
      <w:r>
        <w:rPr>
          <w:rFonts w:ascii="Times New Roman" w:hAnsi="Times New Roman" w:cs="Times New Roman"/>
          <w:sz w:val="28"/>
          <w:szCs w:val="28"/>
          <w:lang w:val="uk-UA"/>
        </w:rPr>
        <w:t xml:space="preserve"> та</w:t>
      </w:r>
      <w:r w:rsidRPr="00E170EB">
        <w:rPr>
          <w:rFonts w:ascii="Times New Roman" w:hAnsi="Times New Roman" w:cs="Times New Roman"/>
          <w:sz w:val="28"/>
          <w:szCs w:val="28"/>
          <w:lang w:val="uk-UA"/>
        </w:rPr>
        <w:t xml:space="preserve"> Алімпієва, 2011, с.101</w:t>
      </w:r>
      <w:r>
        <w:rPr>
          <w:rFonts w:ascii="Times New Roman" w:hAnsi="Times New Roman" w:cs="Times New Roman"/>
          <w:sz w:val="28"/>
          <w:szCs w:val="28"/>
          <w:lang w:val="uk-UA"/>
        </w:rPr>
        <w:t>)</w:t>
      </w:r>
      <w:r w:rsidRPr="00E170EB">
        <w:rPr>
          <w:rFonts w:ascii="Times New Roman" w:hAnsi="Times New Roman" w:cs="Times New Roman"/>
          <w:sz w:val="28"/>
          <w:szCs w:val="28"/>
          <w:lang w:val="uk-UA"/>
        </w:rPr>
        <w:t>.</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t xml:space="preserve">Установки </w:t>
      </w:r>
      <w:r>
        <w:rPr>
          <w:rFonts w:ascii="Times New Roman" w:hAnsi="Times New Roman" w:cs="Times New Roman"/>
          <w:sz w:val="28"/>
          <w:szCs w:val="28"/>
          <w:lang w:val="uk-UA"/>
        </w:rPr>
        <w:t>самозбережувальної</w:t>
      </w:r>
      <w:r w:rsidRPr="00E170EB">
        <w:rPr>
          <w:rFonts w:ascii="Times New Roman" w:hAnsi="Times New Roman" w:cs="Times New Roman"/>
          <w:sz w:val="28"/>
          <w:szCs w:val="28"/>
          <w:lang w:val="uk-UA"/>
        </w:rPr>
        <w:t xml:space="preserve"> поведінки традиційно вивчаються в соціології за допомогою виявлення ідеального, бажаного і очікуваного числа років життя. При цьому, ідеальне число років відображає когнітивну компоненту </w:t>
      </w:r>
      <w:r>
        <w:rPr>
          <w:rFonts w:ascii="Times New Roman" w:hAnsi="Times New Roman" w:cs="Times New Roman"/>
          <w:sz w:val="28"/>
          <w:szCs w:val="28"/>
          <w:lang w:val="uk-UA"/>
        </w:rPr>
        <w:t>самозберігаючої</w:t>
      </w:r>
      <w:r w:rsidRPr="00E170EB">
        <w:rPr>
          <w:rFonts w:ascii="Times New Roman" w:hAnsi="Times New Roman" w:cs="Times New Roman"/>
          <w:sz w:val="28"/>
          <w:szCs w:val="28"/>
          <w:lang w:val="uk-UA"/>
        </w:rPr>
        <w:t xml:space="preserve"> установки окремого індивіда (тобто орієнтацію на соціальні норми щодо тривалості життя), бажане число</w:t>
      </w:r>
      <w:r>
        <w:rPr>
          <w:rFonts w:ascii="Times New Roman" w:hAnsi="Times New Roman" w:cs="Times New Roman"/>
          <w:sz w:val="28"/>
          <w:szCs w:val="28"/>
          <w:lang w:val="uk-UA"/>
        </w:rPr>
        <w:t xml:space="preserve"> – </w:t>
      </w:r>
      <w:r w:rsidRPr="00E170EB">
        <w:rPr>
          <w:rFonts w:ascii="Times New Roman" w:hAnsi="Times New Roman" w:cs="Times New Roman"/>
          <w:sz w:val="28"/>
          <w:szCs w:val="28"/>
          <w:lang w:val="uk-UA"/>
        </w:rPr>
        <w:t>когнітивно-емоційну складову (соціально-психологічну потребу в певній тривалості життя), очікуване число років</w:t>
      </w:r>
      <w:r>
        <w:rPr>
          <w:rFonts w:ascii="Times New Roman" w:hAnsi="Times New Roman" w:cs="Times New Roman"/>
          <w:sz w:val="28"/>
          <w:szCs w:val="28"/>
          <w:lang w:val="uk-UA"/>
        </w:rPr>
        <w:t xml:space="preserve"> – </w:t>
      </w:r>
      <w:r w:rsidRPr="00E170EB">
        <w:rPr>
          <w:rFonts w:ascii="Times New Roman" w:hAnsi="Times New Roman" w:cs="Times New Roman"/>
          <w:sz w:val="28"/>
          <w:szCs w:val="28"/>
          <w:lang w:val="uk-UA"/>
        </w:rPr>
        <w:t>практичну компоненту (установку на певну діяльність (або відсутність діяльності) щодо збереження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я як результат співвіднесення потреби в певній тривалості життя з іншими потребами людини, a також із зовнішніми обставинами життя).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t xml:space="preserve">На думку </w:t>
      </w:r>
      <w:r>
        <w:rPr>
          <w:rFonts w:ascii="Times New Roman" w:hAnsi="Times New Roman" w:cs="Times New Roman"/>
          <w:sz w:val="28"/>
          <w:szCs w:val="28"/>
          <w:lang w:val="uk-UA"/>
        </w:rPr>
        <w:t>А</w:t>
      </w:r>
      <w:r w:rsidRPr="00E170EB">
        <w:rPr>
          <w:rFonts w:ascii="Times New Roman" w:hAnsi="Times New Roman" w:cs="Times New Roman"/>
          <w:sz w:val="28"/>
          <w:szCs w:val="28"/>
          <w:lang w:val="uk-UA"/>
        </w:rPr>
        <w:t>. Ж</w:t>
      </w:r>
      <w:r>
        <w:rPr>
          <w:rFonts w:ascii="Times New Roman" w:hAnsi="Times New Roman" w:cs="Times New Roman"/>
          <w:sz w:val="28"/>
          <w:szCs w:val="28"/>
          <w:lang w:val="uk-UA"/>
        </w:rPr>
        <w:t>а</w:t>
      </w:r>
      <w:r w:rsidRPr="00E170EB">
        <w:rPr>
          <w:rFonts w:ascii="Times New Roman" w:hAnsi="Times New Roman" w:cs="Times New Roman"/>
          <w:sz w:val="28"/>
          <w:szCs w:val="28"/>
          <w:lang w:val="uk-UA"/>
        </w:rPr>
        <w:t>р</w:t>
      </w:r>
      <w:r>
        <w:rPr>
          <w:rFonts w:ascii="Times New Roman" w:hAnsi="Times New Roman" w:cs="Times New Roman"/>
          <w:sz w:val="28"/>
          <w:szCs w:val="28"/>
          <w:lang w:val="uk-UA"/>
        </w:rPr>
        <w:t>кова</w:t>
      </w:r>
      <w:r w:rsidRPr="00E170EB">
        <w:rPr>
          <w:rFonts w:ascii="Times New Roman" w:hAnsi="Times New Roman" w:cs="Times New Roman"/>
          <w:sz w:val="28"/>
          <w:szCs w:val="28"/>
          <w:lang w:val="uk-UA"/>
        </w:rPr>
        <w:t xml:space="preserve">, необхідність вивчення переваг щодо тривалості життя зумовлена ​​тим, що дані показники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можуть певною мірою вказувати на можливі напрямки зміни характеру самозбереглися-ного поведінки</w:t>
      </w:r>
      <w:r>
        <w:rPr>
          <w:rFonts w:ascii="Times New Roman" w:hAnsi="Times New Roman" w:cs="Times New Roman"/>
          <w:sz w:val="28"/>
          <w:szCs w:val="28"/>
          <w:lang w:val="uk-UA"/>
        </w:rPr>
        <w:t>» (2003, с.72)</w:t>
      </w:r>
      <w:r w:rsidRPr="00E170EB">
        <w:rPr>
          <w:rFonts w:ascii="Times New Roman" w:hAnsi="Times New Roman" w:cs="Times New Roman"/>
          <w:sz w:val="28"/>
          <w:szCs w:val="28"/>
          <w:lang w:val="uk-UA"/>
        </w:rPr>
        <w:t>.</w:t>
      </w:r>
    </w:p>
    <w:p w:rsidR="00840EC4" w:rsidRPr="00E170EB"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t>У зв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язку з цим не можна не погодитися з Г. Антоновим, який, коментуючи результати аналогічних досліджень, приходить до висновку, що ці дані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відображають лише поширене серед переважної більшості населення сучасної </w:t>
      </w:r>
      <w:r>
        <w:rPr>
          <w:rFonts w:ascii="Times New Roman" w:hAnsi="Times New Roman" w:cs="Times New Roman"/>
          <w:sz w:val="28"/>
          <w:szCs w:val="28"/>
          <w:lang w:val="uk-UA"/>
        </w:rPr>
        <w:t>Україні</w:t>
      </w:r>
      <w:r w:rsidRPr="00E170EB">
        <w:rPr>
          <w:rFonts w:ascii="Times New Roman" w:hAnsi="Times New Roman" w:cs="Times New Roman"/>
          <w:sz w:val="28"/>
          <w:szCs w:val="28"/>
          <w:lang w:val="uk-UA"/>
        </w:rPr>
        <w:t xml:space="preserve"> оману, згідно з яким про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я людини повинен піклуватися хто завгодно (держава, роботодавець, система охорони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я</w:t>
      </w:r>
      <w:r>
        <w:rPr>
          <w:rFonts w:ascii="Times New Roman" w:hAnsi="Times New Roman" w:cs="Times New Roman"/>
          <w:sz w:val="28"/>
          <w:szCs w:val="28"/>
          <w:lang w:val="uk-UA"/>
        </w:rPr>
        <w:t xml:space="preserve"> і), тільки не сам його власник» (</w:t>
      </w:r>
      <w:r w:rsidRPr="00E170EB">
        <w:rPr>
          <w:rFonts w:ascii="Times New Roman" w:hAnsi="Times New Roman" w:cs="Times New Roman"/>
          <w:sz w:val="28"/>
          <w:szCs w:val="28"/>
          <w:lang w:val="uk-UA"/>
        </w:rPr>
        <w:t>2013, с. 142).</w:t>
      </w:r>
    </w:p>
    <w:p w:rsidR="00840EC4" w:rsidRPr="00E170EB"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t xml:space="preserve">Проблема невідповідності </w:t>
      </w:r>
      <w:r>
        <w:rPr>
          <w:rFonts w:ascii="Times New Roman" w:hAnsi="Times New Roman" w:cs="Times New Roman"/>
          <w:sz w:val="28"/>
          <w:szCs w:val="28"/>
          <w:lang w:val="uk-UA"/>
        </w:rPr>
        <w:t>самозберігаюче</w:t>
      </w:r>
      <w:r w:rsidRPr="00E170EB">
        <w:rPr>
          <w:rFonts w:ascii="Times New Roman" w:hAnsi="Times New Roman" w:cs="Times New Roman"/>
          <w:sz w:val="28"/>
          <w:szCs w:val="28"/>
          <w:lang w:val="uk-UA"/>
        </w:rPr>
        <w:t xml:space="preserve"> установок і реальної поведінки в сфері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я так чи інакше піднімається усіма дослідниками, які займаються виявленням особливостей </w:t>
      </w:r>
      <w:r>
        <w:rPr>
          <w:rFonts w:ascii="Times New Roman" w:hAnsi="Times New Roman" w:cs="Times New Roman"/>
          <w:sz w:val="28"/>
          <w:szCs w:val="28"/>
          <w:lang w:val="uk-UA"/>
        </w:rPr>
        <w:t>самозбережувальної</w:t>
      </w:r>
      <w:r w:rsidRPr="00E170EB">
        <w:rPr>
          <w:rFonts w:ascii="Times New Roman" w:hAnsi="Times New Roman" w:cs="Times New Roman"/>
          <w:sz w:val="28"/>
          <w:szCs w:val="28"/>
          <w:lang w:val="uk-UA"/>
        </w:rPr>
        <w:t xml:space="preserve"> поведінки </w:t>
      </w:r>
      <w:r w:rsidRPr="00E170EB">
        <w:rPr>
          <w:rFonts w:ascii="Times New Roman" w:hAnsi="Times New Roman" w:cs="Times New Roman"/>
          <w:sz w:val="28"/>
          <w:szCs w:val="28"/>
          <w:lang w:val="uk-UA"/>
        </w:rPr>
        <w:lastRenderedPageBreak/>
        <w:t>різних категорій населення. Так, наприклад, К. Колбасина і А. Алімпієва, аналізуючи результати емпіричного дослідження поведінки в сфері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я </w:t>
      </w:r>
      <w:r>
        <w:rPr>
          <w:rFonts w:ascii="Times New Roman" w:hAnsi="Times New Roman" w:cs="Times New Roman"/>
          <w:sz w:val="28"/>
          <w:szCs w:val="28"/>
          <w:lang w:val="uk-UA"/>
        </w:rPr>
        <w:t xml:space="preserve">дітей та </w:t>
      </w:r>
      <w:r w:rsidRPr="00E170EB">
        <w:rPr>
          <w:rFonts w:ascii="Times New Roman" w:hAnsi="Times New Roman" w:cs="Times New Roman"/>
          <w:sz w:val="28"/>
          <w:szCs w:val="28"/>
          <w:lang w:val="uk-UA"/>
        </w:rPr>
        <w:t xml:space="preserve">молоді, роблять припущення про те, що причиною неузгодженості між установками і реальною поведінкою можуть виступати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протиріччя між емоційної та когнітивної складовими аттитюда</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2012, с.73</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У той же час автори вважають, що з огляду на взаємозв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язок усіх елементів </w:t>
      </w:r>
      <w:r>
        <w:rPr>
          <w:rFonts w:ascii="Times New Roman" w:hAnsi="Times New Roman" w:cs="Times New Roman"/>
          <w:sz w:val="28"/>
          <w:szCs w:val="28"/>
          <w:lang w:val="uk-UA"/>
        </w:rPr>
        <w:t>самозбережувального</w:t>
      </w:r>
      <w:r w:rsidRPr="00E170EB">
        <w:rPr>
          <w:rFonts w:ascii="Times New Roman" w:hAnsi="Times New Roman" w:cs="Times New Roman"/>
          <w:sz w:val="28"/>
          <w:szCs w:val="28"/>
          <w:lang w:val="uk-UA"/>
        </w:rPr>
        <w:t xml:space="preserve"> </w:t>
      </w:r>
      <w:r>
        <w:rPr>
          <w:rFonts w:ascii="Times New Roman" w:hAnsi="Times New Roman" w:cs="Times New Roman"/>
          <w:sz w:val="28"/>
          <w:szCs w:val="28"/>
          <w:lang w:val="uk-UA"/>
        </w:rPr>
        <w:t>атитюда</w:t>
      </w:r>
      <w:r w:rsidRPr="00E170E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зміна одного з елементів системи ... здатне привести до трансформації всієї установки в цілому, а значить і поведінки</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(Алімпієва, </w:t>
      </w:r>
      <w:r w:rsidRPr="00E170EB">
        <w:rPr>
          <w:rFonts w:ascii="Times New Roman" w:hAnsi="Times New Roman" w:cs="Times New Roman"/>
          <w:sz w:val="28"/>
          <w:szCs w:val="28"/>
          <w:lang w:val="uk-UA"/>
        </w:rPr>
        <w:t>201</w:t>
      </w:r>
      <w:r>
        <w:rPr>
          <w:rFonts w:ascii="Times New Roman" w:hAnsi="Times New Roman" w:cs="Times New Roman"/>
          <w:sz w:val="28"/>
          <w:szCs w:val="28"/>
          <w:lang w:val="uk-UA"/>
        </w:rPr>
        <w:t>3</w:t>
      </w:r>
      <w:r w:rsidRPr="00E170EB">
        <w:rPr>
          <w:rFonts w:ascii="Times New Roman" w:hAnsi="Times New Roman" w:cs="Times New Roman"/>
          <w:sz w:val="28"/>
          <w:szCs w:val="28"/>
          <w:lang w:val="uk-UA"/>
        </w:rPr>
        <w:t>, с.70</w:t>
      </w:r>
      <w:r>
        <w:rPr>
          <w:rFonts w:ascii="Times New Roman" w:hAnsi="Times New Roman" w:cs="Times New Roman"/>
          <w:sz w:val="28"/>
          <w:szCs w:val="28"/>
          <w:lang w:val="uk-UA"/>
        </w:rPr>
        <w:t>)</w:t>
      </w:r>
      <w:r w:rsidRPr="00E170EB">
        <w:rPr>
          <w:rFonts w:ascii="Times New Roman" w:hAnsi="Times New Roman" w:cs="Times New Roman"/>
          <w:sz w:val="28"/>
          <w:szCs w:val="28"/>
          <w:lang w:val="uk-UA"/>
        </w:rPr>
        <w:t>.</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t>Крім того, в зв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язку з цим доцільно звернутися до концепції диспозиц</w:t>
      </w:r>
      <w:r>
        <w:rPr>
          <w:rFonts w:ascii="Times New Roman" w:hAnsi="Times New Roman" w:cs="Times New Roman"/>
          <w:sz w:val="28"/>
          <w:szCs w:val="28"/>
          <w:lang w:val="uk-UA"/>
        </w:rPr>
        <w:t>ій</w:t>
      </w:r>
      <w:r w:rsidRPr="00E170EB">
        <w:rPr>
          <w:rFonts w:ascii="Times New Roman" w:hAnsi="Times New Roman" w:cs="Times New Roman"/>
          <w:sz w:val="28"/>
          <w:szCs w:val="28"/>
          <w:lang w:val="uk-UA"/>
        </w:rPr>
        <w:t>но</w:t>
      </w:r>
      <w:r>
        <w:rPr>
          <w:rFonts w:ascii="Times New Roman" w:hAnsi="Times New Roman" w:cs="Times New Roman"/>
          <w:sz w:val="28"/>
          <w:szCs w:val="28"/>
          <w:lang w:val="uk-UA"/>
        </w:rPr>
        <w:t>ї</w:t>
      </w:r>
      <w:r w:rsidRPr="00E170EB">
        <w:rPr>
          <w:rFonts w:ascii="Times New Roman" w:hAnsi="Times New Roman" w:cs="Times New Roman"/>
          <w:sz w:val="28"/>
          <w:szCs w:val="28"/>
          <w:lang w:val="uk-UA"/>
        </w:rPr>
        <w:t xml:space="preserve"> регуляції поведінки </w:t>
      </w:r>
      <w:r>
        <w:rPr>
          <w:rFonts w:ascii="Times New Roman" w:hAnsi="Times New Roman" w:cs="Times New Roman"/>
          <w:sz w:val="28"/>
          <w:szCs w:val="28"/>
          <w:lang w:val="uk-UA"/>
        </w:rPr>
        <w:t>І. Яковлева (2014)</w:t>
      </w:r>
      <w:r w:rsidRPr="00E170EB">
        <w:rPr>
          <w:rFonts w:ascii="Times New Roman" w:hAnsi="Times New Roman" w:cs="Times New Roman"/>
          <w:sz w:val="28"/>
          <w:szCs w:val="28"/>
          <w:lang w:val="uk-UA"/>
        </w:rPr>
        <w:t xml:space="preserve">. </w:t>
      </w:r>
    </w:p>
    <w:p w:rsidR="00840EC4" w:rsidRPr="00E170EB"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t>Розмірковуючи про джерела диспозиц</w:t>
      </w:r>
      <w:r>
        <w:rPr>
          <w:rFonts w:ascii="Times New Roman" w:hAnsi="Times New Roman" w:cs="Times New Roman"/>
          <w:sz w:val="28"/>
          <w:szCs w:val="28"/>
          <w:lang w:val="uk-UA"/>
        </w:rPr>
        <w:t>ій</w:t>
      </w:r>
      <w:r w:rsidRPr="00E170EB">
        <w:rPr>
          <w:rFonts w:ascii="Times New Roman" w:hAnsi="Times New Roman" w:cs="Times New Roman"/>
          <w:sz w:val="28"/>
          <w:szCs w:val="28"/>
          <w:lang w:val="uk-UA"/>
        </w:rPr>
        <w:t>но-поведінкових неузгоджено</w:t>
      </w:r>
      <w:r>
        <w:rPr>
          <w:rFonts w:ascii="Times New Roman" w:hAnsi="Times New Roman" w:cs="Times New Roman"/>
          <w:sz w:val="28"/>
          <w:szCs w:val="28"/>
          <w:lang w:val="uk-UA"/>
        </w:rPr>
        <w:t>стей в рамках даної концепції, М. Ігошев</w:t>
      </w:r>
      <w:r w:rsidRPr="00E170EB">
        <w:rPr>
          <w:rFonts w:ascii="Times New Roman" w:hAnsi="Times New Roman" w:cs="Times New Roman"/>
          <w:sz w:val="28"/>
          <w:szCs w:val="28"/>
          <w:lang w:val="uk-UA"/>
        </w:rPr>
        <w:t xml:space="preserve"> в числі інших виділяє:</w:t>
      </w:r>
    </w:p>
    <w:p w:rsidR="00840EC4" w:rsidRPr="00E170EB"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t>1) перешкоди, пов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язані з обмеженістю об</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єктивних і суб</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єктивних ресурсів людини-його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можливостей</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 і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здібностей</w:t>
      </w:r>
      <w:r>
        <w:rPr>
          <w:rFonts w:ascii="Times New Roman" w:hAnsi="Times New Roman" w:cs="Times New Roman"/>
          <w:sz w:val="28"/>
          <w:szCs w:val="28"/>
          <w:lang w:val="uk-UA"/>
        </w:rPr>
        <w:t>»</w:t>
      </w:r>
      <w:r w:rsidRPr="00E170EB">
        <w:rPr>
          <w:rFonts w:ascii="Times New Roman" w:hAnsi="Times New Roman" w:cs="Times New Roman"/>
          <w:sz w:val="28"/>
          <w:szCs w:val="28"/>
          <w:lang w:val="uk-UA"/>
        </w:rPr>
        <w:t>;</w:t>
      </w:r>
    </w:p>
    <w:p w:rsidR="00840EC4" w:rsidRPr="00E170EB"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t>2) існування інших диспозицій, більш адекватних рівню реального поведінки;</w:t>
      </w:r>
    </w:p>
    <w:p w:rsidR="00840EC4" w:rsidRPr="00E170EB"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t>3) невідповідність диспозицій реальних і усвідомлювани</w:t>
      </w:r>
      <w:r>
        <w:rPr>
          <w:rFonts w:ascii="Times New Roman" w:hAnsi="Times New Roman" w:cs="Times New Roman"/>
          <w:sz w:val="28"/>
          <w:szCs w:val="28"/>
          <w:lang w:val="uk-UA"/>
        </w:rPr>
        <w:t>х, реальних і декларованих (2013, с.670)</w:t>
      </w:r>
      <w:r w:rsidRPr="00E170EB">
        <w:rPr>
          <w:rFonts w:ascii="Times New Roman" w:hAnsi="Times New Roman" w:cs="Times New Roman"/>
          <w:sz w:val="28"/>
          <w:szCs w:val="28"/>
          <w:lang w:val="uk-UA"/>
        </w:rPr>
        <w:t>.</w:t>
      </w:r>
    </w:p>
    <w:p w:rsidR="00840EC4" w:rsidRPr="00E170EB"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t>Грунтуючись на результатах нашого дослідження, можна прокоментувати дані положення наступним чином.</w:t>
      </w:r>
    </w:p>
    <w:p w:rsidR="00840EC4" w:rsidRPr="00E170EB"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t>Що стосується обмеженості об</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єктивних і суб</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єктивних ресурсів людини, то, в умовах комерціалізації охорони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я в поєднанні з тією роллю, яку відводить йому велика частина населення в питаннях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язбереження, діяльність по збереженню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я нерозривно пов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язана в суспільній свідомості або з втратою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я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я як ресурс) або з наявністю високого рівня матеріальної забезпеченості (гроші як ресурс).</w:t>
      </w:r>
    </w:p>
    <w:p w:rsidR="00840EC4" w:rsidRPr="00E170EB"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lastRenderedPageBreak/>
        <w:t>Безумовно, готовність до прояву активності в сфері збереження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я не може оцінюватися безвідносно до суб</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єктивної оцінки стану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я. Починаючи з середини ХХ століття, даний показник (вимірюваний за допомогою питання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Як Ви оцінюєте стан свого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я?</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Регулярно входить в інструментарій епідеміологічних та медичних обстежень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я в Європі і по всьому світу. Всесвітня організація охорони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я визнала його достатньо надійним і рекомендувала для моніторингу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я всередині окремих країн, хоча, незважаючи на уявну простоту вимірювання, показник самооцінки стану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я (</w:t>
      </w:r>
      <w:r w:rsidRPr="00E05AAB">
        <w:rPr>
          <w:rFonts w:ascii="Times New Roman" w:hAnsi="Times New Roman" w:cs="Times New Roman"/>
          <w:i/>
          <w:sz w:val="28"/>
          <w:szCs w:val="28"/>
          <w:lang w:val="uk-UA"/>
        </w:rPr>
        <w:t>self-rated health</w:t>
      </w:r>
      <w:r w:rsidRPr="00E170EB">
        <w:rPr>
          <w:rFonts w:ascii="Times New Roman" w:hAnsi="Times New Roman" w:cs="Times New Roman"/>
          <w:sz w:val="28"/>
          <w:szCs w:val="28"/>
          <w:lang w:val="uk-UA"/>
        </w:rPr>
        <w:t xml:space="preserve">) є досить складним в інтерпретації </w:t>
      </w:r>
      <w:r>
        <w:rPr>
          <w:rFonts w:ascii="Times New Roman" w:hAnsi="Times New Roman" w:cs="Times New Roman"/>
          <w:sz w:val="28"/>
          <w:szCs w:val="28"/>
          <w:lang w:val="uk-UA"/>
        </w:rPr>
        <w:t>(Павлов, 2008, с.109)</w:t>
      </w:r>
      <w:r w:rsidRPr="00E170EB">
        <w:rPr>
          <w:rFonts w:ascii="Times New Roman" w:hAnsi="Times New Roman" w:cs="Times New Roman"/>
          <w:sz w:val="28"/>
          <w:szCs w:val="28"/>
          <w:lang w:val="uk-UA"/>
        </w:rPr>
        <w:t>.</w:t>
      </w:r>
    </w:p>
    <w:p w:rsidR="00840EC4" w:rsidRPr="00E170EB"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t>Таким чином, результати аналізу літератури дозволяє зробити висновок про те, що реалізація сформованих на сьогоднішній день установок на збереження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я і продовження термінів повноцінного життя знаходиться в протиріччі з поведінкової активністю, спрямованої фактично на руйнування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я і скорочення тривалості життя. Уявлення значної частини населення про домінування об</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єктивних факторів (екології, спадковості, системи охорони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я), що визначають стан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я населення, нівелюють значимість особистої відповідальності за його збереження і зміцнення. У цих умовах зусилля всіх зацікавлених сторін повинні бути спрямовані на усунення даного протиріччя і формування моделей поведінки, які передбачають більш активну участь індивіда в реалізації </w:t>
      </w:r>
      <w:r>
        <w:rPr>
          <w:rFonts w:ascii="Times New Roman" w:hAnsi="Times New Roman" w:cs="Times New Roman"/>
          <w:sz w:val="28"/>
          <w:szCs w:val="28"/>
          <w:lang w:val="uk-UA"/>
        </w:rPr>
        <w:t>самозберігаючих</w:t>
      </w:r>
      <w:r w:rsidRPr="00E170EB">
        <w:rPr>
          <w:rFonts w:ascii="Times New Roman" w:hAnsi="Times New Roman" w:cs="Times New Roman"/>
          <w:sz w:val="28"/>
          <w:szCs w:val="28"/>
          <w:lang w:val="uk-UA"/>
        </w:rPr>
        <w:t xml:space="preserve"> установок.</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t xml:space="preserve">Питання по вивченню впливу соціальних інститутів на </w:t>
      </w:r>
      <w:r>
        <w:rPr>
          <w:rFonts w:ascii="Times New Roman" w:hAnsi="Times New Roman" w:cs="Times New Roman"/>
          <w:sz w:val="28"/>
          <w:szCs w:val="28"/>
          <w:lang w:val="uk-UA"/>
        </w:rPr>
        <w:t>самозберігаючі</w:t>
      </w:r>
      <w:r w:rsidRPr="00E170EB">
        <w:rPr>
          <w:rFonts w:ascii="Times New Roman" w:hAnsi="Times New Roman" w:cs="Times New Roman"/>
          <w:sz w:val="28"/>
          <w:szCs w:val="28"/>
          <w:lang w:val="uk-UA"/>
        </w:rPr>
        <w:t xml:space="preserve"> моделі жителів піднімаються вченими і дослідниками як на фундаментальному, так і на прикладному рівні. Роль конкретних інститутів у сфері збереження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я населення висвітлена в роботах ряду </w:t>
      </w:r>
      <w:r>
        <w:rPr>
          <w:rFonts w:ascii="Times New Roman" w:hAnsi="Times New Roman" w:cs="Times New Roman"/>
          <w:sz w:val="28"/>
          <w:szCs w:val="28"/>
          <w:lang w:val="uk-UA"/>
        </w:rPr>
        <w:t>україн</w:t>
      </w:r>
      <w:r w:rsidRPr="00E170EB">
        <w:rPr>
          <w:rFonts w:ascii="Times New Roman" w:hAnsi="Times New Roman" w:cs="Times New Roman"/>
          <w:sz w:val="28"/>
          <w:szCs w:val="28"/>
          <w:lang w:val="uk-UA"/>
        </w:rPr>
        <w:t>ських авторів, при цьому часто дослідження взаємозв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язку конкретного інституту і </w:t>
      </w:r>
      <w:r>
        <w:rPr>
          <w:rFonts w:ascii="Times New Roman" w:hAnsi="Times New Roman" w:cs="Times New Roman"/>
          <w:sz w:val="28"/>
          <w:szCs w:val="28"/>
          <w:lang w:val="uk-UA"/>
        </w:rPr>
        <w:t>самозберігаюче</w:t>
      </w:r>
      <w:r w:rsidRPr="00E170EB">
        <w:rPr>
          <w:rFonts w:ascii="Times New Roman" w:hAnsi="Times New Roman" w:cs="Times New Roman"/>
          <w:sz w:val="28"/>
          <w:szCs w:val="28"/>
          <w:lang w:val="uk-UA"/>
        </w:rPr>
        <w:t xml:space="preserve"> компонент є об</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єктом монографічного, а іноді і моніторингового дослідження. </w:t>
      </w:r>
    </w:p>
    <w:p w:rsidR="00840EC4" w:rsidRPr="00E170EB"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lastRenderedPageBreak/>
        <w:t>Так, роль інституту сім</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ї та шлюбу в </w:t>
      </w:r>
      <w:r>
        <w:rPr>
          <w:rFonts w:ascii="Times New Roman" w:hAnsi="Times New Roman" w:cs="Times New Roman"/>
          <w:sz w:val="28"/>
          <w:szCs w:val="28"/>
          <w:lang w:val="uk-UA"/>
        </w:rPr>
        <w:t>самозберігаюче</w:t>
      </w:r>
      <w:r w:rsidRPr="00E170EB">
        <w:rPr>
          <w:rFonts w:ascii="Times New Roman" w:hAnsi="Times New Roman" w:cs="Times New Roman"/>
          <w:sz w:val="28"/>
          <w:szCs w:val="28"/>
          <w:lang w:val="uk-UA"/>
        </w:rPr>
        <w:t xml:space="preserve"> поведінці досліджена С. Вангородс</w:t>
      </w:r>
      <w:r>
        <w:rPr>
          <w:rFonts w:ascii="Times New Roman" w:hAnsi="Times New Roman" w:cs="Times New Roman"/>
          <w:sz w:val="28"/>
          <w:szCs w:val="28"/>
          <w:lang w:val="uk-UA"/>
        </w:rPr>
        <w:t>ь</w:t>
      </w:r>
      <w:r w:rsidRPr="00E170EB">
        <w:rPr>
          <w:rFonts w:ascii="Times New Roman" w:hAnsi="Times New Roman" w:cs="Times New Roman"/>
          <w:sz w:val="28"/>
          <w:szCs w:val="28"/>
          <w:lang w:val="uk-UA"/>
        </w:rPr>
        <w:t>ко</w:t>
      </w:r>
      <w:r>
        <w:rPr>
          <w:rFonts w:ascii="Times New Roman" w:hAnsi="Times New Roman" w:cs="Times New Roman"/>
          <w:sz w:val="28"/>
          <w:szCs w:val="28"/>
          <w:lang w:val="uk-UA"/>
        </w:rPr>
        <w:t>ю</w:t>
      </w:r>
      <w:r w:rsidRPr="00E170E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2019</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 Н.  Вороновим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2018</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 Б. Павловим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2008</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З. Тюмасево</w:t>
      </w:r>
      <w:r>
        <w:rPr>
          <w:rFonts w:ascii="Times New Roman" w:hAnsi="Times New Roman" w:cs="Times New Roman"/>
          <w:sz w:val="28"/>
          <w:szCs w:val="28"/>
          <w:lang w:val="uk-UA"/>
        </w:rPr>
        <w:t>ю</w:t>
      </w:r>
      <w:r w:rsidRPr="00E170EB">
        <w:rPr>
          <w:rFonts w:ascii="Times New Roman" w:hAnsi="Times New Roman" w:cs="Times New Roman"/>
          <w:sz w:val="28"/>
          <w:szCs w:val="28"/>
          <w:lang w:val="uk-UA"/>
        </w:rPr>
        <w:t xml:space="preserve"> і І. Орєховою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2019</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В.  Ц</w:t>
      </w:r>
      <w:r>
        <w:rPr>
          <w:rFonts w:ascii="Times New Roman" w:hAnsi="Times New Roman" w:cs="Times New Roman"/>
          <w:sz w:val="28"/>
          <w:szCs w:val="28"/>
          <w:lang w:val="uk-UA"/>
        </w:rPr>
        <w:t>и</w:t>
      </w:r>
      <w:r w:rsidRPr="00E170EB">
        <w:rPr>
          <w:rFonts w:ascii="Times New Roman" w:hAnsi="Times New Roman" w:cs="Times New Roman"/>
          <w:sz w:val="28"/>
          <w:szCs w:val="28"/>
          <w:lang w:val="uk-UA"/>
        </w:rPr>
        <w:t>бульніково</w:t>
      </w:r>
      <w:r>
        <w:rPr>
          <w:rFonts w:ascii="Times New Roman" w:hAnsi="Times New Roman" w:cs="Times New Roman"/>
          <w:sz w:val="28"/>
          <w:szCs w:val="28"/>
          <w:lang w:val="uk-UA"/>
        </w:rPr>
        <w:t>ю</w:t>
      </w:r>
      <w:r w:rsidRPr="00E170EB">
        <w:rPr>
          <w:rFonts w:ascii="Times New Roman" w:hAnsi="Times New Roman" w:cs="Times New Roman"/>
          <w:sz w:val="28"/>
          <w:szCs w:val="28"/>
          <w:lang w:val="uk-UA"/>
        </w:rPr>
        <w:t xml:space="preserve"> і С. Верейкін</w:t>
      </w:r>
      <w:r>
        <w:rPr>
          <w:rFonts w:ascii="Times New Roman" w:hAnsi="Times New Roman" w:cs="Times New Roman"/>
          <w:sz w:val="28"/>
          <w:szCs w:val="28"/>
          <w:lang w:val="uk-UA"/>
        </w:rPr>
        <w:t>им</w:t>
      </w:r>
      <w:r w:rsidRPr="00E170E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2016</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Г. Шангараево</w:t>
      </w:r>
      <w:r>
        <w:rPr>
          <w:rFonts w:ascii="Times New Roman" w:hAnsi="Times New Roman" w:cs="Times New Roman"/>
          <w:sz w:val="28"/>
          <w:szCs w:val="28"/>
          <w:lang w:val="uk-UA"/>
        </w:rPr>
        <w:t>ю (2</w:t>
      </w:r>
      <w:r w:rsidRPr="00E170EB">
        <w:rPr>
          <w:rFonts w:ascii="Times New Roman" w:hAnsi="Times New Roman" w:cs="Times New Roman"/>
          <w:sz w:val="28"/>
          <w:szCs w:val="28"/>
          <w:lang w:val="uk-UA"/>
        </w:rPr>
        <w:t>016</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І. Яковлево</w:t>
      </w:r>
      <w:r>
        <w:rPr>
          <w:rFonts w:ascii="Times New Roman" w:hAnsi="Times New Roman" w:cs="Times New Roman"/>
          <w:sz w:val="28"/>
          <w:szCs w:val="28"/>
          <w:lang w:val="uk-UA"/>
        </w:rPr>
        <w:t>ю</w:t>
      </w:r>
      <w:r w:rsidRPr="00E170E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2014</w:t>
      </w:r>
      <w:r>
        <w:rPr>
          <w:rFonts w:ascii="Times New Roman" w:hAnsi="Times New Roman" w:cs="Times New Roman"/>
          <w:sz w:val="28"/>
          <w:szCs w:val="28"/>
          <w:lang w:val="uk-UA"/>
        </w:rPr>
        <w:t>)</w:t>
      </w:r>
      <w:r w:rsidRPr="00E170EB">
        <w:rPr>
          <w:rFonts w:ascii="Times New Roman" w:hAnsi="Times New Roman" w:cs="Times New Roman"/>
          <w:sz w:val="28"/>
          <w:szCs w:val="28"/>
          <w:lang w:val="uk-UA"/>
        </w:rPr>
        <w:t>.</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t xml:space="preserve">Політичні інститути і їх роль у формуванні </w:t>
      </w:r>
      <w:r>
        <w:rPr>
          <w:rFonts w:ascii="Times New Roman" w:hAnsi="Times New Roman" w:cs="Times New Roman"/>
          <w:sz w:val="28"/>
          <w:szCs w:val="28"/>
          <w:lang w:val="uk-UA"/>
        </w:rPr>
        <w:t>самозберігаюче</w:t>
      </w:r>
      <w:r w:rsidRPr="00E170EB">
        <w:rPr>
          <w:rFonts w:ascii="Times New Roman" w:hAnsi="Times New Roman" w:cs="Times New Roman"/>
          <w:sz w:val="28"/>
          <w:szCs w:val="28"/>
          <w:lang w:val="uk-UA"/>
        </w:rPr>
        <w:t xml:space="preserve"> моделей, обумовлених державною стратегією і кластером реформ певного хронотопу, знайшли своє відображення в концептуалізації та емпіричної верифікації досліджень Г. Антонова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2013</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 С. Варламовою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2009</w:t>
      </w:r>
      <w:r>
        <w:rPr>
          <w:rFonts w:ascii="Times New Roman" w:hAnsi="Times New Roman" w:cs="Times New Roman"/>
          <w:sz w:val="28"/>
          <w:szCs w:val="28"/>
          <w:lang w:val="uk-UA"/>
        </w:rPr>
        <w:t>), О</w:t>
      </w:r>
      <w:r w:rsidRPr="00E170EB">
        <w:rPr>
          <w:rFonts w:ascii="Times New Roman" w:hAnsi="Times New Roman" w:cs="Times New Roman"/>
          <w:sz w:val="28"/>
          <w:szCs w:val="28"/>
          <w:lang w:val="uk-UA"/>
        </w:rPr>
        <w:t xml:space="preserve">. Гoльмана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2014</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П.</w:t>
      </w:r>
      <w:r>
        <w:rPr>
          <w:rFonts w:ascii="Times New Roman" w:hAnsi="Times New Roman" w:cs="Times New Roman"/>
          <w:sz w:val="28"/>
          <w:szCs w:val="28"/>
          <w:lang w:val="uk-UA"/>
        </w:rPr>
        <w:t> </w:t>
      </w:r>
      <w:r w:rsidRPr="00E170EB">
        <w:rPr>
          <w:rFonts w:ascii="Times New Roman" w:hAnsi="Times New Roman" w:cs="Times New Roman"/>
          <w:sz w:val="28"/>
          <w:szCs w:val="28"/>
          <w:lang w:val="uk-UA"/>
        </w:rPr>
        <w:t>Козирєва і І. Смирн</w:t>
      </w:r>
      <w:r>
        <w:rPr>
          <w:rFonts w:ascii="Times New Roman" w:hAnsi="Times New Roman" w:cs="Times New Roman"/>
          <w:sz w:val="28"/>
          <w:szCs w:val="28"/>
          <w:lang w:val="uk-UA"/>
        </w:rPr>
        <w:t>ова (</w:t>
      </w:r>
      <w:r w:rsidRPr="00E170EB">
        <w:rPr>
          <w:rFonts w:ascii="Times New Roman" w:hAnsi="Times New Roman" w:cs="Times New Roman"/>
          <w:sz w:val="28"/>
          <w:szCs w:val="28"/>
          <w:lang w:val="uk-UA"/>
        </w:rPr>
        <w:t>2016</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 Ю. Потаніної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2014</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 В. Шклярук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2013</w:t>
      </w:r>
      <w:r>
        <w:rPr>
          <w:rFonts w:ascii="Times New Roman" w:hAnsi="Times New Roman" w:cs="Times New Roman"/>
          <w:sz w:val="28"/>
          <w:szCs w:val="28"/>
          <w:lang w:val="uk-UA"/>
        </w:rPr>
        <w:t>), тощо</w:t>
      </w:r>
      <w:r w:rsidRPr="00E170EB">
        <w:rPr>
          <w:rFonts w:ascii="Times New Roman" w:hAnsi="Times New Roman" w:cs="Times New Roman"/>
          <w:sz w:val="28"/>
          <w:szCs w:val="28"/>
          <w:lang w:val="uk-UA"/>
        </w:rPr>
        <w:t xml:space="preserve">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Різноаспектний</w:t>
      </w:r>
      <w:r w:rsidRPr="00E170EB">
        <w:rPr>
          <w:rFonts w:ascii="Times New Roman" w:hAnsi="Times New Roman" w:cs="Times New Roman"/>
          <w:sz w:val="28"/>
          <w:szCs w:val="28"/>
          <w:lang w:val="uk-UA"/>
        </w:rPr>
        <w:t xml:space="preserve"> вплив і взаємовідношення </w:t>
      </w:r>
      <w:r>
        <w:rPr>
          <w:rFonts w:ascii="Times New Roman" w:hAnsi="Times New Roman" w:cs="Times New Roman"/>
          <w:sz w:val="28"/>
          <w:szCs w:val="28"/>
          <w:lang w:val="uk-UA"/>
        </w:rPr>
        <w:t>самозберігаючих</w:t>
      </w:r>
      <w:r w:rsidRPr="00E170EB">
        <w:rPr>
          <w:rFonts w:ascii="Times New Roman" w:hAnsi="Times New Roman" w:cs="Times New Roman"/>
          <w:sz w:val="28"/>
          <w:szCs w:val="28"/>
          <w:lang w:val="uk-UA"/>
        </w:rPr>
        <w:t xml:space="preserve"> практик і установок </w:t>
      </w:r>
      <w:r>
        <w:rPr>
          <w:rFonts w:ascii="Times New Roman" w:hAnsi="Times New Roman" w:cs="Times New Roman"/>
          <w:sz w:val="28"/>
          <w:szCs w:val="28"/>
          <w:lang w:val="uk-UA"/>
        </w:rPr>
        <w:t>українців</w:t>
      </w:r>
      <w:r w:rsidRPr="00E170EB">
        <w:rPr>
          <w:rFonts w:ascii="Times New Roman" w:hAnsi="Times New Roman" w:cs="Times New Roman"/>
          <w:sz w:val="28"/>
          <w:szCs w:val="28"/>
          <w:lang w:val="uk-UA"/>
        </w:rPr>
        <w:t xml:space="preserve"> і інститутів охорони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я </w:t>
      </w:r>
      <w:r>
        <w:rPr>
          <w:rFonts w:ascii="Times New Roman" w:hAnsi="Times New Roman" w:cs="Times New Roman"/>
          <w:sz w:val="28"/>
          <w:szCs w:val="28"/>
          <w:lang w:val="uk-UA"/>
        </w:rPr>
        <w:t xml:space="preserve">розглянуті </w:t>
      </w:r>
      <w:r w:rsidRPr="00E170EB">
        <w:rPr>
          <w:rFonts w:ascii="Times New Roman" w:hAnsi="Times New Roman" w:cs="Times New Roman"/>
          <w:sz w:val="28"/>
          <w:szCs w:val="28"/>
          <w:lang w:val="uk-UA"/>
        </w:rPr>
        <w:t xml:space="preserve">в роботах Е.  Андряновой і Ю. Поздновой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2013</w:t>
      </w:r>
      <w:r>
        <w:rPr>
          <w:rFonts w:ascii="Times New Roman" w:hAnsi="Times New Roman" w:cs="Times New Roman"/>
          <w:sz w:val="28"/>
          <w:szCs w:val="28"/>
          <w:lang w:val="uk-UA"/>
        </w:rPr>
        <w:t>), О</w:t>
      </w:r>
      <w:r w:rsidRPr="00E170EB">
        <w:rPr>
          <w:rFonts w:ascii="Times New Roman" w:hAnsi="Times New Roman" w:cs="Times New Roman"/>
          <w:sz w:val="28"/>
          <w:szCs w:val="28"/>
          <w:lang w:val="uk-UA"/>
        </w:rPr>
        <w:t xml:space="preserve">. Петрової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2014</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 Л. Стоянової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2008</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 Л. Шилової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2012</w:t>
      </w:r>
      <w:r>
        <w:rPr>
          <w:rFonts w:ascii="Times New Roman" w:hAnsi="Times New Roman" w:cs="Times New Roman"/>
          <w:sz w:val="28"/>
          <w:szCs w:val="28"/>
          <w:lang w:val="uk-UA"/>
        </w:rPr>
        <w:t xml:space="preserve">) – </w:t>
      </w:r>
      <w:r w:rsidRPr="00E170EB">
        <w:rPr>
          <w:rFonts w:ascii="Times New Roman" w:hAnsi="Times New Roman" w:cs="Times New Roman"/>
          <w:sz w:val="28"/>
          <w:szCs w:val="28"/>
          <w:lang w:val="uk-UA"/>
        </w:rPr>
        <w:t>і це лише деякі з робіт, специфіка яких полягає в їх міждисциплінарному аспекті</w:t>
      </w:r>
      <w:r>
        <w:rPr>
          <w:rFonts w:ascii="Times New Roman" w:hAnsi="Times New Roman" w:cs="Times New Roman"/>
          <w:sz w:val="28"/>
          <w:szCs w:val="28"/>
          <w:lang w:val="uk-UA"/>
        </w:rPr>
        <w:t xml:space="preserve"> – </w:t>
      </w:r>
      <w:r w:rsidRPr="00E170EB">
        <w:rPr>
          <w:rFonts w:ascii="Times New Roman" w:hAnsi="Times New Roman" w:cs="Times New Roman"/>
          <w:sz w:val="28"/>
          <w:szCs w:val="28"/>
          <w:lang w:val="uk-UA"/>
        </w:rPr>
        <w:t xml:space="preserve">перетином з медичної соціологією і статистикою.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t xml:space="preserve">Ми не </w:t>
      </w:r>
      <w:r>
        <w:rPr>
          <w:rFonts w:ascii="Times New Roman" w:hAnsi="Times New Roman" w:cs="Times New Roman"/>
          <w:sz w:val="28"/>
          <w:szCs w:val="28"/>
          <w:lang w:val="uk-UA"/>
        </w:rPr>
        <w:t>перерахували ті роботи</w:t>
      </w:r>
      <w:r w:rsidRPr="00E170EB">
        <w:rPr>
          <w:rFonts w:ascii="Times New Roman" w:hAnsi="Times New Roman" w:cs="Times New Roman"/>
          <w:sz w:val="28"/>
          <w:szCs w:val="28"/>
          <w:lang w:val="uk-UA"/>
        </w:rPr>
        <w:t>, в яких зроблена спроба встановити взаємозв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язок між станом системи охорони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я, її реформами і демографічними показниками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я і смертності населення</w:t>
      </w:r>
      <w:r>
        <w:rPr>
          <w:rFonts w:ascii="Times New Roman" w:hAnsi="Times New Roman" w:cs="Times New Roman"/>
          <w:sz w:val="28"/>
          <w:szCs w:val="28"/>
          <w:lang w:val="uk-UA"/>
        </w:rPr>
        <w:t xml:space="preserve"> – </w:t>
      </w:r>
      <w:r w:rsidRPr="00E170EB">
        <w:rPr>
          <w:rFonts w:ascii="Times New Roman" w:hAnsi="Times New Roman" w:cs="Times New Roman"/>
          <w:sz w:val="28"/>
          <w:szCs w:val="28"/>
          <w:lang w:val="uk-UA"/>
        </w:rPr>
        <w:t xml:space="preserve">таких робіт безліч. Економічні інститути, їх вплив на можливість і альтернативність </w:t>
      </w:r>
      <w:r>
        <w:rPr>
          <w:rFonts w:ascii="Times New Roman" w:hAnsi="Times New Roman" w:cs="Times New Roman"/>
          <w:sz w:val="28"/>
          <w:szCs w:val="28"/>
          <w:lang w:val="uk-UA"/>
        </w:rPr>
        <w:t>самозбережувального</w:t>
      </w:r>
      <w:r w:rsidRPr="00E170EB">
        <w:rPr>
          <w:rFonts w:ascii="Times New Roman" w:hAnsi="Times New Roman" w:cs="Times New Roman"/>
          <w:sz w:val="28"/>
          <w:szCs w:val="28"/>
          <w:lang w:val="uk-UA"/>
        </w:rPr>
        <w:t xml:space="preserve"> вибору, окреслення кола економічних чинників, </w:t>
      </w:r>
      <w:r>
        <w:rPr>
          <w:rFonts w:ascii="Times New Roman" w:hAnsi="Times New Roman" w:cs="Times New Roman"/>
          <w:sz w:val="28"/>
          <w:szCs w:val="28"/>
          <w:lang w:val="uk-UA"/>
        </w:rPr>
        <w:t xml:space="preserve">які </w:t>
      </w:r>
      <w:r w:rsidRPr="00E170EB">
        <w:rPr>
          <w:rFonts w:ascii="Times New Roman" w:hAnsi="Times New Roman" w:cs="Times New Roman"/>
          <w:sz w:val="28"/>
          <w:szCs w:val="28"/>
          <w:lang w:val="uk-UA"/>
        </w:rPr>
        <w:t>типолог</w:t>
      </w:r>
      <w:r>
        <w:rPr>
          <w:rFonts w:ascii="Times New Roman" w:hAnsi="Times New Roman" w:cs="Times New Roman"/>
          <w:sz w:val="28"/>
          <w:szCs w:val="28"/>
          <w:lang w:val="uk-UA"/>
        </w:rPr>
        <w:t>і</w:t>
      </w:r>
      <w:r w:rsidRPr="00E170EB">
        <w:rPr>
          <w:rFonts w:ascii="Times New Roman" w:hAnsi="Times New Roman" w:cs="Times New Roman"/>
          <w:sz w:val="28"/>
          <w:szCs w:val="28"/>
          <w:lang w:val="uk-UA"/>
        </w:rPr>
        <w:t xml:space="preserve">зуют наше суспільство щодо </w:t>
      </w:r>
      <w:r>
        <w:rPr>
          <w:rFonts w:ascii="Times New Roman" w:hAnsi="Times New Roman" w:cs="Times New Roman"/>
          <w:sz w:val="28"/>
          <w:szCs w:val="28"/>
          <w:lang w:val="uk-UA"/>
        </w:rPr>
        <w:t>самозберігаючої</w:t>
      </w:r>
      <w:r w:rsidRPr="00E170EB">
        <w:rPr>
          <w:rFonts w:ascii="Times New Roman" w:hAnsi="Times New Roman" w:cs="Times New Roman"/>
          <w:sz w:val="28"/>
          <w:szCs w:val="28"/>
          <w:lang w:val="uk-UA"/>
        </w:rPr>
        <w:t xml:space="preserve"> стратегій, позначено в роботах І. </w:t>
      </w:r>
      <w:r>
        <w:rPr>
          <w:rFonts w:ascii="Times New Roman" w:hAnsi="Times New Roman" w:cs="Times New Roman"/>
          <w:sz w:val="28"/>
          <w:szCs w:val="28"/>
          <w:lang w:val="uk-UA"/>
        </w:rPr>
        <w:t>І</w:t>
      </w:r>
      <w:r w:rsidRPr="00E170EB">
        <w:rPr>
          <w:rFonts w:ascii="Times New Roman" w:hAnsi="Times New Roman" w:cs="Times New Roman"/>
          <w:sz w:val="28"/>
          <w:szCs w:val="28"/>
          <w:lang w:val="uk-UA"/>
        </w:rPr>
        <w:t xml:space="preserve">гошева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2013</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 О. Кузьмича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2008</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 І. </w:t>
      </w:r>
      <w:r>
        <w:rPr>
          <w:rFonts w:ascii="Times New Roman" w:hAnsi="Times New Roman" w:cs="Times New Roman"/>
          <w:sz w:val="28"/>
          <w:szCs w:val="28"/>
          <w:lang w:val="uk-UA"/>
        </w:rPr>
        <w:t>Назарової (</w:t>
      </w:r>
      <w:r w:rsidRPr="00E170EB">
        <w:rPr>
          <w:rFonts w:ascii="Times New Roman" w:hAnsi="Times New Roman" w:cs="Times New Roman"/>
          <w:sz w:val="28"/>
          <w:szCs w:val="28"/>
          <w:lang w:val="uk-UA"/>
        </w:rPr>
        <w:t>2007</w:t>
      </w:r>
      <w:r>
        <w:rPr>
          <w:rFonts w:ascii="Times New Roman" w:hAnsi="Times New Roman" w:cs="Times New Roman"/>
          <w:sz w:val="28"/>
          <w:szCs w:val="28"/>
          <w:lang w:val="uk-UA"/>
        </w:rPr>
        <w:t>), Т.</w:t>
      </w:r>
      <w:r w:rsidRPr="00E170EB">
        <w:rPr>
          <w:rFonts w:ascii="Times New Roman" w:hAnsi="Times New Roman" w:cs="Times New Roman"/>
          <w:sz w:val="28"/>
          <w:szCs w:val="28"/>
          <w:lang w:val="uk-UA"/>
        </w:rPr>
        <w:t xml:space="preserve">Терешонок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2017</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t xml:space="preserve">Інститути зовнішньої соціалізації та їх вплив на </w:t>
      </w:r>
      <w:r>
        <w:rPr>
          <w:rFonts w:ascii="Times New Roman" w:hAnsi="Times New Roman" w:cs="Times New Roman"/>
          <w:sz w:val="28"/>
          <w:szCs w:val="28"/>
          <w:lang w:val="uk-UA"/>
        </w:rPr>
        <w:t>самозберігаючі</w:t>
      </w:r>
      <w:r w:rsidRPr="00E170EB">
        <w:rPr>
          <w:rFonts w:ascii="Times New Roman" w:hAnsi="Times New Roman" w:cs="Times New Roman"/>
          <w:sz w:val="28"/>
          <w:szCs w:val="28"/>
          <w:lang w:val="uk-UA"/>
        </w:rPr>
        <w:t xml:space="preserve"> детермінанти населення</w:t>
      </w:r>
      <w:r>
        <w:rPr>
          <w:rFonts w:ascii="Times New Roman" w:hAnsi="Times New Roman" w:cs="Times New Roman"/>
          <w:sz w:val="28"/>
          <w:szCs w:val="28"/>
          <w:lang w:val="uk-UA"/>
        </w:rPr>
        <w:t xml:space="preserve"> – </w:t>
      </w:r>
      <w:r w:rsidRPr="00E170EB">
        <w:rPr>
          <w:rFonts w:ascii="Times New Roman" w:hAnsi="Times New Roman" w:cs="Times New Roman"/>
          <w:sz w:val="28"/>
          <w:szCs w:val="28"/>
          <w:lang w:val="uk-UA"/>
        </w:rPr>
        <w:t xml:space="preserve">мабуть, найбільша тема дослідження і сама нерівномірно представлена ​​в дослідному полі </w:t>
      </w:r>
      <w:r>
        <w:rPr>
          <w:rFonts w:ascii="Times New Roman" w:hAnsi="Times New Roman" w:cs="Times New Roman"/>
          <w:sz w:val="28"/>
          <w:szCs w:val="28"/>
          <w:lang w:val="uk-UA"/>
        </w:rPr>
        <w:t>Україні</w:t>
      </w:r>
      <w:r w:rsidRPr="00E170EB">
        <w:rPr>
          <w:rFonts w:ascii="Times New Roman" w:hAnsi="Times New Roman" w:cs="Times New Roman"/>
          <w:sz w:val="28"/>
          <w:szCs w:val="28"/>
          <w:lang w:val="uk-UA"/>
        </w:rPr>
        <w:t xml:space="preserve">. У найбільш масштабному науковому дискурсі тут виступає вузівська наукове співтовариство, регулярно продукує локальну тематику (як правило, це </w:t>
      </w:r>
      <w:r w:rsidRPr="00E170EB">
        <w:rPr>
          <w:rFonts w:ascii="Times New Roman" w:hAnsi="Times New Roman" w:cs="Times New Roman"/>
          <w:sz w:val="28"/>
          <w:szCs w:val="28"/>
          <w:lang w:val="uk-UA"/>
        </w:rPr>
        <w:lastRenderedPageBreak/>
        <w:t>внутрішньокорпоративні або регіональні дослідження) щодо забезпечення цього напрямку і одночасно пропонує методологічні (як правило, вузькі) підходи і методичні (як правило, соціально-педагогічні) розробки по використанню потенціалу та ресурсу освітнього простору як обов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язкової соціалізаціонной лакуни для формування певних заданих габитусов </w:t>
      </w:r>
      <w:r>
        <w:rPr>
          <w:rFonts w:ascii="Times New Roman" w:hAnsi="Times New Roman" w:cs="Times New Roman"/>
          <w:sz w:val="28"/>
          <w:szCs w:val="28"/>
          <w:lang w:val="uk-UA"/>
        </w:rPr>
        <w:t>самозбережувальної</w:t>
      </w:r>
      <w:r w:rsidRPr="00E170EB">
        <w:rPr>
          <w:rFonts w:ascii="Times New Roman" w:hAnsi="Times New Roman" w:cs="Times New Roman"/>
          <w:sz w:val="28"/>
          <w:szCs w:val="28"/>
          <w:lang w:val="uk-UA"/>
        </w:rPr>
        <w:t xml:space="preserve"> поведінки молоді (або дітей дошкільного та шкільного віку).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t>Значно менша увага приділена ролі зовнішнього оточення, зовнішнього середовища, яка лише побічно позначена в соціологічних роботах</w:t>
      </w:r>
      <w:r>
        <w:rPr>
          <w:rFonts w:ascii="Times New Roman" w:hAnsi="Times New Roman" w:cs="Times New Roman"/>
          <w:sz w:val="28"/>
          <w:szCs w:val="28"/>
          <w:lang w:val="uk-UA"/>
        </w:rPr>
        <w:t xml:space="preserve"> – </w:t>
      </w:r>
      <w:r w:rsidRPr="00E170EB">
        <w:rPr>
          <w:rFonts w:ascii="Times New Roman" w:hAnsi="Times New Roman" w:cs="Times New Roman"/>
          <w:sz w:val="28"/>
          <w:szCs w:val="28"/>
          <w:lang w:val="uk-UA"/>
        </w:rPr>
        <w:t>основна увага їй приділяють психологи і педагоги. Незважаючи на це, хотілося б відзначити роботи</w:t>
      </w:r>
      <w:r>
        <w:rPr>
          <w:rFonts w:ascii="Times New Roman" w:hAnsi="Times New Roman" w:cs="Times New Roman"/>
          <w:sz w:val="28"/>
          <w:szCs w:val="28"/>
          <w:lang w:val="uk-UA"/>
        </w:rPr>
        <w:t xml:space="preserve"> великої кількості науковців та фахівців, </w:t>
      </w:r>
      <w:r w:rsidRPr="00E170EB">
        <w:rPr>
          <w:rFonts w:ascii="Times New Roman" w:hAnsi="Times New Roman" w:cs="Times New Roman"/>
          <w:sz w:val="28"/>
          <w:szCs w:val="28"/>
          <w:lang w:val="uk-UA"/>
        </w:rPr>
        <w:t xml:space="preserve">окремої </w:t>
      </w:r>
      <w:r>
        <w:rPr>
          <w:rFonts w:ascii="Times New Roman" w:hAnsi="Times New Roman" w:cs="Times New Roman"/>
          <w:sz w:val="28"/>
          <w:szCs w:val="28"/>
          <w:lang w:val="uk-UA"/>
        </w:rPr>
        <w:t>уваги</w:t>
      </w:r>
      <w:r w:rsidRPr="00E170EB">
        <w:rPr>
          <w:rFonts w:ascii="Times New Roman" w:hAnsi="Times New Roman" w:cs="Times New Roman"/>
          <w:sz w:val="28"/>
          <w:szCs w:val="28"/>
          <w:lang w:val="uk-UA"/>
        </w:rPr>
        <w:t xml:space="preserve"> заслуговують роботи, в яких зроблена спроба встановити колаборативн</w:t>
      </w:r>
      <w:r>
        <w:rPr>
          <w:rFonts w:ascii="Times New Roman" w:hAnsi="Times New Roman" w:cs="Times New Roman"/>
          <w:sz w:val="28"/>
          <w:szCs w:val="28"/>
          <w:lang w:val="uk-UA"/>
        </w:rPr>
        <w:t>і</w:t>
      </w:r>
      <w:r w:rsidRPr="00E170EB">
        <w:rPr>
          <w:rFonts w:ascii="Times New Roman" w:hAnsi="Times New Roman" w:cs="Times New Roman"/>
          <w:sz w:val="28"/>
          <w:szCs w:val="28"/>
          <w:lang w:val="uk-UA"/>
        </w:rPr>
        <w:t xml:space="preserve"> інституційні відносини в питаннях формування </w:t>
      </w:r>
      <w:r>
        <w:rPr>
          <w:rFonts w:ascii="Times New Roman" w:hAnsi="Times New Roman" w:cs="Times New Roman"/>
          <w:sz w:val="28"/>
          <w:szCs w:val="28"/>
          <w:lang w:val="uk-UA"/>
        </w:rPr>
        <w:t>самозберігаючих</w:t>
      </w:r>
      <w:r w:rsidRPr="00E170EB">
        <w:rPr>
          <w:rFonts w:ascii="Times New Roman" w:hAnsi="Times New Roman" w:cs="Times New Roman"/>
          <w:sz w:val="28"/>
          <w:szCs w:val="28"/>
          <w:lang w:val="uk-UA"/>
        </w:rPr>
        <w:t xml:space="preserve"> моделей населення. На жаль, як правило, в них робиться акцент на бінарні кооперації, рідко використовується ресурс статистичних трендів, що дозволяють побачити загальний малюнок в динаміці і взаємні (що стосуються декількох інститутів) тенденції. </w:t>
      </w:r>
    </w:p>
    <w:p w:rsidR="00840EC4" w:rsidRPr="00E170EB"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t>Найбільш монументальні з таких досліджень роблять спробу (успішну) системного аналізу, об</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єктивної гносеології монографічної соціологічної стратегії дослідження. Але незважаючи на це вони намагаються встановити коеволюцію в інституційних полях, знайти точки сприяння та неузгодженості дії соціалізаціонних інститутів в контексті формування </w:t>
      </w:r>
      <w:r>
        <w:rPr>
          <w:rFonts w:ascii="Times New Roman" w:hAnsi="Times New Roman" w:cs="Times New Roman"/>
          <w:sz w:val="28"/>
          <w:szCs w:val="28"/>
          <w:lang w:val="uk-UA"/>
        </w:rPr>
        <w:t>самозберігаючих</w:t>
      </w:r>
      <w:r w:rsidRPr="00E170EB">
        <w:rPr>
          <w:rFonts w:ascii="Times New Roman" w:hAnsi="Times New Roman" w:cs="Times New Roman"/>
          <w:sz w:val="28"/>
          <w:szCs w:val="28"/>
          <w:lang w:val="uk-UA"/>
        </w:rPr>
        <w:t xml:space="preserve"> моделей поведінки.</w:t>
      </w:r>
    </w:p>
    <w:p w:rsidR="00840EC4" w:rsidRPr="00E170EB"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t xml:space="preserve">Конкретизуючи інституційні групи чинників, ми перш за все </w:t>
      </w:r>
      <w:r>
        <w:rPr>
          <w:rFonts w:ascii="Times New Roman" w:hAnsi="Times New Roman" w:cs="Times New Roman"/>
          <w:sz w:val="28"/>
          <w:szCs w:val="28"/>
          <w:lang w:val="uk-UA"/>
        </w:rPr>
        <w:t>розглядаємо</w:t>
      </w:r>
      <w:r w:rsidRPr="00E170EB">
        <w:rPr>
          <w:rFonts w:ascii="Times New Roman" w:hAnsi="Times New Roman" w:cs="Times New Roman"/>
          <w:sz w:val="28"/>
          <w:szCs w:val="28"/>
          <w:lang w:val="uk-UA"/>
        </w:rPr>
        <w:t xml:space="preserve"> роль інституту держави (влади, реформи, по</w:t>
      </w:r>
      <w:r>
        <w:rPr>
          <w:rFonts w:ascii="Times New Roman" w:hAnsi="Times New Roman" w:cs="Times New Roman"/>
          <w:sz w:val="28"/>
          <w:szCs w:val="28"/>
          <w:lang w:val="uk-UA"/>
        </w:rPr>
        <w:t>літики), позначаючи його буквою</w:t>
      </w:r>
      <w:r w:rsidRPr="00E170EB">
        <w:rPr>
          <w:rFonts w:ascii="Times New Roman" w:hAnsi="Times New Roman" w:cs="Times New Roman"/>
          <w:sz w:val="28"/>
          <w:szCs w:val="28"/>
          <w:lang w:val="uk-UA"/>
        </w:rPr>
        <w:t>, інститут економічного забезпечення та оточення (виробництво, професійна діяльність, екологічний стан середовища як результат господарської діяльності людини, власність, приватне господарство, гроші (в широкому категоріальному плані), шлюбно-сімейн</w:t>
      </w:r>
      <w:r>
        <w:rPr>
          <w:rFonts w:ascii="Times New Roman" w:hAnsi="Times New Roman" w:cs="Times New Roman"/>
          <w:sz w:val="28"/>
          <w:szCs w:val="28"/>
          <w:lang w:val="uk-UA"/>
        </w:rPr>
        <w:t>ий</w:t>
      </w:r>
      <w:r w:rsidRPr="00E170EB">
        <w:rPr>
          <w:rFonts w:ascii="Times New Roman" w:hAnsi="Times New Roman" w:cs="Times New Roman"/>
          <w:sz w:val="28"/>
          <w:szCs w:val="28"/>
          <w:lang w:val="uk-UA"/>
        </w:rPr>
        <w:t xml:space="preserve"> інститут (сім</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я, діти), </w:t>
      </w:r>
      <w:r w:rsidRPr="00E170EB">
        <w:rPr>
          <w:rFonts w:ascii="Times New Roman" w:hAnsi="Times New Roman" w:cs="Times New Roman"/>
          <w:sz w:val="28"/>
          <w:szCs w:val="28"/>
          <w:lang w:val="uk-UA"/>
        </w:rPr>
        <w:lastRenderedPageBreak/>
        <w:t>інститут зовнішньої соціалізації (освіти, культури, традицій, релігії, соціального капіталу та комунікацій) і інституту охорони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я.</w:t>
      </w:r>
    </w:p>
    <w:p w:rsidR="00840EC4" w:rsidRPr="00E170EB"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t xml:space="preserve">Аналізуючи літературу ми змогли здійснити зважування ролі кожного інституту у формуванні моделей </w:t>
      </w:r>
      <w:r>
        <w:rPr>
          <w:rFonts w:ascii="Times New Roman" w:hAnsi="Times New Roman" w:cs="Times New Roman"/>
          <w:sz w:val="28"/>
          <w:szCs w:val="28"/>
          <w:lang w:val="uk-UA"/>
        </w:rPr>
        <w:t>самозбережувальної</w:t>
      </w:r>
      <w:r w:rsidRPr="00E170EB">
        <w:rPr>
          <w:rFonts w:ascii="Times New Roman" w:hAnsi="Times New Roman" w:cs="Times New Roman"/>
          <w:sz w:val="28"/>
          <w:szCs w:val="28"/>
          <w:lang w:val="uk-UA"/>
        </w:rPr>
        <w:t xml:space="preserve"> поведінки. Модель ваг представлена ​​нижче і включає в себе наступні вагові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плечі</w:t>
      </w:r>
      <w:r>
        <w:rPr>
          <w:rFonts w:ascii="Times New Roman" w:hAnsi="Times New Roman" w:cs="Times New Roman"/>
          <w:sz w:val="28"/>
          <w:szCs w:val="28"/>
          <w:lang w:val="uk-UA"/>
        </w:rPr>
        <w:t>»</w:t>
      </w:r>
      <w:r w:rsidRPr="00E170EB">
        <w:rPr>
          <w:rFonts w:ascii="Times New Roman" w:hAnsi="Times New Roman" w:cs="Times New Roman"/>
          <w:sz w:val="28"/>
          <w:szCs w:val="28"/>
          <w:lang w:val="uk-UA"/>
        </w:rPr>
        <w:t>:</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 вага інституційних чинників в аспекті впливу на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я людини;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 вага стресового потенціалу кожного інституту (продукування причин стресу за допомогою своєї діяльності або бездіяльності в плані забезпечення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я населення також показує значимість соціальних інститутів у формуванні як результатів, так і моделей </w:t>
      </w:r>
      <w:r>
        <w:rPr>
          <w:rFonts w:ascii="Times New Roman" w:hAnsi="Times New Roman" w:cs="Times New Roman"/>
          <w:sz w:val="28"/>
          <w:szCs w:val="28"/>
          <w:lang w:val="uk-UA"/>
        </w:rPr>
        <w:t>самозбережувальної</w:t>
      </w:r>
      <w:r w:rsidRPr="00E170EB">
        <w:rPr>
          <w:rFonts w:ascii="Times New Roman" w:hAnsi="Times New Roman" w:cs="Times New Roman"/>
          <w:sz w:val="28"/>
          <w:szCs w:val="28"/>
          <w:lang w:val="uk-UA"/>
        </w:rPr>
        <w:t xml:space="preserve"> поведінки);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 вага інституту у визначенні та формуванні </w:t>
      </w:r>
      <w:r>
        <w:rPr>
          <w:rFonts w:ascii="Times New Roman" w:hAnsi="Times New Roman" w:cs="Times New Roman"/>
          <w:sz w:val="28"/>
          <w:szCs w:val="28"/>
          <w:lang w:val="uk-UA"/>
        </w:rPr>
        <w:t>самозбережувальної</w:t>
      </w:r>
      <w:r w:rsidRPr="00E170EB">
        <w:rPr>
          <w:rFonts w:ascii="Times New Roman" w:hAnsi="Times New Roman" w:cs="Times New Roman"/>
          <w:sz w:val="28"/>
          <w:szCs w:val="28"/>
          <w:lang w:val="uk-UA"/>
        </w:rPr>
        <w:t xml:space="preserve"> поведінки (установок по відношенню до свого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я, принципів і обмежень, пов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язаних з </w:t>
      </w:r>
      <w:r>
        <w:rPr>
          <w:rFonts w:ascii="Times New Roman" w:hAnsi="Times New Roman" w:cs="Times New Roman"/>
          <w:sz w:val="28"/>
          <w:szCs w:val="28"/>
          <w:lang w:val="uk-UA"/>
        </w:rPr>
        <w:t>самозберігаючою</w:t>
      </w:r>
      <w:r w:rsidRPr="00E170EB">
        <w:rPr>
          <w:rFonts w:ascii="Times New Roman" w:hAnsi="Times New Roman" w:cs="Times New Roman"/>
          <w:sz w:val="28"/>
          <w:szCs w:val="28"/>
          <w:lang w:val="uk-UA"/>
        </w:rPr>
        <w:t xml:space="preserve"> поведінкою);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 вага соціальних інститутів в </w:t>
      </w:r>
      <w:r>
        <w:rPr>
          <w:rFonts w:ascii="Times New Roman" w:hAnsi="Times New Roman" w:cs="Times New Roman"/>
          <w:sz w:val="28"/>
          <w:szCs w:val="28"/>
          <w:lang w:val="uk-UA"/>
        </w:rPr>
        <w:t>самозберігаючій</w:t>
      </w:r>
      <w:r w:rsidRPr="00E170EB">
        <w:rPr>
          <w:rFonts w:ascii="Times New Roman" w:hAnsi="Times New Roman" w:cs="Times New Roman"/>
          <w:sz w:val="28"/>
          <w:szCs w:val="28"/>
          <w:lang w:val="uk-UA"/>
        </w:rPr>
        <w:t xml:space="preserve"> змін</w:t>
      </w:r>
      <w:r>
        <w:rPr>
          <w:rFonts w:ascii="Times New Roman" w:hAnsi="Times New Roman" w:cs="Times New Roman"/>
          <w:sz w:val="28"/>
          <w:szCs w:val="28"/>
          <w:lang w:val="uk-UA"/>
        </w:rPr>
        <w:t>і</w:t>
      </w:r>
      <w:r w:rsidRPr="00E170EB">
        <w:rPr>
          <w:rFonts w:ascii="Times New Roman" w:hAnsi="Times New Roman" w:cs="Times New Roman"/>
          <w:sz w:val="28"/>
          <w:szCs w:val="28"/>
          <w:lang w:val="uk-UA"/>
        </w:rPr>
        <w:t xml:space="preserve"> (зміна поведінки з орієнтиром на здоро</w:t>
      </w:r>
      <w:r>
        <w:rPr>
          <w:rFonts w:ascii="Times New Roman" w:hAnsi="Times New Roman" w:cs="Times New Roman"/>
          <w:sz w:val="28"/>
          <w:szCs w:val="28"/>
          <w:lang w:val="uk-UA"/>
        </w:rPr>
        <w:t>в’</w:t>
      </w:r>
      <w:r w:rsidRPr="00E170EB">
        <w:rPr>
          <w:rFonts w:ascii="Times New Roman" w:hAnsi="Times New Roman" w:cs="Times New Roman"/>
          <w:sz w:val="28"/>
          <w:szCs w:val="28"/>
          <w:lang w:val="uk-UA"/>
        </w:rPr>
        <w:t>язбереж</w:t>
      </w:r>
      <w:r>
        <w:rPr>
          <w:rFonts w:ascii="Times New Roman" w:hAnsi="Times New Roman" w:cs="Times New Roman"/>
          <w:sz w:val="28"/>
          <w:szCs w:val="28"/>
          <w:lang w:val="uk-UA"/>
        </w:rPr>
        <w:t>ення</w:t>
      </w:r>
      <w:r w:rsidRPr="00E170EB">
        <w:rPr>
          <w:rFonts w:ascii="Times New Roman" w:hAnsi="Times New Roman" w:cs="Times New Roman"/>
          <w:sz w:val="28"/>
          <w:szCs w:val="28"/>
          <w:lang w:val="uk-UA"/>
        </w:rPr>
        <w:t>, здоро</w:t>
      </w:r>
      <w:r>
        <w:rPr>
          <w:rFonts w:ascii="Times New Roman" w:hAnsi="Times New Roman" w:cs="Times New Roman"/>
          <w:sz w:val="28"/>
          <w:szCs w:val="28"/>
          <w:lang w:val="uk-UA"/>
        </w:rPr>
        <w:t>в’яотримання</w:t>
      </w:r>
      <w:r w:rsidRPr="00E170EB">
        <w:rPr>
          <w:rFonts w:ascii="Times New Roman" w:hAnsi="Times New Roman" w:cs="Times New Roman"/>
          <w:sz w:val="28"/>
          <w:szCs w:val="28"/>
          <w:lang w:val="uk-UA"/>
        </w:rPr>
        <w:t xml:space="preserve">);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 вага інституційних бар</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єрів у формуванні оптимальних </w:t>
      </w:r>
      <w:r>
        <w:rPr>
          <w:rFonts w:ascii="Times New Roman" w:hAnsi="Times New Roman" w:cs="Times New Roman"/>
          <w:sz w:val="28"/>
          <w:szCs w:val="28"/>
          <w:lang w:val="uk-UA"/>
        </w:rPr>
        <w:t>самозберігаючих</w:t>
      </w:r>
      <w:r w:rsidRPr="00E170EB">
        <w:rPr>
          <w:rFonts w:ascii="Times New Roman" w:hAnsi="Times New Roman" w:cs="Times New Roman"/>
          <w:sz w:val="28"/>
          <w:szCs w:val="28"/>
          <w:lang w:val="uk-UA"/>
        </w:rPr>
        <w:t xml:space="preserve"> моделей населення; </w:t>
      </w:r>
    </w:p>
    <w:p w:rsidR="00840EC4" w:rsidRPr="00E170EB"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 вага інститутів у забезпеченні тривалості життя.</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t xml:space="preserve">Підводячи підсумок зведеному аналізу діяльності соціальних інститутів з формування існуючих в даний час моделей </w:t>
      </w:r>
      <w:r>
        <w:rPr>
          <w:rFonts w:ascii="Times New Roman" w:hAnsi="Times New Roman" w:cs="Times New Roman"/>
          <w:sz w:val="28"/>
          <w:szCs w:val="28"/>
          <w:lang w:val="uk-UA"/>
        </w:rPr>
        <w:t>самозбережувальної</w:t>
      </w:r>
      <w:r w:rsidRPr="00E170EB">
        <w:rPr>
          <w:rFonts w:ascii="Times New Roman" w:hAnsi="Times New Roman" w:cs="Times New Roman"/>
          <w:sz w:val="28"/>
          <w:szCs w:val="28"/>
          <w:lang w:val="uk-UA"/>
        </w:rPr>
        <w:t xml:space="preserve"> поведінки, ми перш за все говоримо про те, що системне сприйняття цієї діяльності відбивається в деяких ключових показниках, які були визначені нами у вигляді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вагових плечей</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 </w:t>
      </w:r>
    </w:p>
    <w:p w:rsidR="00840EC4" w:rsidRPr="00E170EB"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t>Така діагностична модель дозволила підібрати відповідні індикатори, використовувати формат відкритих і напівзакритих питань для отримання максимального спектра факторного впливу соціальних інститутів на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я і </w:t>
      </w:r>
      <w:r>
        <w:rPr>
          <w:rFonts w:ascii="Times New Roman" w:hAnsi="Times New Roman" w:cs="Times New Roman"/>
          <w:sz w:val="28"/>
          <w:szCs w:val="28"/>
          <w:lang w:val="uk-UA"/>
        </w:rPr>
        <w:t>самозбережувальної поведінки</w:t>
      </w:r>
      <w:r w:rsidRPr="00E170EB">
        <w:rPr>
          <w:rFonts w:ascii="Times New Roman" w:hAnsi="Times New Roman" w:cs="Times New Roman"/>
          <w:sz w:val="28"/>
          <w:szCs w:val="28"/>
          <w:lang w:val="uk-UA"/>
        </w:rPr>
        <w:t xml:space="preserve"> населення. Для встановлення системності в сприйнятті заданих питань були введені індикатори і </w:t>
      </w:r>
      <w:r>
        <w:rPr>
          <w:rFonts w:ascii="Times New Roman" w:hAnsi="Times New Roman" w:cs="Times New Roman"/>
          <w:sz w:val="28"/>
          <w:szCs w:val="28"/>
          <w:lang w:val="uk-UA"/>
        </w:rPr>
        <w:t>позаінституціональні</w:t>
      </w:r>
      <w:r w:rsidRPr="00E170EB">
        <w:rPr>
          <w:rFonts w:ascii="Times New Roman" w:hAnsi="Times New Roman" w:cs="Times New Roman"/>
          <w:sz w:val="28"/>
          <w:szCs w:val="28"/>
          <w:lang w:val="uk-UA"/>
        </w:rPr>
        <w:t xml:space="preserve"> особистості, які дозволяли побачити і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зважити</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 особистісний фактор, роль </w:t>
      </w:r>
      <w:r w:rsidRPr="00E170EB">
        <w:rPr>
          <w:rFonts w:ascii="Times New Roman" w:hAnsi="Times New Roman" w:cs="Times New Roman"/>
          <w:sz w:val="28"/>
          <w:szCs w:val="28"/>
          <w:lang w:val="uk-UA"/>
        </w:rPr>
        <w:lastRenderedPageBreak/>
        <w:t xml:space="preserve">індивіда, його внутрішніх ресурсів і потенцій у формуванні </w:t>
      </w:r>
      <w:r>
        <w:rPr>
          <w:rFonts w:ascii="Times New Roman" w:hAnsi="Times New Roman" w:cs="Times New Roman"/>
          <w:sz w:val="28"/>
          <w:szCs w:val="28"/>
          <w:lang w:val="uk-UA"/>
        </w:rPr>
        <w:t>самозберігаючих</w:t>
      </w:r>
      <w:r w:rsidRPr="00E170EB">
        <w:rPr>
          <w:rFonts w:ascii="Times New Roman" w:hAnsi="Times New Roman" w:cs="Times New Roman"/>
          <w:sz w:val="28"/>
          <w:szCs w:val="28"/>
          <w:lang w:val="uk-UA"/>
        </w:rPr>
        <w:t xml:space="preserve"> моделей. В рамках дослідження була підтверджена робоча гіпотеза</w:t>
      </w:r>
      <w:r>
        <w:rPr>
          <w:rFonts w:ascii="Times New Roman" w:hAnsi="Times New Roman" w:cs="Times New Roman"/>
          <w:sz w:val="28"/>
          <w:szCs w:val="28"/>
          <w:lang w:val="uk-UA"/>
        </w:rPr>
        <w:t xml:space="preserve"> – </w:t>
      </w:r>
      <w:r w:rsidRPr="00E170EB">
        <w:rPr>
          <w:rFonts w:ascii="Times New Roman" w:hAnsi="Times New Roman" w:cs="Times New Roman"/>
          <w:sz w:val="28"/>
          <w:szCs w:val="28"/>
          <w:lang w:val="uk-UA"/>
        </w:rPr>
        <w:t>особистість має сумарний перевага у формуванні таких моделей перед будь-яким соціальним інститутом.</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t xml:space="preserve">Незважаючи на підтвердження гіпотези, кожне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вагове плече</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 дало нетривіальні конфігурації розподілу значимості які впливають груп інституц</w:t>
      </w:r>
      <w:r>
        <w:rPr>
          <w:rFonts w:ascii="Times New Roman" w:hAnsi="Times New Roman" w:cs="Times New Roman"/>
          <w:sz w:val="28"/>
          <w:szCs w:val="28"/>
          <w:lang w:val="uk-UA"/>
        </w:rPr>
        <w:t>ійних чинників. Так, в факторній</w:t>
      </w:r>
      <w:r w:rsidRPr="00E170EB">
        <w:rPr>
          <w:rFonts w:ascii="Times New Roman" w:hAnsi="Times New Roman" w:cs="Times New Roman"/>
          <w:sz w:val="28"/>
          <w:szCs w:val="28"/>
          <w:lang w:val="uk-UA"/>
        </w:rPr>
        <w:t xml:space="preserve"> вазі інститутів для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я населення респонденти підкреслили пріоритет особистості, а в оцінці стресового потенціалу провідним став інститут охорони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я. На наш погляд, дуже значимі показники, отримані при вимірі ваги інститутів у визначенні самозбереження населення.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t>Символічно, що в цій позиції найбільш значущий інститут сім</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ї та шлюбу як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депо</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 формування первинних установок, нормативного кодексу і периметра прийняття рішень.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t xml:space="preserve">Роль в майбутніх і справжніх змінах </w:t>
      </w:r>
      <w:r>
        <w:rPr>
          <w:rFonts w:ascii="Times New Roman" w:hAnsi="Times New Roman" w:cs="Times New Roman"/>
          <w:sz w:val="28"/>
          <w:szCs w:val="28"/>
          <w:lang w:val="uk-UA"/>
        </w:rPr>
        <w:t>самозбережувальної</w:t>
      </w:r>
      <w:r w:rsidRPr="00E170EB">
        <w:rPr>
          <w:rFonts w:ascii="Times New Roman" w:hAnsi="Times New Roman" w:cs="Times New Roman"/>
          <w:sz w:val="28"/>
          <w:szCs w:val="28"/>
          <w:lang w:val="uk-UA"/>
        </w:rPr>
        <w:t xml:space="preserve"> поведінки відведена в значній мірі особистості</w:t>
      </w:r>
      <w:r>
        <w:rPr>
          <w:rFonts w:ascii="Times New Roman" w:hAnsi="Times New Roman" w:cs="Times New Roman"/>
          <w:sz w:val="28"/>
          <w:szCs w:val="28"/>
          <w:lang w:val="uk-UA"/>
        </w:rPr>
        <w:t xml:space="preserve"> – </w:t>
      </w:r>
      <w:r w:rsidRPr="00E170EB">
        <w:rPr>
          <w:rFonts w:ascii="Times New Roman" w:hAnsi="Times New Roman" w:cs="Times New Roman"/>
          <w:sz w:val="28"/>
          <w:szCs w:val="28"/>
          <w:lang w:val="uk-UA"/>
        </w:rPr>
        <w:t xml:space="preserve">великий розрив пайової участі інститутів у цьому показнику, на наш погляд, дає оптимістичний прогноз: в ментальних моделях населення починає виразно превалювати внутрішній локус контролю (особиста відповідальність індивіда, вихід на проактивний, самоорганізується позицію поведінки, на </w:t>
      </w:r>
      <w:r>
        <w:rPr>
          <w:rFonts w:ascii="Times New Roman" w:hAnsi="Times New Roman" w:cs="Times New Roman"/>
          <w:sz w:val="28"/>
          <w:szCs w:val="28"/>
          <w:lang w:val="uk-UA"/>
        </w:rPr>
        <w:t>«самозберігаюче»</w:t>
      </w:r>
      <w:r w:rsidRPr="00E170EB">
        <w:rPr>
          <w:rFonts w:ascii="Times New Roman" w:hAnsi="Times New Roman" w:cs="Times New Roman"/>
          <w:sz w:val="28"/>
          <w:szCs w:val="28"/>
          <w:lang w:val="uk-UA"/>
        </w:rPr>
        <w:t xml:space="preserve"> мислення). Найбільший інституціональний бар</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єр, прихований в діяльності інститутів зовнішньої соціалізації, дає векторно-від</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ємне значення зовнішнього оточення, інститутів освіти і виховання в аспекті формування </w:t>
      </w:r>
      <w:r>
        <w:rPr>
          <w:rFonts w:ascii="Times New Roman" w:hAnsi="Times New Roman" w:cs="Times New Roman"/>
          <w:sz w:val="28"/>
          <w:szCs w:val="28"/>
          <w:lang w:val="uk-UA"/>
        </w:rPr>
        <w:t>самозберігаюче</w:t>
      </w:r>
      <w:r w:rsidRPr="00E170EB">
        <w:rPr>
          <w:rFonts w:ascii="Times New Roman" w:hAnsi="Times New Roman" w:cs="Times New Roman"/>
          <w:sz w:val="28"/>
          <w:szCs w:val="28"/>
          <w:lang w:val="uk-UA"/>
        </w:rPr>
        <w:t xml:space="preserve"> моделей поведінки.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t>І, нарешті, вага соціальних інститутів у визначенні тривалості життя і вплив на її якість визначив пріоритет в галузі економічних інститутів (крім самої особистості), підтвердивши важливість роботи в напрямку забезпечення гідного рівня життя, рівних можливостей, динаміки в подоланні соціальни</w:t>
      </w:r>
      <w:r>
        <w:rPr>
          <w:rFonts w:ascii="Times New Roman" w:hAnsi="Times New Roman" w:cs="Times New Roman"/>
          <w:sz w:val="28"/>
          <w:szCs w:val="28"/>
          <w:lang w:val="uk-UA"/>
        </w:rPr>
        <w:t>х загроз, нейтралізації ризиків</w:t>
      </w:r>
      <w:r w:rsidRPr="00E170EB">
        <w:rPr>
          <w:rFonts w:ascii="Times New Roman" w:hAnsi="Times New Roman" w:cs="Times New Roman"/>
          <w:sz w:val="28"/>
          <w:szCs w:val="28"/>
          <w:lang w:val="uk-UA"/>
        </w:rPr>
        <w:t xml:space="preserve">, що особливо важливо в поєднанні з </w:t>
      </w:r>
      <w:r w:rsidRPr="00E170EB">
        <w:rPr>
          <w:rFonts w:ascii="Times New Roman" w:hAnsi="Times New Roman" w:cs="Times New Roman"/>
          <w:sz w:val="28"/>
          <w:szCs w:val="28"/>
          <w:lang w:val="uk-UA"/>
        </w:rPr>
        <w:lastRenderedPageBreak/>
        <w:t>зусиллями самої особистості, її проактивних і відповідальністю в питанні підтримки і збереження свого здоров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я.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170EB">
        <w:rPr>
          <w:rFonts w:ascii="Times New Roman" w:hAnsi="Times New Roman" w:cs="Times New Roman"/>
          <w:sz w:val="28"/>
          <w:szCs w:val="28"/>
          <w:lang w:val="uk-UA"/>
        </w:rPr>
        <w:t>Таким чином, в сумарн</w:t>
      </w:r>
      <w:r>
        <w:rPr>
          <w:rFonts w:ascii="Times New Roman" w:hAnsi="Times New Roman" w:cs="Times New Roman"/>
          <w:sz w:val="28"/>
          <w:szCs w:val="28"/>
          <w:lang w:val="uk-UA"/>
        </w:rPr>
        <w:t>ій</w:t>
      </w:r>
      <w:r w:rsidRPr="00E170EB">
        <w:rPr>
          <w:rFonts w:ascii="Times New Roman" w:hAnsi="Times New Roman" w:cs="Times New Roman"/>
          <w:sz w:val="28"/>
          <w:szCs w:val="28"/>
          <w:lang w:val="uk-UA"/>
        </w:rPr>
        <w:t xml:space="preserve"> вазі основними факторами, що визначають майбутні </w:t>
      </w:r>
      <w:r>
        <w:rPr>
          <w:rFonts w:ascii="Times New Roman" w:hAnsi="Times New Roman" w:cs="Times New Roman"/>
          <w:sz w:val="28"/>
          <w:szCs w:val="28"/>
          <w:lang w:val="uk-UA"/>
        </w:rPr>
        <w:t>самозберігаючі</w:t>
      </w:r>
      <w:r w:rsidRPr="00E170EB">
        <w:rPr>
          <w:rFonts w:ascii="Times New Roman" w:hAnsi="Times New Roman" w:cs="Times New Roman"/>
          <w:sz w:val="28"/>
          <w:szCs w:val="28"/>
          <w:lang w:val="uk-UA"/>
        </w:rPr>
        <w:t xml:space="preserve"> стратегії, стають особистість і інститут сім</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ї, але все діагностичні етапи виявили каузальну значимість в питаннях самозбереження кожного інституційного суб</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єкта. </w:t>
      </w:r>
      <w:r>
        <w:rPr>
          <w:rFonts w:ascii="Times New Roman" w:hAnsi="Times New Roman" w:cs="Times New Roman"/>
          <w:sz w:val="28"/>
          <w:szCs w:val="28"/>
          <w:lang w:val="uk-UA"/>
        </w:rPr>
        <w:t>Аналіз літератури</w:t>
      </w:r>
      <w:r w:rsidRPr="00E170EB">
        <w:rPr>
          <w:rFonts w:ascii="Times New Roman" w:hAnsi="Times New Roman" w:cs="Times New Roman"/>
          <w:sz w:val="28"/>
          <w:szCs w:val="28"/>
          <w:lang w:val="uk-UA"/>
        </w:rPr>
        <w:t xml:space="preserve"> показа</w:t>
      </w:r>
      <w:r>
        <w:rPr>
          <w:rFonts w:ascii="Times New Roman" w:hAnsi="Times New Roman" w:cs="Times New Roman"/>
          <w:sz w:val="28"/>
          <w:szCs w:val="28"/>
          <w:lang w:val="uk-UA"/>
        </w:rPr>
        <w:t>в</w:t>
      </w:r>
      <w:r w:rsidRPr="00E170EB">
        <w:rPr>
          <w:rFonts w:ascii="Times New Roman" w:hAnsi="Times New Roman" w:cs="Times New Roman"/>
          <w:sz w:val="28"/>
          <w:szCs w:val="28"/>
          <w:lang w:val="uk-UA"/>
        </w:rPr>
        <w:t xml:space="preserve"> фактичну нерозривність ряду факторів, їх взаємозв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язок і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інституційне взаємопроникнення</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що дозволяє зробити висновок про необхідність сконцентрувати зусилля на створенні умов для інституційних колаборацій, а також підтримки особистості і інституту сім</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ї в питанні формування </w:t>
      </w:r>
      <w:r>
        <w:rPr>
          <w:rFonts w:ascii="Times New Roman" w:hAnsi="Times New Roman" w:cs="Times New Roman"/>
          <w:sz w:val="28"/>
          <w:szCs w:val="28"/>
          <w:lang w:val="uk-UA"/>
        </w:rPr>
        <w:t>самозбережувальної</w:t>
      </w:r>
      <w:r w:rsidRPr="00E170EB">
        <w:rPr>
          <w:rFonts w:ascii="Times New Roman" w:hAnsi="Times New Roman" w:cs="Times New Roman"/>
          <w:sz w:val="28"/>
          <w:szCs w:val="28"/>
          <w:lang w:val="uk-UA"/>
        </w:rPr>
        <w:t xml:space="preserve"> мо</w:t>
      </w:r>
      <w:r>
        <w:rPr>
          <w:rFonts w:ascii="Times New Roman" w:hAnsi="Times New Roman" w:cs="Times New Roman"/>
          <w:sz w:val="28"/>
          <w:szCs w:val="28"/>
          <w:lang w:val="uk-UA"/>
        </w:rPr>
        <w:t>д</w:t>
      </w:r>
      <w:r w:rsidRPr="00E170EB">
        <w:rPr>
          <w:rFonts w:ascii="Times New Roman" w:hAnsi="Times New Roman" w:cs="Times New Roman"/>
          <w:sz w:val="28"/>
          <w:szCs w:val="28"/>
          <w:lang w:val="uk-UA"/>
        </w:rPr>
        <w:t>ел</w:t>
      </w:r>
      <w:r>
        <w:rPr>
          <w:rFonts w:ascii="Times New Roman" w:hAnsi="Times New Roman" w:cs="Times New Roman"/>
          <w:sz w:val="28"/>
          <w:szCs w:val="28"/>
          <w:lang w:val="uk-UA"/>
        </w:rPr>
        <w:t>і</w:t>
      </w:r>
      <w:r w:rsidRPr="00E170EB">
        <w:rPr>
          <w:rFonts w:ascii="Times New Roman" w:hAnsi="Times New Roman" w:cs="Times New Roman"/>
          <w:sz w:val="28"/>
          <w:szCs w:val="28"/>
          <w:lang w:val="uk-UA"/>
        </w:rPr>
        <w:t xml:space="preserve"> поведінки населення.</w:t>
      </w:r>
    </w:p>
    <w:p w:rsidR="00840EC4" w:rsidRDefault="00840EC4" w:rsidP="00840EC4">
      <w:pPr>
        <w:spacing w:after="0" w:line="360" w:lineRule="auto"/>
        <w:ind w:firstLine="709"/>
        <w:jc w:val="both"/>
        <w:rPr>
          <w:rFonts w:ascii="Times New Roman" w:hAnsi="Times New Roman" w:cs="Times New Roman"/>
          <w:sz w:val="28"/>
          <w:szCs w:val="28"/>
          <w:lang w:val="uk-UA"/>
        </w:rPr>
      </w:pPr>
    </w:p>
    <w:p w:rsidR="00840EC4" w:rsidRDefault="00840EC4" w:rsidP="00840EC4">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840EC4" w:rsidRPr="009D456E" w:rsidRDefault="00840EC4" w:rsidP="00840EC4">
      <w:pPr>
        <w:pStyle w:val="1"/>
        <w:jc w:val="center"/>
        <w:rPr>
          <w:rFonts w:ascii="Times New Roman" w:hAnsi="Times New Roman" w:cs="Times New Roman"/>
          <w:b/>
          <w:sz w:val="28"/>
          <w:szCs w:val="28"/>
          <w:lang w:val="uk-UA"/>
        </w:rPr>
      </w:pPr>
      <w:bookmarkStart w:id="7" w:name="_Toc87903736"/>
      <w:r w:rsidRPr="009D456E">
        <w:rPr>
          <w:rFonts w:ascii="Times New Roman" w:hAnsi="Times New Roman" w:cs="Times New Roman"/>
          <w:b/>
          <w:color w:val="auto"/>
          <w:sz w:val="28"/>
          <w:szCs w:val="28"/>
          <w:lang w:val="uk-UA"/>
        </w:rPr>
        <w:lastRenderedPageBreak/>
        <w:t>Висновки за розділом І</w:t>
      </w:r>
      <w:bookmarkEnd w:id="7"/>
    </w:p>
    <w:p w:rsidR="00840EC4" w:rsidRDefault="00840EC4" w:rsidP="00840EC4">
      <w:pPr>
        <w:spacing w:after="0" w:line="360" w:lineRule="auto"/>
        <w:ind w:firstLine="709"/>
        <w:jc w:val="both"/>
        <w:rPr>
          <w:rFonts w:ascii="Times New Roman" w:hAnsi="Times New Roman" w:cs="Times New Roman"/>
          <w:sz w:val="28"/>
          <w:szCs w:val="28"/>
          <w:lang w:val="uk-UA"/>
        </w:rPr>
      </w:pP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першому розділі роботи мова йшла про </w:t>
      </w:r>
      <w:r w:rsidRPr="00446C70">
        <w:rPr>
          <w:rFonts w:ascii="Times New Roman" w:hAnsi="Times New Roman" w:cs="Times New Roman"/>
          <w:sz w:val="28"/>
          <w:szCs w:val="28"/>
          <w:lang w:val="uk-UA"/>
        </w:rPr>
        <w:t>теоретичні особливості вивчення формування навичок самостійної роботи у молодшого школяра в освітньому процесі</w:t>
      </w:r>
      <w:r>
        <w:rPr>
          <w:rFonts w:ascii="Times New Roman" w:hAnsi="Times New Roman" w:cs="Times New Roman"/>
          <w:sz w:val="28"/>
          <w:szCs w:val="28"/>
          <w:lang w:val="uk-UA"/>
        </w:rPr>
        <w:t>.</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Аналізуючи а</w:t>
      </w:r>
      <w:r w:rsidRPr="00D53BA6">
        <w:rPr>
          <w:rFonts w:ascii="Times New Roman" w:hAnsi="Times New Roman" w:cs="Times New Roman"/>
          <w:sz w:val="28"/>
          <w:szCs w:val="28"/>
          <w:lang w:val="uk-UA"/>
        </w:rPr>
        <w:t>ктивн</w:t>
      </w:r>
      <w:r>
        <w:rPr>
          <w:rFonts w:ascii="Times New Roman" w:hAnsi="Times New Roman" w:cs="Times New Roman"/>
          <w:sz w:val="28"/>
          <w:szCs w:val="28"/>
          <w:lang w:val="uk-UA"/>
        </w:rPr>
        <w:t>е</w:t>
      </w:r>
      <w:r w:rsidRPr="00D53BA6">
        <w:rPr>
          <w:rFonts w:ascii="Times New Roman" w:hAnsi="Times New Roman" w:cs="Times New Roman"/>
          <w:sz w:val="28"/>
          <w:szCs w:val="28"/>
          <w:lang w:val="uk-UA"/>
        </w:rPr>
        <w:t xml:space="preserve"> дозвілля в контексті трансформації ціннісних орієнтацій населення</w:t>
      </w:r>
      <w:r>
        <w:rPr>
          <w:rFonts w:ascii="Times New Roman" w:hAnsi="Times New Roman" w:cs="Times New Roman"/>
          <w:sz w:val="28"/>
          <w:szCs w:val="28"/>
          <w:lang w:val="uk-UA"/>
        </w:rPr>
        <w:t xml:space="preserve">, виділено, що </w:t>
      </w:r>
      <w:r w:rsidRPr="00DB4E57">
        <w:rPr>
          <w:rFonts w:ascii="Times New Roman" w:hAnsi="Times New Roman" w:cs="Times New Roman"/>
          <w:sz w:val="28"/>
          <w:szCs w:val="28"/>
          <w:lang w:val="uk-UA"/>
        </w:rPr>
        <w:t xml:space="preserve">особливий інтерес для нашого аналізу являє дозвілля сучасної </w:t>
      </w:r>
      <w:r>
        <w:rPr>
          <w:rFonts w:ascii="Times New Roman" w:hAnsi="Times New Roman" w:cs="Times New Roman"/>
          <w:sz w:val="28"/>
          <w:szCs w:val="28"/>
          <w:lang w:val="uk-UA"/>
        </w:rPr>
        <w:t>україн</w:t>
      </w:r>
      <w:r w:rsidRPr="00DB4E57">
        <w:rPr>
          <w:rFonts w:ascii="Times New Roman" w:hAnsi="Times New Roman" w:cs="Times New Roman"/>
          <w:sz w:val="28"/>
          <w:szCs w:val="28"/>
          <w:lang w:val="uk-UA"/>
        </w:rPr>
        <w:t>ської молоді, яка в найбільшій мірі знаходиться під впливом нових процесів в суспільстві. Якщо виділити відмітні риси дозвілля сучасної молоді, то слід назвати щонайменше такі, як: більш різноманітні дозвільні практики, ніж у старших поколінь; більш висока сприйнятливість до нових, нетрадиційних форм дозвілля; включеність в міжкультурні взаємодії в області дозвіллєвих практик.</w:t>
      </w:r>
      <w:r>
        <w:rPr>
          <w:rFonts w:ascii="Times New Roman" w:hAnsi="Times New Roman" w:cs="Times New Roman"/>
          <w:sz w:val="28"/>
          <w:szCs w:val="28"/>
          <w:lang w:val="uk-UA"/>
        </w:rPr>
        <w:t xml:space="preserve"> </w:t>
      </w:r>
      <w:r w:rsidRPr="00DB4E57">
        <w:rPr>
          <w:rFonts w:ascii="Times New Roman" w:hAnsi="Times New Roman" w:cs="Times New Roman"/>
          <w:sz w:val="28"/>
          <w:szCs w:val="28"/>
          <w:lang w:val="uk-UA"/>
        </w:rPr>
        <w:t xml:space="preserve">Очевидним є безумовний пріоритет таких видів занять, як спілкування з друзями, перегляд ТВ-передач і відеофільмів, а також прослуховування музики.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Розглядаючи специфіку </w:t>
      </w:r>
      <w:r w:rsidRPr="00D53BA6">
        <w:rPr>
          <w:rFonts w:ascii="Times New Roman" w:hAnsi="Times New Roman" w:cs="Times New Roman"/>
          <w:sz w:val="28"/>
          <w:szCs w:val="28"/>
          <w:lang w:val="uk-UA"/>
        </w:rPr>
        <w:t xml:space="preserve">дозвіллєвої діяльності </w:t>
      </w:r>
      <w:r>
        <w:rPr>
          <w:rFonts w:ascii="Times New Roman" w:hAnsi="Times New Roman" w:cs="Times New Roman"/>
          <w:sz w:val="28"/>
          <w:szCs w:val="28"/>
          <w:lang w:val="uk-UA"/>
        </w:rPr>
        <w:t>дітей та молоді</w:t>
      </w:r>
      <w:r w:rsidRPr="00D53BA6">
        <w:rPr>
          <w:rFonts w:ascii="Times New Roman" w:hAnsi="Times New Roman" w:cs="Times New Roman"/>
          <w:sz w:val="28"/>
          <w:szCs w:val="28"/>
          <w:lang w:val="uk-UA"/>
        </w:rPr>
        <w:t>: феномен і механізми організації</w:t>
      </w:r>
      <w:r>
        <w:rPr>
          <w:rFonts w:ascii="Times New Roman" w:hAnsi="Times New Roman" w:cs="Times New Roman"/>
          <w:sz w:val="28"/>
          <w:szCs w:val="28"/>
          <w:lang w:val="uk-UA"/>
        </w:rPr>
        <w:t xml:space="preserve">, визначено, шо </w:t>
      </w:r>
      <w:r w:rsidRPr="00073C6B">
        <w:rPr>
          <w:rFonts w:ascii="Times New Roman" w:hAnsi="Times New Roman" w:cs="Times New Roman"/>
          <w:sz w:val="28"/>
          <w:szCs w:val="28"/>
          <w:lang w:val="uk-UA"/>
        </w:rPr>
        <w:t xml:space="preserve">основні механізми організації дозвільної діяльності </w:t>
      </w:r>
      <w:r>
        <w:rPr>
          <w:rFonts w:ascii="Times New Roman" w:hAnsi="Times New Roman" w:cs="Times New Roman"/>
          <w:sz w:val="28"/>
          <w:szCs w:val="28"/>
          <w:lang w:val="uk-UA"/>
        </w:rPr>
        <w:t>дітей та молоді</w:t>
      </w:r>
      <w:r w:rsidRPr="00073C6B">
        <w:rPr>
          <w:rFonts w:ascii="Times New Roman" w:hAnsi="Times New Roman" w:cs="Times New Roman"/>
          <w:sz w:val="28"/>
          <w:szCs w:val="28"/>
          <w:lang w:val="uk-UA"/>
        </w:rPr>
        <w:t xml:space="preserve"> в умовах освітнього і соціокультурного простору сучасного </w:t>
      </w:r>
      <w:r>
        <w:rPr>
          <w:rFonts w:ascii="Times New Roman" w:hAnsi="Times New Roman" w:cs="Times New Roman"/>
          <w:sz w:val="28"/>
          <w:szCs w:val="28"/>
          <w:lang w:val="uk-UA"/>
        </w:rPr>
        <w:t>навчального закладу</w:t>
      </w:r>
      <w:r w:rsidRPr="00073C6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73C6B">
        <w:rPr>
          <w:rFonts w:ascii="Times New Roman" w:hAnsi="Times New Roman" w:cs="Times New Roman"/>
          <w:sz w:val="28"/>
          <w:szCs w:val="28"/>
          <w:lang w:val="uk-UA"/>
        </w:rPr>
        <w:t>формування в вузі відповідної соціокультурним, творчим і інтелектуальним потребам сучасної молодої людини соціокультурного середовища;</w:t>
      </w:r>
      <w:r>
        <w:rPr>
          <w:rFonts w:ascii="Times New Roman" w:hAnsi="Times New Roman" w:cs="Times New Roman"/>
          <w:sz w:val="28"/>
          <w:szCs w:val="28"/>
          <w:lang w:val="uk-UA"/>
        </w:rPr>
        <w:t xml:space="preserve"> </w:t>
      </w:r>
      <w:r w:rsidRPr="00073C6B">
        <w:rPr>
          <w:rFonts w:ascii="Times New Roman" w:hAnsi="Times New Roman" w:cs="Times New Roman"/>
          <w:sz w:val="28"/>
          <w:szCs w:val="28"/>
          <w:lang w:val="uk-UA"/>
        </w:rPr>
        <w:t>модернізація Положення про</w:t>
      </w:r>
      <w:r>
        <w:rPr>
          <w:rFonts w:ascii="Times New Roman" w:hAnsi="Times New Roman" w:cs="Times New Roman"/>
          <w:sz w:val="28"/>
          <w:szCs w:val="28"/>
          <w:lang w:val="uk-UA"/>
        </w:rPr>
        <w:t xml:space="preserve"> </w:t>
      </w:r>
      <w:r w:rsidRPr="00073C6B">
        <w:rPr>
          <w:rFonts w:ascii="Times New Roman" w:hAnsi="Times New Roman" w:cs="Times New Roman"/>
          <w:sz w:val="28"/>
          <w:szCs w:val="28"/>
          <w:lang w:val="uk-UA"/>
        </w:rPr>
        <w:t xml:space="preserve">функціонуванні в вузі </w:t>
      </w:r>
      <w:r>
        <w:rPr>
          <w:rFonts w:ascii="Times New Roman" w:hAnsi="Times New Roman" w:cs="Times New Roman"/>
          <w:sz w:val="28"/>
          <w:szCs w:val="28"/>
          <w:lang w:val="uk-UA"/>
        </w:rPr>
        <w:t>дитячих та молодіжних</w:t>
      </w:r>
      <w:r w:rsidRPr="00073C6B">
        <w:rPr>
          <w:rFonts w:ascii="Times New Roman" w:hAnsi="Times New Roman" w:cs="Times New Roman"/>
          <w:sz w:val="28"/>
          <w:szCs w:val="28"/>
          <w:lang w:val="uk-UA"/>
        </w:rPr>
        <w:t xml:space="preserve"> рад, покликаних регулювати і направляти дозвільної діяльності у </w:t>
      </w:r>
      <w:r>
        <w:rPr>
          <w:rFonts w:ascii="Times New Roman" w:hAnsi="Times New Roman" w:cs="Times New Roman"/>
          <w:sz w:val="28"/>
          <w:szCs w:val="28"/>
          <w:lang w:val="uk-UA"/>
        </w:rPr>
        <w:t>закладі освіти</w:t>
      </w:r>
      <w:r w:rsidRPr="00073C6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73C6B">
        <w:rPr>
          <w:rFonts w:ascii="Times New Roman" w:hAnsi="Times New Roman" w:cs="Times New Roman"/>
          <w:sz w:val="28"/>
          <w:szCs w:val="28"/>
          <w:lang w:val="uk-UA"/>
        </w:rPr>
        <w:t>розширення функціональних обов</w:t>
      </w:r>
      <w:r>
        <w:rPr>
          <w:rFonts w:ascii="Times New Roman" w:hAnsi="Times New Roman" w:cs="Times New Roman"/>
          <w:sz w:val="28"/>
          <w:szCs w:val="28"/>
          <w:lang w:val="uk-UA"/>
        </w:rPr>
        <w:t>’</w:t>
      </w:r>
      <w:r w:rsidRPr="00073C6B">
        <w:rPr>
          <w:rFonts w:ascii="Times New Roman" w:hAnsi="Times New Roman" w:cs="Times New Roman"/>
          <w:sz w:val="28"/>
          <w:szCs w:val="28"/>
          <w:lang w:val="uk-UA"/>
        </w:rPr>
        <w:t xml:space="preserve">язків молодіжних </w:t>
      </w:r>
      <w:r>
        <w:rPr>
          <w:rFonts w:ascii="Times New Roman" w:hAnsi="Times New Roman" w:cs="Times New Roman"/>
          <w:sz w:val="28"/>
          <w:szCs w:val="28"/>
          <w:lang w:val="uk-UA"/>
        </w:rPr>
        <w:t>дитячих та молодіжних</w:t>
      </w:r>
      <w:r w:rsidRPr="00073C6B">
        <w:rPr>
          <w:rFonts w:ascii="Times New Roman" w:hAnsi="Times New Roman" w:cs="Times New Roman"/>
          <w:sz w:val="28"/>
          <w:szCs w:val="28"/>
          <w:lang w:val="uk-UA"/>
        </w:rPr>
        <w:t xml:space="preserve"> об</w:t>
      </w:r>
      <w:r>
        <w:rPr>
          <w:rFonts w:ascii="Times New Roman" w:hAnsi="Times New Roman" w:cs="Times New Roman"/>
          <w:sz w:val="28"/>
          <w:szCs w:val="28"/>
          <w:lang w:val="uk-UA"/>
        </w:rPr>
        <w:t>’</w:t>
      </w:r>
      <w:r w:rsidRPr="00073C6B">
        <w:rPr>
          <w:rFonts w:ascii="Times New Roman" w:hAnsi="Times New Roman" w:cs="Times New Roman"/>
          <w:sz w:val="28"/>
          <w:szCs w:val="28"/>
          <w:lang w:val="uk-UA"/>
        </w:rPr>
        <w:t xml:space="preserve">єднань (волонтерського руху, донорських організацій, літературного клубу, лінгвістичного центру, </w:t>
      </w:r>
      <w:r>
        <w:rPr>
          <w:rFonts w:ascii="Times New Roman" w:hAnsi="Times New Roman" w:cs="Times New Roman"/>
          <w:sz w:val="28"/>
          <w:szCs w:val="28"/>
          <w:lang w:val="uk-UA"/>
        </w:rPr>
        <w:t>дитячого та молодіжного</w:t>
      </w:r>
      <w:r w:rsidRPr="00073C6B">
        <w:rPr>
          <w:rFonts w:ascii="Times New Roman" w:hAnsi="Times New Roman" w:cs="Times New Roman"/>
          <w:sz w:val="28"/>
          <w:szCs w:val="28"/>
          <w:lang w:val="uk-UA"/>
        </w:rPr>
        <w:t xml:space="preserve"> наукового товариства, </w:t>
      </w:r>
      <w:r>
        <w:rPr>
          <w:rFonts w:ascii="Times New Roman" w:hAnsi="Times New Roman" w:cs="Times New Roman"/>
          <w:sz w:val="28"/>
          <w:szCs w:val="28"/>
          <w:lang w:val="uk-UA"/>
        </w:rPr>
        <w:t>дитячого та молодіжного</w:t>
      </w:r>
      <w:r w:rsidRPr="00073C6B">
        <w:rPr>
          <w:rFonts w:ascii="Times New Roman" w:hAnsi="Times New Roman" w:cs="Times New Roman"/>
          <w:sz w:val="28"/>
          <w:szCs w:val="28"/>
          <w:lang w:val="uk-UA"/>
        </w:rPr>
        <w:t xml:space="preserve"> медіацентру);</w:t>
      </w:r>
      <w:r>
        <w:rPr>
          <w:rFonts w:ascii="Times New Roman" w:hAnsi="Times New Roman" w:cs="Times New Roman"/>
          <w:sz w:val="28"/>
          <w:szCs w:val="28"/>
          <w:lang w:val="uk-UA"/>
        </w:rPr>
        <w:t xml:space="preserve"> </w:t>
      </w:r>
      <w:r w:rsidRPr="00073C6B">
        <w:rPr>
          <w:rFonts w:ascii="Times New Roman" w:hAnsi="Times New Roman" w:cs="Times New Roman"/>
          <w:sz w:val="28"/>
          <w:szCs w:val="28"/>
          <w:lang w:val="uk-UA"/>
        </w:rPr>
        <w:t xml:space="preserve">організація цілеспрямованої, систематичної роботи зі створення і регулювання діяльності інституту </w:t>
      </w:r>
      <w:r>
        <w:rPr>
          <w:rFonts w:ascii="Times New Roman" w:hAnsi="Times New Roman" w:cs="Times New Roman"/>
          <w:sz w:val="28"/>
          <w:szCs w:val="28"/>
          <w:lang w:val="uk-UA"/>
        </w:rPr>
        <w:t>дитячих та молодіжних</w:t>
      </w:r>
      <w:r w:rsidRPr="00073C6B">
        <w:rPr>
          <w:rFonts w:ascii="Times New Roman" w:hAnsi="Times New Roman" w:cs="Times New Roman"/>
          <w:sz w:val="28"/>
          <w:szCs w:val="28"/>
          <w:lang w:val="uk-UA"/>
        </w:rPr>
        <w:t xml:space="preserve"> кураторів, кураторів з числа викладачів</w:t>
      </w:r>
      <w:r>
        <w:rPr>
          <w:rFonts w:ascii="Times New Roman" w:hAnsi="Times New Roman" w:cs="Times New Roman"/>
          <w:sz w:val="28"/>
          <w:szCs w:val="28"/>
          <w:lang w:val="uk-UA"/>
        </w:rPr>
        <w:t>, старост</w:t>
      </w:r>
      <w:r w:rsidRPr="00073C6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73C6B">
        <w:rPr>
          <w:rFonts w:ascii="Times New Roman" w:hAnsi="Times New Roman" w:cs="Times New Roman"/>
          <w:sz w:val="28"/>
          <w:szCs w:val="28"/>
          <w:lang w:val="uk-UA"/>
        </w:rPr>
        <w:lastRenderedPageBreak/>
        <w:t xml:space="preserve">пропаганда </w:t>
      </w:r>
      <w:r>
        <w:rPr>
          <w:rFonts w:ascii="Times New Roman" w:hAnsi="Times New Roman" w:cs="Times New Roman"/>
          <w:sz w:val="28"/>
          <w:szCs w:val="28"/>
          <w:lang w:val="uk-UA"/>
        </w:rPr>
        <w:t>дитячого та молодіжного</w:t>
      </w:r>
      <w:r w:rsidRPr="00073C6B">
        <w:rPr>
          <w:rFonts w:ascii="Times New Roman" w:hAnsi="Times New Roman" w:cs="Times New Roman"/>
          <w:sz w:val="28"/>
          <w:szCs w:val="28"/>
          <w:lang w:val="uk-UA"/>
        </w:rPr>
        <w:t xml:space="preserve"> спорту, залучення </w:t>
      </w:r>
      <w:r>
        <w:rPr>
          <w:rFonts w:ascii="Times New Roman" w:hAnsi="Times New Roman" w:cs="Times New Roman"/>
          <w:sz w:val="28"/>
          <w:szCs w:val="28"/>
          <w:lang w:val="uk-UA"/>
        </w:rPr>
        <w:t>дітей та молоді</w:t>
      </w:r>
      <w:r w:rsidRPr="00073C6B">
        <w:rPr>
          <w:rFonts w:ascii="Times New Roman" w:hAnsi="Times New Roman" w:cs="Times New Roman"/>
          <w:sz w:val="28"/>
          <w:szCs w:val="28"/>
          <w:lang w:val="uk-UA"/>
        </w:rPr>
        <w:t xml:space="preserve"> в молодіжні спортивні організації; здійснення цілеспрямованої планомірної роботи по функціонуванню інституту співпраці вузів і роботодавців-партнерів з виробленням єдиної стратегії взаємодії і наступності професійної лінії розвитку молодіжних кваліфікацій та працевлаштування випускників;</w:t>
      </w:r>
      <w:r>
        <w:rPr>
          <w:rFonts w:ascii="Times New Roman" w:hAnsi="Times New Roman" w:cs="Times New Roman"/>
          <w:sz w:val="28"/>
          <w:szCs w:val="28"/>
          <w:lang w:val="uk-UA"/>
        </w:rPr>
        <w:t xml:space="preserve"> </w:t>
      </w:r>
      <w:r w:rsidRPr="00073C6B">
        <w:rPr>
          <w:rFonts w:ascii="Times New Roman" w:hAnsi="Times New Roman" w:cs="Times New Roman"/>
          <w:sz w:val="28"/>
          <w:szCs w:val="28"/>
          <w:lang w:val="uk-UA"/>
        </w:rPr>
        <w:t xml:space="preserve">створення молодіжного інноваційного центру, який курирує генерацію і захист наукових і творчих проектів </w:t>
      </w:r>
      <w:r>
        <w:rPr>
          <w:rFonts w:ascii="Times New Roman" w:hAnsi="Times New Roman" w:cs="Times New Roman"/>
          <w:sz w:val="28"/>
          <w:szCs w:val="28"/>
          <w:lang w:val="uk-UA"/>
        </w:rPr>
        <w:t>дітей та молоді</w:t>
      </w:r>
      <w:r w:rsidRPr="00073C6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Описуючи р</w:t>
      </w:r>
      <w:r w:rsidRPr="00D53BA6">
        <w:rPr>
          <w:rFonts w:ascii="Times New Roman" w:hAnsi="Times New Roman" w:cs="Times New Roman"/>
          <w:sz w:val="28"/>
          <w:szCs w:val="28"/>
          <w:lang w:val="uk-UA"/>
        </w:rPr>
        <w:t xml:space="preserve">оль соціальних інститутів у формуванні </w:t>
      </w:r>
      <w:r>
        <w:rPr>
          <w:rFonts w:ascii="Times New Roman" w:hAnsi="Times New Roman" w:cs="Times New Roman"/>
          <w:sz w:val="28"/>
          <w:szCs w:val="28"/>
          <w:lang w:val="uk-UA"/>
        </w:rPr>
        <w:t>самозбережувальної та здоров’язбережувальної</w:t>
      </w:r>
      <w:r w:rsidRPr="00D53BA6">
        <w:rPr>
          <w:rFonts w:ascii="Times New Roman" w:hAnsi="Times New Roman" w:cs="Times New Roman"/>
          <w:sz w:val="28"/>
          <w:szCs w:val="28"/>
          <w:lang w:val="uk-UA"/>
        </w:rPr>
        <w:t xml:space="preserve"> поведінки</w:t>
      </w:r>
      <w:r>
        <w:rPr>
          <w:rFonts w:ascii="Times New Roman" w:hAnsi="Times New Roman" w:cs="Times New Roman"/>
          <w:sz w:val="28"/>
          <w:szCs w:val="28"/>
          <w:lang w:val="uk-UA"/>
        </w:rPr>
        <w:t xml:space="preserve"> дітей та молоді. зроблено висновки, що </w:t>
      </w:r>
      <w:r w:rsidRPr="00E170EB">
        <w:rPr>
          <w:rFonts w:ascii="Times New Roman" w:hAnsi="Times New Roman" w:cs="Times New Roman"/>
          <w:sz w:val="28"/>
          <w:szCs w:val="28"/>
          <w:lang w:val="uk-UA"/>
        </w:rPr>
        <w:t>в сумарн</w:t>
      </w:r>
      <w:r>
        <w:rPr>
          <w:rFonts w:ascii="Times New Roman" w:hAnsi="Times New Roman" w:cs="Times New Roman"/>
          <w:sz w:val="28"/>
          <w:szCs w:val="28"/>
          <w:lang w:val="uk-UA"/>
        </w:rPr>
        <w:t>ій</w:t>
      </w:r>
      <w:r w:rsidRPr="00E170EB">
        <w:rPr>
          <w:rFonts w:ascii="Times New Roman" w:hAnsi="Times New Roman" w:cs="Times New Roman"/>
          <w:sz w:val="28"/>
          <w:szCs w:val="28"/>
          <w:lang w:val="uk-UA"/>
        </w:rPr>
        <w:t xml:space="preserve"> вазі основними факторами, що визначають майбутні </w:t>
      </w:r>
      <w:r>
        <w:rPr>
          <w:rFonts w:ascii="Times New Roman" w:hAnsi="Times New Roman" w:cs="Times New Roman"/>
          <w:sz w:val="28"/>
          <w:szCs w:val="28"/>
          <w:lang w:val="uk-UA"/>
        </w:rPr>
        <w:t>самозберігаючі</w:t>
      </w:r>
      <w:r w:rsidRPr="00E170EB">
        <w:rPr>
          <w:rFonts w:ascii="Times New Roman" w:hAnsi="Times New Roman" w:cs="Times New Roman"/>
          <w:sz w:val="28"/>
          <w:szCs w:val="28"/>
          <w:lang w:val="uk-UA"/>
        </w:rPr>
        <w:t xml:space="preserve"> стратегії, стають особистість і інститут сім</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ї, але все діагностичні етапи виявили каузальну значимість в питаннях самозбереження кожного інституційного суб</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єкта. </w:t>
      </w:r>
      <w:r>
        <w:rPr>
          <w:rFonts w:ascii="Times New Roman" w:hAnsi="Times New Roman" w:cs="Times New Roman"/>
          <w:sz w:val="28"/>
          <w:szCs w:val="28"/>
          <w:lang w:val="uk-UA"/>
        </w:rPr>
        <w:t>Аналіз літератури</w:t>
      </w:r>
      <w:r w:rsidRPr="00E170EB">
        <w:rPr>
          <w:rFonts w:ascii="Times New Roman" w:hAnsi="Times New Roman" w:cs="Times New Roman"/>
          <w:sz w:val="28"/>
          <w:szCs w:val="28"/>
          <w:lang w:val="uk-UA"/>
        </w:rPr>
        <w:t xml:space="preserve"> показа</w:t>
      </w:r>
      <w:r>
        <w:rPr>
          <w:rFonts w:ascii="Times New Roman" w:hAnsi="Times New Roman" w:cs="Times New Roman"/>
          <w:sz w:val="28"/>
          <w:szCs w:val="28"/>
          <w:lang w:val="uk-UA"/>
        </w:rPr>
        <w:t>в</w:t>
      </w:r>
      <w:r w:rsidRPr="00E170EB">
        <w:rPr>
          <w:rFonts w:ascii="Times New Roman" w:hAnsi="Times New Roman" w:cs="Times New Roman"/>
          <w:sz w:val="28"/>
          <w:szCs w:val="28"/>
          <w:lang w:val="uk-UA"/>
        </w:rPr>
        <w:t xml:space="preserve"> фактичну нерозривність ряду факторів, їх взаємозв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язок і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інституційне взаємопроникнення</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що дозволяє зробити висновок про необхідність сконцентрувати зусилля на створенні умов для інституційних колаборацій, а також підтримки особистості і інституту сім</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ї в питанні формування </w:t>
      </w:r>
      <w:r>
        <w:rPr>
          <w:rFonts w:ascii="Times New Roman" w:hAnsi="Times New Roman" w:cs="Times New Roman"/>
          <w:sz w:val="28"/>
          <w:szCs w:val="28"/>
          <w:lang w:val="uk-UA"/>
        </w:rPr>
        <w:t>самозбережувальної</w:t>
      </w:r>
      <w:r w:rsidRPr="00E170EB">
        <w:rPr>
          <w:rFonts w:ascii="Times New Roman" w:hAnsi="Times New Roman" w:cs="Times New Roman"/>
          <w:sz w:val="28"/>
          <w:szCs w:val="28"/>
          <w:lang w:val="uk-UA"/>
        </w:rPr>
        <w:t xml:space="preserve"> мо</w:t>
      </w:r>
      <w:r>
        <w:rPr>
          <w:rFonts w:ascii="Times New Roman" w:hAnsi="Times New Roman" w:cs="Times New Roman"/>
          <w:sz w:val="28"/>
          <w:szCs w:val="28"/>
          <w:lang w:val="uk-UA"/>
        </w:rPr>
        <w:t>д</w:t>
      </w:r>
      <w:r w:rsidRPr="00E170EB">
        <w:rPr>
          <w:rFonts w:ascii="Times New Roman" w:hAnsi="Times New Roman" w:cs="Times New Roman"/>
          <w:sz w:val="28"/>
          <w:szCs w:val="28"/>
          <w:lang w:val="uk-UA"/>
        </w:rPr>
        <w:t>ел</w:t>
      </w:r>
      <w:r>
        <w:rPr>
          <w:rFonts w:ascii="Times New Roman" w:hAnsi="Times New Roman" w:cs="Times New Roman"/>
          <w:sz w:val="28"/>
          <w:szCs w:val="28"/>
          <w:lang w:val="uk-UA"/>
        </w:rPr>
        <w:t>і</w:t>
      </w:r>
      <w:r w:rsidRPr="00E170EB">
        <w:rPr>
          <w:rFonts w:ascii="Times New Roman" w:hAnsi="Times New Roman" w:cs="Times New Roman"/>
          <w:sz w:val="28"/>
          <w:szCs w:val="28"/>
          <w:lang w:val="uk-UA"/>
        </w:rPr>
        <w:t xml:space="preserve"> поведінки населення</w:t>
      </w:r>
      <w:r>
        <w:rPr>
          <w:rFonts w:ascii="Times New Roman" w:hAnsi="Times New Roman" w:cs="Times New Roman"/>
          <w:sz w:val="28"/>
          <w:szCs w:val="28"/>
          <w:lang w:val="uk-UA"/>
        </w:rPr>
        <w:t>.</w:t>
      </w:r>
    </w:p>
    <w:p w:rsidR="00840EC4" w:rsidRDefault="00840EC4" w:rsidP="00840EC4">
      <w:pPr>
        <w:spacing w:after="0" w:line="360" w:lineRule="auto"/>
        <w:ind w:firstLine="709"/>
        <w:jc w:val="both"/>
        <w:rPr>
          <w:rFonts w:ascii="Times New Roman" w:hAnsi="Times New Roman" w:cs="Times New Roman"/>
          <w:sz w:val="28"/>
          <w:szCs w:val="28"/>
          <w:lang w:val="uk-UA"/>
        </w:rPr>
      </w:pPr>
    </w:p>
    <w:p w:rsidR="00840EC4" w:rsidRDefault="00840EC4" w:rsidP="00840EC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40EC4" w:rsidRPr="00AA0435" w:rsidRDefault="00840EC4" w:rsidP="00840EC4">
      <w:pPr>
        <w:pStyle w:val="1"/>
        <w:spacing w:before="0" w:line="360" w:lineRule="auto"/>
        <w:jc w:val="center"/>
        <w:rPr>
          <w:rFonts w:ascii="Times New Roman" w:hAnsi="Times New Roman" w:cs="Times New Roman"/>
          <w:b/>
          <w:color w:val="auto"/>
          <w:sz w:val="28"/>
          <w:szCs w:val="28"/>
          <w:lang w:val="uk-UA"/>
        </w:rPr>
      </w:pPr>
      <w:bookmarkStart w:id="8" w:name="_Toc87903737"/>
      <w:r w:rsidRPr="00AA0435">
        <w:rPr>
          <w:rFonts w:ascii="Times New Roman" w:hAnsi="Times New Roman" w:cs="Times New Roman"/>
          <w:b/>
          <w:color w:val="auto"/>
          <w:sz w:val="28"/>
          <w:szCs w:val="28"/>
          <w:lang w:val="uk-UA"/>
        </w:rPr>
        <w:lastRenderedPageBreak/>
        <w:t>РОЗДІЛ ІІ. ЕМПІРИЧНЕ ДОСЛІДЖЕННЯ АКТИВНОГО ДОЗВІЛЛЯ В КОНТЕКСТІ ТРАНСФОРМАЦІЇ ЦІННІСНИХ ЗДОРОВ</w:t>
      </w:r>
      <w:r>
        <w:rPr>
          <w:rFonts w:ascii="Times New Roman" w:hAnsi="Times New Roman" w:cs="Times New Roman"/>
          <w:b/>
          <w:color w:val="auto"/>
          <w:sz w:val="28"/>
          <w:szCs w:val="28"/>
          <w:lang w:val="uk-UA"/>
        </w:rPr>
        <w:t>’</w:t>
      </w:r>
      <w:r w:rsidRPr="00AA0435">
        <w:rPr>
          <w:rFonts w:ascii="Times New Roman" w:hAnsi="Times New Roman" w:cs="Times New Roman"/>
          <w:b/>
          <w:color w:val="auto"/>
          <w:sz w:val="28"/>
          <w:szCs w:val="28"/>
          <w:lang w:val="uk-UA"/>
        </w:rPr>
        <w:t>ЯЗБЕРЕЖУВАЛЬНИХ  ОРІЄНТАЦІЙ ДІТЕЙ ТА МОЛОДІ</w:t>
      </w:r>
      <w:bookmarkEnd w:id="8"/>
    </w:p>
    <w:p w:rsidR="00840EC4" w:rsidRPr="00AA0435" w:rsidRDefault="00840EC4" w:rsidP="00840EC4">
      <w:pPr>
        <w:pStyle w:val="1"/>
        <w:spacing w:before="0" w:line="360" w:lineRule="auto"/>
        <w:jc w:val="center"/>
        <w:rPr>
          <w:rFonts w:ascii="Times New Roman" w:hAnsi="Times New Roman" w:cs="Times New Roman"/>
          <w:b/>
          <w:color w:val="auto"/>
          <w:sz w:val="28"/>
          <w:szCs w:val="28"/>
          <w:lang w:val="uk-UA"/>
        </w:rPr>
      </w:pPr>
    </w:p>
    <w:p w:rsidR="00840EC4" w:rsidRDefault="00840EC4" w:rsidP="00840EC4">
      <w:pPr>
        <w:pStyle w:val="1"/>
        <w:spacing w:before="0" w:line="360" w:lineRule="auto"/>
        <w:jc w:val="center"/>
        <w:rPr>
          <w:rFonts w:ascii="Times New Roman" w:hAnsi="Times New Roman" w:cs="Times New Roman"/>
          <w:sz w:val="28"/>
          <w:szCs w:val="28"/>
          <w:lang w:val="uk-UA"/>
        </w:rPr>
      </w:pPr>
      <w:bookmarkStart w:id="9" w:name="_Toc87903738"/>
      <w:r w:rsidRPr="00AA0435">
        <w:rPr>
          <w:rFonts w:ascii="Times New Roman" w:hAnsi="Times New Roman" w:cs="Times New Roman"/>
          <w:b/>
          <w:color w:val="auto"/>
          <w:sz w:val="28"/>
          <w:szCs w:val="28"/>
          <w:lang w:val="uk-UA"/>
        </w:rPr>
        <w:t>2.1. Діагностика  рівня активного дозвілля дітей та молоді  на початковому етапі</w:t>
      </w:r>
      <w:bookmarkEnd w:id="9"/>
    </w:p>
    <w:p w:rsidR="00840EC4" w:rsidRDefault="00840EC4" w:rsidP="00840EC4">
      <w:pPr>
        <w:spacing w:after="0" w:line="360" w:lineRule="auto"/>
        <w:ind w:firstLine="709"/>
        <w:jc w:val="both"/>
        <w:rPr>
          <w:rFonts w:ascii="Times New Roman" w:hAnsi="Times New Roman" w:cs="Times New Roman"/>
          <w:sz w:val="28"/>
          <w:szCs w:val="28"/>
          <w:lang w:val="uk-UA"/>
        </w:rPr>
      </w:pPr>
    </w:p>
    <w:p w:rsidR="00840EC4" w:rsidRPr="00300546" w:rsidRDefault="00840EC4" w:rsidP="00840EC4">
      <w:pPr>
        <w:spacing w:after="0" w:line="360" w:lineRule="auto"/>
        <w:ind w:firstLine="709"/>
        <w:jc w:val="both"/>
        <w:rPr>
          <w:rFonts w:ascii="Times New Roman" w:hAnsi="Times New Roman" w:cs="Times New Roman"/>
          <w:sz w:val="28"/>
          <w:szCs w:val="28"/>
          <w:lang w:val="uk-UA"/>
        </w:rPr>
      </w:pPr>
      <w:r w:rsidRPr="00300546">
        <w:rPr>
          <w:rFonts w:ascii="Times New Roman" w:hAnsi="Times New Roman" w:cs="Times New Roman"/>
          <w:sz w:val="28"/>
          <w:szCs w:val="28"/>
          <w:lang w:val="uk-UA"/>
        </w:rPr>
        <w:t>Нами було проведено опитування, як</w:t>
      </w:r>
      <w:r>
        <w:rPr>
          <w:rFonts w:ascii="Times New Roman" w:hAnsi="Times New Roman" w:cs="Times New Roman"/>
          <w:sz w:val="28"/>
          <w:szCs w:val="28"/>
          <w:lang w:val="uk-UA"/>
        </w:rPr>
        <w:t>е</w:t>
      </w:r>
      <w:r w:rsidRPr="00300546">
        <w:rPr>
          <w:rFonts w:ascii="Times New Roman" w:hAnsi="Times New Roman" w:cs="Times New Roman"/>
          <w:sz w:val="28"/>
          <w:szCs w:val="28"/>
          <w:lang w:val="uk-UA"/>
        </w:rPr>
        <w:t xml:space="preserve"> торкну</w:t>
      </w:r>
      <w:r>
        <w:rPr>
          <w:rFonts w:ascii="Times New Roman" w:hAnsi="Times New Roman" w:cs="Times New Roman"/>
          <w:sz w:val="28"/>
          <w:szCs w:val="28"/>
          <w:lang w:val="uk-UA"/>
        </w:rPr>
        <w:t>ло</w:t>
      </w:r>
      <w:r w:rsidRPr="00300546">
        <w:rPr>
          <w:rFonts w:ascii="Times New Roman" w:hAnsi="Times New Roman" w:cs="Times New Roman"/>
          <w:sz w:val="28"/>
          <w:szCs w:val="28"/>
          <w:lang w:val="uk-UA"/>
        </w:rPr>
        <w:t>ся і позицій, пов</w:t>
      </w:r>
      <w:r>
        <w:rPr>
          <w:rFonts w:ascii="Times New Roman" w:hAnsi="Times New Roman" w:cs="Times New Roman"/>
          <w:sz w:val="28"/>
          <w:szCs w:val="28"/>
          <w:lang w:val="uk-UA"/>
        </w:rPr>
        <w:t>’</w:t>
      </w:r>
      <w:r w:rsidRPr="00300546">
        <w:rPr>
          <w:rFonts w:ascii="Times New Roman" w:hAnsi="Times New Roman" w:cs="Times New Roman"/>
          <w:sz w:val="28"/>
          <w:szCs w:val="28"/>
          <w:lang w:val="uk-UA"/>
        </w:rPr>
        <w:t xml:space="preserve">язаних з проблемами дозвілля. За його результатами можна скласти певне уявлення про переваги сучасних </w:t>
      </w:r>
      <w:r>
        <w:rPr>
          <w:rFonts w:ascii="Times New Roman" w:hAnsi="Times New Roman" w:cs="Times New Roman"/>
          <w:sz w:val="28"/>
          <w:szCs w:val="28"/>
          <w:lang w:val="uk-UA"/>
        </w:rPr>
        <w:t>підлітків</w:t>
      </w:r>
      <w:r w:rsidRPr="00300546">
        <w:rPr>
          <w:rFonts w:ascii="Times New Roman" w:hAnsi="Times New Roman" w:cs="Times New Roman"/>
          <w:sz w:val="28"/>
          <w:szCs w:val="28"/>
          <w:lang w:val="uk-UA"/>
        </w:rPr>
        <w:t xml:space="preserve"> в області дозвіллєвих занять (% від числа опитаних, можна було дати 3 відповіді) (див. Таблицю 2.1).</w:t>
      </w:r>
    </w:p>
    <w:p w:rsidR="00840EC4" w:rsidRDefault="00840EC4" w:rsidP="00840EC4">
      <w:pPr>
        <w:spacing w:after="0" w:line="360" w:lineRule="auto"/>
        <w:ind w:firstLine="709"/>
        <w:jc w:val="both"/>
        <w:rPr>
          <w:rFonts w:ascii="Times New Roman" w:hAnsi="Times New Roman" w:cs="Times New Roman"/>
          <w:sz w:val="28"/>
          <w:szCs w:val="28"/>
          <w:lang w:val="uk-UA"/>
        </w:rPr>
      </w:pPr>
      <w:r w:rsidRPr="00300546">
        <w:rPr>
          <w:rFonts w:ascii="Times New Roman" w:hAnsi="Times New Roman" w:cs="Times New Roman"/>
          <w:sz w:val="28"/>
          <w:szCs w:val="28"/>
          <w:lang w:val="uk-UA"/>
        </w:rPr>
        <w:t xml:space="preserve">Очевидним є безумовний пріоритет таких видів занять, як спілкування з друзями, перегляд ТВ-передач і відеофільмів, а також прослуховування музики. </w:t>
      </w:r>
    </w:p>
    <w:p w:rsidR="00840EC4" w:rsidRPr="00300546" w:rsidRDefault="00840EC4" w:rsidP="00840EC4">
      <w:pPr>
        <w:spacing w:after="0" w:line="360" w:lineRule="auto"/>
        <w:ind w:firstLine="709"/>
        <w:jc w:val="both"/>
        <w:rPr>
          <w:rFonts w:ascii="Times New Roman" w:hAnsi="Times New Roman" w:cs="Times New Roman"/>
          <w:sz w:val="28"/>
          <w:szCs w:val="28"/>
          <w:lang w:val="uk-UA"/>
        </w:rPr>
      </w:pPr>
      <w:r w:rsidRPr="00300546">
        <w:rPr>
          <w:rFonts w:ascii="Times New Roman" w:hAnsi="Times New Roman" w:cs="Times New Roman"/>
          <w:sz w:val="28"/>
          <w:szCs w:val="28"/>
          <w:lang w:val="uk-UA"/>
        </w:rPr>
        <w:t xml:space="preserve">Показники інтересу до </w:t>
      </w:r>
      <w:r>
        <w:rPr>
          <w:rFonts w:ascii="Times New Roman" w:hAnsi="Times New Roman" w:cs="Times New Roman"/>
          <w:sz w:val="28"/>
          <w:szCs w:val="28"/>
          <w:lang w:val="uk-UA"/>
        </w:rPr>
        <w:t>«</w:t>
      </w:r>
      <w:r w:rsidRPr="00300546">
        <w:rPr>
          <w:rFonts w:ascii="Times New Roman" w:hAnsi="Times New Roman" w:cs="Times New Roman"/>
          <w:sz w:val="28"/>
          <w:szCs w:val="28"/>
          <w:lang w:val="uk-UA"/>
        </w:rPr>
        <w:t>комп</w:t>
      </w:r>
      <w:r>
        <w:rPr>
          <w:rFonts w:ascii="Times New Roman" w:hAnsi="Times New Roman" w:cs="Times New Roman"/>
          <w:sz w:val="28"/>
          <w:szCs w:val="28"/>
          <w:lang w:val="uk-UA"/>
        </w:rPr>
        <w:t>’</w:t>
      </w:r>
      <w:r w:rsidRPr="00300546">
        <w:rPr>
          <w:rFonts w:ascii="Times New Roman" w:hAnsi="Times New Roman" w:cs="Times New Roman"/>
          <w:sz w:val="28"/>
          <w:szCs w:val="28"/>
          <w:lang w:val="uk-UA"/>
        </w:rPr>
        <w:t>ютерного дозвілля</w:t>
      </w:r>
      <w:r>
        <w:rPr>
          <w:rFonts w:ascii="Times New Roman" w:hAnsi="Times New Roman" w:cs="Times New Roman"/>
          <w:sz w:val="28"/>
          <w:szCs w:val="28"/>
          <w:lang w:val="uk-UA"/>
        </w:rPr>
        <w:t>»</w:t>
      </w:r>
      <w:r w:rsidRPr="00300546">
        <w:rPr>
          <w:rFonts w:ascii="Times New Roman" w:hAnsi="Times New Roman" w:cs="Times New Roman"/>
          <w:sz w:val="28"/>
          <w:szCs w:val="28"/>
          <w:lang w:val="uk-UA"/>
        </w:rPr>
        <w:t xml:space="preserve"> відносно невисокі в порівнянні з іншими індустріально розвиненими країнами, </w:t>
      </w:r>
      <w:r>
        <w:rPr>
          <w:rFonts w:ascii="Times New Roman" w:hAnsi="Times New Roman" w:cs="Times New Roman"/>
          <w:sz w:val="28"/>
          <w:szCs w:val="28"/>
          <w:lang w:val="uk-UA"/>
        </w:rPr>
        <w:t xml:space="preserve">що </w:t>
      </w:r>
      <w:r w:rsidRPr="00300546">
        <w:rPr>
          <w:rFonts w:ascii="Times New Roman" w:hAnsi="Times New Roman" w:cs="Times New Roman"/>
          <w:sz w:val="28"/>
          <w:szCs w:val="28"/>
          <w:lang w:val="uk-UA"/>
        </w:rPr>
        <w:t xml:space="preserve">відображають ситуацію в цілому по </w:t>
      </w:r>
      <w:r>
        <w:rPr>
          <w:rFonts w:ascii="Times New Roman" w:hAnsi="Times New Roman" w:cs="Times New Roman"/>
          <w:sz w:val="28"/>
          <w:szCs w:val="28"/>
          <w:lang w:val="uk-UA"/>
        </w:rPr>
        <w:t>України</w:t>
      </w:r>
      <w:r w:rsidRPr="00300546">
        <w:rPr>
          <w:rFonts w:ascii="Times New Roman" w:hAnsi="Times New Roman" w:cs="Times New Roman"/>
          <w:sz w:val="28"/>
          <w:szCs w:val="28"/>
          <w:lang w:val="uk-UA"/>
        </w:rPr>
        <w:t>, де комп</w:t>
      </w:r>
      <w:r>
        <w:rPr>
          <w:rFonts w:ascii="Times New Roman" w:hAnsi="Times New Roman" w:cs="Times New Roman"/>
          <w:sz w:val="28"/>
          <w:szCs w:val="28"/>
          <w:lang w:val="uk-UA"/>
        </w:rPr>
        <w:t>’</w:t>
      </w:r>
      <w:r w:rsidRPr="00300546">
        <w:rPr>
          <w:rFonts w:ascii="Times New Roman" w:hAnsi="Times New Roman" w:cs="Times New Roman"/>
          <w:sz w:val="28"/>
          <w:szCs w:val="28"/>
          <w:lang w:val="uk-UA"/>
        </w:rPr>
        <w:t>ютеризація ще не настільки велика в повсякденному зрізі (у великих містах показники істотно вище).</w:t>
      </w:r>
    </w:p>
    <w:p w:rsidR="00840EC4" w:rsidRDefault="00840EC4" w:rsidP="00840EC4">
      <w:pPr>
        <w:spacing w:after="0" w:line="360" w:lineRule="auto"/>
        <w:ind w:firstLine="709"/>
        <w:jc w:val="both"/>
        <w:rPr>
          <w:rFonts w:ascii="Times New Roman" w:hAnsi="Times New Roman" w:cs="Times New Roman"/>
          <w:sz w:val="28"/>
          <w:szCs w:val="28"/>
          <w:lang w:val="uk-UA"/>
        </w:rPr>
      </w:pPr>
      <w:r w:rsidRPr="00300546">
        <w:rPr>
          <w:rFonts w:ascii="Times New Roman" w:hAnsi="Times New Roman" w:cs="Times New Roman"/>
          <w:sz w:val="28"/>
          <w:szCs w:val="28"/>
          <w:lang w:val="uk-UA"/>
        </w:rPr>
        <w:t xml:space="preserve">Звертає на себе увагу, що лише трохи більше третини молодих людей відносять до улюблених ними занять спортивне дозвілля, при цьому відзначається деяке зниження цього інтересу в більш старшій віковій групі </w:t>
      </w:r>
      <w:r>
        <w:rPr>
          <w:rFonts w:ascii="Times New Roman" w:hAnsi="Times New Roman" w:cs="Times New Roman"/>
          <w:sz w:val="28"/>
          <w:szCs w:val="28"/>
          <w:lang w:val="uk-UA"/>
        </w:rPr>
        <w:t>–</w:t>
      </w:r>
      <w:r w:rsidRPr="00300546">
        <w:rPr>
          <w:rFonts w:ascii="Times New Roman" w:hAnsi="Times New Roman" w:cs="Times New Roman"/>
          <w:sz w:val="28"/>
          <w:szCs w:val="28"/>
          <w:lang w:val="uk-UA"/>
        </w:rPr>
        <w:t xml:space="preserve"> але ж саме в цей віковий період вибір форм дозвілля все менше стає залежним від батьків і все більш визначається самим підлітком.</w:t>
      </w:r>
    </w:p>
    <w:p w:rsidR="00840EC4" w:rsidRPr="00300546" w:rsidRDefault="00840EC4" w:rsidP="00840EC4">
      <w:pPr>
        <w:spacing w:after="0" w:line="360" w:lineRule="auto"/>
        <w:ind w:firstLine="709"/>
        <w:jc w:val="right"/>
        <w:rPr>
          <w:rFonts w:ascii="Times New Roman" w:hAnsi="Times New Roman" w:cs="Times New Roman"/>
          <w:sz w:val="28"/>
          <w:szCs w:val="28"/>
          <w:lang w:val="uk-UA"/>
        </w:rPr>
      </w:pPr>
      <w:r w:rsidRPr="00300546">
        <w:rPr>
          <w:rFonts w:ascii="Times New Roman" w:hAnsi="Times New Roman" w:cs="Times New Roman"/>
          <w:sz w:val="28"/>
          <w:szCs w:val="28"/>
          <w:lang w:val="uk-UA"/>
        </w:rPr>
        <w:t>Таблиця 2.1</w:t>
      </w:r>
    </w:p>
    <w:p w:rsidR="00840EC4" w:rsidRDefault="00840EC4" w:rsidP="00840EC4">
      <w:pPr>
        <w:spacing w:after="0" w:line="360" w:lineRule="auto"/>
        <w:ind w:firstLine="709"/>
        <w:jc w:val="both"/>
        <w:rPr>
          <w:rFonts w:ascii="Times New Roman" w:eastAsia="Times New Roman" w:hAnsi="Times New Roman" w:cs="Times New Roman"/>
          <w:color w:val="000000"/>
          <w:sz w:val="24"/>
          <w:szCs w:val="24"/>
          <w:lang w:val="uk-UA" w:eastAsia="ru-RU"/>
        </w:rPr>
      </w:pPr>
      <w:r w:rsidRPr="00300546">
        <w:rPr>
          <w:rFonts w:ascii="Times New Roman" w:hAnsi="Times New Roman" w:cs="Times New Roman"/>
          <w:sz w:val="28"/>
          <w:szCs w:val="28"/>
          <w:lang w:val="uk-UA"/>
        </w:rPr>
        <w:t xml:space="preserve">Подання про переваги сучасних </w:t>
      </w:r>
      <w:r>
        <w:rPr>
          <w:rFonts w:ascii="Times New Roman" w:hAnsi="Times New Roman" w:cs="Times New Roman"/>
          <w:sz w:val="28"/>
          <w:szCs w:val="28"/>
          <w:lang w:val="uk-UA"/>
        </w:rPr>
        <w:t>підлітків</w:t>
      </w:r>
      <w:r w:rsidRPr="00300546">
        <w:rPr>
          <w:rFonts w:ascii="Times New Roman" w:hAnsi="Times New Roman" w:cs="Times New Roman"/>
          <w:sz w:val="28"/>
          <w:szCs w:val="28"/>
          <w:lang w:val="uk-UA"/>
        </w:rPr>
        <w:t xml:space="preserve"> в області дозвіллєвих занять</w:t>
      </w:r>
      <w:r>
        <w:rPr>
          <w:rFonts w:ascii="Times New Roman" w:hAnsi="Times New Roman" w:cs="Times New Roman"/>
          <w:sz w:val="28"/>
          <w:szCs w:val="28"/>
          <w:lang w:val="uk-UA"/>
        </w:rPr>
        <w:t xml:space="preserve"> </w:t>
      </w:r>
    </w:p>
    <w:tbl>
      <w:tblPr>
        <w:tblStyle w:val="a9"/>
        <w:tblW w:w="3565" w:type="pct"/>
        <w:jc w:val="center"/>
        <w:tblLook w:val="04A0" w:firstRow="1" w:lastRow="0" w:firstColumn="1" w:lastColumn="0" w:noHBand="0" w:noVBand="1"/>
      </w:tblPr>
      <w:tblGrid>
        <w:gridCol w:w="4205"/>
        <w:gridCol w:w="1247"/>
        <w:gridCol w:w="1372"/>
      </w:tblGrid>
      <w:tr w:rsidR="00840EC4" w:rsidRPr="00300546" w:rsidTr="007D21BC">
        <w:trPr>
          <w:jc w:val="center"/>
        </w:trPr>
        <w:tc>
          <w:tcPr>
            <w:tcW w:w="3081" w:type="pct"/>
            <w:vMerge w:val="restart"/>
            <w:hideMark/>
          </w:tcPr>
          <w:p w:rsidR="00840EC4" w:rsidRPr="00AA0435" w:rsidRDefault="00840EC4" w:rsidP="007D21BC">
            <w:pPr>
              <w:spacing w:line="276" w:lineRule="auto"/>
              <w:jc w:val="both"/>
              <w:rPr>
                <w:rFonts w:ascii="Times New Roman" w:hAnsi="Times New Roman" w:cs="Times New Roman"/>
                <w:sz w:val="28"/>
                <w:szCs w:val="28"/>
                <w:lang w:val="uk-UA"/>
              </w:rPr>
            </w:pPr>
            <w:r w:rsidRPr="00AA0435">
              <w:rPr>
                <w:rFonts w:ascii="Times New Roman" w:hAnsi="Times New Roman" w:cs="Times New Roman"/>
                <w:sz w:val="28"/>
                <w:szCs w:val="28"/>
                <w:lang w:val="uk-UA"/>
              </w:rPr>
              <w:t>заняття</w:t>
            </w:r>
          </w:p>
          <w:p w:rsidR="00840EC4" w:rsidRPr="00AA0435" w:rsidRDefault="00840EC4" w:rsidP="007D21BC">
            <w:pPr>
              <w:spacing w:line="276" w:lineRule="auto"/>
              <w:jc w:val="both"/>
              <w:rPr>
                <w:rFonts w:ascii="Times New Roman" w:hAnsi="Times New Roman" w:cs="Times New Roman"/>
                <w:sz w:val="28"/>
                <w:szCs w:val="28"/>
                <w:lang w:val="uk-UA"/>
              </w:rPr>
            </w:pPr>
          </w:p>
        </w:tc>
        <w:tc>
          <w:tcPr>
            <w:tcW w:w="1919" w:type="pct"/>
            <w:gridSpan w:val="2"/>
            <w:hideMark/>
          </w:tcPr>
          <w:p w:rsidR="00840EC4" w:rsidRPr="00300546" w:rsidRDefault="00840EC4" w:rsidP="007D21BC">
            <w:pPr>
              <w:spacing w:line="276" w:lineRule="auto"/>
              <w:jc w:val="both"/>
              <w:rPr>
                <w:rFonts w:ascii="Times New Roman" w:eastAsia="Times New Roman" w:hAnsi="Times New Roman" w:cs="Times New Roman"/>
                <w:sz w:val="28"/>
                <w:szCs w:val="28"/>
                <w:lang w:val="uk-UA" w:eastAsia="ru-RU"/>
              </w:rPr>
            </w:pPr>
            <w:r w:rsidRPr="00AA0435">
              <w:rPr>
                <w:rFonts w:ascii="Times New Roman" w:eastAsia="Times New Roman" w:hAnsi="Times New Roman" w:cs="Times New Roman"/>
                <w:sz w:val="28"/>
                <w:szCs w:val="28"/>
                <w:lang w:val="uk-UA" w:eastAsia="ru-RU"/>
              </w:rPr>
              <w:t>Вік, років</w:t>
            </w:r>
          </w:p>
        </w:tc>
      </w:tr>
      <w:tr w:rsidR="00840EC4" w:rsidRPr="00300546" w:rsidTr="007D21BC">
        <w:trPr>
          <w:jc w:val="center"/>
        </w:trPr>
        <w:tc>
          <w:tcPr>
            <w:tcW w:w="3081" w:type="pct"/>
            <w:vMerge/>
            <w:hideMark/>
          </w:tcPr>
          <w:p w:rsidR="00840EC4" w:rsidRPr="00300546" w:rsidRDefault="00840EC4" w:rsidP="007D21BC">
            <w:pPr>
              <w:spacing w:line="276" w:lineRule="auto"/>
              <w:jc w:val="both"/>
              <w:rPr>
                <w:rFonts w:ascii="Times New Roman" w:eastAsia="Times New Roman" w:hAnsi="Times New Roman" w:cs="Times New Roman"/>
                <w:sz w:val="28"/>
                <w:szCs w:val="28"/>
                <w:lang w:val="uk-UA" w:eastAsia="ru-RU"/>
              </w:rPr>
            </w:pPr>
          </w:p>
        </w:tc>
        <w:tc>
          <w:tcPr>
            <w:tcW w:w="914" w:type="pct"/>
            <w:hideMark/>
          </w:tcPr>
          <w:p w:rsidR="00840EC4" w:rsidRPr="00300546" w:rsidRDefault="00840EC4" w:rsidP="007D21BC">
            <w:pPr>
              <w:spacing w:line="276" w:lineRule="auto"/>
              <w:jc w:val="both"/>
              <w:rPr>
                <w:rFonts w:ascii="Times New Roman" w:eastAsia="Times New Roman" w:hAnsi="Times New Roman" w:cs="Times New Roman"/>
                <w:sz w:val="28"/>
                <w:szCs w:val="28"/>
                <w:lang w:val="uk-UA" w:eastAsia="ru-RU"/>
              </w:rPr>
            </w:pPr>
            <w:r w:rsidRPr="00300546">
              <w:rPr>
                <w:rFonts w:ascii="Times New Roman" w:eastAsia="Times New Roman" w:hAnsi="Times New Roman" w:cs="Times New Roman"/>
                <w:sz w:val="28"/>
                <w:szCs w:val="28"/>
                <w:lang w:val="uk-UA" w:eastAsia="ru-RU"/>
              </w:rPr>
              <w:t>11-13</w:t>
            </w:r>
          </w:p>
        </w:tc>
        <w:tc>
          <w:tcPr>
            <w:tcW w:w="1005" w:type="pct"/>
            <w:hideMark/>
          </w:tcPr>
          <w:p w:rsidR="00840EC4" w:rsidRPr="00300546" w:rsidRDefault="00840EC4" w:rsidP="007D21BC">
            <w:pPr>
              <w:spacing w:line="276" w:lineRule="auto"/>
              <w:jc w:val="both"/>
              <w:rPr>
                <w:rFonts w:ascii="Times New Roman" w:eastAsia="Times New Roman" w:hAnsi="Times New Roman" w:cs="Times New Roman"/>
                <w:sz w:val="28"/>
                <w:szCs w:val="28"/>
                <w:lang w:val="uk-UA" w:eastAsia="ru-RU"/>
              </w:rPr>
            </w:pPr>
            <w:r w:rsidRPr="00300546">
              <w:rPr>
                <w:rFonts w:ascii="Times New Roman" w:eastAsia="Times New Roman" w:hAnsi="Times New Roman" w:cs="Times New Roman"/>
                <w:sz w:val="28"/>
                <w:szCs w:val="28"/>
                <w:lang w:val="uk-UA" w:eastAsia="ru-RU"/>
              </w:rPr>
              <w:t>14-17</w:t>
            </w:r>
          </w:p>
        </w:tc>
      </w:tr>
      <w:tr w:rsidR="00840EC4" w:rsidRPr="00300546" w:rsidTr="007D21BC">
        <w:trPr>
          <w:jc w:val="center"/>
        </w:trPr>
        <w:tc>
          <w:tcPr>
            <w:tcW w:w="3081" w:type="pct"/>
          </w:tcPr>
          <w:p w:rsidR="00840EC4" w:rsidRPr="00D037F7" w:rsidRDefault="00840EC4" w:rsidP="007D21BC">
            <w:pPr>
              <w:spacing w:line="276" w:lineRule="auto"/>
              <w:jc w:val="center"/>
              <w:rPr>
                <w:rFonts w:ascii="Times New Roman" w:hAnsi="Times New Roman" w:cs="Times New Roman"/>
                <w:b/>
                <w:sz w:val="28"/>
                <w:szCs w:val="28"/>
                <w:lang w:val="uk-UA"/>
              </w:rPr>
            </w:pPr>
            <w:r w:rsidRPr="00D037F7">
              <w:rPr>
                <w:rFonts w:ascii="Times New Roman" w:hAnsi="Times New Roman" w:cs="Times New Roman"/>
                <w:b/>
                <w:sz w:val="28"/>
                <w:szCs w:val="28"/>
                <w:lang w:val="uk-UA"/>
              </w:rPr>
              <w:t>1</w:t>
            </w:r>
          </w:p>
        </w:tc>
        <w:tc>
          <w:tcPr>
            <w:tcW w:w="914" w:type="pct"/>
          </w:tcPr>
          <w:p w:rsidR="00840EC4" w:rsidRPr="00D037F7" w:rsidRDefault="00840EC4" w:rsidP="007D21BC">
            <w:pPr>
              <w:spacing w:line="276" w:lineRule="auto"/>
              <w:jc w:val="center"/>
              <w:rPr>
                <w:rFonts w:ascii="Times New Roman" w:eastAsia="Times New Roman" w:hAnsi="Times New Roman" w:cs="Times New Roman"/>
                <w:b/>
                <w:sz w:val="28"/>
                <w:szCs w:val="28"/>
                <w:lang w:val="uk-UA" w:eastAsia="ru-RU"/>
              </w:rPr>
            </w:pPr>
            <w:r w:rsidRPr="00D037F7">
              <w:rPr>
                <w:rFonts w:ascii="Times New Roman" w:eastAsia="Times New Roman" w:hAnsi="Times New Roman" w:cs="Times New Roman"/>
                <w:b/>
                <w:sz w:val="28"/>
                <w:szCs w:val="28"/>
                <w:lang w:val="uk-UA" w:eastAsia="ru-RU"/>
              </w:rPr>
              <w:t>2</w:t>
            </w:r>
          </w:p>
        </w:tc>
        <w:tc>
          <w:tcPr>
            <w:tcW w:w="1005" w:type="pct"/>
          </w:tcPr>
          <w:p w:rsidR="00840EC4" w:rsidRPr="00D037F7" w:rsidRDefault="00840EC4" w:rsidP="007D21BC">
            <w:pPr>
              <w:spacing w:line="276" w:lineRule="auto"/>
              <w:jc w:val="center"/>
              <w:rPr>
                <w:rFonts w:ascii="Times New Roman" w:eastAsia="Times New Roman" w:hAnsi="Times New Roman" w:cs="Times New Roman"/>
                <w:b/>
                <w:sz w:val="28"/>
                <w:szCs w:val="28"/>
                <w:lang w:val="uk-UA" w:eastAsia="ru-RU"/>
              </w:rPr>
            </w:pPr>
            <w:r w:rsidRPr="00D037F7">
              <w:rPr>
                <w:rFonts w:ascii="Times New Roman" w:eastAsia="Times New Roman" w:hAnsi="Times New Roman" w:cs="Times New Roman"/>
                <w:b/>
                <w:sz w:val="28"/>
                <w:szCs w:val="28"/>
                <w:lang w:val="uk-UA" w:eastAsia="ru-RU"/>
              </w:rPr>
              <w:t>3</w:t>
            </w:r>
          </w:p>
        </w:tc>
      </w:tr>
      <w:tr w:rsidR="00840EC4" w:rsidRPr="00300546" w:rsidTr="007D21BC">
        <w:trPr>
          <w:jc w:val="center"/>
        </w:trPr>
        <w:tc>
          <w:tcPr>
            <w:tcW w:w="3081" w:type="pct"/>
            <w:hideMark/>
          </w:tcPr>
          <w:p w:rsidR="00840EC4" w:rsidRPr="00AA0435" w:rsidRDefault="00840EC4" w:rsidP="007D21BC">
            <w:pPr>
              <w:spacing w:line="276" w:lineRule="auto"/>
              <w:jc w:val="both"/>
              <w:rPr>
                <w:rFonts w:ascii="Times New Roman" w:hAnsi="Times New Roman" w:cs="Times New Roman"/>
                <w:sz w:val="28"/>
                <w:szCs w:val="28"/>
                <w:lang w:val="uk-UA"/>
              </w:rPr>
            </w:pPr>
            <w:r w:rsidRPr="00AA0435">
              <w:rPr>
                <w:rFonts w:ascii="Times New Roman" w:hAnsi="Times New Roman" w:cs="Times New Roman"/>
                <w:sz w:val="28"/>
                <w:szCs w:val="28"/>
                <w:lang w:val="uk-UA"/>
              </w:rPr>
              <w:lastRenderedPageBreak/>
              <w:t>колекціонувати</w:t>
            </w:r>
          </w:p>
        </w:tc>
        <w:tc>
          <w:tcPr>
            <w:tcW w:w="914" w:type="pct"/>
            <w:hideMark/>
          </w:tcPr>
          <w:p w:rsidR="00840EC4" w:rsidRPr="00300546" w:rsidRDefault="00840EC4" w:rsidP="007D21BC">
            <w:pPr>
              <w:spacing w:line="276" w:lineRule="auto"/>
              <w:jc w:val="both"/>
              <w:rPr>
                <w:rFonts w:ascii="Times New Roman" w:eastAsia="Times New Roman" w:hAnsi="Times New Roman" w:cs="Times New Roman"/>
                <w:sz w:val="28"/>
                <w:szCs w:val="28"/>
                <w:lang w:val="uk-UA" w:eastAsia="ru-RU"/>
              </w:rPr>
            </w:pPr>
            <w:r w:rsidRPr="00300546">
              <w:rPr>
                <w:rFonts w:ascii="Times New Roman" w:eastAsia="Times New Roman" w:hAnsi="Times New Roman" w:cs="Times New Roman"/>
                <w:sz w:val="28"/>
                <w:szCs w:val="28"/>
                <w:lang w:val="uk-UA" w:eastAsia="ru-RU"/>
              </w:rPr>
              <w:t>29</w:t>
            </w:r>
          </w:p>
        </w:tc>
        <w:tc>
          <w:tcPr>
            <w:tcW w:w="1005" w:type="pct"/>
            <w:hideMark/>
          </w:tcPr>
          <w:p w:rsidR="00840EC4" w:rsidRPr="00300546" w:rsidRDefault="00840EC4" w:rsidP="007D21BC">
            <w:pPr>
              <w:spacing w:line="276" w:lineRule="auto"/>
              <w:jc w:val="both"/>
              <w:rPr>
                <w:rFonts w:ascii="Times New Roman" w:eastAsia="Times New Roman" w:hAnsi="Times New Roman" w:cs="Times New Roman"/>
                <w:sz w:val="28"/>
                <w:szCs w:val="28"/>
                <w:lang w:val="uk-UA" w:eastAsia="ru-RU"/>
              </w:rPr>
            </w:pPr>
            <w:r w:rsidRPr="00300546">
              <w:rPr>
                <w:rFonts w:ascii="Times New Roman" w:eastAsia="Times New Roman" w:hAnsi="Times New Roman" w:cs="Times New Roman"/>
                <w:sz w:val="28"/>
                <w:szCs w:val="28"/>
                <w:lang w:val="uk-UA" w:eastAsia="ru-RU"/>
              </w:rPr>
              <w:t>13</w:t>
            </w:r>
          </w:p>
        </w:tc>
      </w:tr>
      <w:tr w:rsidR="00840EC4" w:rsidRPr="00300546" w:rsidTr="007D21BC">
        <w:trPr>
          <w:jc w:val="center"/>
        </w:trPr>
        <w:tc>
          <w:tcPr>
            <w:tcW w:w="3081" w:type="pct"/>
            <w:hideMark/>
          </w:tcPr>
          <w:p w:rsidR="00840EC4" w:rsidRPr="00AA0435" w:rsidRDefault="00840EC4" w:rsidP="007D21BC">
            <w:pPr>
              <w:spacing w:line="276" w:lineRule="auto"/>
              <w:jc w:val="both"/>
              <w:rPr>
                <w:rFonts w:ascii="Times New Roman" w:hAnsi="Times New Roman" w:cs="Times New Roman"/>
                <w:sz w:val="28"/>
                <w:szCs w:val="28"/>
                <w:lang w:val="uk-UA"/>
              </w:rPr>
            </w:pPr>
            <w:r w:rsidRPr="00AA0435">
              <w:rPr>
                <w:rFonts w:ascii="Times New Roman" w:hAnsi="Times New Roman" w:cs="Times New Roman"/>
                <w:sz w:val="28"/>
                <w:szCs w:val="28"/>
                <w:lang w:val="uk-UA"/>
              </w:rPr>
              <w:t>вчитися</w:t>
            </w:r>
          </w:p>
        </w:tc>
        <w:tc>
          <w:tcPr>
            <w:tcW w:w="914" w:type="pct"/>
            <w:hideMark/>
          </w:tcPr>
          <w:p w:rsidR="00840EC4" w:rsidRPr="00300546" w:rsidRDefault="00840EC4" w:rsidP="007D21BC">
            <w:pPr>
              <w:spacing w:line="276" w:lineRule="auto"/>
              <w:jc w:val="both"/>
              <w:rPr>
                <w:rFonts w:ascii="Times New Roman" w:eastAsia="Times New Roman" w:hAnsi="Times New Roman" w:cs="Times New Roman"/>
                <w:sz w:val="28"/>
                <w:szCs w:val="28"/>
                <w:lang w:val="uk-UA" w:eastAsia="ru-RU"/>
              </w:rPr>
            </w:pPr>
            <w:r w:rsidRPr="00300546">
              <w:rPr>
                <w:rFonts w:ascii="Times New Roman" w:eastAsia="Times New Roman" w:hAnsi="Times New Roman" w:cs="Times New Roman"/>
                <w:sz w:val="28"/>
                <w:szCs w:val="28"/>
                <w:lang w:val="uk-UA" w:eastAsia="ru-RU"/>
              </w:rPr>
              <w:t>7</w:t>
            </w:r>
          </w:p>
        </w:tc>
        <w:tc>
          <w:tcPr>
            <w:tcW w:w="1005" w:type="pct"/>
            <w:hideMark/>
          </w:tcPr>
          <w:p w:rsidR="00840EC4" w:rsidRPr="00300546" w:rsidRDefault="00840EC4" w:rsidP="007D21BC">
            <w:pPr>
              <w:spacing w:line="276" w:lineRule="auto"/>
              <w:jc w:val="both"/>
              <w:rPr>
                <w:rFonts w:ascii="Times New Roman" w:eastAsia="Times New Roman" w:hAnsi="Times New Roman" w:cs="Times New Roman"/>
                <w:sz w:val="28"/>
                <w:szCs w:val="28"/>
                <w:lang w:val="uk-UA" w:eastAsia="ru-RU"/>
              </w:rPr>
            </w:pPr>
            <w:r w:rsidRPr="00300546">
              <w:rPr>
                <w:rFonts w:ascii="Times New Roman" w:eastAsia="Times New Roman" w:hAnsi="Times New Roman" w:cs="Times New Roman"/>
                <w:sz w:val="28"/>
                <w:szCs w:val="28"/>
                <w:lang w:val="uk-UA" w:eastAsia="ru-RU"/>
              </w:rPr>
              <w:t>11</w:t>
            </w:r>
          </w:p>
        </w:tc>
      </w:tr>
    </w:tbl>
    <w:p w:rsidR="00840EC4" w:rsidRPr="00D037F7" w:rsidRDefault="00840EC4" w:rsidP="00840EC4">
      <w:pPr>
        <w:jc w:val="right"/>
        <w:rPr>
          <w:rFonts w:ascii="Times New Roman" w:hAnsi="Times New Roman" w:cs="Times New Roman"/>
          <w:sz w:val="28"/>
          <w:szCs w:val="28"/>
          <w:lang w:val="uk-UA"/>
        </w:rPr>
      </w:pPr>
      <w:r w:rsidRPr="00D037F7">
        <w:rPr>
          <w:rFonts w:ascii="Times New Roman" w:hAnsi="Times New Roman" w:cs="Times New Roman"/>
          <w:sz w:val="28"/>
          <w:szCs w:val="28"/>
          <w:lang w:val="uk-UA"/>
        </w:rPr>
        <w:t>Продовження таблиці 2.1</w:t>
      </w:r>
    </w:p>
    <w:tbl>
      <w:tblPr>
        <w:tblStyle w:val="a9"/>
        <w:tblW w:w="3565" w:type="pct"/>
        <w:jc w:val="center"/>
        <w:tblLook w:val="04A0" w:firstRow="1" w:lastRow="0" w:firstColumn="1" w:lastColumn="0" w:noHBand="0" w:noVBand="1"/>
      </w:tblPr>
      <w:tblGrid>
        <w:gridCol w:w="4205"/>
        <w:gridCol w:w="1247"/>
        <w:gridCol w:w="1372"/>
      </w:tblGrid>
      <w:tr w:rsidR="00840EC4" w:rsidRPr="00D037F7" w:rsidTr="007D21BC">
        <w:trPr>
          <w:jc w:val="center"/>
        </w:trPr>
        <w:tc>
          <w:tcPr>
            <w:tcW w:w="3081" w:type="pct"/>
          </w:tcPr>
          <w:p w:rsidR="00840EC4" w:rsidRPr="00D037F7" w:rsidRDefault="00840EC4" w:rsidP="007D21BC">
            <w:pPr>
              <w:spacing w:line="276" w:lineRule="auto"/>
              <w:jc w:val="center"/>
              <w:rPr>
                <w:rFonts w:ascii="Times New Roman" w:hAnsi="Times New Roman" w:cs="Times New Roman"/>
                <w:b/>
                <w:sz w:val="28"/>
                <w:szCs w:val="28"/>
                <w:lang w:val="uk-UA"/>
              </w:rPr>
            </w:pPr>
            <w:r w:rsidRPr="00D037F7">
              <w:rPr>
                <w:rFonts w:ascii="Times New Roman" w:hAnsi="Times New Roman" w:cs="Times New Roman"/>
                <w:b/>
                <w:sz w:val="28"/>
                <w:szCs w:val="28"/>
                <w:lang w:val="uk-UA"/>
              </w:rPr>
              <w:t>1</w:t>
            </w:r>
          </w:p>
        </w:tc>
        <w:tc>
          <w:tcPr>
            <w:tcW w:w="914" w:type="pct"/>
          </w:tcPr>
          <w:p w:rsidR="00840EC4" w:rsidRPr="00D037F7" w:rsidRDefault="00840EC4" w:rsidP="007D21BC">
            <w:pPr>
              <w:spacing w:line="276" w:lineRule="auto"/>
              <w:jc w:val="center"/>
              <w:rPr>
                <w:rFonts w:ascii="Times New Roman" w:eastAsia="Times New Roman" w:hAnsi="Times New Roman" w:cs="Times New Roman"/>
                <w:b/>
                <w:sz w:val="28"/>
                <w:szCs w:val="28"/>
                <w:lang w:val="uk-UA" w:eastAsia="ru-RU"/>
              </w:rPr>
            </w:pPr>
            <w:r w:rsidRPr="00D037F7">
              <w:rPr>
                <w:rFonts w:ascii="Times New Roman" w:eastAsia="Times New Roman" w:hAnsi="Times New Roman" w:cs="Times New Roman"/>
                <w:b/>
                <w:sz w:val="28"/>
                <w:szCs w:val="28"/>
                <w:lang w:val="uk-UA" w:eastAsia="ru-RU"/>
              </w:rPr>
              <w:t>2</w:t>
            </w:r>
          </w:p>
        </w:tc>
        <w:tc>
          <w:tcPr>
            <w:tcW w:w="1005" w:type="pct"/>
          </w:tcPr>
          <w:p w:rsidR="00840EC4" w:rsidRPr="00D037F7" w:rsidRDefault="00840EC4" w:rsidP="007D21BC">
            <w:pPr>
              <w:spacing w:line="276" w:lineRule="auto"/>
              <w:jc w:val="center"/>
              <w:rPr>
                <w:rFonts w:ascii="Times New Roman" w:eastAsia="Times New Roman" w:hAnsi="Times New Roman" w:cs="Times New Roman"/>
                <w:b/>
                <w:sz w:val="28"/>
                <w:szCs w:val="28"/>
                <w:lang w:val="uk-UA" w:eastAsia="ru-RU"/>
              </w:rPr>
            </w:pPr>
            <w:r w:rsidRPr="00D037F7">
              <w:rPr>
                <w:rFonts w:ascii="Times New Roman" w:eastAsia="Times New Roman" w:hAnsi="Times New Roman" w:cs="Times New Roman"/>
                <w:b/>
                <w:sz w:val="28"/>
                <w:szCs w:val="28"/>
                <w:lang w:val="uk-UA" w:eastAsia="ru-RU"/>
              </w:rPr>
              <w:t>3</w:t>
            </w:r>
          </w:p>
        </w:tc>
      </w:tr>
      <w:tr w:rsidR="00840EC4" w:rsidRPr="00300546" w:rsidTr="007D21BC">
        <w:trPr>
          <w:jc w:val="center"/>
        </w:trPr>
        <w:tc>
          <w:tcPr>
            <w:tcW w:w="3081" w:type="pct"/>
            <w:hideMark/>
          </w:tcPr>
          <w:p w:rsidR="00840EC4" w:rsidRPr="00AA0435" w:rsidRDefault="00840EC4" w:rsidP="007D21BC">
            <w:pPr>
              <w:spacing w:line="276" w:lineRule="auto"/>
              <w:jc w:val="both"/>
              <w:rPr>
                <w:rFonts w:ascii="Times New Roman" w:hAnsi="Times New Roman" w:cs="Times New Roman"/>
                <w:sz w:val="28"/>
                <w:szCs w:val="28"/>
                <w:lang w:val="uk-UA"/>
              </w:rPr>
            </w:pPr>
            <w:r w:rsidRPr="00AA0435">
              <w:rPr>
                <w:rFonts w:ascii="Times New Roman" w:hAnsi="Times New Roman" w:cs="Times New Roman"/>
                <w:sz w:val="28"/>
                <w:szCs w:val="28"/>
                <w:lang w:val="uk-UA"/>
              </w:rPr>
              <w:t>малювати</w:t>
            </w:r>
          </w:p>
        </w:tc>
        <w:tc>
          <w:tcPr>
            <w:tcW w:w="914" w:type="pct"/>
            <w:hideMark/>
          </w:tcPr>
          <w:p w:rsidR="00840EC4" w:rsidRPr="00300546" w:rsidRDefault="00840EC4" w:rsidP="007D21BC">
            <w:pPr>
              <w:spacing w:line="276" w:lineRule="auto"/>
              <w:jc w:val="both"/>
              <w:rPr>
                <w:rFonts w:ascii="Times New Roman" w:eastAsia="Times New Roman" w:hAnsi="Times New Roman" w:cs="Times New Roman"/>
                <w:sz w:val="28"/>
                <w:szCs w:val="28"/>
                <w:lang w:val="uk-UA" w:eastAsia="ru-RU"/>
              </w:rPr>
            </w:pPr>
            <w:r w:rsidRPr="00300546">
              <w:rPr>
                <w:rFonts w:ascii="Times New Roman" w:eastAsia="Times New Roman" w:hAnsi="Times New Roman" w:cs="Times New Roman"/>
                <w:sz w:val="28"/>
                <w:szCs w:val="28"/>
                <w:lang w:val="uk-UA" w:eastAsia="ru-RU"/>
              </w:rPr>
              <w:t>42</w:t>
            </w:r>
          </w:p>
        </w:tc>
        <w:tc>
          <w:tcPr>
            <w:tcW w:w="1005" w:type="pct"/>
            <w:hideMark/>
          </w:tcPr>
          <w:p w:rsidR="00840EC4" w:rsidRPr="00300546" w:rsidRDefault="00840EC4" w:rsidP="007D21BC">
            <w:pPr>
              <w:spacing w:line="276" w:lineRule="auto"/>
              <w:jc w:val="both"/>
              <w:rPr>
                <w:rFonts w:ascii="Times New Roman" w:eastAsia="Times New Roman" w:hAnsi="Times New Roman" w:cs="Times New Roman"/>
                <w:sz w:val="28"/>
                <w:szCs w:val="28"/>
                <w:lang w:val="uk-UA" w:eastAsia="ru-RU"/>
              </w:rPr>
            </w:pPr>
            <w:r w:rsidRPr="00300546">
              <w:rPr>
                <w:rFonts w:ascii="Times New Roman" w:eastAsia="Times New Roman" w:hAnsi="Times New Roman" w:cs="Times New Roman"/>
                <w:sz w:val="28"/>
                <w:szCs w:val="28"/>
                <w:lang w:val="uk-UA" w:eastAsia="ru-RU"/>
              </w:rPr>
              <w:t>16</w:t>
            </w:r>
          </w:p>
        </w:tc>
      </w:tr>
      <w:tr w:rsidR="00840EC4" w:rsidRPr="00300546" w:rsidTr="007D21BC">
        <w:trPr>
          <w:jc w:val="center"/>
        </w:trPr>
        <w:tc>
          <w:tcPr>
            <w:tcW w:w="3081" w:type="pct"/>
            <w:hideMark/>
          </w:tcPr>
          <w:p w:rsidR="00840EC4" w:rsidRPr="00AA0435" w:rsidRDefault="00840EC4" w:rsidP="007D21BC">
            <w:pPr>
              <w:spacing w:line="276" w:lineRule="auto"/>
              <w:jc w:val="both"/>
              <w:rPr>
                <w:rFonts w:ascii="Times New Roman" w:hAnsi="Times New Roman" w:cs="Times New Roman"/>
                <w:sz w:val="28"/>
                <w:szCs w:val="28"/>
                <w:lang w:val="uk-UA"/>
              </w:rPr>
            </w:pPr>
            <w:r w:rsidRPr="00AA0435">
              <w:rPr>
                <w:rFonts w:ascii="Times New Roman" w:hAnsi="Times New Roman" w:cs="Times New Roman"/>
                <w:sz w:val="28"/>
                <w:szCs w:val="28"/>
                <w:lang w:val="uk-UA"/>
              </w:rPr>
              <w:t>Грати на муз. інструменті</w:t>
            </w:r>
          </w:p>
        </w:tc>
        <w:tc>
          <w:tcPr>
            <w:tcW w:w="914" w:type="pct"/>
            <w:hideMark/>
          </w:tcPr>
          <w:p w:rsidR="00840EC4" w:rsidRPr="00300546" w:rsidRDefault="00840EC4" w:rsidP="007D21BC">
            <w:pPr>
              <w:spacing w:line="276" w:lineRule="auto"/>
              <w:jc w:val="both"/>
              <w:rPr>
                <w:rFonts w:ascii="Times New Roman" w:eastAsia="Times New Roman" w:hAnsi="Times New Roman" w:cs="Times New Roman"/>
                <w:sz w:val="28"/>
                <w:szCs w:val="28"/>
                <w:lang w:val="uk-UA" w:eastAsia="ru-RU"/>
              </w:rPr>
            </w:pPr>
            <w:r w:rsidRPr="00300546">
              <w:rPr>
                <w:rFonts w:ascii="Times New Roman" w:eastAsia="Times New Roman" w:hAnsi="Times New Roman" w:cs="Times New Roman"/>
                <w:sz w:val="28"/>
                <w:szCs w:val="28"/>
                <w:lang w:val="uk-UA" w:eastAsia="ru-RU"/>
              </w:rPr>
              <w:t>9</w:t>
            </w:r>
          </w:p>
        </w:tc>
        <w:tc>
          <w:tcPr>
            <w:tcW w:w="1005" w:type="pct"/>
            <w:hideMark/>
          </w:tcPr>
          <w:p w:rsidR="00840EC4" w:rsidRPr="00300546" w:rsidRDefault="00840EC4" w:rsidP="007D21BC">
            <w:pPr>
              <w:spacing w:line="276" w:lineRule="auto"/>
              <w:jc w:val="both"/>
              <w:rPr>
                <w:rFonts w:ascii="Times New Roman" w:eastAsia="Times New Roman" w:hAnsi="Times New Roman" w:cs="Times New Roman"/>
                <w:sz w:val="28"/>
                <w:szCs w:val="28"/>
                <w:lang w:val="uk-UA" w:eastAsia="ru-RU"/>
              </w:rPr>
            </w:pPr>
            <w:r w:rsidRPr="00300546">
              <w:rPr>
                <w:rFonts w:ascii="Times New Roman" w:eastAsia="Times New Roman" w:hAnsi="Times New Roman" w:cs="Times New Roman"/>
                <w:sz w:val="28"/>
                <w:szCs w:val="28"/>
                <w:lang w:val="uk-UA" w:eastAsia="ru-RU"/>
              </w:rPr>
              <w:t>22</w:t>
            </w:r>
          </w:p>
        </w:tc>
      </w:tr>
      <w:tr w:rsidR="00840EC4" w:rsidRPr="00300546" w:rsidTr="007D21BC">
        <w:trPr>
          <w:jc w:val="center"/>
        </w:trPr>
        <w:tc>
          <w:tcPr>
            <w:tcW w:w="3081" w:type="pct"/>
            <w:hideMark/>
          </w:tcPr>
          <w:p w:rsidR="00840EC4" w:rsidRPr="00AA0435" w:rsidRDefault="00840EC4" w:rsidP="007D21BC">
            <w:pPr>
              <w:spacing w:line="276" w:lineRule="auto"/>
              <w:jc w:val="both"/>
              <w:rPr>
                <w:rFonts w:ascii="Times New Roman" w:hAnsi="Times New Roman" w:cs="Times New Roman"/>
                <w:sz w:val="28"/>
                <w:szCs w:val="28"/>
                <w:lang w:val="uk-UA"/>
              </w:rPr>
            </w:pPr>
            <w:r w:rsidRPr="00AA0435">
              <w:rPr>
                <w:rFonts w:ascii="Times New Roman" w:hAnsi="Times New Roman" w:cs="Times New Roman"/>
                <w:sz w:val="28"/>
                <w:szCs w:val="28"/>
                <w:lang w:val="uk-UA"/>
              </w:rPr>
              <w:t>Займатися з комп</w:t>
            </w:r>
            <w:r>
              <w:rPr>
                <w:rFonts w:ascii="Times New Roman" w:hAnsi="Times New Roman" w:cs="Times New Roman"/>
                <w:sz w:val="28"/>
                <w:szCs w:val="28"/>
                <w:lang w:val="uk-UA"/>
              </w:rPr>
              <w:t>’</w:t>
            </w:r>
            <w:r w:rsidRPr="00AA0435">
              <w:rPr>
                <w:rFonts w:ascii="Times New Roman" w:hAnsi="Times New Roman" w:cs="Times New Roman"/>
                <w:sz w:val="28"/>
                <w:szCs w:val="28"/>
                <w:lang w:val="uk-UA"/>
              </w:rPr>
              <w:t>ютером</w:t>
            </w:r>
          </w:p>
        </w:tc>
        <w:tc>
          <w:tcPr>
            <w:tcW w:w="914" w:type="pct"/>
            <w:hideMark/>
          </w:tcPr>
          <w:p w:rsidR="00840EC4" w:rsidRPr="00300546" w:rsidRDefault="00840EC4" w:rsidP="007D21BC">
            <w:pPr>
              <w:spacing w:line="276" w:lineRule="auto"/>
              <w:jc w:val="both"/>
              <w:rPr>
                <w:rFonts w:ascii="Times New Roman" w:eastAsia="Times New Roman" w:hAnsi="Times New Roman" w:cs="Times New Roman"/>
                <w:sz w:val="28"/>
                <w:szCs w:val="28"/>
                <w:lang w:val="uk-UA" w:eastAsia="ru-RU"/>
              </w:rPr>
            </w:pPr>
            <w:r w:rsidRPr="00300546">
              <w:rPr>
                <w:rFonts w:ascii="Times New Roman" w:eastAsia="Times New Roman" w:hAnsi="Times New Roman" w:cs="Times New Roman"/>
                <w:sz w:val="28"/>
                <w:szCs w:val="28"/>
                <w:lang w:val="uk-UA" w:eastAsia="ru-RU"/>
              </w:rPr>
              <w:t>47</w:t>
            </w:r>
          </w:p>
        </w:tc>
        <w:tc>
          <w:tcPr>
            <w:tcW w:w="1005" w:type="pct"/>
            <w:hideMark/>
          </w:tcPr>
          <w:p w:rsidR="00840EC4" w:rsidRPr="00300546" w:rsidRDefault="00840EC4" w:rsidP="007D21BC">
            <w:pPr>
              <w:spacing w:line="276" w:lineRule="auto"/>
              <w:jc w:val="both"/>
              <w:rPr>
                <w:rFonts w:ascii="Times New Roman" w:eastAsia="Times New Roman" w:hAnsi="Times New Roman" w:cs="Times New Roman"/>
                <w:sz w:val="28"/>
                <w:szCs w:val="28"/>
                <w:lang w:val="uk-UA" w:eastAsia="ru-RU"/>
              </w:rPr>
            </w:pPr>
            <w:r w:rsidRPr="00300546">
              <w:rPr>
                <w:rFonts w:ascii="Times New Roman" w:eastAsia="Times New Roman" w:hAnsi="Times New Roman" w:cs="Times New Roman"/>
                <w:sz w:val="28"/>
                <w:szCs w:val="28"/>
                <w:lang w:val="uk-UA" w:eastAsia="ru-RU"/>
              </w:rPr>
              <w:t>36</w:t>
            </w:r>
          </w:p>
        </w:tc>
      </w:tr>
      <w:tr w:rsidR="00840EC4" w:rsidRPr="00300546" w:rsidTr="007D21BC">
        <w:trPr>
          <w:jc w:val="center"/>
        </w:trPr>
        <w:tc>
          <w:tcPr>
            <w:tcW w:w="3081" w:type="pct"/>
            <w:hideMark/>
          </w:tcPr>
          <w:p w:rsidR="00840EC4" w:rsidRPr="00AA0435" w:rsidRDefault="00840EC4" w:rsidP="007D21BC">
            <w:pPr>
              <w:spacing w:line="276" w:lineRule="auto"/>
              <w:jc w:val="both"/>
              <w:rPr>
                <w:rFonts w:ascii="Times New Roman" w:hAnsi="Times New Roman" w:cs="Times New Roman"/>
                <w:sz w:val="28"/>
                <w:szCs w:val="28"/>
                <w:lang w:val="uk-UA"/>
              </w:rPr>
            </w:pPr>
            <w:r w:rsidRPr="00AA0435">
              <w:rPr>
                <w:rFonts w:ascii="Times New Roman" w:hAnsi="Times New Roman" w:cs="Times New Roman"/>
                <w:sz w:val="28"/>
                <w:szCs w:val="28"/>
                <w:lang w:val="uk-UA"/>
              </w:rPr>
              <w:t>Займатися спортом</w:t>
            </w:r>
          </w:p>
        </w:tc>
        <w:tc>
          <w:tcPr>
            <w:tcW w:w="914" w:type="pct"/>
            <w:hideMark/>
          </w:tcPr>
          <w:p w:rsidR="00840EC4" w:rsidRPr="00300546" w:rsidRDefault="00840EC4" w:rsidP="007D21BC">
            <w:pPr>
              <w:spacing w:line="276" w:lineRule="auto"/>
              <w:jc w:val="both"/>
              <w:rPr>
                <w:rFonts w:ascii="Times New Roman" w:eastAsia="Times New Roman" w:hAnsi="Times New Roman" w:cs="Times New Roman"/>
                <w:sz w:val="28"/>
                <w:szCs w:val="28"/>
                <w:lang w:val="uk-UA" w:eastAsia="ru-RU"/>
              </w:rPr>
            </w:pPr>
            <w:r w:rsidRPr="00300546">
              <w:rPr>
                <w:rFonts w:ascii="Times New Roman" w:eastAsia="Times New Roman" w:hAnsi="Times New Roman" w:cs="Times New Roman"/>
                <w:sz w:val="28"/>
                <w:szCs w:val="28"/>
                <w:lang w:val="uk-UA" w:eastAsia="ru-RU"/>
              </w:rPr>
              <w:t>51</w:t>
            </w:r>
          </w:p>
        </w:tc>
        <w:tc>
          <w:tcPr>
            <w:tcW w:w="1005" w:type="pct"/>
            <w:hideMark/>
          </w:tcPr>
          <w:p w:rsidR="00840EC4" w:rsidRPr="00300546" w:rsidRDefault="00840EC4" w:rsidP="007D21BC">
            <w:pPr>
              <w:spacing w:line="276" w:lineRule="auto"/>
              <w:jc w:val="both"/>
              <w:rPr>
                <w:rFonts w:ascii="Times New Roman" w:eastAsia="Times New Roman" w:hAnsi="Times New Roman" w:cs="Times New Roman"/>
                <w:sz w:val="28"/>
                <w:szCs w:val="28"/>
                <w:lang w:val="uk-UA" w:eastAsia="ru-RU"/>
              </w:rPr>
            </w:pPr>
            <w:r w:rsidRPr="00300546">
              <w:rPr>
                <w:rFonts w:ascii="Times New Roman" w:eastAsia="Times New Roman" w:hAnsi="Times New Roman" w:cs="Times New Roman"/>
                <w:sz w:val="28"/>
                <w:szCs w:val="28"/>
                <w:lang w:val="uk-UA" w:eastAsia="ru-RU"/>
              </w:rPr>
              <w:t>36</w:t>
            </w:r>
          </w:p>
        </w:tc>
      </w:tr>
      <w:tr w:rsidR="00840EC4" w:rsidRPr="00300546" w:rsidTr="007D21BC">
        <w:trPr>
          <w:jc w:val="center"/>
        </w:trPr>
        <w:tc>
          <w:tcPr>
            <w:tcW w:w="3081" w:type="pct"/>
            <w:hideMark/>
          </w:tcPr>
          <w:p w:rsidR="00840EC4" w:rsidRPr="00AA0435" w:rsidRDefault="00840EC4" w:rsidP="007D21BC">
            <w:pPr>
              <w:spacing w:line="276" w:lineRule="auto"/>
              <w:jc w:val="both"/>
              <w:rPr>
                <w:rFonts w:ascii="Times New Roman" w:hAnsi="Times New Roman" w:cs="Times New Roman"/>
                <w:sz w:val="28"/>
                <w:szCs w:val="28"/>
                <w:lang w:val="uk-UA"/>
              </w:rPr>
            </w:pPr>
            <w:r w:rsidRPr="00AA0435">
              <w:rPr>
                <w:rFonts w:ascii="Times New Roman" w:hAnsi="Times New Roman" w:cs="Times New Roman"/>
                <w:sz w:val="28"/>
                <w:szCs w:val="28"/>
                <w:lang w:val="uk-UA"/>
              </w:rPr>
              <w:t>Читати</w:t>
            </w:r>
          </w:p>
        </w:tc>
        <w:tc>
          <w:tcPr>
            <w:tcW w:w="914" w:type="pct"/>
            <w:hideMark/>
          </w:tcPr>
          <w:p w:rsidR="00840EC4" w:rsidRPr="00300546" w:rsidRDefault="00840EC4" w:rsidP="007D21BC">
            <w:pPr>
              <w:spacing w:line="276" w:lineRule="auto"/>
              <w:jc w:val="both"/>
              <w:rPr>
                <w:rFonts w:ascii="Times New Roman" w:eastAsia="Times New Roman" w:hAnsi="Times New Roman" w:cs="Times New Roman"/>
                <w:sz w:val="28"/>
                <w:szCs w:val="28"/>
                <w:lang w:val="uk-UA" w:eastAsia="ru-RU"/>
              </w:rPr>
            </w:pPr>
            <w:r w:rsidRPr="00300546">
              <w:rPr>
                <w:rFonts w:ascii="Times New Roman" w:eastAsia="Times New Roman" w:hAnsi="Times New Roman" w:cs="Times New Roman"/>
                <w:sz w:val="28"/>
                <w:szCs w:val="28"/>
                <w:lang w:val="uk-UA" w:eastAsia="ru-RU"/>
              </w:rPr>
              <w:t>31</w:t>
            </w:r>
          </w:p>
        </w:tc>
        <w:tc>
          <w:tcPr>
            <w:tcW w:w="1005" w:type="pct"/>
            <w:hideMark/>
          </w:tcPr>
          <w:p w:rsidR="00840EC4" w:rsidRPr="00300546" w:rsidRDefault="00840EC4" w:rsidP="007D21BC">
            <w:pPr>
              <w:spacing w:line="276" w:lineRule="auto"/>
              <w:jc w:val="both"/>
              <w:rPr>
                <w:rFonts w:ascii="Times New Roman" w:eastAsia="Times New Roman" w:hAnsi="Times New Roman" w:cs="Times New Roman"/>
                <w:sz w:val="28"/>
                <w:szCs w:val="28"/>
                <w:lang w:val="uk-UA" w:eastAsia="ru-RU"/>
              </w:rPr>
            </w:pPr>
            <w:r w:rsidRPr="00300546">
              <w:rPr>
                <w:rFonts w:ascii="Times New Roman" w:eastAsia="Times New Roman" w:hAnsi="Times New Roman" w:cs="Times New Roman"/>
                <w:sz w:val="28"/>
                <w:szCs w:val="28"/>
                <w:lang w:val="uk-UA" w:eastAsia="ru-RU"/>
              </w:rPr>
              <w:t>33</w:t>
            </w:r>
          </w:p>
        </w:tc>
      </w:tr>
      <w:tr w:rsidR="00840EC4" w:rsidRPr="00300546" w:rsidTr="007D21BC">
        <w:trPr>
          <w:jc w:val="center"/>
        </w:trPr>
        <w:tc>
          <w:tcPr>
            <w:tcW w:w="3081" w:type="pct"/>
            <w:hideMark/>
          </w:tcPr>
          <w:p w:rsidR="00840EC4" w:rsidRPr="00AA0435" w:rsidRDefault="00840EC4" w:rsidP="007D21BC">
            <w:pPr>
              <w:spacing w:line="276" w:lineRule="auto"/>
              <w:jc w:val="both"/>
              <w:rPr>
                <w:rFonts w:ascii="Times New Roman" w:hAnsi="Times New Roman" w:cs="Times New Roman"/>
                <w:sz w:val="28"/>
                <w:szCs w:val="28"/>
                <w:lang w:val="uk-UA"/>
              </w:rPr>
            </w:pPr>
            <w:r w:rsidRPr="00AA0435">
              <w:rPr>
                <w:rFonts w:ascii="Times New Roman" w:hAnsi="Times New Roman" w:cs="Times New Roman"/>
                <w:sz w:val="28"/>
                <w:szCs w:val="28"/>
                <w:lang w:val="uk-UA"/>
              </w:rPr>
              <w:t>Зустрічатися і гуляти з друзями</w:t>
            </w:r>
          </w:p>
        </w:tc>
        <w:tc>
          <w:tcPr>
            <w:tcW w:w="914" w:type="pct"/>
            <w:hideMark/>
          </w:tcPr>
          <w:p w:rsidR="00840EC4" w:rsidRPr="00300546" w:rsidRDefault="00840EC4" w:rsidP="007D21BC">
            <w:pPr>
              <w:spacing w:line="276" w:lineRule="auto"/>
              <w:jc w:val="both"/>
              <w:rPr>
                <w:rFonts w:ascii="Times New Roman" w:eastAsia="Times New Roman" w:hAnsi="Times New Roman" w:cs="Times New Roman"/>
                <w:sz w:val="28"/>
                <w:szCs w:val="28"/>
                <w:lang w:val="uk-UA" w:eastAsia="ru-RU"/>
              </w:rPr>
            </w:pPr>
            <w:r w:rsidRPr="00300546">
              <w:rPr>
                <w:rFonts w:ascii="Times New Roman" w:eastAsia="Times New Roman" w:hAnsi="Times New Roman" w:cs="Times New Roman"/>
                <w:sz w:val="28"/>
                <w:szCs w:val="28"/>
                <w:lang w:val="uk-UA" w:eastAsia="ru-RU"/>
              </w:rPr>
              <w:t>82</w:t>
            </w:r>
          </w:p>
        </w:tc>
        <w:tc>
          <w:tcPr>
            <w:tcW w:w="1005" w:type="pct"/>
            <w:hideMark/>
          </w:tcPr>
          <w:p w:rsidR="00840EC4" w:rsidRPr="00300546" w:rsidRDefault="00840EC4" w:rsidP="007D21BC">
            <w:pPr>
              <w:spacing w:line="276" w:lineRule="auto"/>
              <w:jc w:val="both"/>
              <w:rPr>
                <w:rFonts w:ascii="Times New Roman" w:eastAsia="Times New Roman" w:hAnsi="Times New Roman" w:cs="Times New Roman"/>
                <w:sz w:val="28"/>
                <w:szCs w:val="28"/>
                <w:lang w:val="uk-UA" w:eastAsia="ru-RU"/>
              </w:rPr>
            </w:pPr>
            <w:r w:rsidRPr="00300546">
              <w:rPr>
                <w:rFonts w:ascii="Times New Roman" w:eastAsia="Times New Roman" w:hAnsi="Times New Roman" w:cs="Times New Roman"/>
                <w:sz w:val="28"/>
                <w:szCs w:val="28"/>
                <w:lang w:val="uk-UA" w:eastAsia="ru-RU"/>
              </w:rPr>
              <w:t>80</w:t>
            </w:r>
          </w:p>
        </w:tc>
      </w:tr>
      <w:tr w:rsidR="00840EC4" w:rsidRPr="00300546" w:rsidTr="007D21BC">
        <w:trPr>
          <w:jc w:val="center"/>
        </w:trPr>
        <w:tc>
          <w:tcPr>
            <w:tcW w:w="3081" w:type="pct"/>
            <w:hideMark/>
          </w:tcPr>
          <w:p w:rsidR="00840EC4" w:rsidRPr="00AA0435" w:rsidRDefault="00840EC4" w:rsidP="007D21BC">
            <w:pPr>
              <w:spacing w:line="276" w:lineRule="auto"/>
              <w:jc w:val="both"/>
              <w:rPr>
                <w:rFonts w:ascii="Times New Roman" w:hAnsi="Times New Roman" w:cs="Times New Roman"/>
                <w:sz w:val="28"/>
                <w:szCs w:val="28"/>
                <w:lang w:val="uk-UA"/>
              </w:rPr>
            </w:pPr>
            <w:r w:rsidRPr="00AA0435">
              <w:rPr>
                <w:rFonts w:ascii="Times New Roman" w:hAnsi="Times New Roman" w:cs="Times New Roman"/>
                <w:sz w:val="28"/>
                <w:szCs w:val="28"/>
                <w:lang w:val="uk-UA"/>
              </w:rPr>
              <w:t>Дивитися телевізор, відео</w:t>
            </w:r>
          </w:p>
        </w:tc>
        <w:tc>
          <w:tcPr>
            <w:tcW w:w="914" w:type="pct"/>
            <w:hideMark/>
          </w:tcPr>
          <w:p w:rsidR="00840EC4" w:rsidRPr="00300546" w:rsidRDefault="00840EC4" w:rsidP="007D21BC">
            <w:pPr>
              <w:spacing w:line="276" w:lineRule="auto"/>
              <w:jc w:val="both"/>
              <w:rPr>
                <w:rFonts w:ascii="Times New Roman" w:eastAsia="Times New Roman" w:hAnsi="Times New Roman" w:cs="Times New Roman"/>
                <w:sz w:val="28"/>
                <w:szCs w:val="28"/>
                <w:lang w:val="uk-UA" w:eastAsia="ru-RU"/>
              </w:rPr>
            </w:pPr>
            <w:r w:rsidRPr="00300546">
              <w:rPr>
                <w:rFonts w:ascii="Times New Roman" w:eastAsia="Times New Roman" w:hAnsi="Times New Roman" w:cs="Times New Roman"/>
                <w:sz w:val="28"/>
                <w:szCs w:val="28"/>
                <w:lang w:val="uk-UA" w:eastAsia="ru-RU"/>
              </w:rPr>
              <w:t>73</w:t>
            </w:r>
          </w:p>
        </w:tc>
        <w:tc>
          <w:tcPr>
            <w:tcW w:w="1005" w:type="pct"/>
            <w:hideMark/>
          </w:tcPr>
          <w:p w:rsidR="00840EC4" w:rsidRPr="00300546" w:rsidRDefault="00840EC4" w:rsidP="007D21BC">
            <w:pPr>
              <w:spacing w:line="276" w:lineRule="auto"/>
              <w:jc w:val="both"/>
              <w:rPr>
                <w:rFonts w:ascii="Times New Roman" w:eastAsia="Times New Roman" w:hAnsi="Times New Roman" w:cs="Times New Roman"/>
                <w:sz w:val="28"/>
                <w:szCs w:val="28"/>
                <w:lang w:val="uk-UA" w:eastAsia="ru-RU"/>
              </w:rPr>
            </w:pPr>
            <w:r w:rsidRPr="00300546">
              <w:rPr>
                <w:rFonts w:ascii="Times New Roman" w:eastAsia="Times New Roman" w:hAnsi="Times New Roman" w:cs="Times New Roman"/>
                <w:sz w:val="28"/>
                <w:szCs w:val="28"/>
                <w:lang w:val="uk-UA" w:eastAsia="ru-RU"/>
              </w:rPr>
              <w:t>76</w:t>
            </w:r>
          </w:p>
        </w:tc>
      </w:tr>
      <w:tr w:rsidR="00840EC4" w:rsidRPr="00300546" w:rsidTr="007D21BC">
        <w:trPr>
          <w:jc w:val="center"/>
        </w:trPr>
        <w:tc>
          <w:tcPr>
            <w:tcW w:w="3081" w:type="pct"/>
            <w:hideMark/>
          </w:tcPr>
          <w:p w:rsidR="00840EC4" w:rsidRPr="00AA0435" w:rsidRDefault="00840EC4" w:rsidP="007D21BC">
            <w:pPr>
              <w:spacing w:line="276" w:lineRule="auto"/>
              <w:jc w:val="both"/>
              <w:rPr>
                <w:rFonts w:ascii="Times New Roman" w:hAnsi="Times New Roman" w:cs="Times New Roman"/>
                <w:sz w:val="28"/>
                <w:szCs w:val="28"/>
                <w:lang w:val="uk-UA"/>
              </w:rPr>
            </w:pPr>
            <w:r w:rsidRPr="00AA0435">
              <w:rPr>
                <w:rFonts w:ascii="Times New Roman" w:hAnsi="Times New Roman" w:cs="Times New Roman"/>
                <w:sz w:val="28"/>
                <w:szCs w:val="28"/>
                <w:lang w:val="uk-UA"/>
              </w:rPr>
              <w:t>Слухати музичні записи</w:t>
            </w:r>
          </w:p>
        </w:tc>
        <w:tc>
          <w:tcPr>
            <w:tcW w:w="914" w:type="pct"/>
            <w:hideMark/>
          </w:tcPr>
          <w:p w:rsidR="00840EC4" w:rsidRPr="00300546" w:rsidRDefault="00840EC4" w:rsidP="007D21BC">
            <w:pPr>
              <w:spacing w:line="276" w:lineRule="auto"/>
              <w:jc w:val="both"/>
              <w:rPr>
                <w:rFonts w:ascii="Times New Roman" w:eastAsia="Times New Roman" w:hAnsi="Times New Roman" w:cs="Times New Roman"/>
                <w:sz w:val="28"/>
                <w:szCs w:val="28"/>
                <w:lang w:val="uk-UA" w:eastAsia="ru-RU"/>
              </w:rPr>
            </w:pPr>
            <w:r w:rsidRPr="00300546">
              <w:rPr>
                <w:rFonts w:ascii="Times New Roman" w:eastAsia="Times New Roman" w:hAnsi="Times New Roman" w:cs="Times New Roman"/>
                <w:sz w:val="28"/>
                <w:szCs w:val="28"/>
                <w:lang w:val="uk-UA" w:eastAsia="ru-RU"/>
              </w:rPr>
              <w:t>49</w:t>
            </w:r>
          </w:p>
        </w:tc>
        <w:tc>
          <w:tcPr>
            <w:tcW w:w="1005" w:type="pct"/>
            <w:hideMark/>
          </w:tcPr>
          <w:p w:rsidR="00840EC4" w:rsidRPr="00300546" w:rsidRDefault="00840EC4" w:rsidP="007D21BC">
            <w:pPr>
              <w:spacing w:line="276" w:lineRule="auto"/>
              <w:jc w:val="both"/>
              <w:rPr>
                <w:rFonts w:ascii="Times New Roman" w:eastAsia="Times New Roman" w:hAnsi="Times New Roman" w:cs="Times New Roman"/>
                <w:sz w:val="28"/>
                <w:szCs w:val="28"/>
                <w:lang w:val="uk-UA" w:eastAsia="ru-RU"/>
              </w:rPr>
            </w:pPr>
            <w:r w:rsidRPr="00300546">
              <w:rPr>
                <w:rFonts w:ascii="Times New Roman" w:eastAsia="Times New Roman" w:hAnsi="Times New Roman" w:cs="Times New Roman"/>
                <w:sz w:val="28"/>
                <w:szCs w:val="28"/>
                <w:lang w:val="uk-UA" w:eastAsia="ru-RU"/>
              </w:rPr>
              <w:t>58</w:t>
            </w:r>
          </w:p>
        </w:tc>
      </w:tr>
      <w:tr w:rsidR="00840EC4" w:rsidRPr="00300546" w:rsidTr="007D21BC">
        <w:trPr>
          <w:jc w:val="center"/>
        </w:trPr>
        <w:tc>
          <w:tcPr>
            <w:tcW w:w="3081" w:type="pct"/>
            <w:hideMark/>
          </w:tcPr>
          <w:p w:rsidR="00840EC4" w:rsidRPr="00AA0435" w:rsidRDefault="00840EC4" w:rsidP="007D21BC">
            <w:pPr>
              <w:spacing w:line="276" w:lineRule="auto"/>
              <w:jc w:val="both"/>
              <w:rPr>
                <w:rFonts w:ascii="Times New Roman" w:hAnsi="Times New Roman" w:cs="Times New Roman"/>
                <w:sz w:val="28"/>
                <w:szCs w:val="28"/>
                <w:lang w:val="uk-UA"/>
              </w:rPr>
            </w:pPr>
            <w:r w:rsidRPr="00AA0435">
              <w:rPr>
                <w:rFonts w:ascii="Times New Roman" w:hAnsi="Times New Roman" w:cs="Times New Roman"/>
                <w:sz w:val="28"/>
                <w:szCs w:val="28"/>
                <w:lang w:val="uk-UA"/>
              </w:rPr>
              <w:t>інше</w:t>
            </w:r>
          </w:p>
        </w:tc>
        <w:tc>
          <w:tcPr>
            <w:tcW w:w="914" w:type="pct"/>
            <w:hideMark/>
          </w:tcPr>
          <w:p w:rsidR="00840EC4" w:rsidRPr="00300546" w:rsidRDefault="00840EC4" w:rsidP="007D21BC">
            <w:pPr>
              <w:spacing w:line="276" w:lineRule="auto"/>
              <w:jc w:val="both"/>
              <w:rPr>
                <w:rFonts w:ascii="Times New Roman" w:eastAsia="Times New Roman" w:hAnsi="Times New Roman" w:cs="Times New Roman"/>
                <w:sz w:val="28"/>
                <w:szCs w:val="28"/>
                <w:lang w:val="uk-UA" w:eastAsia="ru-RU"/>
              </w:rPr>
            </w:pPr>
            <w:r w:rsidRPr="00300546">
              <w:rPr>
                <w:rFonts w:ascii="Times New Roman" w:eastAsia="Times New Roman" w:hAnsi="Times New Roman" w:cs="Times New Roman"/>
                <w:sz w:val="28"/>
                <w:szCs w:val="28"/>
                <w:lang w:val="uk-UA" w:eastAsia="ru-RU"/>
              </w:rPr>
              <w:t>9</w:t>
            </w:r>
          </w:p>
        </w:tc>
        <w:tc>
          <w:tcPr>
            <w:tcW w:w="1005" w:type="pct"/>
            <w:hideMark/>
          </w:tcPr>
          <w:p w:rsidR="00840EC4" w:rsidRPr="00300546" w:rsidRDefault="00840EC4" w:rsidP="007D21BC">
            <w:pPr>
              <w:spacing w:line="276" w:lineRule="auto"/>
              <w:jc w:val="both"/>
              <w:rPr>
                <w:rFonts w:ascii="Times New Roman" w:eastAsia="Times New Roman" w:hAnsi="Times New Roman" w:cs="Times New Roman"/>
                <w:sz w:val="28"/>
                <w:szCs w:val="28"/>
                <w:lang w:val="uk-UA" w:eastAsia="ru-RU"/>
              </w:rPr>
            </w:pPr>
            <w:r w:rsidRPr="00300546">
              <w:rPr>
                <w:rFonts w:ascii="Times New Roman" w:eastAsia="Times New Roman" w:hAnsi="Times New Roman" w:cs="Times New Roman"/>
                <w:sz w:val="28"/>
                <w:szCs w:val="28"/>
                <w:lang w:val="uk-UA" w:eastAsia="ru-RU"/>
              </w:rPr>
              <w:t>11</w:t>
            </w:r>
          </w:p>
        </w:tc>
      </w:tr>
    </w:tbl>
    <w:p w:rsidR="00840EC4" w:rsidRDefault="00840EC4" w:rsidP="00840EC4">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rsidR="00840EC4" w:rsidRPr="00300546" w:rsidRDefault="00840EC4" w:rsidP="00840EC4">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300546">
        <w:rPr>
          <w:rFonts w:ascii="Times New Roman" w:eastAsia="Times New Roman" w:hAnsi="Times New Roman" w:cs="Times New Roman"/>
          <w:color w:val="000000"/>
          <w:sz w:val="28"/>
          <w:szCs w:val="28"/>
          <w:lang w:val="uk-UA" w:eastAsia="ru-RU"/>
        </w:rPr>
        <w:t xml:space="preserve">Безсумнівно, що найважливішим фактором, що впливає на зміст, форми проведення, можливості вибору в області молодіжного дозвілля, є існування системи організації цієї діяльності з боку держави, громадських організацій, органів самоврядування. </w:t>
      </w:r>
      <w:r>
        <w:rPr>
          <w:rFonts w:ascii="Times New Roman" w:eastAsia="Times New Roman" w:hAnsi="Times New Roman" w:cs="Times New Roman"/>
          <w:color w:val="000000"/>
          <w:sz w:val="28"/>
          <w:szCs w:val="28"/>
          <w:lang w:val="uk-UA" w:eastAsia="ru-RU"/>
        </w:rPr>
        <w:t>С</w:t>
      </w:r>
      <w:r w:rsidRPr="00300546">
        <w:rPr>
          <w:rFonts w:ascii="Times New Roman" w:eastAsia="Times New Roman" w:hAnsi="Times New Roman" w:cs="Times New Roman"/>
          <w:color w:val="000000"/>
          <w:sz w:val="28"/>
          <w:szCs w:val="28"/>
          <w:lang w:val="uk-UA" w:eastAsia="ru-RU"/>
        </w:rPr>
        <w:t xml:space="preserve">истеми такої організації, </w:t>
      </w:r>
      <w:r>
        <w:rPr>
          <w:rFonts w:ascii="Times New Roman" w:eastAsia="Times New Roman" w:hAnsi="Times New Roman" w:cs="Times New Roman"/>
          <w:color w:val="000000"/>
          <w:sz w:val="28"/>
          <w:szCs w:val="28"/>
          <w:lang w:val="uk-UA" w:eastAsia="ru-RU"/>
        </w:rPr>
        <w:t>щ</w:t>
      </w:r>
      <w:r w:rsidRPr="00300546">
        <w:rPr>
          <w:rFonts w:ascii="Times New Roman" w:eastAsia="Times New Roman" w:hAnsi="Times New Roman" w:cs="Times New Roman"/>
          <w:color w:val="000000"/>
          <w:sz w:val="28"/>
          <w:szCs w:val="28"/>
          <w:lang w:val="uk-UA" w:eastAsia="ru-RU"/>
        </w:rPr>
        <w:t xml:space="preserve">о склалася </w:t>
      </w:r>
      <w:r>
        <w:rPr>
          <w:rFonts w:ascii="Times New Roman" w:eastAsia="Times New Roman" w:hAnsi="Times New Roman" w:cs="Times New Roman"/>
          <w:color w:val="000000"/>
          <w:sz w:val="28"/>
          <w:szCs w:val="28"/>
          <w:lang w:val="uk-UA" w:eastAsia="ru-RU"/>
        </w:rPr>
        <w:t xml:space="preserve">ще </w:t>
      </w:r>
      <w:r w:rsidRPr="00300546">
        <w:rPr>
          <w:rFonts w:ascii="Times New Roman" w:eastAsia="Times New Roman" w:hAnsi="Times New Roman" w:cs="Times New Roman"/>
          <w:color w:val="000000"/>
          <w:sz w:val="28"/>
          <w:szCs w:val="28"/>
          <w:lang w:val="uk-UA" w:eastAsia="ru-RU"/>
        </w:rPr>
        <w:t>за радянських часів</w:t>
      </w:r>
      <w:r>
        <w:rPr>
          <w:rFonts w:ascii="Times New Roman" w:eastAsia="Times New Roman" w:hAnsi="Times New Roman" w:cs="Times New Roman"/>
          <w:color w:val="000000"/>
          <w:sz w:val="28"/>
          <w:szCs w:val="28"/>
          <w:lang w:val="uk-UA" w:eastAsia="ru-RU"/>
        </w:rPr>
        <w:t xml:space="preserve"> існування та розвитку України,</w:t>
      </w:r>
      <w:r w:rsidRPr="00300546">
        <w:rPr>
          <w:rFonts w:ascii="Times New Roman" w:eastAsia="Times New Roman" w:hAnsi="Times New Roman" w:cs="Times New Roman"/>
          <w:color w:val="000000"/>
          <w:sz w:val="28"/>
          <w:szCs w:val="28"/>
          <w:lang w:val="uk-UA" w:eastAsia="ru-RU"/>
        </w:rPr>
        <w:t xml:space="preserve"> досить чітко</w:t>
      </w:r>
      <w:r>
        <w:rPr>
          <w:rFonts w:ascii="Times New Roman" w:eastAsia="Times New Roman" w:hAnsi="Times New Roman" w:cs="Times New Roman"/>
          <w:color w:val="000000"/>
          <w:sz w:val="28"/>
          <w:szCs w:val="28"/>
          <w:lang w:val="uk-UA" w:eastAsia="ru-RU"/>
        </w:rPr>
        <w:t>ї</w:t>
      </w:r>
      <w:r w:rsidRPr="00300546">
        <w:rPr>
          <w:rFonts w:ascii="Times New Roman" w:eastAsia="Times New Roman" w:hAnsi="Times New Roman" w:cs="Times New Roman"/>
          <w:color w:val="000000"/>
          <w:sz w:val="28"/>
          <w:szCs w:val="28"/>
          <w:lang w:val="uk-UA" w:eastAsia="ru-RU"/>
        </w:rPr>
        <w:t>, хоча і нерідко надмірно регламентованої і, як відомо, ідеологізовано</w:t>
      </w:r>
      <w:r>
        <w:rPr>
          <w:rFonts w:ascii="Times New Roman" w:eastAsia="Times New Roman" w:hAnsi="Times New Roman" w:cs="Times New Roman"/>
          <w:color w:val="000000"/>
          <w:sz w:val="28"/>
          <w:szCs w:val="28"/>
          <w:lang w:val="uk-UA" w:eastAsia="ru-RU"/>
        </w:rPr>
        <w:t>ї</w:t>
      </w:r>
      <w:r w:rsidRPr="00300546">
        <w:rPr>
          <w:rFonts w:ascii="Times New Roman" w:eastAsia="Times New Roman" w:hAnsi="Times New Roman" w:cs="Times New Roman"/>
          <w:color w:val="000000"/>
          <w:sz w:val="28"/>
          <w:szCs w:val="28"/>
          <w:lang w:val="uk-UA" w:eastAsia="ru-RU"/>
        </w:rPr>
        <w:t xml:space="preserve">, сьогодні практично не існує. Обговорення цих питань стає все більш активним в суспільстві, тим більше що і саме населення вельми гостро відчуває проблеми в цій сфері. Зокрема, на питання: </w:t>
      </w:r>
      <w:r>
        <w:rPr>
          <w:rFonts w:ascii="Times New Roman" w:eastAsia="Times New Roman" w:hAnsi="Times New Roman" w:cs="Times New Roman"/>
          <w:color w:val="000000"/>
          <w:sz w:val="28"/>
          <w:szCs w:val="28"/>
          <w:lang w:val="uk-UA" w:eastAsia="ru-RU"/>
        </w:rPr>
        <w:t>«</w:t>
      </w:r>
      <w:r w:rsidRPr="00300546">
        <w:rPr>
          <w:rFonts w:ascii="Times New Roman" w:eastAsia="Times New Roman" w:hAnsi="Times New Roman" w:cs="Times New Roman"/>
          <w:color w:val="000000"/>
          <w:sz w:val="28"/>
          <w:szCs w:val="28"/>
          <w:lang w:val="uk-UA" w:eastAsia="ru-RU"/>
        </w:rPr>
        <w:t xml:space="preserve">Як Ви думаєте, сьогодні в </w:t>
      </w:r>
      <w:r>
        <w:rPr>
          <w:rFonts w:ascii="Times New Roman" w:eastAsia="Times New Roman" w:hAnsi="Times New Roman" w:cs="Times New Roman"/>
          <w:color w:val="000000"/>
          <w:sz w:val="28"/>
          <w:szCs w:val="28"/>
          <w:lang w:val="uk-UA" w:eastAsia="ru-RU"/>
        </w:rPr>
        <w:t>України</w:t>
      </w:r>
      <w:r w:rsidRPr="00300546">
        <w:rPr>
          <w:rFonts w:ascii="Times New Roman" w:eastAsia="Times New Roman" w:hAnsi="Times New Roman" w:cs="Times New Roman"/>
          <w:color w:val="000000"/>
          <w:sz w:val="28"/>
          <w:szCs w:val="28"/>
          <w:lang w:val="uk-UA" w:eastAsia="ru-RU"/>
        </w:rPr>
        <w:t xml:space="preserve"> робиться досить або недостатньо для організації вільного часу підлітків?</w:t>
      </w:r>
      <w:r>
        <w:rPr>
          <w:rFonts w:ascii="Times New Roman" w:eastAsia="Times New Roman" w:hAnsi="Times New Roman" w:cs="Times New Roman"/>
          <w:color w:val="000000"/>
          <w:sz w:val="28"/>
          <w:szCs w:val="28"/>
          <w:lang w:val="uk-UA" w:eastAsia="ru-RU"/>
        </w:rPr>
        <w:t>»</w:t>
      </w:r>
      <w:r w:rsidRPr="00300546">
        <w:rPr>
          <w:rFonts w:ascii="Times New Roman" w:eastAsia="Times New Roman" w:hAnsi="Times New Roman" w:cs="Times New Roman"/>
          <w:color w:val="000000"/>
          <w:sz w:val="28"/>
          <w:szCs w:val="28"/>
          <w:lang w:val="uk-UA" w:eastAsia="ru-RU"/>
        </w:rPr>
        <w:t xml:space="preserve"> відповіді дорослих респондентів у рамках дослідження (за репрезентативною вибіркою) розподілилися наступним чином (рис. </w:t>
      </w:r>
      <w:r>
        <w:rPr>
          <w:rFonts w:ascii="Times New Roman" w:eastAsia="Times New Roman" w:hAnsi="Times New Roman" w:cs="Times New Roman"/>
          <w:color w:val="000000"/>
          <w:sz w:val="28"/>
          <w:szCs w:val="28"/>
          <w:lang w:val="uk-UA" w:eastAsia="ru-RU"/>
        </w:rPr>
        <w:t>2.</w:t>
      </w:r>
      <w:r w:rsidRPr="00300546">
        <w:rPr>
          <w:rFonts w:ascii="Times New Roman" w:eastAsia="Times New Roman" w:hAnsi="Times New Roman" w:cs="Times New Roman"/>
          <w:color w:val="000000"/>
          <w:sz w:val="28"/>
          <w:szCs w:val="28"/>
          <w:lang w:val="uk-UA" w:eastAsia="ru-RU"/>
        </w:rPr>
        <w:t>1):</w:t>
      </w:r>
    </w:p>
    <w:p w:rsidR="00840EC4" w:rsidRPr="00300546" w:rsidRDefault="00840EC4" w:rsidP="00840EC4">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300546">
        <w:rPr>
          <w:rFonts w:ascii="Times New Roman" w:eastAsia="Times New Roman" w:hAnsi="Times New Roman" w:cs="Times New Roman"/>
          <w:color w:val="000000"/>
          <w:sz w:val="28"/>
          <w:szCs w:val="28"/>
          <w:lang w:val="uk-UA" w:eastAsia="ru-RU"/>
        </w:rPr>
        <w:lastRenderedPageBreak/>
        <w:t xml:space="preserve">На питання: </w:t>
      </w:r>
      <w:r>
        <w:rPr>
          <w:rFonts w:ascii="Times New Roman" w:eastAsia="Times New Roman" w:hAnsi="Times New Roman" w:cs="Times New Roman"/>
          <w:color w:val="000000"/>
          <w:sz w:val="28"/>
          <w:szCs w:val="28"/>
          <w:lang w:val="uk-UA" w:eastAsia="ru-RU"/>
        </w:rPr>
        <w:t>«</w:t>
      </w:r>
      <w:r w:rsidRPr="00300546">
        <w:rPr>
          <w:rFonts w:ascii="Times New Roman" w:eastAsia="Times New Roman" w:hAnsi="Times New Roman" w:cs="Times New Roman"/>
          <w:color w:val="000000"/>
          <w:sz w:val="28"/>
          <w:szCs w:val="28"/>
          <w:lang w:val="uk-UA" w:eastAsia="ru-RU"/>
        </w:rPr>
        <w:t>Чи потрібно, щоб організацією дозвілля підлітків займалися спеціальні люди або організації?</w:t>
      </w:r>
      <w:r>
        <w:rPr>
          <w:rFonts w:ascii="Times New Roman" w:eastAsia="Times New Roman" w:hAnsi="Times New Roman" w:cs="Times New Roman"/>
          <w:color w:val="000000"/>
          <w:sz w:val="28"/>
          <w:szCs w:val="28"/>
          <w:lang w:val="uk-UA" w:eastAsia="ru-RU"/>
        </w:rPr>
        <w:t>»</w:t>
      </w:r>
      <w:r w:rsidRPr="00300546">
        <w:rPr>
          <w:rFonts w:ascii="Times New Roman" w:eastAsia="Times New Roman" w:hAnsi="Times New Roman" w:cs="Times New Roman"/>
          <w:color w:val="000000"/>
          <w:sz w:val="28"/>
          <w:szCs w:val="28"/>
          <w:lang w:val="uk-UA" w:eastAsia="ru-RU"/>
        </w:rPr>
        <w:t xml:space="preserve"> були отримані такі ж конкретні відповіді (рис. </w:t>
      </w:r>
      <w:r>
        <w:rPr>
          <w:rFonts w:ascii="Times New Roman" w:eastAsia="Times New Roman" w:hAnsi="Times New Roman" w:cs="Times New Roman"/>
          <w:color w:val="000000"/>
          <w:sz w:val="28"/>
          <w:szCs w:val="28"/>
          <w:lang w:val="uk-UA" w:eastAsia="ru-RU"/>
        </w:rPr>
        <w:t>2.</w:t>
      </w:r>
      <w:r w:rsidRPr="00300546">
        <w:rPr>
          <w:rFonts w:ascii="Times New Roman" w:eastAsia="Times New Roman" w:hAnsi="Times New Roman" w:cs="Times New Roman"/>
          <w:color w:val="000000"/>
          <w:sz w:val="28"/>
          <w:szCs w:val="28"/>
          <w:lang w:val="uk-UA" w:eastAsia="ru-RU"/>
        </w:rPr>
        <w:t>2).</w:t>
      </w:r>
    </w:p>
    <w:p w:rsidR="00840EC4" w:rsidRDefault="00840EC4" w:rsidP="00840EC4">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300546">
        <w:rPr>
          <w:rFonts w:ascii="Times New Roman" w:eastAsia="Times New Roman" w:hAnsi="Times New Roman" w:cs="Times New Roman"/>
          <w:color w:val="000000"/>
          <w:sz w:val="28"/>
          <w:szCs w:val="28"/>
          <w:lang w:val="uk-UA" w:eastAsia="ru-RU"/>
        </w:rPr>
        <w:t xml:space="preserve">На питання: </w:t>
      </w:r>
      <w:r>
        <w:rPr>
          <w:rFonts w:ascii="Times New Roman" w:eastAsia="Times New Roman" w:hAnsi="Times New Roman" w:cs="Times New Roman"/>
          <w:color w:val="000000"/>
          <w:sz w:val="28"/>
          <w:szCs w:val="28"/>
          <w:lang w:val="uk-UA" w:eastAsia="ru-RU"/>
        </w:rPr>
        <w:t>«</w:t>
      </w:r>
      <w:r w:rsidRPr="00300546">
        <w:rPr>
          <w:rFonts w:ascii="Times New Roman" w:eastAsia="Times New Roman" w:hAnsi="Times New Roman" w:cs="Times New Roman"/>
          <w:color w:val="000000"/>
          <w:sz w:val="28"/>
          <w:szCs w:val="28"/>
          <w:lang w:val="uk-UA" w:eastAsia="ru-RU"/>
        </w:rPr>
        <w:t>А чи є там, де Ви живете, люди і організації, які займаються організацією дозвілля підлітків?</w:t>
      </w:r>
      <w:r>
        <w:rPr>
          <w:rFonts w:ascii="Times New Roman" w:eastAsia="Times New Roman" w:hAnsi="Times New Roman" w:cs="Times New Roman"/>
          <w:color w:val="000000"/>
          <w:sz w:val="28"/>
          <w:szCs w:val="28"/>
          <w:lang w:val="uk-UA" w:eastAsia="ru-RU"/>
        </w:rPr>
        <w:t>»</w:t>
      </w:r>
      <w:r w:rsidRPr="00300546">
        <w:rPr>
          <w:rFonts w:ascii="Times New Roman" w:eastAsia="Times New Roman" w:hAnsi="Times New Roman" w:cs="Times New Roman"/>
          <w:color w:val="000000"/>
          <w:sz w:val="28"/>
          <w:szCs w:val="28"/>
          <w:lang w:val="uk-UA" w:eastAsia="ru-RU"/>
        </w:rPr>
        <w:t xml:space="preserve"> відповіді розподілилися таким чином (рис. </w:t>
      </w:r>
      <w:r>
        <w:rPr>
          <w:rFonts w:ascii="Times New Roman" w:eastAsia="Times New Roman" w:hAnsi="Times New Roman" w:cs="Times New Roman"/>
          <w:color w:val="000000"/>
          <w:sz w:val="28"/>
          <w:szCs w:val="28"/>
          <w:lang w:val="uk-UA" w:eastAsia="ru-RU"/>
        </w:rPr>
        <w:t>2.</w:t>
      </w:r>
      <w:r w:rsidRPr="00300546">
        <w:rPr>
          <w:rFonts w:ascii="Times New Roman" w:eastAsia="Times New Roman" w:hAnsi="Times New Roman" w:cs="Times New Roman"/>
          <w:color w:val="000000"/>
          <w:sz w:val="28"/>
          <w:szCs w:val="28"/>
          <w:lang w:val="uk-UA" w:eastAsia="ru-RU"/>
        </w:rPr>
        <w:t>3).</w:t>
      </w:r>
    </w:p>
    <w:p w:rsidR="00840EC4" w:rsidRDefault="00840EC4" w:rsidP="00840EC4">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rsidR="00840EC4" w:rsidRDefault="00840EC4" w:rsidP="00840EC4">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color w:val="000000"/>
          <w:sz w:val="28"/>
          <w:szCs w:val="28"/>
          <w:lang w:eastAsia="ru-RU"/>
        </w:rPr>
        <w:drawing>
          <wp:inline distT="0" distB="0" distL="0" distR="0">
            <wp:extent cx="5890260" cy="2011680"/>
            <wp:effectExtent l="0" t="0" r="15240" b="76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0EC4" w:rsidRDefault="00840EC4" w:rsidP="00840EC4">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Рис.2.1. Відповідь на питання</w:t>
      </w:r>
      <w:r w:rsidRPr="0030054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Pr="00300546">
        <w:rPr>
          <w:rFonts w:ascii="Times New Roman" w:eastAsia="Times New Roman" w:hAnsi="Times New Roman" w:cs="Times New Roman"/>
          <w:color w:val="000000"/>
          <w:sz w:val="28"/>
          <w:szCs w:val="28"/>
          <w:lang w:val="uk-UA" w:eastAsia="ru-RU"/>
        </w:rPr>
        <w:t xml:space="preserve">Як Ви думаєте, сьогодні в </w:t>
      </w:r>
      <w:r>
        <w:rPr>
          <w:rFonts w:ascii="Times New Roman" w:eastAsia="Times New Roman" w:hAnsi="Times New Roman" w:cs="Times New Roman"/>
          <w:color w:val="000000"/>
          <w:sz w:val="28"/>
          <w:szCs w:val="28"/>
          <w:lang w:val="uk-UA" w:eastAsia="ru-RU"/>
        </w:rPr>
        <w:t>України</w:t>
      </w:r>
      <w:r w:rsidRPr="00300546">
        <w:rPr>
          <w:rFonts w:ascii="Times New Roman" w:eastAsia="Times New Roman" w:hAnsi="Times New Roman" w:cs="Times New Roman"/>
          <w:color w:val="000000"/>
          <w:sz w:val="28"/>
          <w:szCs w:val="28"/>
          <w:lang w:val="uk-UA" w:eastAsia="ru-RU"/>
        </w:rPr>
        <w:t xml:space="preserve"> робиться досить або недостатньо для організації вільного часу підлітків?</w:t>
      </w:r>
      <w:r>
        <w:rPr>
          <w:rFonts w:ascii="Times New Roman" w:eastAsia="Times New Roman" w:hAnsi="Times New Roman" w:cs="Times New Roman"/>
          <w:color w:val="000000"/>
          <w:sz w:val="28"/>
          <w:szCs w:val="28"/>
          <w:lang w:val="uk-UA" w:eastAsia="ru-RU"/>
        </w:rPr>
        <w:t>»</w:t>
      </w:r>
    </w:p>
    <w:p w:rsidR="00840EC4" w:rsidRDefault="00840EC4" w:rsidP="00840EC4">
      <w:pPr>
        <w:shd w:val="clear" w:color="auto" w:fill="FFFFFF"/>
        <w:spacing w:after="0" w:line="36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color w:val="000000"/>
          <w:sz w:val="28"/>
          <w:szCs w:val="28"/>
          <w:lang w:eastAsia="ru-RU"/>
        </w:rPr>
        <w:drawing>
          <wp:inline distT="0" distB="0" distL="0" distR="0">
            <wp:extent cx="5890260" cy="2011680"/>
            <wp:effectExtent l="0" t="0" r="15240" b="762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0EC4" w:rsidRDefault="00840EC4" w:rsidP="00840EC4">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Рис.2.2. Відповідь на питання: «</w:t>
      </w:r>
      <w:r w:rsidRPr="00300546">
        <w:rPr>
          <w:rFonts w:ascii="Times New Roman" w:eastAsia="Times New Roman" w:hAnsi="Times New Roman" w:cs="Times New Roman"/>
          <w:color w:val="000000"/>
          <w:sz w:val="28"/>
          <w:szCs w:val="28"/>
          <w:lang w:val="uk-UA" w:eastAsia="ru-RU"/>
        </w:rPr>
        <w:t>Чи потрібно, щоб організацією дозвілля підлітків займалися спеціальні люди або організації?</w:t>
      </w:r>
      <w:r>
        <w:rPr>
          <w:rFonts w:ascii="Times New Roman" w:eastAsia="Times New Roman" w:hAnsi="Times New Roman" w:cs="Times New Roman"/>
          <w:color w:val="000000"/>
          <w:sz w:val="28"/>
          <w:szCs w:val="28"/>
          <w:lang w:val="uk-UA" w:eastAsia="ru-RU"/>
        </w:rPr>
        <w:t>»</w:t>
      </w:r>
    </w:p>
    <w:p w:rsidR="00840EC4" w:rsidRDefault="00840EC4" w:rsidP="00840EC4">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rsidR="00840EC4" w:rsidRPr="00E34FAD" w:rsidRDefault="00840EC4" w:rsidP="00840EC4">
      <w:pPr>
        <w:shd w:val="clear" w:color="auto" w:fill="FFFFFF"/>
        <w:spacing w:after="0" w:line="36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5890260" cy="2011680"/>
            <wp:effectExtent l="0" t="0" r="15240" b="76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0EC4" w:rsidRPr="00E34FAD" w:rsidRDefault="00840EC4" w:rsidP="00840EC4">
      <w:pPr>
        <w:spacing w:before="100" w:beforeAutospacing="1" w:after="100" w:afterAutospacing="1" w:line="240" w:lineRule="auto"/>
        <w:jc w:val="center"/>
        <w:rPr>
          <w:rFonts w:ascii="Times New Roman" w:eastAsia="Times New Roman" w:hAnsi="Times New Roman" w:cs="Times New Roman"/>
          <w:b/>
          <w:bCs/>
          <w:color w:val="000000"/>
          <w:sz w:val="24"/>
          <w:szCs w:val="24"/>
          <w:shd w:val="clear" w:color="auto" w:fill="FFFFFF"/>
          <w:lang w:val="uk-UA" w:eastAsia="ru-RU"/>
        </w:rPr>
      </w:pPr>
      <w:r>
        <w:rPr>
          <w:rFonts w:ascii="Times New Roman" w:eastAsia="Times New Roman" w:hAnsi="Times New Roman" w:cs="Times New Roman"/>
          <w:color w:val="000000"/>
          <w:sz w:val="28"/>
          <w:szCs w:val="28"/>
          <w:lang w:val="uk-UA" w:eastAsia="ru-RU"/>
        </w:rPr>
        <w:t>Рис.2.3. Відповідь на питання: «</w:t>
      </w:r>
      <w:r w:rsidRPr="00300546">
        <w:rPr>
          <w:rFonts w:ascii="Times New Roman" w:eastAsia="Times New Roman" w:hAnsi="Times New Roman" w:cs="Times New Roman"/>
          <w:color w:val="000000"/>
          <w:sz w:val="28"/>
          <w:szCs w:val="28"/>
          <w:lang w:val="uk-UA" w:eastAsia="ru-RU"/>
        </w:rPr>
        <w:t>А чи є там, де Ви живете, люди і організації, які займаються організацією дозвілля підлітків?</w:t>
      </w:r>
      <w:r>
        <w:rPr>
          <w:rFonts w:ascii="Times New Roman" w:eastAsia="Times New Roman" w:hAnsi="Times New Roman" w:cs="Times New Roman"/>
          <w:color w:val="000000"/>
          <w:sz w:val="28"/>
          <w:szCs w:val="28"/>
          <w:lang w:val="uk-UA" w:eastAsia="ru-RU"/>
        </w:rPr>
        <w:t>»</w:t>
      </w:r>
    </w:p>
    <w:p w:rsidR="00840EC4" w:rsidRPr="00E34FAD" w:rsidRDefault="00840EC4" w:rsidP="00840EC4">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rsidR="00840EC4" w:rsidRDefault="00840EC4" w:rsidP="00840EC4">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300546">
        <w:rPr>
          <w:rFonts w:ascii="Times New Roman" w:eastAsia="Times New Roman" w:hAnsi="Times New Roman" w:cs="Times New Roman"/>
          <w:color w:val="000000"/>
          <w:sz w:val="28"/>
          <w:szCs w:val="28"/>
          <w:lang w:val="uk-UA" w:eastAsia="ru-RU"/>
        </w:rPr>
        <w:t xml:space="preserve">Як мінімум дві обставини проглядаються в результатах цього опитування: </w:t>
      </w:r>
    </w:p>
    <w:p w:rsidR="00840EC4" w:rsidRDefault="00840EC4" w:rsidP="00840EC4">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300546">
        <w:rPr>
          <w:rFonts w:ascii="Times New Roman" w:eastAsia="Times New Roman" w:hAnsi="Times New Roman" w:cs="Times New Roman"/>
          <w:color w:val="000000"/>
          <w:sz w:val="28"/>
          <w:szCs w:val="28"/>
          <w:lang w:val="uk-UA" w:eastAsia="ru-RU"/>
        </w:rPr>
        <w:t>а) організація дозвілля підлітків поки в більшій мірі</w:t>
      </w:r>
      <w:r>
        <w:rPr>
          <w:rFonts w:ascii="Times New Roman" w:eastAsia="Times New Roman" w:hAnsi="Times New Roman" w:cs="Times New Roman"/>
          <w:color w:val="000000"/>
          <w:sz w:val="28"/>
          <w:szCs w:val="28"/>
          <w:lang w:val="uk-UA" w:eastAsia="ru-RU"/>
        </w:rPr>
        <w:t xml:space="preserve"> – </w:t>
      </w:r>
      <w:r w:rsidRPr="00300546">
        <w:rPr>
          <w:rFonts w:ascii="Times New Roman" w:eastAsia="Times New Roman" w:hAnsi="Times New Roman" w:cs="Times New Roman"/>
          <w:color w:val="000000"/>
          <w:sz w:val="28"/>
          <w:szCs w:val="28"/>
          <w:lang w:val="uk-UA" w:eastAsia="ru-RU"/>
        </w:rPr>
        <w:t xml:space="preserve">проблема самих підлітків, ніж суспільства, держави, батьків; </w:t>
      </w:r>
    </w:p>
    <w:p w:rsidR="00840EC4" w:rsidRDefault="00840EC4" w:rsidP="00840EC4">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300546">
        <w:rPr>
          <w:rFonts w:ascii="Times New Roman" w:eastAsia="Times New Roman" w:hAnsi="Times New Roman" w:cs="Times New Roman"/>
          <w:color w:val="000000"/>
          <w:sz w:val="28"/>
          <w:szCs w:val="28"/>
          <w:lang w:val="uk-UA" w:eastAsia="ru-RU"/>
        </w:rPr>
        <w:t xml:space="preserve">б) дорослі вважають, що питання дозвілля їхніх дітей не є сферою їх власної відповідальності в тій чи іншій формі, і знаходяться в ситуації очікування відповідної діяльності з боку держави. </w:t>
      </w:r>
    </w:p>
    <w:p w:rsidR="00840EC4" w:rsidRPr="00300546" w:rsidRDefault="00840EC4" w:rsidP="00840EC4">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300546">
        <w:rPr>
          <w:rFonts w:ascii="Times New Roman" w:eastAsia="Times New Roman" w:hAnsi="Times New Roman" w:cs="Times New Roman"/>
          <w:color w:val="000000"/>
          <w:sz w:val="28"/>
          <w:szCs w:val="28"/>
          <w:lang w:val="uk-UA" w:eastAsia="ru-RU"/>
        </w:rPr>
        <w:t>Звісно ж, що у відношенні цієї позиції, орієнтованої на патерналістські цінності, дорослі істотно розходяться з уявленнями і орієнтаціями підлітків.</w:t>
      </w:r>
    </w:p>
    <w:p w:rsidR="00840EC4" w:rsidRPr="00300546" w:rsidRDefault="00840EC4" w:rsidP="00840EC4">
      <w:pPr>
        <w:shd w:val="clear" w:color="auto" w:fill="FFFFFF"/>
        <w:spacing w:after="0" w:line="360" w:lineRule="auto"/>
        <w:ind w:firstLine="709"/>
        <w:jc w:val="both"/>
        <w:rPr>
          <w:rFonts w:ascii="Times New Roman" w:eastAsia="Times New Roman" w:hAnsi="Times New Roman" w:cs="Times New Roman"/>
          <w:b/>
          <w:bCs/>
          <w:color w:val="000000"/>
          <w:sz w:val="24"/>
          <w:szCs w:val="24"/>
          <w:shd w:val="clear" w:color="auto" w:fill="FFFFFF"/>
          <w:lang w:eastAsia="ru-RU"/>
        </w:rPr>
      </w:pPr>
      <w:r w:rsidRPr="00300546">
        <w:rPr>
          <w:rFonts w:ascii="Times New Roman" w:eastAsia="Times New Roman" w:hAnsi="Times New Roman" w:cs="Times New Roman"/>
          <w:color w:val="000000"/>
          <w:sz w:val="28"/>
          <w:szCs w:val="28"/>
          <w:lang w:val="uk-UA" w:eastAsia="ru-RU"/>
        </w:rPr>
        <w:t>Характерною особливістю дозвіллєво</w:t>
      </w:r>
      <w:r>
        <w:rPr>
          <w:rFonts w:ascii="Times New Roman" w:eastAsia="Times New Roman" w:hAnsi="Times New Roman" w:cs="Times New Roman"/>
          <w:color w:val="000000"/>
          <w:sz w:val="28"/>
          <w:szCs w:val="28"/>
          <w:lang w:val="uk-UA" w:eastAsia="ru-RU"/>
        </w:rPr>
        <w:t>ї</w:t>
      </w:r>
      <w:r w:rsidRPr="00300546">
        <w:rPr>
          <w:rFonts w:ascii="Times New Roman" w:eastAsia="Times New Roman" w:hAnsi="Times New Roman" w:cs="Times New Roman"/>
          <w:color w:val="000000"/>
          <w:sz w:val="28"/>
          <w:szCs w:val="28"/>
          <w:lang w:val="uk-UA" w:eastAsia="ru-RU"/>
        </w:rPr>
        <w:t xml:space="preserve"> поведінки населення в області активних форм традиційно (це відзначається за результатами досліджень протягом багатьох десятиліть) є </w:t>
      </w:r>
      <w:r>
        <w:rPr>
          <w:rFonts w:ascii="Times New Roman" w:eastAsia="Times New Roman" w:hAnsi="Times New Roman" w:cs="Times New Roman"/>
          <w:color w:val="000000"/>
          <w:sz w:val="28"/>
          <w:szCs w:val="28"/>
          <w:lang w:val="uk-UA" w:eastAsia="ru-RU"/>
        </w:rPr>
        <w:t>«</w:t>
      </w:r>
      <w:r w:rsidRPr="00300546">
        <w:rPr>
          <w:rFonts w:ascii="Times New Roman" w:eastAsia="Times New Roman" w:hAnsi="Times New Roman" w:cs="Times New Roman"/>
          <w:color w:val="000000"/>
          <w:sz w:val="28"/>
          <w:szCs w:val="28"/>
          <w:lang w:val="uk-UA" w:eastAsia="ru-RU"/>
        </w:rPr>
        <w:t>ножиці</w:t>
      </w:r>
      <w:r>
        <w:rPr>
          <w:rFonts w:ascii="Times New Roman" w:eastAsia="Times New Roman" w:hAnsi="Times New Roman" w:cs="Times New Roman"/>
          <w:color w:val="000000"/>
          <w:sz w:val="28"/>
          <w:szCs w:val="28"/>
          <w:lang w:val="uk-UA" w:eastAsia="ru-RU"/>
        </w:rPr>
        <w:t>»</w:t>
      </w:r>
      <w:r w:rsidRPr="00300546">
        <w:rPr>
          <w:rFonts w:ascii="Times New Roman" w:eastAsia="Times New Roman" w:hAnsi="Times New Roman" w:cs="Times New Roman"/>
          <w:color w:val="000000"/>
          <w:sz w:val="28"/>
          <w:szCs w:val="28"/>
          <w:lang w:val="uk-UA" w:eastAsia="ru-RU"/>
        </w:rPr>
        <w:t xml:space="preserve"> між вербальними установками респондентів соціологічних опитувань на заняття спортом і реальної їх включеністю в цю практику: майже одностайно відзначаючи важливість та необхідність такого роду занять для збереження здоров</w:t>
      </w:r>
      <w:r>
        <w:rPr>
          <w:rFonts w:ascii="Times New Roman" w:eastAsia="Times New Roman" w:hAnsi="Times New Roman" w:cs="Times New Roman"/>
          <w:color w:val="000000"/>
          <w:sz w:val="28"/>
          <w:szCs w:val="28"/>
          <w:lang w:val="uk-UA" w:eastAsia="ru-RU"/>
        </w:rPr>
        <w:t>’</w:t>
      </w:r>
      <w:r w:rsidRPr="00300546">
        <w:rPr>
          <w:rFonts w:ascii="Times New Roman" w:eastAsia="Times New Roman" w:hAnsi="Times New Roman" w:cs="Times New Roman"/>
          <w:color w:val="000000"/>
          <w:sz w:val="28"/>
          <w:szCs w:val="28"/>
          <w:lang w:val="uk-UA" w:eastAsia="ru-RU"/>
        </w:rPr>
        <w:t xml:space="preserve">я, для цікавого проведення дозвілля, лише до 6-9% опитаних у різних дослідженнях підтверджують цю орієнтацію на поведінковому рівні. В середньому пасивне </w:t>
      </w:r>
      <w:r>
        <w:rPr>
          <w:rFonts w:ascii="Times New Roman" w:eastAsia="Times New Roman" w:hAnsi="Times New Roman" w:cs="Times New Roman"/>
          <w:color w:val="000000"/>
          <w:sz w:val="28"/>
          <w:szCs w:val="28"/>
          <w:lang w:val="uk-UA" w:eastAsia="ru-RU"/>
        </w:rPr>
        <w:t>«</w:t>
      </w:r>
      <w:r w:rsidRPr="00300546">
        <w:rPr>
          <w:rFonts w:ascii="Times New Roman" w:eastAsia="Times New Roman" w:hAnsi="Times New Roman" w:cs="Times New Roman"/>
          <w:color w:val="000000"/>
          <w:sz w:val="28"/>
          <w:szCs w:val="28"/>
          <w:lang w:val="uk-UA" w:eastAsia="ru-RU"/>
        </w:rPr>
        <w:t>споживання</w:t>
      </w:r>
      <w:r>
        <w:rPr>
          <w:rFonts w:ascii="Times New Roman" w:eastAsia="Times New Roman" w:hAnsi="Times New Roman" w:cs="Times New Roman"/>
          <w:color w:val="000000"/>
          <w:sz w:val="28"/>
          <w:szCs w:val="28"/>
          <w:lang w:val="uk-UA" w:eastAsia="ru-RU"/>
        </w:rPr>
        <w:t>»</w:t>
      </w:r>
      <w:r w:rsidRPr="00300546">
        <w:rPr>
          <w:rFonts w:ascii="Times New Roman" w:eastAsia="Times New Roman" w:hAnsi="Times New Roman" w:cs="Times New Roman"/>
          <w:color w:val="000000"/>
          <w:sz w:val="28"/>
          <w:szCs w:val="28"/>
          <w:lang w:val="uk-UA" w:eastAsia="ru-RU"/>
        </w:rPr>
        <w:t xml:space="preserve"> спорту (змагань, видовищ, головним чином в телевізійному варіанті), характерно для 75-81% учасників соціологічних опитувань</w:t>
      </w:r>
      <w:r>
        <w:rPr>
          <w:rFonts w:ascii="Times New Roman" w:eastAsia="Times New Roman" w:hAnsi="Times New Roman" w:cs="Times New Roman"/>
          <w:color w:val="000000"/>
          <w:sz w:val="28"/>
          <w:szCs w:val="28"/>
          <w:lang w:val="uk-UA" w:eastAsia="ru-RU"/>
        </w:rPr>
        <w:t>.</w:t>
      </w:r>
    </w:p>
    <w:p w:rsidR="00840EC4" w:rsidRPr="00300546" w:rsidRDefault="00840EC4" w:rsidP="00840EC4">
      <w:pPr>
        <w:spacing w:after="0" w:line="360" w:lineRule="auto"/>
        <w:ind w:firstLine="709"/>
        <w:jc w:val="both"/>
        <w:rPr>
          <w:rFonts w:ascii="Times New Roman" w:hAnsi="Times New Roman" w:cs="Times New Roman"/>
          <w:sz w:val="28"/>
          <w:szCs w:val="28"/>
          <w:lang w:val="uk-UA"/>
        </w:rPr>
      </w:pPr>
      <w:r w:rsidRPr="00300546">
        <w:rPr>
          <w:rFonts w:ascii="Times New Roman" w:hAnsi="Times New Roman" w:cs="Times New Roman"/>
          <w:sz w:val="28"/>
          <w:szCs w:val="28"/>
          <w:lang w:val="uk-UA"/>
        </w:rPr>
        <w:lastRenderedPageBreak/>
        <w:t>У той же час, якщо говорити про сьогоднішню ситуацію з включеністю населення в активне дозвілля і звернутися до даних кінця 90-х</w:t>
      </w:r>
      <w:r>
        <w:rPr>
          <w:rFonts w:ascii="Times New Roman" w:hAnsi="Times New Roman" w:cs="Times New Roman"/>
          <w:sz w:val="28"/>
          <w:szCs w:val="28"/>
          <w:lang w:val="uk-UA"/>
        </w:rPr>
        <w:t xml:space="preserve"> – </w:t>
      </w:r>
      <w:r w:rsidRPr="00300546">
        <w:rPr>
          <w:rFonts w:ascii="Times New Roman" w:hAnsi="Times New Roman" w:cs="Times New Roman"/>
          <w:sz w:val="28"/>
          <w:szCs w:val="28"/>
          <w:lang w:val="uk-UA"/>
        </w:rPr>
        <w:t xml:space="preserve">2001 року, то опитування експертів в різних регіонах </w:t>
      </w:r>
      <w:r>
        <w:rPr>
          <w:rFonts w:ascii="Times New Roman" w:hAnsi="Times New Roman" w:cs="Times New Roman"/>
          <w:sz w:val="28"/>
          <w:szCs w:val="28"/>
          <w:lang w:val="uk-UA"/>
        </w:rPr>
        <w:t>України</w:t>
      </w:r>
      <w:r w:rsidRPr="00300546">
        <w:rPr>
          <w:rFonts w:ascii="Times New Roman" w:hAnsi="Times New Roman" w:cs="Times New Roman"/>
          <w:sz w:val="28"/>
          <w:szCs w:val="28"/>
          <w:lang w:val="uk-UA"/>
        </w:rPr>
        <w:t xml:space="preserve"> дозвол</w:t>
      </w:r>
      <w:r>
        <w:rPr>
          <w:rFonts w:ascii="Times New Roman" w:hAnsi="Times New Roman" w:cs="Times New Roman"/>
          <w:sz w:val="28"/>
          <w:szCs w:val="28"/>
          <w:lang w:val="uk-UA"/>
        </w:rPr>
        <w:t>или</w:t>
      </w:r>
      <w:r w:rsidRPr="00300546">
        <w:rPr>
          <w:rFonts w:ascii="Times New Roman" w:hAnsi="Times New Roman" w:cs="Times New Roman"/>
          <w:sz w:val="28"/>
          <w:szCs w:val="28"/>
          <w:lang w:val="uk-UA"/>
        </w:rPr>
        <w:t xml:space="preserve"> відзначити нові тенденції в цій області. У найбільшій мірі позитивні тенденції торкнулися поряд з учнівською молоддю (що пов</w:t>
      </w:r>
      <w:r>
        <w:rPr>
          <w:rFonts w:ascii="Times New Roman" w:hAnsi="Times New Roman" w:cs="Times New Roman"/>
          <w:sz w:val="28"/>
          <w:szCs w:val="28"/>
          <w:lang w:val="uk-UA"/>
        </w:rPr>
        <w:t>’</w:t>
      </w:r>
      <w:r w:rsidRPr="00300546">
        <w:rPr>
          <w:rFonts w:ascii="Times New Roman" w:hAnsi="Times New Roman" w:cs="Times New Roman"/>
          <w:sz w:val="28"/>
          <w:szCs w:val="28"/>
          <w:lang w:val="uk-UA"/>
        </w:rPr>
        <w:t>язано і зі збільшенням годин обов</w:t>
      </w:r>
      <w:r>
        <w:rPr>
          <w:rFonts w:ascii="Times New Roman" w:hAnsi="Times New Roman" w:cs="Times New Roman"/>
          <w:sz w:val="28"/>
          <w:szCs w:val="28"/>
          <w:lang w:val="uk-UA"/>
        </w:rPr>
        <w:t>’</w:t>
      </w:r>
      <w:r w:rsidRPr="00300546">
        <w:rPr>
          <w:rFonts w:ascii="Times New Roman" w:hAnsi="Times New Roman" w:cs="Times New Roman"/>
          <w:sz w:val="28"/>
          <w:szCs w:val="28"/>
          <w:lang w:val="uk-UA"/>
        </w:rPr>
        <w:t xml:space="preserve">язкових занять) таких соціальних груп, як інтелігенція, підприємці, інваліди. В цілому можна вважати, що процес становлення середнього класу в </w:t>
      </w:r>
      <w:r>
        <w:rPr>
          <w:rFonts w:ascii="Times New Roman" w:hAnsi="Times New Roman" w:cs="Times New Roman"/>
          <w:sz w:val="28"/>
          <w:szCs w:val="28"/>
          <w:lang w:val="uk-UA"/>
        </w:rPr>
        <w:t>Україні</w:t>
      </w:r>
      <w:r w:rsidRPr="00300546">
        <w:rPr>
          <w:rFonts w:ascii="Times New Roman" w:hAnsi="Times New Roman" w:cs="Times New Roman"/>
          <w:sz w:val="28"/>
          <w:szCs w:val="28"/>
          <w:lang w:val="uk-UA"/>
        </w:rPr>
        <w:t xml:space="preserve"> супроводжується і розвитком такого атрибута його проведення часу, як активне дозвілля. Ще однією особливістю, яка може бути відзначена серед тенденцій останніх десятиліть, є те, що починаючи з середини 80-х рр. відбувається постійне зменшення числа </w:t>
      </w:r>
      <w:r>
        <w:rPr>
          <w:rFonts w:ascii="Times New Roman" w:hAnsi="Times New Roman" w:cs="Times New Roman"/>
          <w:sz w:val="28"/>
          <w:szCs w:val="28"/>
          <w:lang w:val="uk-UA"/>
        </w:rPr>
        <w:t xml:space="preserve">тих, хто </w:t>
      </w:r>
      <w:r w:rsidRPr="00300546">
        <w:rPr>
          <w:rFonts w:ascii="Times New Roman" w:hAnsi="Times New Roman" w:cs="Times New Roman"/>
          <w:sz w:val="28"/>
          <w:szCs w:val="28"/>
          <w:lang w:val="uk-UA"/>
        </w:rPr>
        <w:t>займаються спортом в інституціоналізован</w:t>
      </w:r>
      <w:r>
        <w:rPr>
          <w:rFonts w:ascii="Times New Roman" w:hAnsi="Times New Roman" w:cs="Times New Roman"/>
          <w:sz w:val="28"/>
          <w:szCs w:val="28"/>
          <w:lang w:val="uk-UA"/>
        </w:rPr>
        <w:t>ій</w:t>
      </w:r>
      <w:r w:rsidRPr="00300546">
        <w:rPr>
          <w:rFonts w:ascii="Times New Roman" w:hAnsi="Times New Roman" w:cs="Times New Roman"/>
          <w:sz w:val="28"/>
          <w:szCs w:val="28"/>
          <w:lang w:val="uk-UA"/>
        </w:rPr>
        <w:t xml:space="preserve"> формі і поступова переорієнтація на самостійні заняття (оздоровчий біг, ранкова гімнастика, пляжний волейбол), що в 90-ті</w:t>
      </w:r>
      <w:r>
        <w:rPr>
          <w:rFonts w:ascii="Times New Roman" w:hAnsi="Times New Roman" w:cs="Times New Roman"/>
          <w:sz w:val="28"/>
          <w:szCs w:val="28"/>
          <w:lang w:val="uk-UA"/>
        </w:rPr>
        <w:t xml:space="preserve"> – </w:t>
      </w:r>
      <w:r w:rsidRPr="00300546">
        <w:rPr>
          <w:rFonts w:ascii="Times New Roman" w:hAnsi="Times New Roman" w:cs="Times New Roman"/>
          <w:sz w:val="28"/>
          <w:szCs w:val="28"/>
          <w:lang w:val="uk-UA"/>
        </w:rPr>
        <w:t>на початку 2000-го року було пов</w:t>
      </w:r>
      <w:r>
        <w:rPr>
          <w:rFonts w:ascii="Times New Roman" w:hAnsi="Times New Roman" w:cs="Times New Roman"/>
          <w:sz w:val="28"/>
          <w:szCs w:val="28"/>
          <w:lang w:val="uk-UA"/>
        </w:rPr>
        <w:t>’</w:t>
      </w:r>
      <w:r w:rsidRPr="00300546">
        <w:rPr>
          <w:rFonts w:ascii="Times New Roman" w:hAnsi="Times New Roman" w:cs="Times New Roman"/>
          <w:sz w:val="28"/>
          <w:szCs w:val="28"/>
          <w:lang w:val="uk-UA"/>
        </w:rPr>
        <w:t>язане перш за все з проблемами фінансового забезпечення цих занять в нових соціально-економічних умовах.</w:t>
      </w:r>
    </w:p>
    <w:p w:rsidR="00840EC4" w:rsidRPr="00300546" w:rsidRDefault="00840EC4" w:rsidP="00840EC4">
      <w:pPr>
        <w:spacing w:after="0" w:line="360" w:lineRule="auto"/>
        <w:ind w:firstLine="709"/>
        <w:jc w:val="both"/>
        <w:rPr>
          <w:rFonts w:ascii="Times New Roman" w:hAnsi="Times New Roman" w:cs="Times New Roman"/>
          <w:sz w:val="28"/>
          <w:szCs w:val="28"/>
          <w:lang w:val="uk-UA"/>
        </w:rPr>
      </w:pPr>
      <w:r w:rsidRPr="00300546">
        <w:rPr>
          <w:rFonts w:ascii="Times New Roman" w:hAnsi="Times New Roman" w:cs="Times New Roman"/>
          <w:sz w:val="28"/>
          <w:szCs w:val="28"/>
          <w:lang w:val="uk-UA"/>
        </w:rPr>
        <w:t>За результатами експертних опитувань в той же час виявилася тенденція постійного зростання попиту на спортивно-оздоровчі послуги за відсутності в ряді випадків відповідної пропозиції (нерідко при відсутності саме в цікавій для цінової ніші). Можна говорити про те, що не тільки відсутність достатньої мотивації до здорового дозвілля є першорядним фактором низького рівня включеності в нього населення, але і нерозвиненість відповідної інфраструктури (матеріально-технічної, кадрової, інформаці</w:t>
      </w:r>
      <w:r>
        <w:rPr>
          <w:rFonts w:ascii="Times New Roman" w:hAnsi="Times New Roman" w:cs="Times New Roman"/>
          <w:sz w:val="28"/>
          <w:szCs w:val="28"/>
          <w:lang w:val="uk-UA"/>
        </w:rPr>
        <w:t>й</w:t>
      </w:r>
      <w:r w:rsidRPr="00300546">
        <w:rPr>
          <w:rFonts w:ascii="Times New Roman" w:hAnsi="Times New Roman" w:cs="Times New Roman"/>
          <w:sz w:val="28"/>
          <w:szCs w:val="28"/>
          <w:lang w:val="uk-UA"/>
        </w:rPr>
        <w:t>но</w:t>
      </w:r>
      <w:r>
        <w:rPr>
          <w:rFonts w:ascii="Times New Roman" w:hAnsi="Times New Roman" w:cs="Times New Roman"/>
          <w:sz w:val="28"/>
          <w:szCs w:val="28"/>
          <w:lang w:val="uk-UA"/>
        </w:rPr>
        <w:t>-</w:t>
      </w:r>
      <w:r w:rsidRPr="00300546">
        <w:rPr>
          <w:rFonts w:ascii="Times New Roman" w:hAnsi="Times New Roman" w:cs="Times New Roman"/>
          <w:sz w:val="28"/>
          <w:szCs w:val="28"/>
          <w:lang w:val="uk-UA"/>
        </w:rPr>
        <w:t>рекламно</w:t>
      </w:r>
      <w:r>
        <w:rPr>
          <w:rFonts w:ascii="Times New Roman" w:hAnsi="Times New Roman" w:cs="Times New Roman"/>
          <w:sz w:val="28"/>
          <w:szCs w:val="28"/>
          <w:lang w:val="uk-UA"/>
        </w:rPr>
        <w:t>ї тощо</w:t>
      </w:r>
      <w:r w:rsidRPr="00300546">
        <w:rPr>
          <w:rFonts w:ascii="Times New Roman" w:hAnsi="Times New Roman" w:cs="Times New Roman"/>
          <w:sz w:val="28"/>
          <w:szCs w:val="28"/>
          <w:lang w:val="uk-UA"/>
        </w:rPr>
        <w:t>).</w:t>
      </w:r>
    </w:p>
    <w:p w:rsidR="00840EC4" w:rsidRPr="00300546" w:rsidRDefault="00840EC4" w:rsidP="00840EC4">
      <w:pPr>
        <w:spacing w:after="0" w:line="360" w:lineRule="auto"/>
        <w:ind w:firstLine="709"/>
        <w:jc w:val="both"/>
        <w:rPr>
          <w:rFonts w:ascii="Times New Roman" w:hAnsi="Times New Roman" w:cs="Times New Roman"/>
          <w:sz w:val="28"/>
          <w:szCs w:val="28"/>
          <w:lang w:val="uk-UA"/>
        </w:rPr>
      </w:pPr>
      <w:r w:rsidRPr="00300546">
        <w:rPr>
          <w:rFonts w:ascii="Times New Roman" w:hAnsi="Times New Roman" w:cs="Times New Roman"/>
          <w:sz w:val="28"/>
          <w:szCs w:val="28"/>
          <w:lang w:val="uk-UA"/>
        </w:rPr>
        <w:t>Важливою і досить негативною характеристикою в даній області став процес комерціалізації сфери досугово-рекреативних практик, серйозне зменшення безкоштовних або дешевих послуг при постійному і істотному зростанні вартості користування спортивн</w:t>
      </w:r>
      <w:r>
        <w:rPr>
          <w:rFonts w:ascii="Times New Roman" w:hAnsi="Times New Roman" w:cs="Times New Roman"/>
          <w:sz w:val="28"/>
          <w:szCs w:val="28"/>
          <w:lang w:val="uk-UA"/>
        </w:rPr>
        <w:t>ими</w:t>
      </w:r>
      <w:r w:rsidRPr="00300546">
        <w:rPr>
          <w:rFonts w:ascii="Times New Roman" w:hAnsi="Times New Roman" w:cs="Times New Roman"/>
          <w:sz w:val="28"/>
          <w:szCs w:val="28"/>
          <w:lang w:val="uk-UA"/>
        </w:rPr>
        <w:t xml:space="preserve"> споруд</w:t>
      </w:r>
      <w:r>
        <w:rPr>
          <w:rFonts w:ascii="Times New Roman" w:hAnsi="Times New Roman" w:cs="Times New Roman"/>
          <w:sz w:val="28"/>
          <w:szCs w:val="28"/>
          <w:lang w:val="uk-UA"/>
        </w:rPr>
        <w:t>ами</w:t>
      </w:r>
      <w:r w:rsidRPr="00300546">
        <w:rPr>
          <w:rFonts w:ascii="Times New Roman" w:hAnsi="Times New Roman" w:cs="Times New Roman"/>
          <w:sz w:val="28"/>
          <w:szCs w:val="28"/>
          <w:lang w:val="uk-UA"/>
        </w:rPr>
        <w:t xml:space="preserve">, інвентарем, послугами тренерів і інструкторів </w:t>
      </w:r>
      <w:r>
        <w:rPr>
          <w:rFonts w:ascii="Times New Roman" w:hAnsi="Times New Roman" w:cs="Times New Roman"/>
          <w:sz w:val="28"/>
          <w:szCs w:val="28"/>
          <w:lang w:val="uk-UA"/>
        </w:rPr>
        <w:t>тощо</w:t>
      </w:r>
      <w:r w:rsidRPr="00300546">
        <w:rPr>
          <w:rFonts w:ascii="Times New Roman" w:hAnsi="Times New Roman" w:cs="Times New Roman"/>
          <w:sz w:val="28"/>
          <w:szCs w:val="28"/>
          <w:lang w:val="uk-UA"/>
        </w:rPr>
        <w:t xml:space="preserve">. Все це в сукупності зі зростанням мотивації на індивідуальні форми дозвіллєвого проведення часу, зростанням </w:t>
      </w:r>
      <w:r w:rsidRPr="00300546">
        <w:rPr>
          <w:rFonts w:ascii="Times New Roman" w:hAnsi="Times New Roman" w:cs="Times New Roman"/>
          <w:sz w:val="28"/>
          <w:szCs w:val="28"/>
          <w:lang w:val="uk-UA"/>
        </w:rPr>
        <w:lastRenderedPageBreak/>
        <w:t xml:space="preserve">числа проблем </w:t>
      </w:r>
      <w:r>
        <w:rPr>
          <w:rFonts w:ascii="Times New Roman" w:hAnsi="Times New Roman" w:cs="Times New Roman"/>
          <w:sz w:val="28"/>
          <w:szCs w:val="28"/>
          <w:lang w:val="uk-UA"/>
        </w:rPr>
        <w:t>«</w:t>
      </w:r>
      <w:r w:rsidRPr="00300546">
        <w:rPr>
          <w:rFonts w:ascii="Times New Roman" w:hAnsi="Times New Roman" w:cs="Times New Roman"/>
          <w:sz w:val="28"/>
          <w:szCs w:val="28"/>
          <w:lang w:val="uk-UA"/>
        </w:rPr>
        <w:t>виживання</w:t>
      </w:r>
      <w:r>
        <w:rPr>
          <w:rFonts w:ascii="Times New Roman" w:hAnsi="Times New Roman" w:cs="Times New Roman"/>
          <w:sz w:val="28"/>
          <w:szCs w:val="28"/>
          <w:lang w:val="uk-UA"/>
        </w:rPr>
        <w:t>»</w:t>
      </w:r>
      <w:r w:rsidRPr="00300546">
        <w:rPr>
          <w:rFonts w:ascii="Times New Roman" w:hAnsi="Times New Roman" w:cs="Times New Roman"/>
          <w:sz w:val="28"/>
          <w:szCs w:val="28"/>
          <w:lang w:val="uk-UA"/>
        </w:rPr>
        <w:t xml:space="preserve"> в перехідний період 80-90-х рр. вплинуло на відхід певної частини населення (насамперед середньо- та малозабезпечених верств) від організованих, інституалізован</w:t>
      </w:r>
      <w:r>
        <w:rPr>
          <w:rFonts w:ascii="Times New Roman" w:hAnsi="Times New Roman" w:cs="Times New Roman"/>
          <w:sz w:val="28"/>
          <w:szCs w:val="28"/>
          <w:lang w:val="uk-UA"/>
        </w:rPr>
        <w:t>их</w:t>
      </w:r>
      <w:r w:rsidRPr="00300546">
        <w:rPr>
          <w:rFonts w:ascii="Times New Roman" w:hAnsi="Times New Roman" w:cs="Times New Roman"/>
          <w:sz w:val="28"/>
          <w:szCs w:val="28"/>
          <w:lang w:val="uk-UA"/>
        </w:rPr>
        <w:t xml:space="preserve"> форм занять фізичною культурою і спортом в дозвільному просторі.</w:t>
      </w:r>
    </w:p>
    <w:p w:rsidR="00840EC4" w:rsidRPr="00300546" w:rsidRDefault="00840EC4" w:rsidP="00840EC4">
      <w:pPr>
        <w:spacing w:after="0" w:line="360" w:lineRule="auto"/>
        <w:ind w:firstLine="709"/>
        <w:jc w:val="both"/>
        <w:rPr>
          <w:rFonts w:ascii="Times New Roman" w:hAnsi="Times New Roman" w:cs="Times New Roman"/>
          <w:sz w:val="28"/>
          <w:szCs w:val="28"/>
          <w:lang w:val="uk-UA"/>
        </w:rPr>
      </w:pPr>
      <w:r w:rsidRPr="00300546">
        <w:rPr>
          <w:rFonts w:ascii="Times New Roman" w:hAnsi="Times New Roman" w:cs="Times New Roman"/>
          <w:sz w:val="28"/>
          <w:szCs w:val="28"/>
          <w:lang w:val="uk-UA"/>
        </w:rPr>
        <w:t>Незважаючи на відзнач</w:t>
      </w:r>
      <w:r>
        <w:rPr>
          <w:rFonts w:ascii="Times New Roman" w:hAnsi="Times New Roman" w:cs="Times New Roman"/>
          <w:sz w:val="28"/>
          <w:szCs w:val="28"/>
          <w:lang w:val="uk-UA"/>
        </w:rPr>
        <w:t xml:space="preserve">ений </w:t>
      </w:r>
      <w:r w:rsidRPr="00300546">
        <w:rPr>
          <w:rFonts w:ascii="Times New Roman" w:hAnsi="Times New Roman" w:cs="Times New Roman"/>
          <w:sz w:val="28"/>
          <w:szCs w:val="28"/>
          <w:lang w:val="uk-UA"/>
        </w:rPr>
        <w:t xml:space="preserve">дослідниками традиційно невисокий ступінь включеності жіночого населення в дозвільні заняття </w:t>
      </w:r>
      <w:r>
        <w:rPr>
          <w:rFonts w:ascii="Times New Roman" w:hAnsi="Times New Roman" w:cs="Times New Roman"/>
          <w:sz w:val="28"/>
          <w:szCs w:val="28"/>
          <w:lang w:val="uk-UA"/>
        </w:rPr>
        <w:t>фізичною культурою</w:t>
      </w:r>
      <w:r w:rsidRPr="00300546">
        <w:rPr>
          <w:rFonts w:ascii="Times New Roman" w:hAnsi="Times New Roman" w:cs="Times New Roman"/>
          <w:sz w:val="28"/>
          <w:szCs w:val="28"/>
          <w:lang w:val="uk-UA"/>
        </w:rPr>
        <w:t xml:space="preserve">, відбувається постійний розвиток на ринку послуг специфічно жіночих рекреативних практик, таких як шейпінг, аеробіка, стретчинг </w:t>
      </w:r>
      <w:r>
        <w:rPr>
          <w:rFonts w:ascii="Times New Roman" w:hAnsi="Times New Roman" w:cs="Times New Roman"/>
          <w:sz w:val="28"/>
          <w:szCs w:val="28"/>
          <w:lang w:val="uk-UA"/>
        </w:rPr>
        <w:t>тощо</w:t>
      </w:r>
      <w:r w:rsidRPr="00300546">
        <w:rPr>
          <w:rFonts w:ascii="Times New Roman" w:hAnsi="Times New Roman" w:cs="Times New Roman"/>
          <w:sz w:val="28"/>
          <w:szCs w:val="28"/>
          <w:lang w:val="uk-UA"/>
        </w:rPr>
        <w:t>; збільшується відвідування фітнес-клубів, спортивних центрів представницями нових (перш за все фінансово успішних) соціальних груп</w:t>
      </w:r>
      <w:r>
        <w:rPr>
          <w:rFonts w:ascii="Times New Roman" w:hAnsi="Times New Roman" w:cs="Times New Roman"/>
          <w:sz w:val="28"/>
          <w:szCs w:val="28"/>
          <w:lang w:val="uk-UA"/>
        </w:rPr>
        <w:t xml:space="preserve"> – </w:t>
      </w:r>
      <w:r w:rsidRPr="00300546">
        <w:rPr>
          <w:rFonts w:ascii="Times New Roman" w:hAnsi="Times New Roman" w:cs="Times New Roman"/>
          <w:sz w:val="28"/>
          <w:szCs w:val="28"/>
          <w:lang w:val="uk-UA"/>
        </w:rPr>
        <w:t>дружинами підприємців, які сьогодні виділяються в особливу соціальну групу, співробітницями різних банків, фірм, офісів.</w:t>
      </w:r>
    </w:p>
    <w:p w:rsidR="00840EC4" w:rsidRDefault="00840EC4" w:rsidP="00840EC4">
      <w:pPr>
        <w:spacing w:after="0" w:line="360" w:lineRule="auto"/>
        <w:ind w:firstLine="709"/>
        <w:jc w:val="both"/>
        <w:rPr>
          <w:rFonts w:ascii="Times New Roman" w:hAnsi="Times New Roman" w:cs="Times New Roman"/>
          <w:sz w:val="28"/>
          <w:szCs w:val="28"/>
          <w:lang w:val="uk-UA"/>
        </w:rPr>
      </w:pPr>
      <w:r w:rsidRPr="00300546">
        <w:rPr>
          <w:rFonts w:ascii="Times New Roman" w:hAnsi="Times New Roman" w:cs="Times New Roman"/>
          <w:sz w:val="28"/>
          <w:szCs w:val="28"/>
          <w:lang w:val="uk-UA"/>
        </w:rPr>
        <w:t>Таким чином, можна зробити висновок про наявність досить суперечливих і різнохарактерних тенденцій в розвитку сфери дозвілля в цілому, масової фізичної культури зокрема. Ці тенденції необхідно піддавати постійному моніторингу, з одного боку, щоб враховувати їх при розробці реалістично</w:t>
      </w:r>
      <w:r>
        <w:rPr>
          <w:rFonts w:ascii="Times New Roman" w:hAnsi="Times New Roman" w:cs="Times New Roman"/>
          <w:sz w:val="28"/>
          <w:szCs w:val="28"/>
          <w:lang w:val="uk-UA"/>
        </w:rPr>
        <w:t>ї</w:t>
      </w:r>
      <w:r w:rsidRPr="00300546">
        <w:rPr>
          <w:rFonts w:ascii="Times New Roman" w:hAnsi="Times New Roman" w:cs="Times New Roman"/>
          <w:sz w:val="28"/>
          <w:szCs w:val="28"/>
          <w:lang w:val="uk-UA"/>
        </w:rPr>
        <w:t xml:space="preserve">, продуманої молодіжної політики, різного роду програм </w:t>
      </w:r>
      <w:r>
        <w:rPr>
          <w:rFonts w:ascii="Times New Roman" w:hAnsi="Times New Roman" w:cs="Times New Roman"/>
          <w:sz w:val="28"/>
          <w:szCs w:val="28"/>
          <w:lang w:val="uk-UA"/>
        </w:rPr>
        <w:t>держав</w:t>
      </w:r>
      <w:r w:rsidRPr="00300546">
        <w:rPr>
          <w:rFonts w:ascii="Times New Roman" w:hAnsi="Times New Roman" w:cs="Times New Roman"/>
          <w:sz w:val="28"/>
          <w:szCs w:val="28"/>
          <w:lang w:val="uk-UA"/>
        </w:rPr>
        <w:t>ного, регіонального, локального рівнів. З іншого боку, на ці тенденції необхідно активно впливати, коригуючи і направляючи їх, що вимагає в тому числі і більш гнучко</w:t>
      </w:r>
      <w:r>
        <w:rPr>
          <w:rFonts w:ascii="Times New Roman" w:hAnsi="Times New Roman" w:cs="Times New Roman"/>
          <w:sz w:val="28"/>
          <w:szCs w:val="28"/>
          <w:lang w:val="uk-UA"/>
        </w:rPr>
        <w:t>ї</w:t>
      </w:r>
      <w:r w:rsidRPr="00300546">
        <w:rPr>
          <w:rFonts w:ascii="Times New Roman" w:hAnsi="Times New Roman" w:cs="Times New Roman"/>
          <w:sz w:val="28"/>
          <w:szCs w:val="28"/>
          <w:lang w:val="uk-UA"/>
        </w:rPr>
        <w:t>, лабільно</w:t>
      </w:r>
      <w:r>
        <w:rPr>
          <w:rFonts w:ascii="Times New Roman" w:hAnsi="Times New Roman" w:cs="Times New Roman"/>
          <w:sz w:val="28"/>
          <w:szCs w:val="28"/>
          <w:lang w:val="uk-UA"/>
        </w:rPr>
        <w:t>ї</w:t>
      </w:r>
      <w:r w:rsidRPr="00300546">
        <w:rPr>
          <w:rFonts w:ascii="Times New Roman" w:hAnsi="Times New Roman" w:cs="Times New Roman"/>
          <w:sz w:val="28"/>
          <w:szCs w:val="28"/>
          <w:lang w:val="uk-UA"/>
        </w:rPr>
        <w:t xml:space="preserve"> системи підготовки фахівців для сфери активного дозвілля, рекреації, масової фізичної культури.</w:t>
      </w:r>
    </w:p>
    <w:p w:rsidR="00840EC4" w:rsidRDefault="00840EC4" w:rsidP="00840EC4">
      <w:pPr>
        <w:spacing w:after="0" w:line="360" w:lineRule="auto"/>
        <w:ind w:firstLine="709"/>
        <w:jc w:val="both"/>
        <w:rPr>
          <w:rFonts w:ascii="Times New Roman" w:hAnsi="Times New Roman" w:cs="Times New Roman"/>
          <w:sz w:val="28"/>
          <w:szCs w:val="28"/>
          <w:lang w:val="uk-UA"/>
        </w:rPr>
      </w:pPr>
    </w:p>
    <w:p w:rsidR="00840EC4" w:rsidRPr="006C0F9E" w:rsidRDefault="00840EC4" w:rsidP="00840EC4">
      <w:pPr>
        <w:pStyle w:val="1"/>
        <w:spacing w:before="120" w:line="360" w:lineRule="auto"/>
        <w:jc w:val="center"/>
        <w:rPr>
          <w:rFonts w:ascii="Times New Roman" w:hAnsi="Times New Roman" w:cs="Times New Roman"/>
          <w:b/>
          <w:sz w:val="28"/>
          <w:szCs w:val="28"/>
          <w:lang w:val="uk-UA"/>
        </w:rPr>
      </w:pPr>
      <w:bookmarkStart w:id="10" w:name="_Toc87903739"/>
      <w:r w:rsidRPr="006C0F9E">
        <w:rPr>
          <w:rFonts w:ascii="Times New Roman" w:hAnsi="Times New Roman" w:cs="Times New Roman"/>
          <w:b/>
          <w:color w:val="auto"/>
          <w:sz w:val="28"/>
          <w:szCs w:val="28"/>
          <w:lang w:val="uk-UA"/>
        </w:rPr>
        <w:t>2.2. Впровадження моделі процесу виховання культури здоров</w:t>
      </w:r>
      <w:r>
        <w:rPr>
          <w:rFonts w:ascii="Times New Roman" w:hAnsi="Times New Roman" w:cs="Times New Roman"/>
          <w:b/>
          <w:color w:val="auto"/>
          <w:sz w:val="28"/>
          <w:szCs w:val="28"/>
          <w:lang w:val="uk-UA"/>
        </w:rPr>
        <w:t>’</w:t>
      </w:r>
      <w:r w:rsidRPr="006C0F9E">
        <w:rPr>
          <w:rFonts w:ascii="Times New Roman" w:hAnsi="Times New Roman" w:cs="Times New Roman"/>
          <w:b/>
          <w:color w:val="auto"/>
          <w:sz w:val="28"/>
          <w:szCs w:val="28"/>
          <w:lang w:val="uk-UA"/>
        </w:rPr>
        <w:t>я і самозберігаючої поведінки дітей та молоді: підходи до вивчення і досвід побудови активного дозвілля</w:t>
      </w:r>
      <w:bookmarkEnd w:id="10"/>
    </w:p>
    <w:p w:rsidR="00840EC4" w:rsidRDefault="00840EC4" w:rsidP="00840EC4">
      <w:pPr>
        <w:spacing w:after="0" w:line="360" w:lineRule="auto"/>
        <w:ind w:firstLine="709"/>
        <w:jc w:val="both"/>
        <w:rPr>
          <w:rFonts w:ascii="Times New Roman" w:hAnsi="Times New Roman" w:cs="Times New Roman"/>
          <w:sz w:val="28"/>
          <w:szCs w:val="28"/>
          <w:lang w:val="uk-UA"/>
        </w:rPr>
      </w:pP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xml:space="preserve">Моделювання як теоретичний метод наукового пізнання незамінне для педагогічного дослідження, </w:t>
      </w:r>
      <w:r>
        <w:rPr>
          <w:rFonts w:ascii="Times New Roman" w:hAnsi="Times New Roman" w:cs="Times New Roman"/>
          <w:sz w:val="28"/>
          <w:szCs w:val="28"/>
          <w:lang w:val="uk-UA"/>
        </w:rPr>
        <w:t>оскільки</w:t>
      </w:r>
      <w:r w:rsidRPr="00E4633A">
        <w:rPr>
          <w:rFonts w:ascii="Times New Roman" w:hAnsi="Times New Roman" w:cs="Times New Roman"/>
          <w:sz w:val="28"/>
          <w:szCs w:val="28"/>
          <w:lang w:val="uk-UA"/>
        </w:rPr>
        <w:t xml:space="preserve"> дозволяє вибудувати і наочно уявити системоутворюючі елементи, які відтворюють відносини, функції предмета </w:t>
      </w:r>
      <w:r w:rsidRPr="00E4633A">
        <w:rPr>
          <w:rFonts w:ascii="Times New Roman" w:hAnsi="Times New Roman" w:cs="Times New Roman"/>
          <w:sz w:val="28"/>
          <w:szCs w:val="28"/>
          <w:lang w:val="uk-UA"/>
        </w:rPr>
        <w:lastRenderedPageBreak/>
        <w:t xml:space="preserve">дослідження. Для структурування досліджуваного феномена нами була використана логіко-смислова модель В. Штейнберга </w:t>
      </w:r>
      <w:r>
        <w:rPr>
          <w:rFonts w:ascii="Times New Roman" w:hAnsi="Times New Roman" w:cs="Times New Roman"/>
          <w:sz w:val="28"/>
          <w:szCs w:val="28"/>
          <w:lang w:val="uk-UA"/>
        </w:rPr>
        <w:t>(2002)</w:t>
      </w:r>
      <w:r w:rsidRPr="00E4633A">
        <w:rPr>
          <w:rFonts w:ascii="Times New Roman" w:hAnsi="Times New Roman" w:cs="Times New Roman"/>
          <w:sz w:val="28"/>
          <w:szCs w:val="28"/>
          <w:lang w:val="uk-UA"/>
        </w:rPr>
        <w:t>. Перш ніж дати докладний опис моделі виховання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підлітка, уточнимо предмет моделювання. Виховання розглядається нами як особливий вид діяльності, завданням якого є трансляція культури, в тому числі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що покликане забезпечити становлення ціннісних орієнтацій у підлітків у процесі вибору цілей і засобів їх досягнення.</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Виховання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як інтеграт</w:t>
      </w:r>
      <w:r>
        <w:rPr>
          <w:rFonts w:ascii="Times New Roman" w:hAnsi="Times New Roman" w:cs="Times New Roman"/>
          <w:sz w:val="28"/>
          <w:szCs w:val="28"/>
          <w:lang w:val="uk-UA"/>
        </w:rPr>
        <w:t>и</w:t>
      </w:r>
      <w:r w:rsidRPr="00E4633A">
        <w:rPr>
          <w:rFonts w:ascii="Times New Roman" w:hAnsi="Times New Roman" w:cs="Times New Roman"/>
          <w:sz w:val="28"/>
          <w:szCs w:val="28"/>
          <w:lang w:val="uk-UA"/>
        </w:rPr>
        <w:t>вно</w:t>
      </w:r>
      <w:r>
        <w:rPr>
          <w:rFonts w:ascii="Times New Roman" w:hAnsi="Times New Roman" w:cs="Times New Roman"/>
          <w:sz w:val="28"/>
          <w:szCs w:val="28"/>
          <w:lang w:val="uk-UA"/>
        </w:rPr>
        <w:t>ї</w:t>
      </w:r>
      <w:r w:rsidRPr="00E4633A">
        <w:rPr>
          <w:rFonts w:ascii="Times New Roman" w:hAnsi="Times New Roman" w:cs="Times New Roman"/>
          <w:sz w:val="28"/>
          <w:szCs w:val="28"/>
          <w:lang w:val="uk-UA"/>
        </w:rPr>
        <w:t xml:space="preserve"> якості особистості актуалізовано тим, що продовжує зберігатися ситуація слабко</w:t>
      </w:r>
      <w:r>
        <w:rPr>
          <w:rFonts w:ascii="Times New Roman" w:hAnsi="Times New Roman" w:cs="Times New Roman"/>
          <w:sz w:val="28"/>
          <w:szCs w:val="28"/>
          <w:lang w:val="uk-UA"/>
        </w:rPr>
        <w:t>ї</w:t>
      </w:r>
      <w:r w:rsidRPr="00E4633A">
        <w:rPr>
          <w:rFonts w:ascii="Times New Roman" w:hAnsi="Times New Roman" w:cs="Times New Roman"/>
          <w:sz w:val="28"/>
          <w:szCs w:val="28"/>
          <w:lang w:val="uk-UA"/>
        </w:rPr>
        <w:t xml:space="preserve"> інформованості підлітків про культуру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і низька ефективність системи освіти у вихованні здорового способу життя.</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У обраної нами моделі кожна координата визначає вид діяльності або послідовність дій, які</w:t>
      </w:r>
      <w:r>
        <w:rPr>
          <w:rFonts w:ascii="Times New Roman" w:hAnsi="Times New Roman" w:cs="Times New Roman"/>
          <w:sz w:val="28"/>
          <w:szCs w:val="28"/>
          <w:lang w:val="uk-UA"/>
        </w:rPr>
        <w:t xml:space="preserve"> </w:t>
      </w:r>
      <w:r w:rsidRPr="00E4633A">
        <w:rPr>
          <w:rFonts w:ascii="Times New Roman" w:hAnsi="Times New Roman" w:cs="Times New Roman"/>
          <w:sz w:val="28"/>
          <w:szCs w:val="28"/>
          <w:lang w:val="uk-UA"/>
        </w:rPr>
        <w:t>визначають один з компонентів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підлітка. Всього за задумом логіко-смислова модель включає 8 координат, в нашій проектован</w:t>
      </w:r>
      <w:r>
        <w:rPr>
          <w:rFonts w:ascii="Times New Roman" w:hAnsi="Times New Roman" w:cs="Times New Roman"/>
          <w:sz w:val="28"/>
          <w:szCs w:val="28"/>
          <w:lang w:val="uk-UA"/>
        </w:rPr>
        <w:t>ій</w:t>
      </w:r>
      <w:r w:rsidRPr="00E4633A">
        <w:rPr>
          <w:rFonts w:ascii="Times New Roman" w:hAnsi="Times New Roman" w:cs="Times New Roman"/>
          <w:sz w:val="28"/>
          <w:szCs w:val="28"/>
          <w:lang w:val="uk-UA"/>
        </w:rPr>
        <w:t xml:space="preserve"> моделі це будуть наступні: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К1</w:t>
      </w:r>
      <w:r>
        <w:rPr>
          <w:rFonts w:ascii="Times New Roman" w:hAnsi="Times New Roman" w:cs="Times New Roman"/>
          <w:sz w:val="28"/>
          <w:szCs w:val="28"/>
          <w:lang w:val="uk-UA"/>
        </w:rPr>
        <w:t xml:space="preserve"> – </w:t>
      </w:r>
      <w:r w:rsidRPr="00E4633A">
        <w:rPr>
          <w:rFonts w:ascii="Times New Roman" w:hAnsi="Times New Roman" w:cs="Times New Roman"/>
          <w:sz w:val="28"/>
          <w:szCs w:val="28"/>
          <w:lang w:val="uk-UA"/>
        </w:rPr>
        <w:t>виховання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я школяра як компетенція сучасного педагога;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К2</w:t>
      </w:r>
      <w:r>
        <w:rPr>
          <w:rFonts w:ascii="Times New Roman" w:hAnsi="Times New Roman" w:cs="Times New Roman"/>
          <w:sz w:val="28"/>
          <w:szCs w:val="28"/>
          <w:lang w:val="uk-UA"/>
        </w:rPr>
        <w:t xml:space="preserve"> – </w:t>
      </w:r>
      <w:r w:rsidRPr="00E4633A">
        <w:rPr>
          <w:rFonts w:ascii="Times New Roman" w:hAnsi="Times New Roman" w:cs="Times New Roman"/>
          <w:sz w:val="28"/>
          <w:szCs w:val="28"/>
          <w:lang w:val="uk-UA"/>
        </w:rPr>
        <w:t>сім</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як середовище виховання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я;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КЗ</w:t>
      </w:r>
      <w:r>
        <w:rPr>
          <w:rFonts w:ascii="Times New Roman" w:hAnsi="Times New Roman" w:cs="Times New Roman"/>
          <w:sz w:val="28"/>
          <w:szCs w:val="28"/>
          <w:lang w:val="uk-UA"/>
        </w:rPr>
        <w:t xml:space="preserve"> – </w:t>
      </w:r>
      <w:r w:rsidRPr="00E4633A">
        <w:rPr>
          <w:rFonts w:ascii="Times New Roman" w:hAnsi="Times New Roman" w:cs="Times New Roman"/>
          <w:sz w:val="28"/>
          <w:szCs w:val="28"/>
          <w:lang w:val="uk-UA"/>
        </w:rPr>
        <w:t>формування мотивації виховання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я;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К4</w:t>
      </w:r>
      <w:r>
        <w:rPr>
          <w:rFonts w:ascii="Times New Roman" w:hAnsi="Times New Roman" w:cs="Times New Roman"/>
          <w:sz w:val="28"/>
          <w:szCs w:val="28"/>
          <w:lang w:val="uk-UA"/>
        </w:rPr>
        <w:t xml:space="preserve"> – </w:t>
      </w:r>
      <w:r w:rsidRPr="00E4633A">
        <w:rPr>
          <w:rFonts w:ascii="Times New Roman" w:hAnsi="Times New Roman" w:cs="Times New Roman"/>
          <w:sz w:val="28"/>
          <w:szCs w:val="28"/>
          <w:lang w:val="uk-UA"/>
        </w:rPr>
        <w:t>організація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язберігаючих дозвільної діяльності;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К5</w:t>
      </w:r>
      <w:r>
        <w:rPr>
          <w:rFonts w:ascii="Times New Roman" w:hAnsi="Times New Roman" w:cs="Times New Roman"/>
          <w:sz w:val="28"/>
          <w:szCs w:val="28"/>
          <w:lang w:val="uk-UA"/>
        </w:rPr>
        <w:t xml:space="preserve"> – </w:t>
      </w:r>
      <w:r w:rsidRPr="00E4633A">
        <w:rPr>
          <w:rFonts w:ascii="Times New Roman" w:hAnsi="Times New Roman" w:cs="Times New Roman"/>
          <w:sz w:val="28"/>
          <w:szCs w:val="28"/>
          <w:lang w:val="uk-UA"/>
        </w:rPr>
        <w:t xml:space="preserve">організація волонтерської діяльності;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К6</w:t>
      </w:r>
      <w:r>
        <w:rPr>
          <w:rFonts w:ascii="Times New Roman" w:hAnsi="Times New Roman" w:cs="Times New Roman"/>
          <w:sz w:val="28"/>
          <w:szCs w:val="28"/>
          <w:lang w:val="uk-UA"/>
        </w:rPr>
        <w:t xml:space="preserve"> – </w:t>
      </w:r>
      <w:r w:rsidRPr="00E4633A">
        <w:rPr>
          <w:rFonts w:ascii="Times New Roman" w:hAnsi="Times New Roman" w:cs="Times New Roman"/>
          <w:sz w:val="28"/>
          <w:szCs w:val="28"/>
          <w:lang w:val="uk-UA"/>
        </w:rPr>
        <w:t xml:space="preserve">організація проектної діяльності;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К7</w:t>
      </w:r>
      <w:r>
        <w:rPr>
          <w:rFonts w:ascii="Times New Roman" w:hAnsi="Times New Roman" w:cs="Times New Roman"/>
          <w:sz w:val="28"/>
          <w:szCs w:val="28"/>
          <w:lang w:val="uk-UA"/>
        </w:rPr>
        <w:t xml:space="preserve"> – </w:t>
      </w:r>
      <w:r w:rsidRPr="00E4633A">
        <w:rPr>
          <w:rFonts w:ascii="Times New Roman" w:hAnsi="Times New Roman" w:cs="Times New Roman"/>
          <w:sz w:val="28"/>
          <w:szCs w:val="28"/>
          <w:lang w:val="uk-UA"/>
        </w:rPr>
        <w:t>вибір засобів виховання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я; </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К8-проблеми в вихованні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[3].</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К1</w:t>
      </w:r>
      <w:r>
        <w:rPr>
          <w:rFonts w:ascii="Times New Roman" w:hAnsi="Times New Roman" w:cs="Times New Roman"/>
          <w:sz w:val="28"/>
          <w:szCs w:val="28"/>
          <w:lang w:val="uk-UA"/>
        </w:rPr>
        <w:t xml:space="preserve"> – </w:t>
      </w:r>
      <w:r w:rsidRPr="00E4633A">
        <w:rPr>
          <w:rFonts w:ascii="Times New Roman" w:hAnsi="Times New Roman" w:cs="Times New Roman"/>
          <w:sz w:val="28"/>
          <w:szCs w:val="28"/>
          <w:lang w:val="uk-UA"/>
        </w:rPr>
        <w:t>координата, що представляє виховання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школяра як провідну компетенцію сучасного педагога. Проблема формування здорового способу життя та зміцнення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я учнів стала пріоритетним напрямом розвитку освітньої системи сучасної школи. Це </w:t>
      </w:r>
      <w:r w:rsidRPr="00E4633A">
        <w:rPr>
          <w:rFonts w:ascii="Times New Roman" w:hAnsi="Times New Roman" w:cs="Times New Roman"/>
          <w:sz w:val="28"/>
          <w:szCs w:val="28"/>
          <w:lang w:val="uk-UA"/>
        </w:rPr>
        <w:lastRenderedPageBreak/>
        <w:t xml:space="preserve">знайшло відображення в нових </w:t>
      </w:r>
      <w:r>
        <w:rPr>
          <w:rFonts w:ascii="Times New Roman" w:hAnsi="Times New Roman" w:cs="Times New Roman"/>
          <w:sz w:val="28"/>
          <w:szCs w:val="28"/>
          <w:lang w:val="uk-UA"/>
        </w:rPr>
        <w:t>державних освітніх стандартах (Д</w:t>
      </w:r>
      <w:r w:rsidRPr="00E4633A">
        <w:rPr>
          <w:rFonts w:ascii="Times New Roman" w:hAnsi="Times New Roman" w:cs="Times New Roman"/>
          <w:sz w:val="28"/>
          <w:szCs w:val="28"/>
          <w:lang w:val="uk-UA"/>
        </w:rPr>
        <w:t>ОС) і урядових документах.</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xml:space="preserve">У </w:t>
      </w:r>
      <w:r>
        <w:rPr>
          <w:rFonts w:ascii="Times New Roman" w:hAnsi="Times New Roman" w:cs="Times New Roman"/>
          <w:sz w:val="28"/>
          <w:szCs w:val="28"/>
          <w:lang w:val="uk-UA"/>
        </w:rPr>
        <w:t>ДОС</w:t>
      </w:r>
      <w:r w:rsidRPr="00E4633A">
        <w:rPr>
          <w:rFonts w:ascii="Times New Roman" w:hAnsi="Times New Roman" w:cs="Times New Roman"/>
          <w:sz w:val="28"/>
          <w:szCs w:val="28"/>
          <w:lang w:val="uk-UA"/>
        </w:rPr>
        <w:t xml:space="preserve"> важливе місце відводиться компетентності в області безпечної життєдіяльності</w:t>
      </w:r>
      <w:r>
        <w:rPr>
          <w:rFonts w:ascii="Times New Roman" w:hAnsi="Times New Roman" w:cs="Times New Roman"/>
          <w:sz w:val="28"/>
          <w:szCs w:val="28"/>
          <w:lang w:val="uk-UA"/>
        </w:rPr>
        <w:t xml:space="preserve"> – </w:t>
      </w:r>
      <w:r w:rsidRPr="00E4633A">
        <w:rPr>
          <w:rFonts w:ascii="Times New Roman" w:hAnsi="Times New Roman" w:cs="Times New Roman"/>
          <w:sz w:val="28"/>
          <w:szCs w:val="28"/>
          <w:lang w:val="uk-UA"/>
        </w:rPr>
        <w:t xml:space="preserve">знань, умінь і навичок, </w:t>
      </w:r>
      <w:r>
        <w:rPr>
          <w:rFonts w:ascii="Times New Roman" w:hAnsi="Times New Roman" w:cs="Times New Roman"/>
          <w:sz w:val="28"/>
          <w:szCs w:val="28"/>
          <w:lang w:val="uk-UA"/>
        </w:rPr>
        <w:t>які дозволяють учням</w:t>
      </w:r>
      <w:r w:rsidRPr="00E4633A">
        <w:rPr>
          <w:rFonts w:ascii="Times New Roman" w:hAnsi="Times New Roman" w:cs="Times New Roman"/>
          <w:sz w:val="28"/>
          <w:szCs w:val="28"/>
          <w:lang w:val="uk-UA"/>
        </w:rPr>
        <w:t xml:space="preserve"> вести здоровий спосіб життя, вміти підтримувати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на високому рівні протягом усього життя, тобто мати високий рівень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Слідом за Л.</w:t>
      </w:r>
      <w:r>
        <w:rPr>
          <w:rFonts w:ascii="Times New Roman" w:hAnsi="Times New Roman" w:cs="Times New Roman"/>
          <w:sz w:val="28"/>
          <w:szCs w:val="28"/>
          <w:lang w:val="uk-UA"/>
        </w:rPr>
        <w:t xml:space="preserve"> </w:t>
      </w:r>
      <w:r w:rsidRPr="00E4633A">
        <w:rPr>
          <w:rFonts w:ascii="Times New Roman" w:hAnsi="Times New Roman" w:cs="Times New Roman"/>
          <w:sz w:val="28"/>
          <w:szCs w:val="28"/>
          <w:lang w:val="uk-UA"/>
        </w:rPr>
        <w:t>Акімової</w:t>
      </w:r>
      <w:r>
        <w:rPr>
          <w:rFonts w:ascii="Times New Roman" w:hAnsi="Times New Roman" w:cs="Times New Roman"/>
          <w:sz w:val="28"/>
          <w:szCs w:val="28"/>
          <w:lang w:val="uk-UA"/>
        </w:rPr>
        <w:t xml:space="preserve"> (2018)</w:t>
      </w:r>
      <w:r w:rsidRPr="00E4633A">
        <w:rPr>
          <w:rFonts w:ascii="Times New Roman" w:hAnsi="Times New Roman" w:cs="Times New Roman"/>
          <w:sz w:val="28"/>
          <w:szCs w:val="28"/>
          <w:lang w:val="uk-UA"/>
        </w:rPr>
        <w:t xml:space="preserve"> і Е.</w:t>
      </w:r>
      <w:r>
        <w:rPr>
          <w:rFonts w:ascii="Times New Roman" w:hAnsi="Times New Roman" w:cs="Times New Roman"/>
          <w:sz w:val="28"/>
          <w:szCs w:val="28"/>
          <w:lang w:val="uk-UA"/>
        </w:rPr>
        <w:t xml:space="preserve"> </w:t>
      </w:r>
      <w:r w:rsidRPr="00E4633A">
        <w:rPr>
          <w:rFonts w:ascii="Times New Roman" w:hAnsi="Times New Roman" w:cs="Times New Roman"/>
          <w:sz w:val="28"/>
          <w:szCs w:val="28"/>
          <w:lang w:val="uk-UA"/>
        </w:rPr>
        <w:t>Голікової</w:t>
      </w:r>
      <w:r>
        <w:rPr>
          <w:rFonts w:ascii="Times New Roman" w:hAnsi="Times New Roman" w:cs="Times New Roman"/>
          <w:sz w:val="28"/>
          <w:szCs w:val="28"/>
          <w:lang w:val="uk-UA"/>
        </w:rPr>
        <w:t xml:space="preserve"> (2015)</w:t>
      </w:r>
      <w:r w:rsidRPr="00E4633A">
        <w:rPr>
          <w:rFonts w:ascii="Times New Roman" w:hAnsi="Times New Roman" w:cs="Times New Roman"/>
          <w:sz w:val="28"/>
          <w:szCs w:val="28"/>
          <w:lang w:val="uk-UA"/>
        </w:rPr>
        <w:t xml:space="preserve"> вважаємо, формування здорового способу життя в учнів включає в себе три основні мети: </w:t>
      </w:r>
    </w:p>
    <w:p w:rsidR="00840EC4" w:rsidRPr="00D46AFB" w:rsidRDefault="00840EC4" w:rsidP="00840EC4">
      <w:pPr>
        <w:pStyle w:val="a7"/>
        <w:numPr>
          <w:ilvl w:val="0"/>
          <w:numId w:val="8"/>
        </w:numPr>
        <w:spacing w:after="0" w:line="360" w:lineRule="auto"/>
        <w:jc w:val="both"/>
        <w:rPr>
          <w:rFonts w:ascii="Times New Roman" w:hAnsi="Times New Roman" w:cs="Times New Roman"/>
          <w:sz w:val="28"/>
          <w:szCs w:val="28"/>
          <w:lang w:val="uk-UA"/>
        </w:rPr>
      </w:pPr>
      <w:r w:rsidRPr="00D46AFB">
        <w:rPr>
          <w:rFonts w:ascii="Times New Roman" w:hAnsi="Times New Roman" w:cs="Times New Roman"/>
          <w:sz w:val="28"/>
          <w:szCs w:val="28"/>
          <w:lang w:val="uk-UA"/>
        </w:rPr>
        <w:t>глобальну – забезпечення фізичного і психічного здоров</w:t>
      </w:r>
      <w:r>
        <w:rPr>
          <w:rFonts w:ascii="Times New Roman" w:hAnsi="Times New Roman" w:cs="Times New Roman"/>
          <w:sz w:val="28"/>
          <w:szCs w:val="28"/>
          <w:lang w:val="uk-UA"/>
        </w:rPr>
        <w:t>’</w:t>
      </w:r>
      <w:r w:rsidRPr="00D46AFB">
        <w:rPr>
          <w:rFonts w:ascii="Times New Roman" w:hAnsi="Times New Roman" w:cs="Times New Roman"/>
          <w:sz w:val="28"/>
          <w:szCs w:val="28"/>
          <w:lang w:val="uk-UA"/>
        </w:rPr>
        <w:t xml:space="preserve">я підростаючого покоління; </w:t>
      </w:r>
    </w:p>
    <w:p w:rsidR="00840EC4" w:rsidRPr="00D46AFB" w:rsidRDefault="00840EC4" w:rsidP="00840EC4">
      <w:pPr>
        <w:pStyle w:val="a7"/>
        <w:numPr>
          <w:ilvl w:val="0"/>
          <w:numId w:val="8"/>
        </w:numPr>
        <w:spacing w:after="0" w:line="360" w:lineRule="auto"/>
        <w:jc w:val="both"/>
        <w:rPr>
          <w:rFonts w:ascii="Times New Roman" w:hAnsi="Times New Roman" w:cs="Times New Roman"/>
          <w:sz w:val="28"/>
          <w:szCs w:val="28"/>
          <w:lang w:val="uk-UA"/>
        </w:rPr>
      </w:pPr>
      <w:r w:rsidRPr="00D46AFB">
        <w:rPr>
          <w:rFonts w:ascii="Times New Roman" w:hAnsi="Times New Roman" w:cs="Times New Roman"/>
          <w:sz w:val="28"/>
          <w:szCs w:val="28"/>
          <w:lang w:val="uk-UA"/>
        </w:rPr>
        <w:t>дидактичну – озброєння школярів необхідними знаннями в галузі охорони здоров</w:t>
      </w:r>
      <w:r>
        <w:rPr>
          <w:rFonts w:ascii="Times New Roman" w:hAnsi="Times New Roman" w:cs="Times New Roman"/>
          <w:sz w:val="28"/>
          <w:szCs w:val="28"/>
          <w:lang w:val="uk-UA"/>
        </w:rPr>
        <w:t>’</w:t>
      </w:r>
      <w:r w:rsidRPr="00D46AFB">
        <w:rPr>
          <w:rFonts w:ascii="Times New Roman" w:hAnsi="Times New Roman" w:cs="Times New Roman"/>
          <w:sz w:val="28"/>
          <w:szCs w:val="28"/>
          <w:lang w:val="uk-UA"/>
        </w:rPr>
        <w:t>я, прищеплення умінь, навичок і звичок, які дозволяють запобігати дитячий травматизм, що сприяють збереженню здоров</w:t>
      </w:r>
      <w:r>
        <w:rPr>
          <w:rFonts w:ascii="Times New Roman" w:hAnsi="Times New Roman" w:cs="Times New Roman"/>
          <w:sz w:val="28"/>
          <w:szCs w:val="28"/>
          <w:lang w:val="uk-UA"/>
        </w:rPr>
        <w:t>’</w:t>
      </w:r>
      <w:r w:rsidRPr="00D46AFB">
        <w:rPr>
          <w:rFonts w:ascii="Times New Roman" w:hAnsi="Times New Roman" w:cs="Times New Roman"/>
          <w:sz w:val="28"/>
          <w:szCs w:val="28"/>
          <w:lang w:val="uk-UA"/>
        </w:rPr>
        <w:t xml:space="preserve">я, працездатності і довголіття; </w:t>
      </w:r>
    </w:p>
    <w:p w:rsidR="00840EC4" w:rsidRPr="00D46AFB" w:rsidRDefault="00840EC4" w:rsidP="00840EC4">
      <w:pPr>
        <w:pStyle w:val="a7"/>
        <w:numPr>
          <w:ilvl w:val="0"/>
          <w:numId w:val="8"/>
        </w:numPr>
        <w:spacing w:after="0" w:line="360" w:lineRule="auto"/>
        <w:jc w:val="both"/>
        <w:rPr>
          <w:rFonts w:ascii="Times New Roman" w:hAnsi="Times New Roman" w:cs="Times New Roman"/>
          <w:sz w:val="28"/>
          <w:szCs w:val="28"/>
          <w:lang w:val="uk-UA"/>
        </w:rPr>
      </w:pPr>
      <w:r w:rsidRPr="00D46AFB">
        <w:rPr>
          <w:rFonts w:ascii="Times New Roman" w:hAnsi="Times New Roman" w:cs="Times New Roman"/>
          <w:sz w:val="28"/>
          <w:szCs w:val="28"/>
          <w:lang w:val="uk-UA"/>
        </w:rPr>
        <w:t>методичну – збагачення учнів знаннями фізіологічних основ процесів життєдіяльності людини, правил особистої гігієни, профілактики соматичних захворювань, психічних розладів, інфекцій, що передаються статевим шляхом, а також знаннями про шкідливий вплив на організм психотропних речовин.</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Відповідно до координатою К1, слід зазначити, що реформа сучасної системи освіти, збільшення навчального навантаження, досягнення поставлених школою завдань досягається часом ціною втрати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я дитини. Виховання і розвиток в дитині таких рис, які відповідають суспільним вимогам, сприяють засвоєнню дисциплін, встановлених </w:t>
      </w:r>
      <w:r>
        <w:rPr>
          <w:rFonts w:ascii="Times New Roman" w:hAnsi="Times New Roman" w:cs="Times New Roman"/>
          <w:sz w:val="28"/>
          <w:szCs w:val="28"/>
          <w:lang w:val="uk-UA"/>
        </w:rPr>
        <w:t>ДОС</w:t>
      </w:r>
      <w:r w:rsidRPr="00E4633A">
        <w:rPr>
          <w:rFonts w:ascii="Times New Roman" w:hAnsi="Times New Roman" w:cs="Times New Roman"/>
          <w:sz w:val="28"/>
          <w:szCs w:val="28"/>
          <w:lang w:val="uk-UA"/>
        </w:rPr>
        <w:t>, вимагають проведення педагогом системи заходів, спрямованих на підтримку фізичного і психічного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я. Відповідно, нами пропонується система заходів, орієнтованих на формування готовності педагога до </w:t>
      </w:r>
      <w:r w:rsidRPr="00E4633A">
        <w:rPr>
          <w:rFonts w:ascii="Times New Roman" w:hAnsi="Times New Roman" w:cs="Times New Roman"/>
          <w:sz w:val="28"/>
          <w:szCs w:val="28"/>
          <w:lang w:val="uk-UA"/>
        </w:rPr>
        <w:lastRenderedPageBreak/>
        <w:t>збереження та зміцнення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учня: інформаційно-комунікаційні, евристичні, дослідницькі.</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Виховання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не може обійтися без зусиль сім</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ї, де підліток проводить більшу частину часу, де відбувається формування смислів життя, закладаються ціннісні орієнтації.</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К2</w:t>
      </w:r>
      <w:r>
        <w:rPr>
          <w:rFonts w:ascii="Times New Roman" w:hAnsi="Times New Roman" w:cs="Times New Roman"/>
          <w:sz w:val="28"/>
          <w:szCs w:val="28"/>
          <w:lang w:val="uk-UA"/>
        </w:rPr>
        <w:t xml:space="preserve"> – </w:t>
      </w:r>
      <w:r w:rsidRPr="00E4633A">
        <w:rPr>
          <w:rFonts w:ascii="Times New Roman" w:hAnsi="Times New Roman" w:cs="Times New Roman"/>
          <w:sz w:val="28"/>
          <w:szCs w:val="28"/>
          <w:lang w:val="uk-UA"/>
        </w:rPr>
        <w:t>сім</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як середовище психологічного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Психологічний клімат в сім</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ї визначає стійкість сімейних відносин, впливає на розвиток і дітей, і до</w:t>
      </w:r>
      <w:r>
        <w:rPr>
          <w:rFonts w:ascii="Times New Roman" w:hAnsi="Times New Roman" w:cs="Times New Roman"/>
          <w:sz w:val="28"/>
          <w:szCs w:val="28"/>
          <w:lang w:val="uk-UA"/>
        </w:rPr>
        <w:t>рос</w:t>
      </w:r>
      <w:r w:rsidRPr="00E4633A">
        <w:rPr>
          <w:rFonts w:ascii="Times New Roman" w:hAnsi="Times New Roman" w:cs="Times New Roman"/>
          <w:sz w:val="28"/>
          <w:szCs w:val="28"/>
          <w:lang w:val="uk-UA"/>
        </w:rPr>
        <w:t>лих. Еталонами поведінки, ставлення до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стають дорослі. Традиції вітчизняної педагогіки наказують здійснювати виховання особистим прикладом. Педагог тільки в тісному контакті з родиною може вплинути на збереження сімейних традицій спілкування і відносин, проте зовнішня мотивація для виховання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підлітка недостатня</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Надзвичайно складною проблемою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стає репродуктивне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зростаючої особистості. З</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являються такі поняття, як </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чайлдфрі</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усвідомлена відмова не тільки від народження дітей, але</w:t>
      </w:r>
      <w:r>
        <w:rPr>
          <w:rFonts w:ascii="Times New Roman" w:hAnsi="Times New Roman" w:cs="Times New Roman"/>
          <w:sz w:val="28"/>
          <w:szCs w:val="28"/>
          <w:lang w:val="uk-UA"/>
        </w:rPr>
        <w:t xml:space="preserve"> </w:t>
      </w:r>
      <w:r w:rsidRPr="00E4633A">
        <w:rPr>
          <w:rFonts w:ascii="Times New Roman" w:hAnsi="Times New Roman" w:cs="Times New Roman"/>
          <w:sz w:val="28"/>
          <w:szCs w:val="28"/>
          <w:lang w:val="uk-UA"/>
        </w:rPr>
        <w:t xml:space="preserve">і від вступу в шлюб. На вирішення цих проблем спрямований проект </w:t>
      </w:r>
      <w:r>
        <w:rPr>
          <w:rFonts w:ascii="Times New Roman" w:hAnsi="Times New Roman" w:cs="Times New Roman"/>
          <w:sz w:val="28"/>
          <w:szCs w:val="28"/>
          <w:lang w:val="uk-UA"/>
        </w:rPr>
        <w:t>«</w:t>
      </w:r>
      <w:r w:rsidRPr="00E4633A">
        <w:rPr>
          <w:rFonts w:ascii="Times New Roman" w:hAnsi="Times New Roman" w:cs="Times New Roman"/>
          <w:sz w:val="28"/>
          <w:szCs w:val="28"/>
          <w:lang w:val="uk-UA"/>
        </w:rPr>
        <w:t>Демографія</w:t>
      </w:r>
      <w:r>
        <w:rPr>
          <w:rFonts w:ascii="Times New Roman" w:hAnsi="Times New Roman" w:cs="Times New Roman"/>
          <w:sz w:val="28"/>
          <w:szCs w:val="28"/>
          <w:lang w:val="uk-UA"/>
        </w:rPr>
        <w:t>»</w:t>
      </w:r>
      <w:r w:rsidRPr="00E4633A">
        <w:rPr>
          <w:rFonts w:ascii="Times New Roman" w:hAnsi="Times New Roman" w:cs="Times New Roman"/>
          <w:sz w:val="28"/>
          <w:szCs w:val="28"/>
          <w:lang w:val="uk-UA"/>
        </w:rPr>
        <w:t>.</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В процесі реалізації координати К2 нами було побудовано взаємоді</w:t>
      </w:r>
      <w:r>
        <w:rPr>
          <w:rFonts w:ascii="Times New Roman" w:hAnsi="Times New Roman" w:cs="Times New Roman"/>
          <w:sz w:val="28"/>
          <w:szCs w:val="28"/>
          <w:lang w:val="uk-UA"/>
        </w:rPr>
        <w:t>ю</w:t>
      </w:r>
      <w:r w:rsidRPr="00E4633A">
        <w:rPr>
          <w:rFonts w:ascii="Times New Roman" w:hAnsi="Times New Roman" w:cs="Times New Roman"/>
          <w:sz w:val="28"/>
          <w:szCs w:val="28"/>
          <w:lang w:val="uk-UA"/>
        </w:rPr>
        <w:t xml:space="preserve"> з сім</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єю: індивідуальне консультування, батьківський лекторій, спільні (дитячо-батьківські) конференції, тренінги, майстер-класи, практикуми, презентації досвіду сімейного виховання.</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Основними зусиллями дорослих повинна бути сформована внутрішня мотивація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w:t>
      </w:r>
      <w:r>
        <w:rPr>
          <w:rFonts w:ascii="Times New Roman" w:hAnsi="Times New Roman" w:cs="Times New Roman"/>
          <w:sz w:val="28"/>
          <w:szCs w:val="28"/>
          <w:lang w:val="uk-UA"/>
        </w:rPr>
        <w:t xml:space="preserve"> – </w:t>
      </w:r>
      <w:r w:rsidRPr="00E4633A">
        <w:rPr>
          <w:rFonts w:ascii="Times New Roman" w:hAnsi="Times New Roman" w:cs="Times New Roman"/>
          <w:sz w:val="28"/>
          <w:szCs w:val="28"/>
          <w:lang w:val="uk-UA"/>
        </w:rPr>
        <w:t>КЗ [6].</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КЗ</w:t>
      </w:r>
      <w:r>
        <w:rPr>
          <w:rFonts w:ascii="Times New Roman" w:hAnsi="Times New Roman" w:cs="Times New Roman"/>
          <w:sz w:val="28"/>
          <w:szCs w:val="28"/>
          <w:lang w:val="uk-UA"/>
        </w:rPr>
        <w:t xml:space="preserve"> – </w:t>
      </w:r>
      <w:r w:rsidRPr="00E4633A">
        <w:rPr>
          <w:rFonts w:ascii="Times New Roman" w:hAnsi="Times New Roman" w:cs="Times New Roman"/>
          <w:sz w:val="28"/>
          <w:szCs w:val="28"/>
          <w:lang w:val="uk-UA"/>
        </w:rPr>
        <w:t>формування мотивації виховання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Завданням педагога в напрямку виховання мотивації здорового способу життя є:</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первинна діагностика рівня мотивації підлітків до заощадження і зміцненн</w:t>
      </w:r>
      <w:r>
        <w:rPr>
          <w:rFonts w:ascii="Times New Roman" w:hAnsi="Times New Roman" w:cs="Times New Roman"/>
          <w:sz w:val="28"/>
          <w:szCs w:val="28"/>
          <w:lang w:val="uk-UA"/>
        </w:rPr>
        <w:t>я</w:t>
      </w:r>
      <w:r w:rsidRPr="00E4633A">
        <w:rPr>
          <w:rFonts w:ascii="Times New Roman" w:hAnsi="Times New Roman" w:cs="Times New Roman"/>
          <w:sz w:val="28"/>
          <w:szCs w:val="28"/>
          <w:lang w:val="uk-UA"/>
        </w:rPr>
        <w:t xml:space="preserve">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розробка методичного інструментарію, орієнтованого на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язбереження;</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lastRenderedPageBreak/>
        <w:t>- оцінка ефективності стимулювання мотивації підлітків до здорового способу життя.</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xml:space="preserve">Нами була проведена робота по темі </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Стимулювання мотивації школярів до здорового способу життя</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метою якої стала апробація технології стимулювання мотивації учнів до здорового способу життя.</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При організації роботи, спрямованої на формування мотивації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підлітка провідними повинні бути стимули соціальної значущості, довіри і ідеалу. Важливу роль в мотивації здорового способу життя покликані зіграти зразки здорового способу життя, що відбилися в художніх фільмах, засобах масової інформації.</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xml:space="preserve">Логічним продовженням нашої моделі повинна стати координата </w:t>
      </w:r>
      <w:r>
        <w:rPr>
          <w:rFonts w:ascii="Times New Roman" w:hAnsi="Times New Roman" w:cs="Times New Roman"/>
          <w:sz w:val="28"/>
          <w:szCs w:val="28"/>
          <w:lang w:val="uk-UA"/>
        </w:rPr>
        <w:t>«</w:t>
      </w:r>
      <w:r w:rsidRPr="00E4633A">
        <w:rPr>
          <w:rFonts w:ascii="Times New Roman" w:hAnsi="Times New Roman" w:cs="Times New Roman"/>
          <w:sz w:val="28"/>
          <w:szCs w:val="28"/>
          <w:lang w:val="uk-UA"/>
        </w:rPr>
        <w:t>організація здоров</w:t>
      </w:r>
      <w:r>
        <w:rPr>
          <w:rFonts w:ascii="Times New Roman" w:hAnsi="Times New Roman" w:cs="Times New Roman"/>
          <w:sz w:val="28"/>
          <w:szCs w:val="28"/>
          <w:lang w:val="uk-UA"/>
        </w:rPr>
        <w:t>’я</w:t>
      </w:r>
      <w:r w:rsidRPr="00E4633A">
        <w:rPr>
          <w:rFonts w:ascii="Times New Roman" w:hAnsi="Times New Roman" w:cs="Times New Roman"/>
          <w:sz w:val="28"/>
          <w:szCs w:val="28"/>
          <w:lang w:val="uk-UA"/>
        </w:rPr>
        <w:t>збе</w:t>
      </w:r>
      <w:r>
        <w:rPr>
          <w:rFonts w:ascii="Times New Roman" w:hAnsi="Times New Roman" w:cs="Times New Roman"/>
          <w:sz w:val="28"/>
          <w:szCs w:val="28"/>
          <w:lang w:val="uk-UA"/>
        </w:rPr>
        <w:t>р</w:t>
      </w:r>
      <w:r w:rsidRPr="00E4633A">
        <w:rPr>
          <w:rFonts w:ascii="Times New Roman" w:hAnsi="Times New Roman" w:cs="Times New Roman"/>
          <w:sz w:val="28"/>
          <w:szCs w:val="28"/>
          <w:lang w:val="uk-UA"/>
        </w:rPr>
        <w:t>іга</w:t>
      </w:r>
      <w:r>
        <w:rPr>
          <w:rFonts w:ascii="Times New Roman" w:hAnsi="Times New Roman" w:cs="Times New Roman"/>
          <w:sz w:val="28"/>
          <w:szCs w:val="28"/>
          <w:lang w:val="uk-UA"/>
        </w:rPr>
        <w:t>ючої</w:t>
      </w:r>
      <w:r w:rsidRPr="00E4633A">
        <w:rPr>
          <w:rFonts w:ascii="Times New Roman" w:hAnsi="Times New Roman" w:cs="Times New Roman"/>
          <w:sz w:val="28"/>
          <w:szCs w:val="28"/>
          <w:lang w:val="uk-UA"/>
        </w:rPr>
        <w:t xml:space="preserve"> дозвільної діяльності</w:t>
      </w:r>
      <w:r>
        <w:rPr>
          <w:rFonts w:ascii="Times New Roman" w:hAnsi="Times New Roman" w:cs="Times New Roman"/>
          <w:sz w:val="28"/>
          <w:szCs w:val="28"/>
          <w:lang w:val="uk-UA"/>
        </w:rPr>
        <w:t>»</w:t>
      </w:r>
      <w:r w:rsidRPr="00E4633A">
        <w:rPr>
          <w:rFonts w:ascii="Times New Roman" w:hAnsi="Times New Roman" w:cs="Times New Roman"/>
          <w:sz w:val="28"/>
          <w:szCs w:val="28"/>
          <w:lang w:val="uk-UA"/>
        </w:rPr>
        <w:t>.</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К4</w:t>
      </w:r>
      <w:r>
        <w:rPr>
          <w:rFonts w:ascii="Times New Roman" w:hAnsi="Times New Roman" w:cs="Times New Roman"/>
          <w:sz w:val="28"/>
          <w:szCs w:val="28"/>
          <w:lang w:val="uk-UA"/>
        </w:rPr>
        <w:t xml:space="preserve"> – </w:t>
      </w:r>
      <w:r w:rsidRPr="00E4633A">
        <w:rPr>
          <w:rFonts w:ascii="Times New Roman" w:hAnsi="Times New Roman" w:cs="Times New Roman"/>
          <w:sz w:val="28"/>
          <w:szCs w:val="28"/>
          <w:lang w:val="uk-UA"/>
        </w:rPr>
        <w:t>організація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язберігаючих дозвільн</w:t>
      </w:r>
      <w:r>
        <w:rPr>
          <w:rFonts w:ascii="Times New Roman" w:hAnsi="Times New Roman" w:cs="Times New Roman"/>
          <w:sz w:val="28"/>
          <w:szCs w:val="28"/>
          <w:lang w:val="uk-UA"/>
        </w:rPr>
        <w:t>ої діяльності. Під здоров’язбер</w:t>
      </w:r>
      <w:r w:rsidRPr="00E4633A">
        <w:rPr>
          <w:rFonts w:ascii="Times New Roman" w:hAnsi="Times New Roman" w:cs="Times New Roman"/>
          <w:sz w:val="28"/>
          <w:szCs w:val="28"/>
          <w:lang w:val="uk-UA"/>
        </w:rPr>
        <w:t>іга</w:t>
      </w:r>
      <w:r>
        <w:rPr>
          <w:rFonts w:ascii="Times New Roman" w:hAnsi="Times New Roman" w:cs="Times New Roman"/>
          <w:sz w:val="28"/>
          <w:szCs w:val="28"/>
          <w:lang w:val="uk-UA"/>
        </w:rPr>
        <w:t>ючою</w:t>
      </w:r>
      <w:r w:rsidRPr="00E4633A">
        <w:rPr>
          <w:rFonts w:ascii="Times New Roman" w:hAnsi="Times New Roman" w:cs="Times New Roman"/>
          <w:sz w:val="28"/>
          <w:szCs w:val="28"/>
          <w:lang w:val="uk-UA"/>
        </w:rPr>
        <w:t xml:space="preserve"> дозвіл</w:t>
      </w:r>
      <w:r>
        <w:rPr>
          <w:rFonts w:ascii="Times New Roman" w:hAnsi="Times New Roman" w:cs="Times New Roman"/>
          <w:sz w:val="28"/>
          <w:szCs w:val="28"/>
          <w:lang w:val="uk-UA"/>
        </w:rPr>
        <w:t>лєв</w:t>
      </w:r>
      <w:r w:rsidRPr="00E4633A">
        <w:rPr>
          <w:rFonts w:ascii="Times New Roman" w:hAnsi="Times New Roman" w:cs="Times New Roman"/>
          <w:sz w:val="28"/>
          <w:szCs w:val="28"/>
          <w:lang w:val="uk-UA"/>
        </w:rPr>
        <w:t>ої діяльністю ми розуміємо забезпечення організованими формами дозвілля:</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організація літньої зайнятості, відпочинку та оздоровлення;</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соціально-реабілітаційні програми культурно-дозвіллєвої спрямованості;</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програми, орієнтовані на популяризацію активного відпочинку, відновлення втрачених сімейних зв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язків, мотивацію і вироблення практичних умінь в організації сімейних форм відпочинку, виховання моральних якостей особистості, профілактику асоціальних проявів в підлітковому середовищі;</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організація і проведення міських свят здорового способу життя, міських спортивних змагань.</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В організації практичної діяльності, спрямованої на виховання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я підлітка особливо виділені інноваційні практики, які розглядаються нами як процес і результат новаторської діяльності педагога, </w:t>
      </w:r>
      <w:r w:rsidRPr="00E4633A">
        <w:rPr>
          <w:rFonts w:ascii="Times New Roman" w:hAnsi="Times New Roman" w:cs="Times New Roman"/>
          <w:sz w:val="28"/>
          <w:szCs w:val="28"/>
          <w:lang w:val="uk-UA"/>
        </w:rPr>
        <w:lastRenderedPageBreak/>
        <w:t>спрямованої на збереження, зміцнення і формування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учня на уроці і позаурочної діяльності.</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Цікавим напрям</w:t>
      </w:r>
      <w:r w:rsidRPr="00E4633A">
        <w:rPr>
          <w:rFonts w:ascii="Times New Roman" w:hAnsi="Times New Roman" w:cs="Times New Roman"/>
          <w:sz w:val="28"/>
          <w:szCs w:val="28"/>
          <w:lang w:val="uk-UA"/>
        </w:rPr>
        <w:t xml:space="preserve">ом у профілактиці залежної поведінки дітей та сімей, які перебувають у складній життєвій ситуації, є забезпечення організованими формами дозвілля, в тому числі організація літньої зайнятості, відпочинку та оздоровлення. До таких заходів слід віднести: роботу літніх міських оздоровчих таборів; туристичні клуби, наприклад: </w:t>
      </w:r>
      <w:r>
        <w:rPr>
          <w:rFonts w:ascii="Times New Roman" w:hAnsi="Times New Roman" w:cs="Times New Roman"/>
          <w:sz w:val="28"/>
          <w:szCs w:val="28"/>
          <w:lang w:val="uk-UA"/>
        </w:rPr>
        <w:t>«</w:t>
      </w:r>
      <w:r w:rsidRPr="00E4633A">
        <w:rPr>
          <w:rFonts w:ascii="Times New Roman" w:hAnsi="Times New Roman" w:cs="Times New Roman"/>
          <w:sz w:val="28"/>
          <w:szCs w:val="28"/>
          <w:lang w:val="uk-UA"/>
        </w:rPr>
        <w:t>Мій край степовий</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4633A">
        <w:rPr>
          <w:rFonts w:ascii="Times New Roman" w:hAnsi="Times New Roman" w:cs="Times New Roman"/>
          <w:sz w:val="28"/>
          <w:szCs w:val="28"/>
          <w:lang w:val="uk-UA"/>
        </w:rPr>
        <w:t>Добрий шлях</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та інші; участь в проекті </w:t>
      </w:r>
      <w:r>
        <w:rPr>
          <w:rFonts w:ascii="Times New Roman" w:hAnsi="Times New Roman" w:cs="Times New Roman"/>
          <w:sz w:val="28"/>
          <w:szCs w:val="28"/>
          <w:lang w:val="uk-UA"/>
        </w:rPr>
        <w:t>«</w:t>
      </w:r>
      <w:r w:rsidRPr="00E4633A">
        <w:rPr>
          <w:rFonts w:ascii="Times New Roman" w:hAnsi="Times New Roman" w:cs="Times New Roman"/>
          <w:sz w:val="28"/>
          <w:szCs w:val="28"/>
          <w:lang w:val="uk-UA"/>
        </w:rPr>
        <w:t>Безсмертний полк</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проект військово-патріотичної спрямованості </w:t>
      </w:r>
      <w:r>
        <w:rPr>
          <w:rFonts w:ascii="Times New Roman" w:hAnsi="Times New Roman" w:cs="Times New Roman"/>
          <w:sz w:val="28"/>
          <w:szCs w:val="28"/>
          <w:lang w:val="uk-UA"/>
        </w:rPr>
        <w:t>«</w:t>
      </w:r>
      <w:r w:rsidRPr="00E4633A">
        <w:rPr>
          <w:rFonts w:ascii="Times New Roman" w:hAnsi="Times New Roman" w:cs="Times New Roman"/>
          <w:sz w:val="28"/>
          <w:szCs w:val="28"/>
          <w:lang w:val="uk-UA"/>
        </w:rPr>
        <w:t>Дорогами солдата</w:t>
      </w:r>
      <w:r>
        <w:rPr>
          <w:rFonts w:ascii="Times New Roman" w:hAnsi="Times New Roman" w:cs="Times New Roman"/>
          <w:sz w:val="28"/>
          <w:szCs w:val="28"/>
          <w:lang w:val="uk-UA"/>
        </w:rPr>
        <w:t>»</w:t>
      </w:r>
      <w:r w:rsidRPr="00E4633A">
        <w:rPr>
          <w:rFonts w:ascii="Times New Roman" w:hAnsi="Times New Roman" w:cs="Times New Roman"/>
          <w:sz w:val="28"/>
          <w:szCs w:val="28"/>
          <w:lang w:val="uk-UA"/>
        </w:rPr>
        <w:t>.</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xml:space="preserve">Забезпечення сімей організованими формами дозвілля сприяє створенню </w:t>
      </w:r>
      <w:r>
        <w:rPr>
          <w:rFonts w:ascii="Times New Roman" w:hAnsi="Times New Roman" w:cs="Times New Roman"/>
          <w:sz w:val="28"/>
          <w:szCs w:val="28"/>
          <w:lang w:val="uk-UA"/>
        </w:rPr>
        <w:t>здоров’язберігаючого</w:t>
      </w:r>
      <w:r w:rsidRPr="00E4633A">
        <w:rPr>
          <w:rFonts w:ascii="Times New Roman" w:hAnsi="Times New Roman" w:cs="Times New Roman"/>
          <w:sz w:val="28"/>
          <w:szCs w:val="28"/>
          <w:lang w:val="uk-UA"/>
        </w:rPr>
        <w:t xml:space="preserve"> соціального простору, формує потребу в здоровому способі життя і наповнює життя підлітка творчими видами діяльності, спортом, позитивним спілкуванням, прилученням до художньої творчості.</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К5</w:t>
      </w:r>
      <w:r>
        <w:rPr>
          <w:rFonts w:ascii="Times New Roman" w:hAnsi="Times New Roman" w:cs="Times New Roman"/>
          <w:sz w:val="28"/>
          <w:szCs w:val="28"/>
          <w:lang w:val="uk-UA"/>
        </w:rPr>
        <w:t xml:space="preserve"> – </w:t>
      </w:r>
      <w:r w:rsidRPr="00E4633A">
        <w:rPr>
          <w:rFonts w:ascii="Times New Roman" w:hAnsi="Times New Roman" w:cs="Times New Roman"/>
          <w:sz w:val="28"/>
          <w:szCs w:val="28"/>
          <w:lang w:val="uk-UA"/>
        </w:rPr>
        <w:t>волонтерство як форма мотивації до здорового способу життя. Волонтерство</w:t>
      </w:r>
      <w:r>
        <w:rPr>
          <w:rFonts w:ascii="Times New Roman" w:hAnsi="Times New Roman" w:cs="Times New Roman"/>
          <w:sz w:val="28"/>
          <w:szCs w:val="28"/>
          <w:lang w:val="uk-UA"/>
        </w:rPr>
        <w:t xml:space="preserve"> – </w:t>
      </w:r>
      <w:r w:rsidRPr="00E4633A">
        <w:rPr>
          <w:rFonts w:ascii="Times New Roman" w:hAnsi="Times New Roman" w:cs="Times New Roman"/>
          <w:sz w:val="28"/>
          <w:szCs w:val="28"/>
          <w:lang w:val="uk-UA"/>
        </w:rPr>
        <w:t>поняття, яке міцно увійшло в виховний процес сучасної школи, в тому числі і в виховання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Принципи волонтерської діяльності можна сформулювати так: знаю сам</w:t>
      </w:r>
      <w:r>
        <w:rPr>
          <w:rFonts w:ascii="Times New Roman" w:hAnsi="Times New Roman" w:cs="Times New Roman"/>
          <w:sz w:val="28"/>
          <w:szCs w:val="28"/>
          <w:lang w:val="uk-UA"/>
        </w:rPr>
        <w:t xml:space="preserve"> – </w:t>
      </w:r>
      <w:r w:rsidRPr="00E4633A">
        <w:rPr>
          <w:rFonts w:ascii="Times New Roman" w:hAnsi="Times New Roman" w:cs="Times New Roman"/>
          <w:sz w:val="28"/>
          <w:szCs w:val="28"/>
          <w:lang w:val="uk-UA"/>
        </w:rPr>
        <w:t>розповім іншому! вмію сам</w:t>
      </w:r>
      <w:r>
        <w:rPr>
          <w:rFonts w:ascii="Times New Roman" w:hAnsi="Times New Roman" w:cs="Times New Roman"/>
          <w:sz w:val="28"/>
          <w:szCs w:val="28"/>
          <w:lang w:val="uk-UA"/>
        </w:rPr>
        <w:t xml:space="preserve"> – </w:t>
      </w:r>
      <w:r w:rsidRPr="00E4633A">
        <w:rPr>
          <w:rFonts w:ascii="Times New Roman" w:hAnsi="Times New Roman" w:cs="Times New Roman"/>
          <w:sz w:val="28"/>
          <w:szCs w:val="28"/>
          <w:lang w:val="uk-UA"/>
        </w:rPr>
        <w:t>навчу іншого! можу сам</w:t>
      </w:r>
      <w:r>
        <w:rPr>
          <w:rFonts w:ascii="Times New Roman" w:hAnsi="Times New Roman" w:cs="Times New Roman"/>
          <w:sz w:val="28"/>
          <w:szCs w:val="28"/>
          <w:lang w:val="uk-UA"/>
        </w:rPr>
        <w:t xml:space="preserve"> – </w:t>
      </w:r>
      <w:r w:rsidRPr="00E4633A">
        <w:rPr>
          <w:rFonts w:ascii="Times New Roman" w:hAnsi="Times New Roman" w:cs="Times New Roman"/>
          <w:sz w:val="28"/>
          <w:szCs w:val="28"/>
          <w:lang w:val="uk-UA"/>
        </w:rPr>
        <w:t>допоможу іншому</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Навчити дитину бути здоровим, сформувати бажання зберегти своє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w:t>
      </w:r>
      <w:r>
        <w:rPr>
          <w:rFonts w:ascii="Times New Roman" w:hAnsi="Times New Roman" w:cs="Times New Roman"/>
          <w:sz w:val="28"/>
          <w:szCs w:val="28"/>
          <w:lang w:val="uk-UA"/>
        </w:rPr>
        <w:t xml:space="preserve"> – </w:t>
      </w:r>
      <w:r w:rsidRPr="00E4633A">
        <w:rPr>
          <w:rFonts w:ascii="Times New Roman" w:hAnsi="Times New Roman" w:cs="Times New Roman"/>
          <w:sz w:val="28"/>
          <w:szCs w:val="28"/>
          <w:lang w:val="uk-UA"/>
        </w:rPr>
        <w:t>одна з головних задач волонтерства як форми мотивації до здорового способу життя.</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Виховання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w:t>
      </w:r>
      <w:r>
        <w:rPr>
          <w:rFonts w:ascii="Times New Roman" w:hAnsi="Times New Roman" w:cs="Times New Roman"/>
          <w:sz w:val="28"/>
          <w:szCs w:val="28"/>
          <w:lang w:val="uk-UA"/>
        </w:rPr>
        <w:t xml:space="preserve"> – </w:t>
      </w:r>
      <w:r w:rsidRPr="00E4633A">
        <w:rPr>
          <w:rFonts w:ascii="Times New Roman" w:hAnsi="Times New Roman" w:cs="Times New Roman"/>
          <w:sz w:val="28"/>
          <w:szCs w:val="28"/>
          <w:lang w:val="uk-UA"/>
        </w:rPr>
        <w:t>процес складний, що вимагає дисципліни, зусиль з боку підлітка, умінь і бажання його здійснювати. Особливістю підліткового віку є потреба жити тут і зараз, отримувати негайний результат своїх зусиль. Питання про їхнє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дітям здається неактуальним, так як дитина живе сьогоденням. Навколишні спокуси доступні і приємні, а охорона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я вимагає сил, часу, обмежень. Отримана готова інформація від дорослих людей підлітками іноді ставиться </w:t>
      </w:r>
      <w:r w:rsidRPr="00E4633A">
        <w:rPr>
          <w:rFonts w:ascii="Times New Roman" w:hAnsi="Times New Roman" w:cs="Times New Roman"/>
          <w:sz w:val="28"/>
          <w:szCs w:val="28"/>
          <w:lang w:val="uk-UA"/>
        </w:rPr>
        <w:lastRenderedPageBreak/>
        <w:t>під сумнів. Найбільш цінним є досвід однолітків, часом більш авторитетний, ніж досвід дорослих. Підліток часто орієнтований на референтну групу і приймає рішення в життя з опорою на значущих людей в оточенні. Незалежність від дорослих проявляється в тому, що підліток:</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має право самостійно оцінювати свої думки, емоції і поведінку і відповідати за те, що за ними піде;</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відчуває часом потреба не вибачатися, не звітувати за свою поведінку, не пояснювати його мотиви;</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має право на помилку, готовий відповідати за свої помилки;</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xml:space="preserve">- має право сказати </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не знаю</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при відповіді на будь-яке питання;</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стверджує право прийм</w:t>
      </w:r>
      <w:r>
        <w:rPr>
          <w:rFonts w:ascii="Times New Roman" w:hAnsi="Times New Roman" w:cs="Times New Roman"/>
          <w:sz w:val="28"/>
          <w:szCs w:val="28"/>
          <w:lang w:val="uk-UA"/>
        </w:rPr>
        <w:t>ати нелогічні рішення</w:t>
      </w:r>
      <w:r w:rsidRPr="00E4633A">
        <w:rPr>
          <w:rFonts w:ascii="Times New Roman" w:hAnsi="Times New Roman" w:cs="Times New Roman"/>
          <w:sz w:val="28"/>
          <w:szCs w:val="28"/>
          <w:lang w:val="uk-UA"/>
        </w:rPr>
        <w:t>.</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Важливе значення в підлітковому віці має самопізнання. Звернення до проектної діяльності допомогло в отриманні відповідей на питання про пошук способів збереження і зміцнення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з опорою на вже наявний досвід.</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К6</w:t>
      </w:r>
      <w:r>
        <w:rPr>
          <w:rFonts w:ascii="Times New Roman" w:hAnsi="Times New Roman" w:cs="Times New Roman"/>
          <w:sz w:val="28"/>
          <w:szCs w:val="28"/>
          <w:lang w:val="uk-UA"/>
        </w:rPr>
        <w:t xml:space="preserve"> – </w:t>
      </w:r>
      <w:r w:rsidRPr="00E4633A">
        <w:rPr>
          <w:rFonts w:ascii="Times New Roman" w:hAnsi="Times New Roman" w:cs="Times New Roman"/>
          <w:sz w:val="28"/>
          <w:szCs w:val="28"/>
          <w:lang w:val="uk-UA"/>
        </w:rPr>
        <w:t>організація проектної діяльності у вихованні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В ході</w:t>
      </w:r>
      <w:r>
        <w:rPr>
          <w:rFonts w:ascii="Times New Roman" w:hAnsi="Times New Roman" w:cs="Times New Roman"/>
          <w:sz w:val="28"/>
          <w:szCs w:val="28"/>
          <w:lang w:val="uk-UA"/>
        </w:rPr>
        <w:t xml:space="preserve"> </w:t>
      </w:r>
      <w:r w:rsidRPr="00E4633A">
        <w:rPr>
          <w:rFonts w:ascii="Times New Roman" w:hAnsi="Times New Roman" w:cs="Times New Roman"/>
          <w:sz w:val="28"/>
          <w:szCs w:val="28"/>
          <w:lang w:val="uk-UA"/>
        </w:rPr>
        <w:t>роботи над проектом, який навчається проходить наступні етапи: вибір теми проекту; постановка цілей і завдань; планування проектної діяльності; реалізація проекту; оцінка і самооцінка проекту; презентація.</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xml:space="preserve">Цінністю даного методу будуть: </w:t>
      </w:r>
    </w:p>
    <w:p w:rsidR="00840EC4" w:rsidRPr="00137E38" w:rsidRDefault="00840EC4" w:rsidP="00840EC4">
      <w:pPr>
        <w:pStyle w:val="a7"/>
        <w:numPr>
          <w:ilvl w:val="0"/>
          <w:numId w:val="7"/>
        </w:numPr>
        <w:spacing w:after="0" w:line="360" w:lineRule="auto"/>
        <w:jc w:val="both"/>
        <w:rPr>
          <w:rFonts w:ascii="Times New Roman" w:hAnsi="Times New Roman" w:cs="Times New Roman"/>
          <w:sz w:val="28"/>
          <w:szCs w:val="28"/>
          <w:lang w:val="uk-UA"/>
        </w:rPr>
      </w:pPr>
      <w:r w:rsidRPr="00137E38">
        <w:rPr>
          <w:rFonts w:ascii="Times New Roman" w:hAnsi="Times New Roman" w:cs="Times New Roman"/>
          <w:sz w:val="28"/>
          <w:szCs w:val="28"/>
          <w:lang w:val="uk-UA"/>
        </w:rPr>
        <w:t xml:space="preserve">розвиток критичного мислення; </w:t>
      </w:r>
    </w:p>
    <w:p w:rsidR="00840EC4" w:rsidRPr="00137E38" w:rsidRDefault="00840EC4" w:rsidP="00840EC4">
      <w:pPr>
        <w:pStyle w:val="a7"/>
        <w:numPr>
          <w:ilvl w:val="0"/>
          <w:numId w:val="7"/>
        </w:numPr>
        <w:spacing w:after="0" w:line="360" w:lineRule="auto"/>
        <w:jc w:val="both"/>
        <w:rPr>
          <w:rFonts w:ascii="Times New Roman" w:hAnsi="Times New Roman" w:cs="Times New Roman"/>
          <w:sz w:val="28"/>
          <w:szCs w:val="28"/>
          <w:lang w:val="uk-UA"/>
        </w:rPr>
      </w:pPr>
      <w:r w:rsidRPr="00137E38">
        <w:rPr>
          <w:rFonts w:ascii="Times New Roman" w:hAnsi="Times New Roman" w:cs="Times New Roman"/>
          <w:sz w:val="28"/>
          <w:szCs w:val="28"/>
          <w:lang w:val="uk-UA"/>
        </w:rPr>
        <w:t xml:space="preserve">вміння аналізувати наявні наукові джерела; </w:t>
      </w:r>
    </w:p>
    <w:p w:rsidR="00840EC4" w:rsidRPr="00137E38" w:rsidRDefault="00840EC4" w:rsidP="00840EC4">
      <w:pPr>
        <w:pStyle w:val="a7"/>
        <w:numPr>
          <w:ilvl w:val="0"/>
          <w:numId w:val="7"/>
        </w:numPr>
        <w:spacing w:after="0" w:line="360" w:lineRule="auto"/>
        <w:jc w:val="both"/>
        <w:rPr>
          <w:rFonts w:ascii="Times New Roman" w:hAnsi="Times New Roman" w:cs="Times New Roman"/>
          <w:sz w:val="28"/>
          <w:szCs w:val="28"/>
          <w:lang w:val="uk-UA"/>
        </w:rPr>
      </w:pPr>
      <w:r w:rsidRPr="00137E38">
        <w:rPr>
          <w:rFonts w:ascii="Times New Roman" w:hAnsi="Times New Roman" w:cs="Times New Roman"/>
          <w:sz w:val="28"/>
          <w:szCs w:val="28"/>
          <w:lang w:val="uk-UA"/>
        </w:rPr>
        <w:t xml:space="preserve">здатність працювати з науковою літературою; </w:t>
      </w:r>
    </w:p>
    <w:p w:rsidR="00840EC4" w:rsidRPr="00137E38" w:rsidRDefault="00840EC4" w:rsidP="00840EC4">
      <w:pPr>
        <w:pStyle w:val="a7"/>
        <w:numPr>
          <w:ilvl w:val="0"/>
          <w:numId w:val="7"/>
        </w:numPr>
        <w:spacing w:after="0" w:line="360" w:lineRule="auto"/>
        <w:jc w:val="both"/>
        <w:rPr>
          <w:rFonts w:ascii="Times New Roman" w:hAnsi="Times New Roman" w:cs="Times New Roman"/>
          <w:sz w:val="28"/>
          <w:szCs w:val="28"/>
          <w:lang w:val="uk-UA"/>
        </w:rPr>
      </w:pPr>
      <w:r w:rsidRPr="00137E38">
        <w:rPr>
          <w:rFonts w:ascii="Times New Roman" w:hAnsi="Times New Roman" w:cs="Times New Roman"/>
          <w:sz w:val="28"/>
          <w:szCs w:val="28"/>
          <w:lang w:val="uk-UA"/>
        </w:rPr>
        <w:t>розвиток творчого мислення, а під час представлення дослідження – комунікативної культурою.</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До переваг проектного методу слід також віднести:</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взаємоді</w:t>
      </w:r>
      <w:r>
        <w:rPr>
          <w:rFonts w:ascii="Times New Roman" w:hAnsi="Times New Roman" w:cs="Times New Roman"/>
          <w:sz w:val="28"/>
          <w:szCs w:val="28"/>
          <w:lang w:val="uk-UA"/>
        </w:rPr>
        <w:t>ю</w:t>
      </w:r>
      <w:r w:rsidRPr="00E4633A">
        <w:rPr>
          <w:rFonts w:ascii="Times New Roman" w:hAnsi="Times New Roman" w:cs="Times New Roman"/>
          <w:sz w:val="28"/>
          <w:szCs w:val="28"/>
          <w:lang w:val="uk-UA"/>
        </w:rPr>
        <w:t xml:space="preserve"> підлітка, педагога, батьків;</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міждисциплінарну інтеграцію знання про культуру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об</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ємне уявлення про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як складному, багатовимірному феномен;</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lastRenderedPageBreak/>
        <w:t>- розвиток досвіду дослідницької діяльності;</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розвиток і закріплення навичок соціальної взаємодії.</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К7</w:t>
      </w:r>
      <w:r>
        <w:rPr>
          <w:rFonts w:ascii="Times New Roman" w:hAnsi="Times New Roman" w:cs="Times New Roman"/>
          <w:sz w:val="28"/>
          <w:szCs w:val="28"/>
          <w:lang w:val="uk-UA"/>
        </w:rPr>
        <w:t xml:space="preserve"> – </w:t>
      </w:r>
      <w:r w:rsidRPr="00E4633A">
        <w:rPr>
          <w:rFonts w:ascii="Times New Roman" w:hAnsi="Times New Roman" w:cs="Times New Roman"/>
          <w:sz w:val="28"/>
          <w:szCs w:val="28"/>
          <w:lang w:val="uk-UA"/>
        </w:rPr>
        <w:t>вибір засобів виховання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Дана координата відображає різноманіття вибору засобів виховання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Під засобами виховання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ми будемо розуміти предмети, речі навколишнього середовища, навмисно, спеціально включені в процес виховання, орієнтовані на реалізацію цілей виховання (в нашому випадку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посібники, ігри та іграшки, в тому числі складні технічні прилади і пристрої на кшталт комп</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ютера і інше.</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xml:space="preserve">Засобами виховання будуть також навколишні предмети не матеріальної культури, що </w:t>
      </w:r>
      <w:r>
        <w:rPr>
          <w:rFonts w:ascii="Times New Roman" w:hAnsi="Times New Roman" w:cs="Times New Roman"/>
          <w:sz w:val="28"/>
          <w:szCs w:val="28"/>
          <w:lang w:val="uk-UA"/>
        </w:rPr>
        <w:t>пробуджують</w:t>
      </w:r>
      <w:r w:rsidRPr="00E4633A">
        <w:rPr>
          <w:rFonts w:ascii="Times New Roman" w:hAnsi="Times New Roman" w:cs="Times New Roman"/>
          <w:sz w:val="28"/>
          <w:szCs w:val="28"/>
          <w:lang w:val="uk-UA"/>
        </w:rPr>
        <w:t xml:space="preserve"> душу підлітка, які виховують в ньому почуття краси, допитливість, наприклад, різні фольклорні форми (казки, прислів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приказки). У них збереглися моральні цінності, уявлення про добро, красу, правду, працьовитість, вірн</w:t>
      </w:r>
      <w:r>
        <w:rPr>
          <w:rFonts w:ascii="Times New Roman" w:hAnsi="Times New Roman" w:cs="Times New Roman"/>
          <w:sz w:val="28"/>
          <w:szCs w:val="28"/>
          <w:lang w:val="uk-UA"/>
        </w:rPr>
        <w:t>і</w:t>
      </w:r>
      <w:r w:rsidRPr="00E4633A">
        <w:rPr>
          <w:rFonts w:ascii="Times New Roman" w:hAnsi="Times New Roman" w:cs="Times New Roman"/>
          <w:sz w:val="28"/>
          <w:szCs w:val="28"/>
          <w:lang w:val="uk-UA"/>
        </w:rPr>
        <w:t>ст</w:t>
      </w:r>
      <w:r>
        <w:rPr>
          <w:rFonts w:ascii="Times New Roman" w:hAnsi="Times New Roman" w:cs="Times New Roman"/>
          <w:sz w:val="28"/>
          <w:szCs w:val="28"/>
          <w:lang w:val="uk-UA"/>
        </w:rPr>
        <w:t>ь</w:t>
      </w:r>
      <w:r w:rsidRPr="00E4633A">
        <w:rPr>
          <w:rFonts w:ascii="Times New Roman" w:hAnsi="Times New Roman" w:cs="Times New Roman"/>
          <w:sz w:val="28"/>
          <w:szCs w:val="28"/>
          <w:lang w:val="uk-UA"/>
        </w:rPr>
        <w:t>. Для роботи з підлітком підійдуть також народні свята і традиції. У них фокусуються накопичені століттями зразки позитивної поведінки, вони можуть бути пов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язані з працею і різними сторонами суспільного життя людини у</w:t>
      </w:r>
      <w:r>
        <w:rPr>
          <w:rFonts w:ascii="Times New Roman" w:hAnsi="Times New Roman" w:cs="Times New Roman"/>
          <w:sz w:val="28"/>
          <w:szCs w:val="28"/>
          <w:lang w:val="uk-UA"/>
        </w:rPr>
        <w:t xml:space="preserve"> </w:t>
      </w:r>
      <w:r w:rsidRPr="00E4633A">
        <w:rPr>
          <w:rFonts w:ascii="Times New Roman" w:hAnsi="Times New Roman" w:cs="Times New Roman"/>
          <w:sz w:val="28"/>
          <w:szCs w:val="28"/>
          <w:lang w:val="uk-UA"/>
        </w:rPr>
        <w:t>всій їх цілісності і різноманітті, тобто нести зразки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язберігаючих поведінки і способу життя.</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В першу чергу назвемо традиційно сформовані заходи шкільного життя, які виступають в якості засобів виховання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xml:space="preserve">- просвітницькі заходи: міні-лекції, творчі майстер-класи (ліплення, малювання, театральні постановки </w:t>
      </w:r>
      <w:r>
        <w:rPr>
          <w:rFonts w:ascii="Times New Roman" w:hAnsi="Times New Roman" w:cs="Times New Roman"/>
          <w:sz w:val="28"/>
          <w:szCs w:val="28"/>
          <w:lang w:val="uk-UA"/>
        </w:rPr>
        <w:t>тощо</w:t>
      </w:r>
      <w:r w:rsidRPr="00E4633A">
        <w:rPr>
          <w:rFonts w:ascii="Times New Roman" w:hAnsi="Times New Roman" w:cs="Times New Roman"/>
          <w:sz w:val="28"/>
          <w:szCs w:val="28"/>
          <w:lang w:val="uk-UA"/>
        </w:rPr>
        <w:t>);</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уроки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на яких школярі працюють в міні-групах і розкривають для себе наступні аспекти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я: соматичний, психологічний, соціальний, творчий та інтелектуальний. Акцент при проведенні подібних уроків зміщується зі слів </w:t>
      </w:r>
      <w:r>
        <w:rPr>
          <w:rFonts w:ascii="Times New Roman" w:hAnsi="Times New Roman" w:cs="Times New Roman"/>
          <w:sz w:val="28"/>
          <w:szCs w:val="28"/>
          <w:lang w:val="uk-UA"/>
        </w:rPr>
        <w:t>«</w:t>
      </w:r>
      <w:r w:rsidRPr="00E4633A">
        <w:rPr>
          <w:rFonts w:ascii="Times New Roman" w:hAnsi="Times New Roman" w:cs="Times New Roman"/>
          <w:sz w:val="28"/>
          <w:szCs w:val="28"/>
          <w:lang w:val="uk-UA"/>
        </w:rPr>
        <w:t>потрібно, повинні</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на поняття </w:t>
      </w:r>
      <w:r>
        <w:rPr>
          <w:rFonts w:ascii="Times New Roman" w:hAnsi="Times New Roman" w:cs="Times New Roman"/>
          <w:sz w:val="28"/>
          <w:szCs w:val="28"/>
          <w:lang w:val="uk-UA"/>
        </w:rPr>
        <w:t>«</w:t>
      </w:r>
      <w:r w:rsidRPr="00E4633A">
        <w:rPr>
          <w:rFonts w:ascii="Times New Roman" w:hAnsi="Times New Roman" w:cs="Times New Roman"/>
          <w:sz w:val="28"/>
          <w:szCs w:val="28"/>
          <w:lang w:val="uk-UA"/>
        </w:rPr>
        <w:t>навіщо, для чого</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Крім того, тематиці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можна відводити 5-10 хвилин звичайного уроку;</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lastRenderedPageBreak/>
        <w:t>- зустрічі з успішними людьми для бесід про культуру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До засобів виховання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також слід віднести:</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міські свята і заходи, спрямовані на виховання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я: </w:t>
      </w:r>
      <w:r>
        <w:rPr>
          <w:rFonts w:ascii="Times New Roman" w:hAnsi="Times New Roman" w:cs="Times New Roman"/>
          <w:sz w:val="28"/>
          <w:szCs w:val="28"/>
          <w:lang w:val="uk-UA"/>
        </w:rPr>
        <w:t>«</w:t>
      </w:r>
      <w:r w:rsidRPr="00E4633A">
        <w:rPr>
          <w:rFonts w:ascii="Times New Roman" w:hAnsi="Times New Roman" w:cs="Times New Roman"/>
          <w:sz w:val="28"/>
          <w:szCs w:val="28"/>
          <w:lang w:val="uk-UA"/>
        </w:rPr>
        <w:t>Йога в парку на траві</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трейлов</w:t>
      </w:r>
      <w:r>
        <w:rPr>
          <w:rFonts w:ascii="Times New Roman" w:hAnsi="Times New Roman" w:cs="Times New Roman"/>
          <w:sz w:val="28"/>
          <w:szCs w:val="28"/>
          <w:lang w:val="uk-UA"/>
        </w:rPr>
        <w:t>і</w:t>
      </w:r>
      <w:r w:rsidRPr="00E4633A">
        <w:rPr>
          <w:rFonts w:ascii="Times New Roman" w:hAnsi="Times New Roman" w:cs="Times New Roman"/>
          <w:sz w:val="28"/>
          <w:szCs w:val="28"/>
          <w:lang w:val="uk-UA"/>
        </w:rPr>
        <w:t xml:space="preserve"> забіги в гаю (кожен біжить своїм темпом, виконуючи доступну навантаження); створення зон медитації і релаксації; </w:t>
      </w:r>
      <w:r w:rsidRPr="00D46AFB">
        <w:rPr>
          <w:rFonts w:ascii="Times New Roman" w:hAnsi="Times New Roman" w:cs="Times New Roman"/>
          <w:i/>
          <w:sz w:val="28"/>
          <w:szCs w:val="28"/>
          <w:lang w:val="uk-UA"/>
        </w:rPr>
        <w:t>Worldskills</w:t>
      </w:r>
      <w:r w:rsidRPr="00E4633A">
        <w:rPr>
          <w:rFonts w:ascii="Times New Roman" w:hAnsi="Times New Roman" w:cs="Times New Roman"/>
          <w:sz w:val="28"/>
          <w:szCs w:val="28"/>
          <w:lang w:val="uk-UA"/>
        </w:rPr>
        <w:t xml:space="preserve"> (професійну майстерність); велопробіги; крос нації (трейл Євразія, де приймають учасників з 1 року і на посильну дистанцію) і інші заходи;</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xml:space="preserve">- художні, мультиплікаційні фільми, орієнтовані на виховання і повагу вітчизняного спорту: </w:t>
      </w:r>
      <w:r>
        <w:rPr>
          <w:rFonts w:ascii="Times New Roman" w:hAnsi="Times New Roman" w:cs="Times New Roman"/>
          <w:sz w:val="28"/>
          <w:szCs w:val="28"/>
          <w:lang w:val="uk-UA"/>
        </w:rPr>
        <w:t>«</w:t>
      </w:r>
      <w:r w:rsidRPr="00E4633A">
        <w:rPr>
          <w:rFonts w:ascii="Times New Roman" w:hAnsi="Times New Roman" w:cs="Times New Roman"/>
          <w:sz w:val="28"/>
          <w:szCs w:val="28"/>
          <w:lang w:val="uk-UA"/>
        </w:rPr>
        <w:t>Легенда 17</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Рух вгору</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4633A">
        <w:rPr>
          <w:rFonts w:ascii="Times New Roman" w:hAnsi="Times New Roman" w:cs="Times New Roman"/>
          <w:sz w:val="28"/>
          <w:szCs w:val="28"/>
          <w:lang w:val="uk-UA"/>
        </w:rPr>
        <w:t>Лід</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Тренер</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Чемпіони</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4633A">
        <w:rPr>
          <w:rFonts w:ascii="Times New Roman" w:hAnsi="Times New Roman" w:cs="Times New Roman"/>
          <w:sz w:val="28"/>
          <w:szCs w:val="28"/>
          <w:lang w:val="uk-UA"/>
        </w:rPr>
        <w:t>Козаки</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4633A">
        <w:rPr>
          <w:rFonts w:ascii="Times New Roman" w:hAnsi="Times New Roman" w:cs="Times New Roman"/>
          <w:sz w:val="28"/>
          <w:szCs w:val="28"/>
          <w:lang w:val="uk-UA"/>
        </w:rPr>
        <w:t>Незвичайний матч</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Шайбу! Шайбу!</w:t>
      </w:r>
      <w:r>
        <w:rPr>
          <w:rFonts w:ascii="Times New Roman" w:hAnsi="Times New Roman" w:cs="Times New Roman"/>
          <w:sz w:val="28"/>
          <w:szCs w:val="28"/>
          <w:lang w:val="uk-UA"/>
        </w:rPr>
        <w:t>»</w:t>
      </w:r>
      <w:r w:rsidRPr="00E4633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4633A">
        <w:rPr>
          <w:rFonts w:ascii="Times New Roman" w:hAnsi="Times New Roman" w:cs="Times New Roman"/>
          <w:sz w:val="28"/>
          <w:szCs w:val="28"/>
          <w:lang w:val="uk-UA"/>
        </w:rPr>
        <w:t>Футбольні зірки</w:t>
      </w:r>
      <w:r>
        <w:rPr>
          <w:rFonts w:ascii="Times New Roman" w:hAnsi="Times New Roman" w:cs="Times New Roman"/>
          <w:sz w:val="28"/>
          <w:szCs w:val="28"/>
          <w:lang w:val="uk-UA"/>
        </w:rPr>
        <w:t>»</w:t>
      </w:r>
      <w:r w:rsidRPr="00E4633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4633A">
        <w:rPr>
          <w:rFonts w:ascii="Times New Roman" w:hAnsi="Times New Roman" w:cs="Times New Roman"/>
          <w:sz w:val="28"/>
          <w:szCs w:val="28"/>
          <w:lang w:val="uk-UA"/>
        </w:rPr>
        <w:t>Піддубний</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де показані патерни здорової особистості;</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язберігаюч</w:t>
      </w:r>
      <w:r>
        <w:rPr>
          <w:rFonts w:ascii="Times New Roman" w:hAnsi="Times New Roman" w:cs="Times New Roman"/>
          <w:sz w:val="28"/>
          <w:szCs w:val="28"/>
          <w:lang w:val="uk-UA"/>
        </w:rPr>
        <w:t>е</w:t>
      </w:r>
      <w:r w:rsidRPr="00E4633A">
        <w:rPr>
          <w:rFonts w:ascii="Times New Roman" w:hAnsi="Times New Roman" w:cs="Times New Roman"/>
          <w:sz w:val="28"/>
          <w:szCs w:val="28"/>
          <w:lang w:val="uk-UA"/>
        </w:rPr>
        <w:t xml:space="preserve"> міське середовище, що включає: велосипедні доріжки, парки, сквери, комфортні двори, облаштовані дитячі майданчики, наявність в пішої доступності спортивних гуртків і секцій, облаштована середовище для осіб з </w:t>
      </w:r>
      <w:r>
        <w:rPr>
          <w:rFonts w:ascii="Times New Roman" w:hAnsi="Times New Roman" w:cs="Times New Roman"/>
          <w:sz w:val="28"/>
          <w:szCs w:val="28"/>
          <w:lang w:val="uk-UA"/>
        </w:rPr>
        <w:t>ООП</w:t>
      </w:r>
      <w:r w:rsidRPr="00E4633A">
        <w:rPr>
          <w:rFonts w:ascii="Times New Roman" w:hAnsi="Times New Roman" w:cs="Times New Roman"/>
          <w:sz w:val="28"/>
          <w:szCs w:val="28"/>
          <w:lang w:val="uk-UA"/>
        </w:rPr>
        <w:t>.</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Подібні форми інтерактивної взаємодії сприятимуть формуванню моди на здо</w:t>
      </w:r>
      <w:r>
        <w:rPr>
          <w:rFonts w:ascii="Times New Roman" w:hAnsi="Times New Roman" w:cs="Times New Roman"/>
          <w:sz w:val="28"/>
          <w:szCs w:val="28"/>
          <w:lang w:val="uk-UA"/>
        </w:rPr>
        <w:t>ровий спосіб життя, інтеріоріза</w:t>
      </w:r>
      <w:r w:rsidRPr="00E4633A">
        <w:rPr>
          <w:rFonts w:ascii="Times New Roman" w:hAnsi="Times New Roman" w:cs="Times New Roman"/>
          <w:sz w:val="28"/>
          <w:szCs w:val="28"/>
          <w:lang w:val="uk-UA"/>
        </w:rPr>
        <w:t xml:space="preserve">ції моделі поведінки, </w:t>
      </w:r>
      <w:r>
        <w:rPr>
          <w:rFonts w:ascii="Times New Roman" w:hAnsi="Times New Roman" w:cs="Times New Roman"/>
          <w:sz w:val="28"/>
          <w:szCs w:val="28"/>
          <w:lang w:val="uk-UA"/>
        </w:rPr>
        <w:t xml:space="preserve">що </w:t>
      </w:r>
      <w:r w:rsidRPr="00E4633A">
        <w:rPr>
          <w:rFonts w:ascii="Times New Roman" w:hAnsi="Times New Roman" w:cs="Times New Roman"/>
          <w:sz w:val="28"/>
          <w:szCs w:val="28"/>
          <w:lang w:val="uk-UA"/>
        </w:rPr>
        <w:t>спрямовані на навчання способам виживання [2].</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Заключною координатою нашої моделі є звернення до інноваційного потенціалу здоров</w:t>
      </w:r>
      <w:r>
        <w:rPr>
          <w:rFonts w:ascii="Times New Roman" w:hAnsi="Times New Roman" w:cs="Times New Roman"/>
          <w:sz w:val="28"/>
          <w:szCs w:val="28"/>
          <w:lang w:val="uk-UA"/>
        </w:rPr>
        <w:t>’я</w:t>
      </w:r>
      <w:r w:rsidRPr="00E4633A">
        <w:rPr>
          <w:rFonts w:ascii="Times New Roman" w:hAnsi="Times New Roman" w:cs="Times New Roman"/>
          <w:sz w:val="28"/>
          <w:szCs w:val="28"/>
          <w:lang w:val="uk-UA"/>
        </w:rPr>
        <w:t>збереження.</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К8</w:t>
      </w:r>
      <w:r>
        <w:rPr>
          <w:rFonts w:ascii="Times New Roman" w:hAnsi="Times New Roman" w:cs="Times New Roman"/>
          <w:sz w:val="28"/>
          <w:szCs w:val="28"/>
          <w:lang w:val="uk-UA"/>
        </w:rPr>
        <w:t xml:space="preserve"> – </w:t>
      </w:r>
      <w:r w:rsidRPr="00E4633A">
        <w:rPr>
          <w:rFonts w:ascii="Times New Roman" w:hAnsi="Times New Roman" w:cs="Times New Roman"/>
          <w:sz w:val="28"/>
          <w:szCs w:val="28"/>
          <w:lang w:val="uk-UA"/>
        </w:rPr>
        <w:t>проблеми у вихованні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підлітка.</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При організації діяльності педагога, виборі оптимальних завданням виховних заходів, перш за все, важливо провести діагностику вихідного рівня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з метою виявлення найбільш гострих проблем конкретної дитини. До найбільш часто зустрічається труднощів можна віднести наступні:</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xml:space="preserve">- низький рівень інформованості, при якому </w:t>
      </w:r>
      <w:r>
        <w:rPr>
          <w:rFonts w:ascii="Times New Roman" w:hAnsi="Times New Roman" w:cs="Times New Roman"/>
          <w:sz w:val="28"/>
          <w:szCs w:val="28"/>
          <w:lang w:val="uk-UA"/>
        </w:rPr>
        <w:t>підлітки</w:t>
      </w:r>
      <w:r w:rsidRPr="00E4633A">
        <w:rPr>
          <w:rFonts w:ascii="Times New Roman" w:hAnsi="Times New Roman" w:cs="Times New Roman"/>
          <w:sz w:val="28"/>
          <w:szCs w:val="28"/>
          <w:lang w:val="uk-UA"/>
        </w:rPr>
        <w:t xml:space="preserve"> не дотримуються основ здорового способу життя через їх незнання,</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lastRenderedPageBreak/>
        <w:t>- низький рівень мотивації до дотримання правил здорового способу життя, при якому школярі усвідомлюють основні шляхи збереження і у</w:t>
      </w:r>
      <w:r w:rsidRPr="00E4633A">
        <w:t xml:space="preserve"> </w:t>
      </w:r>
      <w:r w:rsidRPr="00E4633A">
        <w:rPr>
          <w:rFonts w:ascii="Times New Roman" w:hAnsi="Times New Roman" w:cs="Times New Roman"/>
          <w:sz w:val="28"/>
          <w:szCs w:val="28"/>
          <w:lang w:val="uk-UA"/>
        </w:rPr>
        <w:t>кріплення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однак не виявляють бажання дотримуватися їх,</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нестача підтримки референтного оточення в питаннях здорового способу життя.</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Послідовна реалізація системи координат нашої моделі дозволить здійснити комплексний процес виховання культури</w:t>
      </w:r>
      <w:r>
        <w:rPr>
          <w:rFonts w:ascii="Times New Roman" w:hAnsi="Times New Roman" w:cs="Times New Roman"/>
          <w:sz w:val="28"/>
          <w:szCs w:val="28"/>
          <w:lang w:val="uk-UA"/>
        </w:rPr>
        <w:t xml:space="preserve"> </w:t>
      </w:r>
      <w:r w:rsidRPr="00E4633A">
        <w:rPr>
          <w:rFonts w:ascii="Times New Roman" w:hAnsi="Times New Roman" w:cs="Times New Roman"/>
          <w:sz w:val="28"/>
          <w:szCs w:val="28"/>
          <w:lang w:val="uk-UA"/>
        </w:rPr>
        <w:t>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підлітка. На нашу думку, він повинен спиратися на виховання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школяра як провідну компетенцію сучасного педагога; взаємодія школи з сім</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єю, де дитина проводить більшу частину часу, де відбувається формування смислів життя, закладаються ціннісні орієнтації; формування внутрішньої мотивації виховання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організацію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язберігаючих дозвільної діяльності; волонтерство як форму мотивації до здорового способу життя, організацію проектної діяльності у вихованні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засоби виховання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звернення до інноваційного потенціалу здоров</w:t>
      </w:r>
      <w:r>
        <w:rPr>
          <w:rFonts w:ascii="Times New Roman" w:hAnsi="Times New Roman" w:cs="Times New Roman"/>
          <w:sz w:val="28"/>
          <w:szCs w:val="28"/>
          <w:lang w:val="uk-UA"/>
        </w:rPr>
        <w:t>’я</w:t>
      </w:r>
      <w:r w:rsidRPr="00E4633A">
        <w:rPr>
          <w:rFonts w:ascii="Times New Roman" w:hAnsi="Times New Roman" w:cs="Times New Roman"/>
          <w:sz w:val="28"/>
          <w:szCs w:val="28"/>
          <w:lang w:val="uk-UA"/>
        </w:rPr>
        <w:t>збереження [12].</w:t>
      </w:r>
    </w:p>
    <w:p w:rsidR="00840EC4" w:rsidRPr="006C0F9E" w:rsidRDefault="00840EC4" w:rsidP="00840EC4">
      <w:pPr>
        <w:spacing w:after="0" w:line="360" w:lineRule="auto"/>
        <w:ind w:firstLine="709"/>
        <w:jc w:val="both"/>
        <w:rPr>
          <w:rFonts w:ascii="Times New Roman" w:hAnsi="Times New Roman" w:cs="Times New Roman"/>
          <w:sz w:val="28"/>
          <w:szCs w:val="28"/>
          <w:lang w:val="uk-UA"/>
        </w:rPr>
      </w:pPr>
      <w:r w:rsidRPr="006C0F9E">
        <w:rPr>
          <w:rFonts w:ascii="Times New Roman" w:hAnsi="Times New Roman" w:cs="Times New Roman"/>
          <w:sz w:val="28"/>
          <w:szCs w:val="28"/>
          <w:lang w:val="uk-UA"/>
        </w:rPr>
        <w:t>Представляються доцільними такі заходи з профілактики поведінкових факторів ризику, збереженню і зміцненню здоров</w:t>
      </w:r>
      <w:r>
        <w:rPr>
          <w:rFonts w:ascii="Times New Roman" w:hAnsi="Times New Roman" w:cs="Times New Roman"/>
          <w:sz w:val="28"/>
          <w:szCs w:val="28"/>
          <w:lang w:val="uk-UA"/>
        </w:rPr>
        <w:t>’</w:t>
      </w:r>
      <w:r w:rsidRPr="006C0F9E">
        <w:rPr>
          <w:rFonts w:ascii="Times New Roman" w:hAnsi="Times New Roman" w:cs="Times New Roman"/>
          <w:sz w:val="28"/>
          <w:szCs w:val="28"/>
          <w:lang w:val="uk-UA"/>
        </w:rPr>
        <w:t xml:space="preserve">я, спрямовані на підвищення його цінності, посилення мотивації населення на ведення ЗСЖ, збільшення активності в частині застосування </w:t>
      </w:r>
      <w:r>
        <w:rPr>
          <w:rFonts w:ascii="Times New Roman" w:hAnsi="Times New Roman" w:cs="Times New Roman"/>
          <w:sz w:val="28"/>
          <w:szCs w:val="28"/>
          <w:lang w:val="uk-UA"/>
        </w:rPr>
        <w:t>здоров’язбережувальних</w:t>
      </w:r>
      <w:r w:rsidRPr="006C0F9E">
        <w:rPr>
          <w:rFonts w:ascii="Times New Roman" w:hAnsi="Times New Roman" w:cs="Times New Roman"/>
          <w:sz w:val="28"/>
          <w:szCs w:val="28"/>
          <w:lang w:val="uk-UA"/>
        </w:rPr>
        <w:t xml:space="preserve"> заходів. До їх числа відноситься наступне:</w:t>
      </w:r>
    </w:p>
    <w:p w:rsidR="00840EC4" w:rsidRPr="006C0F9E" w:rsidRDefault="00840EC4" w:rsidP="00840EC4">
      <w:pPr>
        <w:spacing w:after="0" w:line="360" w:lineRule="auto"/>
        <w:ind w:firstLine="709"/>
        <w:jc w:val="both"/>
        <w:rPr>
          <w:rFonts w:ascii="Times New Roman" w:hAnsi="Times New Roman" w:cs="Times New Roman"/>
          <w:sz w:val="28"/>
          <w:szCs w:val="28"/>
          <w:lang w:val="uk-UA"/>
        </w:rPr>
      </w:pPr>
      <w:r w:rsidRPr="006C0F9E">
        <w:rPr>
          <w:rFonts w:ascii="Times New Roman" w:hAnsi="Times New Roman" w:cs="Times New Roman"/>
          <w:sz w:val="28"/>
          <w:szCs w:val="28"/>
          <w:lang w:val="uk-UA"/>
        </w:rPr>
        <w:t xml:space="preserve">1. Розробка і впровадження цільової регіональної програми профілактики поведінкових факторів ризику, заходи якої повинні бути орієнтовані на різні моделі </w:t>
      </w:r>
      <w:r>
        <w:rPr>
          <w:rFonts w:ascii="Times New Roman" w:hAnsi="Times New Roman" w:cs="Times New Roman"/>
          <w:sz w:val="28"/>
          <w:szCs w:val="28"/>
          <w:lang w:val="uk-UA"/>
        </w:rPr>
        <w:t xml:space="preserve">самозберігаючої </w:t>
      </w:r>
      <w:r w:rsidRPr="006C0F9E">
        <w:rPr>
          <w:rFonts w:ascii="Times New Roman" w:hAnsi="Times New Roman" w:cs="Times New Roman"/>
          <w:sz w:val="28"/>
          <w:szCs w:val="28"/>
          <w:lang w:val="uk-UA"/>
        </w:rPr>
        <w:t>поведінки</w:t>
      </w:r>
      <w:r>
        <w:rPr>
          <w:rFonts w:ascii="Times New Roman" w:hAnsi="Times New Roman" w:cs="Times New Roman"/>
          <w:sz w:val="28"/>
          <w:szCs w:val="28"/>
          <w:lang w:val="uk-UA"/>
        </w:rPr>
        <w:t xml:space="preserve"> (СЗП)</w:t>
      </w:r>
      <w:r w:rsidRPr="006C0F9E">
        <w:rPr>
          <w:rFonts w:ascii="Times New Roman" w:hAnsi="Times New Roman" w:cs="Times New Roman"/>
          <w:sz w:val="28"/>
          <w:szCs w:val="28"/>
          <w:lang w:val="uk-UA"/>
        </w:rPr>
        <w:t xml:space="preserve"> населення.</w:t>
      </w:r>
    </w:p>
    <w:p w:rsidR="00840EC4" w:rsidRPr="006C0F9E" w:rsidRDefault="00840EC4" w:rsidP="00840EC4">
      <w:pPr>
        <w:spacing w:after="0" w:line="360" w:lineRule="auto"/>
        <w:ind w:firstLine="709"/>
        <w:jc w:val="both"/>
        <w:rPr>
          <w:rFonts w:ascii="Times New Roman" w:hAnsi="Times New Roman" w:cs="Times New Roman"/>
          <w:sz w:val="28"/>
          <w:szCs w:val="28"/>
          <w:lang w:val="uk-UA"/>
        </w:rPr>
      </w:pPr>
      <w:r w:rsidRPr="006C0F9E">
        <w:rPr>
          <w:rFonts w:ascii="Times New Roman" w:hAnsi="Times New Roman" w:cs="Times New Roman"/>
          <w:sz w:val="28"/>
          <w:szCs w:val="28"/>
          <w:lang w:val="uk-UA"/>
        </w:rPr>
        <w:t xml:space="preserve">2. Введення системи моніторингу </w:t>
      </w:r>
      <w:r>
        <w:rPr>
          <w:rFonts w:ascii="Times New Roman" w:hAnsi="Times New Roman" w:cs="Times New Roman"/>
          <w:sz w:val="28"/>
          <w:szCs w:val="28"/>
          <w:lang w:val="uk-UA"/>
        </w:rPr>
        <w:t>самозберігаючої</w:t>
      </w:r>
      <w:r w:rsidRPr="006C0F9E">
        <w:rPr>
          <w:rFonts w:ascii="Times New Roman" w:hAnsi="Times New Roman" w:cs="Times New Roman"/>
          <w:sz w:val="28"/>
          <w:szCs w:val="28"/>
          <w:lang w:val="uk-UA"/>
        </w:rPr>
        <w:t xml:space="preserve"> поведінки населення регіону в рамках реалізації цільової програми профілактики поведінкових факторів ризику по ряду індикаторів С</w:t>
      </w:r>
      <w:r>
        <w:rPr>
          <w:rFonts w:ascii="Times New Roman" w:hAnsi="Times New Roman" w:cs="Times New Roman"/>
          <w:sz w:val="28"/>
          <w:szCs w:val="28"/>
          <w:lang w:val="uk-UA"/>
        </w:rPr>
        <w:t>З</w:t>
      </w:r>
      <w:r w:rsidRPr="006C0F9E">
        <w:rPr>
          <w:rFonts w:ascii="Times New Roman" w:hAnsi="Times New Roman" w:cs="Times New Roman"/>
          <w:sz w:val="28"/>
          <w:szCs w:val="28"/>
          <w:lang w:val="uk-UA"/>
        </w:rPr>
        <w:t>П: самооцінка здоров</w:t>
      </w:r>
      <w:r>
        <w:rPr>
          <w:rFonts w:ascii="Times New Roman" w:hAnsi="Times New Roman" w:cs="Times New Roman"/>
          <w:sz w:val="28"/>
          <w:szCs w:val="28"/>
          <w:lang w:val="uk-UA"/>
        </w:rPr>
        <w:t>’</w:t>
      </w:r>
      <w:r w:rsidRPr="006C0F9E">
        <w:rPr>
          <w:rFonts w:ascii="Times New Roman" w:hAnsi="Times New Roman" w:cs="Times New Roman"/>
          <w:sz w:val="28"/>
          <w:szCs w:val="28"/>
          <w:lang w:val="uk-UA"/>
        </w:rPr>
        <w:t>я, оцінка значущості його чинників, місце здоров</w:t>
      </w:r>
      <w:r>
        <w:rPr>
          <w:rFonts w:ascii="Times New Roman" w:hAnsi="Times New Roman" w:cs="Times New Roman"/>
          <w:sz w:val="28"/>
          <w:szCs w:val="28"/>
          <w:lang w:val="uk-UA"/>
        </w:rPr>
        <w:t>’</w:t>
      </w:r>
      <w:r w:rsidRPr="006C0F9E">
        <w:rPr>
          <w:rFonts w:ascii="Times New Roman" w:hAnsi="Times New Roman" w:cs="Times New Roman"/>
          <w:sz w:val="28"/>
          <w:szCs w:val="28"/>
          <w:lang w:val="uk-UA"/>
        </w:rPr>
        <w:t xml:space="preserve">я в системі цінностей, мотивація на </w:t>
      </w:r>
      <w:r w:rsidRPr="006C0F9E">
        <w:rPr>
          <w:rFonts w:ascii="Times New Roman" w:hAnsi="Times New Roman" w:cs="Times New Roman"/>
          <w:sz w:val="28"/>
          <w:szCs w:val="28"/>
          <w:lang w:val="uk-UA"/>
        </w:rPr>
        <w:lastRenderedPageBreak/>
        <w:t>ведення ЗСЖ, вжиття заходів щодо збереження та зміцнення здоров</w:t>
      </w:r>
      <w:r>
        <w:rPr>
          <w:rFonts w:ascii="Times New Roman" w:hAnsi="Times New Roman" w:cs="Times New Roman"/>
          <w:sz w:val="28"/>
          <w:szCs w:val="28"/>
          <w:lang w:val="uk-UA"/>
        </w:rPr>
        <w:t>’</w:t>
      </w:r>
      <w:r w:rsidRPr="006C0F9E">
        <w:rPr>
          <w:rFonts w:ascii="Times New Roman" w:hAnsi="Times New Roman" w:cs="Times New Roman"/>
          <w:sz w:val="28"/>
          <w:szCs w:val="28"/>
          <w:lang w:val="uk-UA"/>
        </w:rPr>
        <w:t>я, характер фізичної активності, харчування, наявність шкідливих звичок.</w:t>
      </w:r>
    </w:p>
    <w:p w:rsidR="00840EC4" w:rsidRPr="006C0F9E" w:rsidRDefault="00840EC4" w:rsidP="00840EC4">
      <w:pPr>
        <w:spacing w:after="0" w:line="360" w:lineRule="auto"/>
        <w:ind w:firstLine="709"/>
        <w:jc w:val="both"/>
        <w:rPr>
          <w:rFonts w:ascii="Times New Roman" w:hAnsi="Times New Roman" w:cs="Times New Roman"/>
          <w:sz w:val="28"/>
          <w:szCs w:val="28"/>
          <w:lang w:val="uk-UA"/>
        </w:rPr>
      </w:pPr>
      <w:r w:rsidRPr="006C0F9E">
        <w:rPr>
          <w:rFonts w:ascii="Times New Roman" w:hAnsi="Times New Roman" w:cs="Times New Roman"/>
          <w:sz w:val="28"/>
          <w:szCs w:val="28"/>
          <w:lang w:val="uk-UA"/>
        </w:rPr>
        <w:t>3. Підвищення інформованості населення через ЗМІ про важливість підтримки та зміцнення здоров</w:t>
      </w:r>
      <w:r>
        <w:rPr>
          <w:rFonts w:ascii="Times New Roman" w:hAnsi="Times New Roman" w:cs="Times New Roman"/>
          <w:sz w:val="28"/>
          <w:szCs w:val="28"/>
          <w:lang w:val="uk-UA"/>
        </w:rPr>
        <w:t>’</w:t>
      </w:r>
      <w:r w:rsidRPr="006C0F9E">
        <w:rPr>
          <w:rFonts w:ascii="Times New Roman" w:hAnsi="Times New Roman" w:cs="Times New Roman"/>
          <w:sz w:val="28"/>
          <w:szCs w:val="28"/>
          <w:lang w:val="uk-UA"/>
        </w:rPr>
        <w:t>я, про вплив на нього негативних факторів ризику і про можливості їх попередження. У зв</w:t>
      </w:r>
      <w:r>
        <w:rPr>
          <w:rFonts w:ascii="Times New Roman" w:hAnsi="Times New Roman" w:cs="Times New Roman"/>
          <w:sz w:val="28"/>
          <w:szCs w:val="28"/>
          <w:lang w:val="uk-UA"/>
        </w:rPr>
        <w:t>’</w:t>
      </w:r>
      <w:r w:rsidRPr="006C0F9E">
        <w:rPr>
          <w:rFonts w:ascii="Times New Roman" w:hAnsi="Times New Roman" w:cs="Times New Roman"/>
          <w:sz w:val="28"/>
          <w:szCs w:val="28"/>
          <w:lang w:val="uk-UA"/>
        </w:rPr>
        <w:t>язку зі зростаючою роллю потенціалу соціальних мереж і блог-сфери в плані інформування населення, в тому числі по тематиці здоров</w:t>
      </w:r>
      <w:r>
        <w:rPr>
          <w:rFonts w:ascii="Times New Roman" w:hAnsi="Times New Roman" w:cs="Times New Roman"/>
          <w:sz w:val="28"/>
          <w:szCs w:val="28"/>
          <w:lang w:val="uk-UA"/>
        </w:rPr>
        <w:t>’</w:t>
      </w:r>
      <w:r w:rsidRPr="006C0F9E">
        <w:rPr>
          <w:rFonts w:ascii="Times New Roman" w:hAnsi="Times New Roman" w:cs="Times New Roman"/>
          <w:sz w:val="28"/>
          <w:szCs w:val="28"/>
          <w:lang w:val="uk-UA"/>
        </w:rPr>
        <w:t xml:space="preserve">я [30], перспективним представляється їх використання в якості інструментів формування у жителів регіону </w:t>
      </w:r>
      <w:r>
        <w:rPr>
          <w:rFonts w:ascii="Times New Roman" w:hAnsi="Times New Roman" w:cs="Times New Roman"/>
          <w:sz w:val="28"/>
          <w:szCs w:val="28"/>
          <w:lang w:val="uk-UA"/>
        </w:rPr>
        <w:t>самозберігаючих</w:t>
      </w:r>
      <w:r w:rsidRPr="006C0F9E">
        <w:rPr>
          <w:rFonts w:ascii="Times New Roman" w:hAnsi="Times New Roman" w:cs="Times New Roman"/>
          <w:sz w:val="28"/>
          <w:szCs w:val="28"/>
          <w:lang w:val="uk-UA"/>
        </w:rPr>
        <w:t xml:space="preserve"> установок і практик.</w:t>
      </w:r>
    </w:p>
    <w:p w:rsidR="00840EC4" w:rsidRPr="006C0F9E" w:rsidRDefault="00840EC4" w:rsidP="00840EC4">
      <w:pPr>
        <w:spacing w:after="0" w:line="360" w:lineRule="auto"/>
        <w:ind w:firstLine="709"/>
        <w:jc w:val="both"/>
        <w:rPr>
          <w:rFonts w:ascii="Times New Roman" w:hAnsi="Times New Roman" w:cs="Times New Roman"/>
          <w:sz w:val="28"/>
          <w:szCs w:val="28"/>
          <w:lang w:val="uk-UA"/>
        </w:rPr>
      </w:pPr>
      <w:r w:rsidRPr="006C0F9E">
        <w:rPr>
          <w:rFonts w:ascii="Times New Roman" w:hAnsi="Times New Roman" w:cs="Times New Roman"/>
          <w:sz w:val="28"/>
          <w:szCs w:val="28"/>
          <w:lang w:val="uk-UA"/>
        </w:rPr>
        <w:t>4. Розробка і впровадження в курси навчальних організацій (дошкільних, шкіл, середніх професійних та вищих навчальних закладів) освітніх програм, спрямованих на формування відповідального ставлення до здоров</w:t>
      </w:r>
      <w:r>
        <w:rPr>
          <w:rFonts w:ascii="Times New Roman" w:hAnsi="Times New Roman" w:cs="Times New Roman"/>
          <w:sz w:val="28"/>
          <w:szCs w:val="28"/>
          <w:lang w:val="uk-UA"/>
        </w:rPr>
        <w:t>’</w:t>
      </w:r>
      <w:r w:rsidRPr="006C0F9E">
        <w:rPr>
          <w:rFonts w:ascii="Times New Roman" w:hAnsi="Times New Roman" w:cs="Times New Roman"/>
          <w:sz w:val="28"/>
          <w:szCs w:val="28"/>
          <w:lang w:val="uk-UA"/>
        </w:rPr>
        <w:t>я, практик ведення ЗСЖ, профілактику поведінкових факторів ризику.</w:t>
      </w:r>
    </w:p>
    <w:p w:rsidR="00840EC4" w:rsidRPr="006C0F9E" w:rsidRDefault="00840EC4" w:rsidP="00840EC4">
      <w:pPr>
        <w:spacing w:after="0" w:line="360" w:lineRule="auto"/>
        <w:ind w:firstLine="709"/>
        <w:jc w:val="both"/>
        <w:rPr>
          <w:rFonts w:ascii="Times New Roman" w:hAnsi="Times New Roman" w:cs="Times New Roman"/>
          <w:sz w:val="28"/>
          <w:szCs w:val="28"/>
          <w:lang w:val="uk-UA"/>
        </w:rPr>
      </w:pPr>
      <w:r w:rsidRPr="006C0F9E">
        <w:rPr>
          <w:rFonts w:ascii="Times New Roman" w:hAnsi="Times New Roman" w:cs="Times New Roman"/>
          <w:sz w:val="28"/>
          <w:szCs w:val="28"/>
          <w:lang w:val="uk-UA"/>
        </w:rPr>
        <w:t>5. Залучення громадських організацій до діяльності в сфері зміцнення здоров</w:t>
      </w:r>
      <w:r>
        <w:rPr>
          <w:rFonts w:ascii="Times New Roman" w:hAnsi="Times New Roman" w:cs="Times New Roman"/>
          <w:sz w:val="28"/>
          <w:szCs w:val="28"/>
          <w:lang w:val="uk-UA"/>
        </w:rPr>
        <w:t>’</w:t>
      </w:r>
      <w:r w:rsidRPr="006C0F9E">
        <w:rPr>
          <w:rFonts w:ascii="Times New Roman" w:hAnsi="Times New Roman" w:cs="Times New Roman"/>
          <w:sz w:val="28"/>
          <w:szCs w:val="28"/>
          <w:lang w:val="uk-UA"/>
        </w:rPr>
        <w:t>я населення та врахування громадських ініціатив.</w:t>
      </w:r>
    </w:p>
    <w:p w:rsidR="00840EC4" w:rsidRPr="006C0F9E" w:rsidRDefault="00840EC4" w:rsidP="00840EC4">
      <w:pPr>
        <w:spacing w:after="0" w:line="360" w:lineRule="auto"/>
        <w:ind w:firstLine="709"/>
        <w:jc w:val="both"/>
        <w:rPr>
          <w:rFonts w:ascii="Times New Roman" w:hAnsi="Times New Roman" w:cs="Times New Roman"/>
          <w:sz w:val="28"/>
          <w:szCs w:val="28"/>
          <w:lang w:val="uk-UA"/>
        </w:rPr>
      </w:pPr>
      <w:r w:rsidRPr="006C0F9E">
        <w:rPr>
          <w:rFonts w:ascii="Times New Roman" w:hAnsi="Times New Roman" w:cs="Times New Roman"/>
          <w:sz w:val="28"/>
          <w:szCs w:val="28"/>
          <w:lang w:val="uk-UA"/>
        </w:rPr>
        <w:t>6. Активне залучення населення до занять фізичною культурою, туризмом і спортом, до організації відпочинку та дозвілля, профілактики факторів ризику нездоров</w:t>
      </w:r>
      <w:r>
        <w:rPr>
          <w:rFonts w:ascii="Times New Roman" w:hAnsi="Times New Roman" w:cs="Times New Roman"/>
          <w:sz w:val="28"/>
          <w:szCs w:val="28"/>
          <w:lang w:val="uk-UA"/>
        </w:rPr>
        <w:t>’</w:t>
      </w:r>
      <w:r w:rsidRPr="006C0F9E">
        <w:rPr>
          <w:rFonts w:ascii="Times New Roman" w:hAnsi="Times New Roman" w:cs="Times New Roman"/>
          <w:sz w:val="28"/>
          <w:szCs w:val="28"/>
          <w:lang w:val="uk-UA"/>
        </w:rPr>
        <w:t>я шляхом проведення спеціалізованих масових заходів на регіональному та муніципальному рівнях. При цьому принципово важлива систематичність даних заходів.</w:t>
      </w:r>
    </w:p>
    <w:p w:rsidR="00840EC4" w:rsidRPr="006C0F9E" w:rsidRDefault="00840EC4" w:rsidP="00840EC4">
      <w:pPr>
        <w:spacing w:after="0" w:line="360" w:lineRule="auto"/>
        <w:ind w:firstLine="709"/>
        <w:jc w:val="both"/>
        <w:rPr>
          <w:rFonts w:ascii="Times New Roman" w:hAnsi="Times New Roman" w:cs="Times New Roman"/>
          <w:sz w:val="28"/>
          <w:szCs w:val="28"/>
          <w:lang w:val="uk-UA"/>
        </w:rPr>
      </w:pPr>
      <w:r w:rsidRPr="006C0F9E">
        <w:rPr>
          <w:rFonts w:ascii="Times New Roman" w:hAnsi="Times New Roman" w:cs="Times New Roman"/>
          <w:sz w:val="28"/>
          <w:szCs w:val="28"/>
          <w:lang w:val="uk-UA"/>
        </w:rPr>
        <w:t>Виконане нами дослідження дало можливість зробити ряд важливих висновків.</w:t>
      </w:r>
    </w:p>
    <w:p w:rsidR="00840EC4" w:rsidRPr="006C0F9E" w:rsidRDefault="00840EC4" w:rsidP="00840EC4">
      <w:pPr>
        <w:spacing w:after="0" w:line="360" w:lineRule="auto"/>
        <w:ind w:firstLine="709"/>
        <w:jc w:val="both"/>
        <w:rPr>
          <w:rFonts w:ascii="Times New Roman" w:hAnsi="Times New Roman" w:cs="Times New Roman"/>
          <w:sz w:val="28"/>
          <w:szCs w:val="28"/>
          <w:lang w:val="uk-UA"/>
        </w:rPr>
      </w:pPr>
      <w:r w:rsidRPr="006C0F9E">
        <w:rPr>
          <w:rFonts w:ascii="Times New Roman" w:hAnsi="Times New Roman" w:cs="Times New Roman"/>
          <w:sz w:val="28"/>
          <w:szCs w:val="28"/>
          <w:lang w:val="uk-UA"/>
        </w:rPr>
        <w:t>По-перше, найбільш аргументованим теоретико-методологічним підходом до вивчення с</w:t>
      </w:r>
      <w:r w:rsidRPr="00D46AFB">
        <w:rPr>
          <w:rFonts w:ascii="Times New Roman" w:hAnsi="Times New Roman" w:cs="Times New Roman"/>
          <w:sz w:val="28"/>
          <w:szCs w:val="28"/>
          <w:lang w:val="uk-UA"/>
        </w:rPr>
        <w:t xml:space="preserve"> </w:t>
      </w:r>
      <w:r>
        <w:rPr>
          <w:rFonts w:ascii="Times New Roman" w:hAnsi="Times New Roman" w:cs="Times New Roman"/>
          <w:sz w:val="28"/>
          <w:szCs w:val="28"/>
          <w:lang w:val="uk-UA"/>
        </w:rPr>
        <w:t>самозберігаючої</w:t>
      </w:r>
      <w:r w:rsidRPr="006C0F9E">
        <w:rPr>
          <w:rFonts w:ascii="Times New Roman" w:hAnsi="Times New Roman" w:cs="Times New Roman"/>
          <w:sz w:val="28"/>
          <w:szCs w:val="28"/>
          <w:lang w:val="uk-UA"/>
        </w:rPr>
        <w:t xml:space="preserve"> поведінки населення є соціолого-демографічний підхід, з одного боку, використовує принципи соціальної психології до наповнення компонентів С</w:t>
      </w:r>
      <w:r>
        <w:rPr>
          <w:rFonts w:ascii="Times New Roman" w:hAnsi="Times New Roman" w:cs="Times New Roman"/>
          <w:sz w:val="28"/>
          <w:szCs w:val="28"/>
          <w:lang w:val="uk-UA"/>
        </w:rPr>
        <w:t>З</w:t>
      </w:r>
      <w:r w:rsidRPr="006C0F9E">
        <w:rPr>
          <w:rFonts w:ascii="Times New Roman" w:hAnsi="Times New Roman" w:cs="Times New Roman"/>
          <w:sz w:val="28"/>
          <w:szCs w:val="28"/>
          <w:lang w:val="uk-UA"/>
        </w:rPr>
        <w:t>П (потреби, установки, мотиви, дії), з іншого</w:t>
      </w:r>
      <w:r>
        <w:rPr>
          <w:rFonts w:ascii="Times New Roman" w:hAnsi="Times New Roman" w:cs="Times New Roman"/>
          <w:sz w:val="28"/>
          <w:szCs w:val="28"/>
          <w:lang w:val="uk-UA"/>
        </w:rPr>
        <w:t xml:space="preserve"> – </w:t>
      </w:r>
      <w:r w:rsidRPr="006C0F9E">
        <w:rPr>
          <w:rFonts w:ascii="Times New Roman" w:hAnsi="Times New Roman" w:cs="Times New Roman"/>
          <w:sz w:val="28"/>
          <w:szCs w:val="28"/>
          <w:lang w:val="uk-UA"/>
        </w:rPr>
        <w:t xml:space="preserve">визнає </w:t>
      </w:r>
      <w:r>
        <w:rPr>
          <w:rFonts w:ascii="Times New Roman" w:hAnsi="Times New Roman" w:cs="Times New Roman"/>
          <w:sz w:val="28"/>
          <w:szCs w:val="28"/>
          <w:lang w:val="uk-UA"/>
        </w:rPr>
        <w:t>самозберігаючу</w:t>
      </w:r>
      <w:r w:rsidRPr="006C0F9E">
        <w:rPr>
          <w:rFonts w:ascii="Times New Roman" w:hAnsi="Times New Roman" w:cs="Times New Roman"/>
          <w:sz w:val="28"/>
          <w:szCs w:val="28"/>
          <w:lang w:val="uk-UA"/>
        </w:rPr>
        <w:t xml:space="preserve"> поведінку частиною демографічної поведінки, що визначає динаміку процесів народжуваності і смертності.</w:t>
      </w:r>
    </w:p>
    <w:p w:rsidR="00840EC4" w:rsidRPr="006C0F9E" w:rsidRDefault="00840EC4" w:rsidP="00840EC4">
      <w:pPr>
        <w:spacing w:after="0" w:line="360" w:lineRule="auto"/>
        <w:ind w:firstLine="709"/>
        <w:jc w:val="both"/>
        <w:rPr>
          <w:rFonts w:ascii="Times New Roman" w:hAnsi="Times New Roman" w:cs="Times New Roman"/>
          <w:sz w:val="28"/>
          <w:szCs w:val="28"/>
          <w:lang w:val="uk-UA"/>
        </w:rPr>
      </w:pPr>
      <w:r w:rsidRPr="006C0F9E">
        <w:rPr>
          <w:rFonts w:ascii="Times New Roman" w:hAnsi="Times New Roman" w:cs="Times New Roman"/>
          <w:sz w:val="28"/>
          <w:szCs w:val="28"/>
          <w:lang w:val="uk-UA"/>
        </w:rPr>
        <w:lastRenderedPageBreak/>
        <w:t xml:space="preserve">По-друге, сформовані в науковому середовищі підходи до побудови моделей </w:t>
      </w:r>
      <w:r>
        <w:rPr>
          <w:rFonts w:ascii="Times New Roman" w:hAnsi="Times New Roman" w:cs="Times New Roman"/>
          <w:sz w:val="28"/>
          <w:szCs w:val="28"/>
          <w:lang w:val="uk-UA"/>
        </w:rPr>
        <w:t>самозберігаючої</w:t>
      </w:r>
      <w:r w:rsidRPr="006C0F9E">
        <w:rPr>
          <w:rFonts w:ascii="Times New Roman" w:hAnsi="Times New Roman" w:cs="Times New Roman"/>
          <w:sz w:val="28"/>
          <w:szCs w:val="28"/>
          <w:lang w:val="uk-UA"/>
        </w:rPr>
        <w:t xml:space="preserve"> поведінки враховують всі або окремі його елементи, проте далеко не завжди розглядають їх в єдину систему.</w:t>
      </w:r>
    </w:p>
    <w:p w:rsidR="00840EC4" w:rsidRPr="006C0F9E" w:rsidRDefault="00840EC4" w:rsidP="00840EC4">
      <w:pPr>
        <w:spacing w:after="0" w:line="360" w:lineRule="auto"/>
        <w:ind w:firstLine="709"/>
        <w:jc w:val="both"/>
        <w:rPr>
          <w:rFonts w:ascii="Times New Roman" w:hAnsi="Times New Roman" w:cs="Times New Roman"/>
          <w:sz w:val="28"/>
          <w:szCs w:val="28"/>
          <w:lang w:val="uk-UA"/>
        </w:rPr>
      </w:pPr>
      <w:r w:rsidRPr="006C0F9E">
        <w:rPr>
          <w:rFonts w:ascii="Times New Roman" w:hAnsi="Times New Roman" w:cs="Times New Roman"/>
          <w:sz w:val="28"/>
          <w:szCs w:val="28"/>
          <w:lang w:val="uk-UA"/>
        </w:rPr>
        <w:t xml:space="preserve">По-третє, запропонований метод </w:t>
      </w:r>
      <w:r>
        <w:rPr>
          <w:rFonts w:ascii="Times New Roman" w:hAnsi="Times New Roman" w:cs="Times New Roman"/>
          <w:sz w:val="28"/>
          <w:szCs w:val="28"/>
          <w:lang w:val="uk-UA"/>
        </w:rPr>
        <w:t>«</w:t>
      </w:r>
      <w:r w:rsidRPr="006C0F9E">
        <w:rPr>
          <w:rFonts w:ascii="Times New Roman" w:hAnsi="Times New Roman" w:cs="Times New Roman"/>
          <w:sz w:val="28"/>
          <w:szCs w:val="28"/>
          <w:lang w:val="uk-UA"/>
        </w:rPr>
        <w:t>дерева</w:t>
      </w:r>
      <w:r>
        <w:rPr>
          <w:rFonts w:ascii="Times New Roman" w:hAnsi="Times New Roman" w:cs="Times New Roman"/>
          <w:sz w:val="28"/>
          <w:szCs w:val="28"/>
          <w:lang w:val="uk-UA"/>
        </w:rPr>
        <w:t>»</w:t>
      </w:r>
      <w:r w:rsidRPr="006C0F9E">
        <w:rPr>
          <w:rFonts w:ascii="Times New Roman" w:hAnsi="Times New Roman" w:cs="Times New Roman"/>
          <w:sz w:val="28"/>
          <w:szCs w:val="28"/>
          <w:lang w:val="uk-UA"/>
        </w:rPr>
        <w:t xml:space="preserve"> прийняття рішень для побудови моделей </w:t>
      </w:r>
      <w:r>
        <w:rPr>
          <w:rFonts w:ascii="Times New Roman" w:hAnsi="Times New Roman" w:cs="Times New Roman"/>
          <w:sz w:val="28"/>
          <w:szCs w:val="28"/>
          <w:lang w:val="uk-UA"/>
        </w:rPr>
        <w:t>самозберігаючої</w:t>
      </w:r>
      <w:r w:rsidRPr="006C0F9E">
        <w:rPr>
          <w:rFonts w:ascii="Times New Roman" w:hAnsi="Times New Roman" w:cs="Times New Roman"/>
          <w:sz w:val="28"/>
          <w:szCs w:val="28"/>
          <w:lang w:val="uk-UA"/>
        </w:rPr>
        <w:t xml:space="preserve"> поведінки, що охоплює всі його структурні компоненти, а саме установки, мотиви, потреби і практики ЗСЖ, дозволяє відстежити сформувалися у населення стратегії самозбереження.</w:t>
      </w:r>
    </w:p>
    <w:p w:rsidR="00840EC4" w:rsidRPr="006C0F9E" w:rsidRDefault="00840EC4" w:rsidP="00840EC4">
      <w:pPr>
        <w:spacing w:after="0" w:line="360" w:lineRule="auto"/>
        <w:ind w:firstLine="709"/>
        <w:jc w:val="both"/>
        <w:rPr>
          <w:rFonts w:ascii="Times New Roman" w:hAnsi="Times New Roman" w:cs="Times New Roman"/>
          <w:sz w:val="28"/>
          <w:szCs w:val="28"/>
          <w:lang w:val="uk-UA"/>
        </w:rPr>
      </w:pPr>
      <w:r w:rsidRPr="006C0F9E">
        <w:rPr>
          <w:rFonts w:ascii="Times New Roman" w:hAnsi="Times New Roman" w:cs="Times New Roman"/>
          <w:sz w:val="28"/>
          <w:szCs w:val="28"/>
          <w:lang w:val="uk-UA"/>
        </w:rPr>
        <w:t xml:space="preserve">По-четверте, </w:t>
      </w:r>
      <w:r>
        <w:rPr>
          <w:rFonts w:ascii="Times New Roman" w:hAnsi="Times New Roman" w:cs="Times New Roman"/>
          <w:sz w:val="28"/>
          <w:szCs w:val="28"/>
          <w:lang w:val="uk-UA"/>
        </w:rPr>
        <w:t xml:space="preserve">за даними ЗМІ </w:t>
      </w:r>
      <w:r w:rsidRPr="006C0F9E">
        <w:rPr>
          <w:rFonts w:ascii="Times New Roman" w:hAnsi="Times New Roman" w:cs="Times New Roman"/>
          <w:sz w:val="28"/>
          <w:szCs w:val="28"/>
          <w:lang w:val="uk-UA"/>
        </w:rPr>
        <w:t>у 57% населення області зустрічається модель С</w:t>
      </w:r>
      <w:r>
        <w:rPr>
          <w:rFonts w:ascii="Times New Roman" w:hAnsi="Times New Roman" w:cs="Times New Roman"/>
          <w:sz w:val="28"/>
          <w:szCs w:val="28"/>
          <w:lang w:val="uk-UA"/>
        </w:rPr>
        <w:t>З</w:t>
      </w:r>
      <w:r w:rsidRPr="006C0F9E">
        <w:rPr>
          <w:rFonts w:ascii="Times New Roman" w:hAnsi="Times New Roman" w:cs="Times New Roman"/>
          <w:sz w:val="28"/>
          <w:szCs w:val="28"/>
          <w:lang w:val="uk-UA"/>
        </w:rPr>
        <w:t>П, для якої характерно визнання здоров</w:t>
      </w:r>
      <w:r>
        <w:rPr>
          <w:rFonts w:ascii="Times New Roman" w:hAnsi="Times New Roman" w:cs="Times New Roman"/>
          <w:sz w:val="28"/>
          <w:szCs w:val="28"/>
          <w:lang w:val="uk-UA"/>
        </w:rPr>
        <w:t>’</w:t>
      </w:r>
      <w:r w:rsidRPr="006C0F9E">
        <w:rPr>
          <w:rFonts w:ascii="Times New Roman" w:hAnsi="Times New Roman" w:cs="Times New Roman"/>
          <w:sz w:val="28"/>
          <w:szCs w:val="28"/>
          <w:lang w:val="uk-UA"/>
        </w:rPr>
        <w:t xml:space="preserve">я головною цінністю, наявність мотивації на турботу про нього і застосування будь-яких </w:t>
      </w:r>
      <w:r>
        <w:rPr>
          <w:rFonts w:ascii="Times New Roman" w:hAnsi="Times New Roman" w:cs="Times New Roman"/>
          <w:sz w:val="28"/>
          <w:szCs w:val="28"/>
          <w:lang w:val="uk-UA"/>
        </w:rPr>
        <w:t>здоров’язбережувальних</w:t>
      </w:r>
      <w:r w:rsidRPr="006C0F9E">
        <w:rPr>
          <w:rFonts w:ascii="Times New Roman" w:hAnsi="Times New Roman" w:cs="Times New Roman"/>
          <w:sz w:val="28"/>
          <w:szCs w:val="28"/>
          <w:lang w:val="uk-UA"/>
        </w:rPr>
        <w:t xml:space="preserve"> практик. Разом з тим інші моделі містять ті чи інші поведінкові ризики.</w:t>
      </w:r>
    </w:p>
    <w:p w:rsidR="00840EC4" w:rsidRPr="006C0F9E" w:rsidRDefault="00840EC4" w:rsidP="00840EC4">
      <w:pPr>
        <w:spacing w:after="0" w:line="360" w:lineRule="auto"/>
        <w:ind w:firstLine="709"/>
        <w:jc w:val="both"/>
        <w:rPr>
          <w:rFonts w:ascii="Times New Roman" w:hAnsi="Times New Roman" w:cs="Times New Roman"/>
          <w:sz w:val="28"/>
          <w:szCs w:val="28"/>
          <w:lang w:val="uk-UA"/>
        </w:rPr>
      </w:pPr>
      <w:r w:rsidRPr="006C0F9E">
        <w:rPr>
          <w:rFonts w:ascii="Times New Roman" w:hAnsi="Times New Roman" w:cs="Times New Roman"/>
          <w:sz w:val="28"/>
          <w:szCs w:val="28"/>
          <w:lang w:val="uk-UA"/>
        </w:rPr>
        <w:t>По-п</w:t>
      </w:r>
      <w:r>
        <w:rPr>
          <w:rFonts w:ascii="Times New Roman" w:hAnsi="Times New Roman" w:cs="Times New Roman"/>
          <w:sz w:val="28"/>
          <w:szCs w:val="28"/>
          <w:lang w:val="uk-UA"/>
        </w:rPr>
        <w:t>’</w:t>
      </w:r>
      <w:r w:rsidRPr="006C0F9E">
        <w:rPr>
          <w:rFonts w:ascii="Times New Roman" w:hAnsi="Times New Roman" w:cs="Times New Roman"/>
          <w:sz w:val="28"/>
          <w:szCs w:val="28"/>
          <w:lang w:val="uk-UA"/>
        </w:rPr>
        <w:t>яте, відсутність здоров</w:t>
      </w:r>
      <w:r>
        <w:rPr>
          <w:rFonts w:ascii="Times New Roman" w:hAnsi="Times New Roman" w:cs="Times New Roman"/>
          <w:sz w:val="28"/>
          <w:szCs w:val="28"/>
          <w:lang w:val="uk-UA"/>
        </w:rPr>
        <w:t>’</w:t>
      </w:r>
      <w:r w:rsidRPr="006C0F9E">
        <w:rPr>
          <w:rFonts w:ascii="Times New Roman" w:hAnsi="Times New Roman" w:cs="Times New Roman"/>
          <w:sz w:val="28"/>
          <w:szCs w:val="28"/>
          <w:lang w:val="uk-UA"/>
        </w:rPr>
        <w:t>я в системі життєвих цінностей, низька вмотивованість на турботу про нього, пасивність в частині застосування заходів самозбереження безпосередньо пов</w:t>
      </w:r>
      <w:r>
        <w:rPr>
          <w:rFonts w:ascii="Times New Roman" w:hAnsi="Times New Roman" w:cs="Times New Roman"/>
          <w:sz w:val="28"/>
          <w:szCs w:val="28"/>
          <w:lang w:val="uk-UA"/>
        </w:rPr>
        <w:t>’</w:t>
      </w:r>
      <w:r w:rsidRPr="006C0F9E">
        <w:rPr>
          <w:rFonts w:ascii="Times New Roman" w:hAnsi="Times New Roman" w:cs="Times New Roman"/>
          <w:sz w:val="28"/>
          <w:szCs w:val="28"/>
          <w:lang w:val="uk-UA"/>
        </w:rPr>
        <w:t>язані з поширенням таких саморуйнівн</w:t>
      </w:r>
      <w:r>
        <w:rPr>
          <w:rFonts w:ascii="Times New Roman" w:hAnsi="Times New Roman" w:cs="Times New Roman"/>
          <w:sz w:val="28"/>
          <w:szCs w:val="28"/>
          <w:lang w:val="uk-UA"/>
        </w:rPr>
        <w:t>их</w:t>
      </w:r>
      <w:r w:rsidRPr="006C0F9E">
        <w:rPr>
          <w:rFonts w:ascii="Times New Roman" w:hAnsi="Times New Roman" w:cs="Times New Roman"/>
          <w:sz w:val="28"/>
          <w:szCs w:val="28"/>
          <w:lang w:val="uk-UA"/>
        </w:rPr>
        <w:t xml:space="preserve"> практик, як вживання алкоголю, куріння, неправильне харчування і низька фізична активність.</w:t>
      </w:r>
    </w:p>
    <w:p w:rsidR="00840EC4" w:rsidRDefault="00840EC4" w:rsidP="00840EC4">
      <w:pPr>
        <w:spacing w:after="0" w:line="360" w:lineRule="auto"/>
        <w:ind w:firstLine="709"/>
        <w:jc w:val="both"/>
        <w:rPr>
          <w:rFonts w:ascii="Times New Roman" w:hAnsi="Times New Roman" w:cs="Times New Roman"/>
          <w:sz w:val="28"/>
          <w:szCs w:val="28"/>
          <w:lang w:val="uk-UA"/>
        </w:rPr>
      </w:pPr>
      <w:r w:rsidRPr="006C0F9E">
        <w:rPr>
          <w:rFonts w:ascii="Times New Roman" w:hAnsi="Times New Roman" w:cs="Times New Roman"/>
          <w:sz w:val="28"/>
          <w:szCs w:val="28"/>
          <w:lang w:val="uk-UA"/>
        </w:rPr>
        <w:t xml:space="preserve">Незважаючи на виконання завдань, поставлених на даному етапі дослідження, залишається ряд вимагають вирішення питань: які стратегії поведінки населення з урахуванням реалізації конкретних </w:t>
      </w:r>
      <w:r>
        <w:rPr>
          <w:rFonts w:ascii="Times New Roman" w:hAnsi="Times New Roman" w:cs="Times New Roman"/>
          <w:sz w:val="28"/>
          <w:szCs w:val="28"/>
          <w:lang w:val="uk-UA"/>
        </w:rPr>
        <w:t>самозберігаючих</w:t>
      </w:r>
      <w:r w:rsidRPr="006C0F9E">
        <w:rPr>
          <w:rFonts w:ascii="Times New Roman" w:hAnsi="Times New Roman" w:cs="Times New Roman"/>
          <w:sz w:val="28"/>
          <w:szCs w:val="28"/>
          <w:lang w:val="uk-UA"/>
        </w:rPr>
        <w:t xml:space="preserve"> практик; чим різняться моделі С</w:t>
      </w:r>
      <w:r>
        <w:rPr>
          <w:rFonts w:ascii="Times New Roman" w:hAnsi="Times New Roman" w:cs="Times New Roman"/>
          <w:sz w:val="28"/>
          <w:szCs w:val="28"/>
          <w:lang w:val="uk-UA"/>
        </w:rPr>
        <w:t>З</w:t>
      </w:r>
      <w:r w:rsidRPr="006C0F9E">
        <w:rPr>
          <w:rFonts w:ascii="Times New Roman" w:hAnsi="Times New Roman" w:cs="Times New Roman"/>
          <w:sz w:val="28"/>
          <w:szCs w:val="28"/>
          <w:lang w:val="uk-UA"/>
        </w:rPr>
        <w:t xml:space="preserve">П різних соціально-демографічних груп населення; які можливості управлінського впливу на кожну з них. </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6C0F9E">
        <w:rPr>
          <w:rFonts w:ascii="Times New Roman" w:hAnsi="Times New Roman" w:cs="Times New Roman"/>
          <w:sz w:val="28"/>
          <w:szCs w:val="28"/>
          <w:lang w:val="uk-UA"/>
        </w:rPr>
        <w:t>На 2022 р заплановано проведення чергового етапу моніторингу фізичного здоров</w:t>
      </w:r>
      <w:r>
        <w:rPr>
          <w:rFonts w:ascii="Times New Roman" w:hAnsi="Times New Roman" w:cs="Times New Roman"/>
          <w:sz w:val="28"/>
          <w:szCs w:val="28"/>
          <w:lang w:val="uk-UA"/>
        </w:rPr>
        <w:t>’</w:t>
      </w:r>
      <w:r w:rsidRPr="006C0F9E">
        <w:rPr>
          <w:rFonts w:ascii="Times New Roman" w:hAnsi="Times New Roman" w:cs="Times New Roman"/>
          <w:sz w:val="28"/>
          <w:szCs w:val="28"/>
          <w:lang w:val="uk-UA"/>
        </w:rPr>
        <w:t xml:space="preserve">я населення. Його результати дозволять поглибити дослідження за рахунок більш докладного вивчення моделей </w:t>
      </w:r>
      <w:r>
        <w:rPr>
          <w:rFonts w:ascii="Times New Roman" w:hAnsi="Times New Roman" w:cs="Times New Roman"/>
          <w:sz w:val="28"/>
          <w:szCs w:val="28"/>
          <w:lang w:val="uk-UA"/>
        </w:rPr>
        <w:t>самозберігаючої</w:t>
      </w:r>
      <w:r w:rsidRPr="006C0F9E">
        <w:rPr>
          <w:rFonts w:ascii="Times New Roman" w:hAnsi="Times New Roman" w:cs="Times New Roman"/>
          <w:sz w:val="28"/>
          <w:szCs w:val="28"/>
          <w:lang w:val="uk-UA"/>
        </w:rPr>
        <w:t xml:space="preserve"> поведінки на</w:t>
      </w:r>
      <w:r>
        <w:rPr>
          <w:rFonts w:ascii="Times New Roman" w:hAnsi="Times New Roman" w:cs="Times New Roman"/>
          <w:sz w:val="28"/>
          <w:szCs w:val="28"/>
          <w:lang w:val="uk-UA"/>
        </w:rPr>
        <w:t xml:space="preserve"> </w:t>
      </w:r>
      <w:r w:rsidRPr="006C0F9E">
        <w:rPr>
          <w:rFonts w:ascii="Times New Roman" w:hAnsi="Times New Roman" w:cs="Times New Roman"/>
          <w:sz w:val="28"/>
          <w:szCs w:val="28"/>
          <w:lang w:val="uk-UA"/>
        </w:rPr>
        <w:t>рівні окремих груп населення, розширення спектра розглянутих поведінкових факторів ризику.</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Таким чином, обрана нами логіко-смислова модель виховання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я підлітка дозволила нам структурувати діяльність всіх учасників </w:t>
      </w:r>
      <w:r w:rsidRPr="00E4633A">
        <w:rPr>
          <w:rFonts w:ascii="Times New Roman" w:hAnsi="Times New Roman" w:cs="Times New Roman"/>
          <w:sz w:val="28"/>
          <w:szCs w:val="28"/>
          <w:lang w:val="uk-UA"/>
        </w:rPr>
        <w:lastRenderedPageBreak/>
        <w:t>процесу виховання. Специфікою діяльності педагога стала координація зусиль, спрямованих на виховання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підлітка. Однак практична діяльність по вихованню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показує, що в основі цього процесу лежить внутрішня мотивація, дисципліна і усвідомлене ставлення до життя в цілому.</w:t>
      </w:r>
    </w:p>
    <w:p w:rsidR="00840EC4" w:rsidRDefault="00840EC4" w:rsidP="00840EC4">
      <w:pPr>
        <w:rPr>
          <w:rFonts w:ascii="Times New Roman" w:eastAsiaTheme="majorEastAsia" w:hAnsi="Times New Roman" w:cs="Times New Roman"/>
          <w:b/>
          <w:sz w:val="28"/>
          <w:szCs w:val="28"/>
          <w:lang w:val="uk-UA"/>
        </w:rPr>
      </w:pPr>
      <w:r>
        <w:rPr>
          <w:rFonts w:ascii="Times New Roman" w:hAnsi="Times New Roman" w:cs="Times New Roman"/>
          <w:b/>
          <w:sz w:val="28"/>
          <w:szCs w:val="28"/>
          <w:lang w:val="uk-UA"/>
        </w:rPr>
        <w:br w:type="page"/>
      </w:r>
    </w:p>
    <w:p w:rsidR="00840EC4" w:rsidRPr="006C0F9E" w:rsidRDefault="00840EC4" w:rsidP="00840EC4">
      <w:pPr>
        <w:pStyle w:val="1"/>
        <w:jc w:val="center"/>
        <w:rPr>
          <w:rFonts w:ascii="Times New Roman" w:hAnsi="Times New Roman" w:cs="Times New Roman"/>
          <w:b/>
          <w:sz w:val="28"/>
          <w:szCs w:val="28"/>
          <w:lang w:val="uk-UA"/>
        </w:rPr>
      </w:pPr>
      <w:bookmarkStart w:id="11" w:name="_Toc87903740"/>
      <w:r w:rsidRPr="006C0F9E">
        <w:rPr>
          <w:rFonts w:ascii="Times New Roman" w:hAnsi="Times New Roman" w:cs="Times New Roman"/>
          <w:b/>
          <w:color w:val="auto"/>
          <w:sz w:val="28"/>
          <w:szCs w:val="28"/>
          <w:lang w:val="uk-UA"/>
        </w:rPr>
        <w:lastRenderedPageBreak/>
        <w:t>Висновки за розділом ІІ</w:t>
      </w:r>
      <w:bookmarkEnd w:id="11"/>
    </w:p>
    <w:p w:rsidR="00840EC4" w:rsidRDefault="00840EC4" w:rsidP="00840EC4">
      <w:pPr>
        <w:spacing w:after="0" w:line="360" w:lineRule="auto"/>
        <w:ind w:firstLine="709"/>
        <w:jc w:val="both"/>
        <w:rPr>
          <w:rFonts w:ascii="Times New Roman" w:hAnsi="Times New Roman" w:cs="Times New Roman"/>
          <w:sz w:val="28"/>
          <w:szCs w:val="28"/>
          <w:lang w:val="uk-UA"/>
        </w:rPr>
      </w:pP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другому розділі роботи було проведено </w:t>
      </w:r>
      <w:r w:rsidRPr="006C0F9E">
        <w:rPr>
          <w:rFonts w:ascii="Times New Roman" w:hAnsi="Times New Roman" w:cs="Times New Roman"/>
          <w:sz w:val="28"/>
          <w:szCs w:val="28"/>
          <w:lang w:val="uk-UA"/>
        </w:rPr>
        <w:t>емпіричне дослідження активного дозвілля в контексті трансформації ціннісних здоров</w:t>
      </w:r>
      <w:r>
        <w:rPr>
          <w:rFonts w:ascii="Times New Roman" w:hAnsi="Times New Roman" w:cs="Times New Roman"/>
          <w:sz w:val="28"/>
          <w:szCs w:val="28"/>
          <w:lang w:val="uk-UA"/>
        </w:rPr>
        <w:t>’</w:t>
      </w:r>
      <w:r w:rsidRPr="006C0F9E">
        <w:rPr>
          <w:rFonts w:ascii="Times New Roman" w:hAnsi="Times New Roman" w:cs="Times New Roman"/>
          <w:sz w:val="28"/>
          <w:szCs w:val="28"/>
          <w:lang w:val="uk-UA"/>
        </w:rPr>
        <w:t>язбережувальних  орієнтацій дітей та молоді</w:t>
      </w:r>
      <w:r>
        <w:rPr>
          <w:rFonts w:ascii="Times New Roman" w:hAnsi="Times New Roman" w:cs="Times New Roman"/>
          <w:sz w:val="28"/>
          <w:szCs w:val="28"/>
          <w:lang w:val="uk-UA"/>
        </w:rPr>
        <w:t>.</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Провівши діагностику рівня активного дозвілля дітей та молоді  на початковому етапі, виявлено, що є на кшталт </w:t>
      </w:r>
      <w:r w:rsidRPr="00300546">
        <w:rPr>
          <w:rFonts w:ascii="Times New Roman" w:hAnsi="Times New Roman" w:cs="Times New Roman"/>
          <w:sz w:val="28"/>
          <w:szCs w:val="28"/>
          <w:lang w:val="uk-UA"/>
        </w:rPr>
        <w:t>наявність досить суперечливих і різнохарактерних тенденцій в розвитку сфери дозвілля в цілому, масової фізичної культури зокрема. Ці тенденції необхідно піддавати постійному моніторингу, з одного боку, щоб враховувати їх при розробці реалістично</w:t>
      </w:r>
      <w:r>
        <w:rPr>
          <w:rFonts w:ascii="Times New Roman" w:hAnsi="Times New Roman" w:cs="Times New Roman"/>
          <w:sz w:val="28"/>
          <w:szCs w:val="28"/>
          <w:lang w:val="uk-UA"/>
        </w:rPr>
        <w:t>ї</w:t>
      </w:r>
      <w:r w:rsidRPr="00300546">
        <w:rPr>
          <w:rFonts w:ascii="Times New Roman" w:hAnsi="Times New Roman" w:cs="Times New Roman"/>
          <w:sz w:val="28"/>
          <w:szCs w:val="28"/>
          <w:lang w:val="uk-UA"/>
        </w:rPr>
        <w:t xml:space="preserve">, продуманої молодіжної політики, різного роду програм </w:t>
      </w:r>
      <w:r>
        <w:rPr>
          <w:rFonts w:ascii="Times New Roman" w:hAnsi="Times New Roman" w:cs="Times New Roman"/>
          <w:sz w:val="28"/>
          <w:szCs w:val="28"/>
          <w:lang w:val="uk-UA"/>
        </w:rPr>
        <w:t>держав</w:t>
      </w:r>
      <w:r w:rsidRPr="00300546">
        <w:rPr>
          <w:rFonts w:ascii="Times New Roman" w:hAnsi="Times New Roman" w:cs="Times New Roman"/>
          <w:sz w:val="28"/>
          <w:szCs w:val="28"/>
          <w:lang w:val="uk-UA"/>
        </w:rPr>
        <w:t>ного, регіонального, локального рівнів. З іншого боку, на ці тенденції необхідно активно впливати, коригуючи і направляючи їх, що вимагає в тому числі і більш гнучко</w:t>
      </w:r>
      <w:r>
        <w:rPr>
          <w:rFonts w:ascii="Times New Roman" w:hAnsi="Times New Roman" w:cs="Times New Roman"/>
          <w:sz w:val="28"/>
          <w:szCs w:val="28"/>
          <w:lang w:val="uk-UA"/>
        </w:rPr>
        <w:t>ї</w:t>
      </w:r>
      <w:r w:rsidRPr="00300546">
        <w:rPr>
          <w:rFonts w:ascii="Times New Roman" w:hAnsi="Times New Roman" w:cs="Times New Roman"/>
          <w:sz w:val="28"/>
          <w:szCs w:val="28"/>
          <w:lang w:val="uk-UA"/>
        </w:rPr>
        <w:t>, лабільно</w:t>
      </w:r>
      <w:r>
        <w:rPr>
          <w:rFonts w:ascii="Times New Roman" w:hAnsi="Times New Roman" w:cs="Times New Roman"/>
          <w:sz w:val="28"/>
          <w:szCs w:val="28"/>
          <w:lang w:val="uk-UA"/>
        </w:rPr>
        <w:t>ї</w:t>
      </w:r>
      <w:r w:rsidRPr="00300546">
        <w:rPr>
          <w:rFonts w:ascii="Times New Roman" w:hAnsi="Times New Roman" w:cs="Times New Roman"/>
          <w:sz w:val="28"/>
          <w:szCs w:val="28"/>
          <w:lang w:val="uk-UA"/>
        </w:rPr>
        <w:t xml:space="preserve"> системи підготовки фахівців для сфери активного дозвілля, рекреації, масової фізичної культури</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Нами було запропоновано в</w:t>
      </w:r>
      <w:r w:rsidRPr="00D53BA6">
        <w:rPr>
          <w:rFonts w:ascii="Times New Roman" w:hAnsi="Times New Roman" w:cs="Times New Roman"/>
          <w:sz w:val="28"/>
          <w:szCs w:val="28"/>
          <w:lang w:val="uk-UA"/>
        </w:rPr>
        <w:t>провадження моделі процесу виховання культури здоров</w:t>
      </w:r>
      <w:r>
        <w:rPr>
          <w:rFonts w:ascii="Times New Roman" w:hAnsi="Times New Roman" w:cs="Times New Roman"/>
          <w:sz w:val="28"/>
          <w:szCs w:val="28"/>
          <w:lang w:val="uk-UA"/>
        </w:rPr>
        <w:t>’</w:t>
      </w:r>
      <w:r w:rsidRPr="00D53BA6">
        <w:rPr>
          <w:rFonts w:ascii="Times New Roman" w:hAnsi="Times New Roman" w:cs="Times New Roman"/>
          <w:sz w:val="28"/>
          <w:szCs w:val="28"/>
          <w:lang w:val="uk-UA"/>
        </w:rPr>
        <w:t>я і само</w:t>
      </w:r>
      <w:r>
        <w:rPr>
          <w:rFonts w:ascii="Times New Roman" w:hAnsi="Times New Roman" w:cs="Times New Roman"/>
          <w:sz w:val="28"/>
          <w:szCs w:val="28"/>
          <w:lang w:val="uk-UA"/>
        </w:rPr>
        <w:t>зберігаюч</w:t>
      </w:r>
      <w:r w:rsidRPr="00D53BA6">
        <w:rPr>
          <w:rFonts w:ascii="Times New Roman" w:hAnsi="Times New Roman" w:cs="Times New Roman"/>
          <w:sz w:val="28"/>
          <w:szCs w:val="28"/>
          <w:lang w:val="uk-UA"/>
        </w:rPr>
        <w:t>о</w:t>
      </w:r>
      <w:r>
        <w:rPr>
          <w:rFonts w:ascii="Times New Roman" w:hAnsi="Times New Roman" w:cs="Times New Roman"/>
          <w:sz w:val="28"/>
          <w:szCs w:val="28"/>
          <w:lang w:val="uk-UA"/>
        </w:rPr>
        <w:t xml:space="preserve">ї </w:t>
      </w:r>
      <w:r w:rsidRPr="00D53BA6">
        <w:rPr>
          <w:rFonts w:ascii="Times New Roman" w:hAnsi="Times New Roman" w:cs="Times New Roman"/>
          <w:sz w:val="28"/>
          <w:szCs w:val="28"/>
          <w:lang w:val="uk-UA"/>
        </w:rPr>
        <w:t>поведінки дітей та молоді: підходи до вивчення і досвід побудови активного дозвілля</w:t>
      </w:r>
      <w:r>
        <w:rPr>
          <w:rFonts w:ascii="Times New Roman" w:hAnsi="Times New Roman" w:cs="Times New Roman"/>
          <w:sz w:val="28"/>
          <w:szCs w:val="28"/>
          <w:lang w:val="uk-UA"/>
        </w:rPr>
        <w:t xml:space="preserve">. Визначено, що </w:t>
      </w:r>
      <w:r w:rsidRPr="00E4633A">
        <w:rPr>
          <w:rFonts w:ascii="Times New Roman" w:hAnsi="Times New Roman" w:cs="Times New Roman"/>
          <w:sz w:val="28"/>
          <w:szCs w:val="28"/>
          <w:lang w:val="uk-UA"/>
        </w:rPr>
        <w:t>обрана нами логіко-смислова модель виховання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підлітка дозволила нам структурувати діяльність всіх учасників процесу виховання. Специфікою діяльності педагога стала координація зусиль, спрямованих на виховання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підлітка. Однак практична діяльність по вихованню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показує, що в основі цього процесу лежить внутрішня мотивація, дисципліна і усвідомлене ставлення до життя в цілому.</w:t>
      </w:r>
    </w:p>
    <w:p w:rsidR="00840EC4" w:rsidRDefault="00840EC4" w:rsidP="00840EC4">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840EC4" w:rsidRPr="00431DE0" w:rsidRDefault="00840EC4" w:rsidP="00840EC4">
      <w:pPr>
        <w:pStyle w:val="1"/>
        <w:spacing w:before="0" w:line="360" w:lineRule="auto"/>
        <w:jc w:val="center"/>
        <w:rPr>
          <w:rFonts w:ascii="Times New Roman" w:hAnsi="Times New Roman" w:cs="Times New Roman"/>
          <w:b/>
          <w:color w:val="auto"/>
          <w:sz w:val="28"/>
          <w:szCs w:val="28"/>
          <w:lang w:val="uk-UA"/>
        </w:rPr>
      </w:pPr>
      <w:bookmarkStart w:id="12" w:name="_Toc87903741"/>
      <w:r w:rsidRPr="00431DE0">
        <w:rPr>
          <w:rFonts w:ascii="Times New Roman" w:hAnsi="Times New Roman" w:cs="Times New Roman"/>
          <w:b/>
          <w:color w:val="auto"/>
          <w:sz w:val="28"/>
          <w:szCs w:val="28"/>
          <w:lang w:val="uk-UA"/>
        </w:rPr>
        <w:lastRenderedPageBreak/>
        <w:t>РОЗДІЛ ІІІ. МЕТОДИЧНІ ОСОБЛИВОСТІ ДОСЛІДЖЕННЯ ДОЗВІЛЛЯ В КОНТЕКСТІ ТРАНСФОРМАЦІЇ ЦІННІСНИХ ЗДОРОВ</w:t>
      </w:r>
      <w:r>
        <w:rPr>
          <w:rFonts w:ascii="Times New Roman" w:hAnsi="Times New Roman" w:cs="Times New Roman"/>
          <w:b/>
          <w:color w:val="auto"/>
          <w:sz w:val="28"/>
          <w:szCs w:val="28"/>
          <w:lang w:val="uk-UA"/>
        </w:rPr>
        <w:t>’</w:t>
      </w:r>
      <w:r w:rsidRPr="00431DE0">
        <w:rPr>
          <w:rFonts w:ascii="Times New Roman" w:hAnsi="Times New Roman" w:cs="Times New Roman"/>
          <w:b/>
          <w:color w:val="auto"/>
          <w:sz w:val="28"/>
          <w:szCs w:val="28"/>
          <w:lang w:val="uk-UA"/>
        </w:rPr>
        <w:t>ЯЗБЕРЕЖУВАЛЬНИХ  ОРІЄНТАЦІЙ ДІТЕЙ ТА МОЛОДІ</w:t>
      </w:r>
      <w:bookmarkEnd w:id="12"/>
    </w:p>
    <w:p w:rsidR="00840EC4" w:rsidRPr="00431DE0" w:rsidRDefault="00840EC4" w:rsidP="00840EC4">
      <w:pPr>
        <w:pStyle w:val="1"/>
        <w:spacing w:before="0" w:line="360" w:lineRule="auto"/>
        <w:jc w:val="center"/>
        <w:rPr>
          <w:rFonts w:ascii="Times New Roman" w:hAnsi="Times New Roman" w:cs="Times New Roman"/>
          <w:b/>
          <w:color w:val="auto"/>
          <w:sz w:val="28"/>
          <w:szCs w:val="28"/>
          <w:lang w:val="uk-UA"/>
        </w:rPr>
      </w:pPr>
    </w:p>
    <w:p w:rsidR="00840EC4" w:rsidRDefault="00840EC4" w:rsidP="00840EC4">
      <w:pPr>
        <w:pStyle w:val="1"/>
        <w:spacing w:before="0" w:line="360" w:lineRule="auto"/>
        <w:jc w:val="center"/>
        <w:rPr>
          <w:rFonts w:ascii="Times New Roman" w:hAnsi="Times New Roman" w:cs="Times New Roman"/>
          <w:sz w:val="28"/>
          <w:szCs w:val="28"/>
          <w:lang w:val="uk-UA"/>
        </w:rPr>
      </w:pPr>
      <w:bookmarkStart w:id="13" w:name="_Toc87903742"/>
      <w:r w:rsidRPr="00431DE0">
        <w:rPr>
          <w:rFonts w:ascii="Times New Roman" w:hAnsi="Times New Roman" w:cs="Times New Roman"/>
          <w:b/>
          <w:color w:val="auto"/>
          <w:sz w:val="28"/>
          <w:szCs w:val="28"/>
          <w:lang w:val="uk-UA"/>
        </w:rPr>
        <w:t>3.1. Спорт, як оптимальна підтримка здоров</w:t>
      </w:r>
      <w:r>
        <w:rPr>
          <w:rFonts w:ascii="Times New Roman" w:hAnsi="Times New Roman" w:cs="Times New Roman"/>
          <w:b/>
          <w:color w:val="auto"/>
          <w:sz w:val="28"/>
          <w:szCs w:val="28"/>
          <w:lang w:val="uk-UA"/>
        </w:rPr>
        <w:t>’</w:t>
      </w:r>
      <w:r w:rsidRPr="00431DE0">
        <w:rPr>
          <w:rFonts w:ascii="Times New Roman" w:hAnsi="Times New Roman" w:cs="Times New Roman"/>
          <w:b/>
          <w:color w:val="auto"/>
          <w:sz w:val="28"/>
          <w:szCs w:val="28"/>
          <w:lang w:val="uk-UA"/>
        </w:rPr>
        <w:t>ю підростаючого покоління</w:t>
      </w:r>
      <w:bookmarkEnd w:id="13"/>
    </w:p>
    <w:p w:rsidR="00840EC4" w:rsidRDefault="00840EC4" w:rsidP="00840EC4">
      <w:pPr>
        <w:spacing w:after="0" w:line="360" w:lineRule="auto"/>
        <w:ind w:firstLine="709"/>
        <w:jc w:val="both"/>
        <w:rPr>
          <w:rFonts w:ascii="Times New Roman" w:hAnsi="Times New Roman" w:cs="Times New Roman"/>
          <w:sz w:val="28"/>
          <w:szCs w:val="28"/>
          <w:lang w:val="uk-UA"/>
        </w:rPr>
      </w:pPr>
    </w:p>
    <w:p w:rsidR="00840EC4" w:rsidRPr="00300546" w:rsidRDefault="00840EC4" w:rsidP="00840EC4">
      <w:pPr>
        <w:spacing w:after="0" w:line="360" w:lineRule="auto"/>
        <w:ind w:firstLine="709"/>
        <w:jc w:val="both"/>
        <w:rPr>
          <w:rFonts w:ascii="Times New Roman" w:hAnsi="Times New Roman" w:cs="Times New Roman"/>
          <w:sz w:val="28"/>
          <w:szCs w:val="28"/>
          <w:lang w:val="uk-UA"/>
        </w:rPr>
      </w:pPr>
      <w:r w:rsidRPr="00300546">
        <w:rPr>
          <w:rFonts w:ascii="Times New Roman" w:hAnsi="Times New Roman" w:cs="Times New Roman"/>
          <w:sz w:val="28"/>
          <w:szCs w:val="28"/>
          <w:lang w:val="uk-UA"/>
        </w:rPr>
        <w:t xml:space="preserve">Людське тіло і </w:t>
      </w:r>
      <w:r>
        <w:rPr>
          <w:rFonts w:ascii="Times New Roman" w:hAnsi="Times New Roman" w:cs="Times New Roman"/>
          <w:sz w:val="28"/>
          <w:szCs w:val="28"/>
          <w:lang w:val="uk-UA"/>
        </w:rPr>
        <w:t xml:space="preserve">її </w:t>
      </w:r>
      <w:r w:rsidRPr="00300546">
        <w:rPr>
          <w:rFonts w:ascii="Times New Roman" w:hAnsi="Times New Roman" w:cs="Times New Roman"/>
          <w:sz w:val="28"/>
          <w:szCs w:val="28"/>
          <w:lang w:val="uk-UA"/>
        </w:rPr>
        <w:t>організм, безумовно, представляють найбільшу цінність для кожного з нас. І саме тому люди зобов</w:t>
      </w:r>
      <w:r>
        <w:rPr>
          <w:rFonts w:ascii="Times New Roman" w:hAnsi="Times New Roman" w:cs="Times New Roman"/>
          <w:sz w:val="28"/>
          <w:szCs w:val="28"/>
          <w:lang w:val="uk-UA"/>
        </w:rPr>
        <w:t>’</w:t>
      </w:r>
      <w:r w:rsidRPr="00300546">
        <w:rPr>
          <w:rFonts w:ascii="Times New Roman" w:hAnsi="Times New Roman" w:cs="Times New Roman"/>
          <w:sz w:val="28"/>
          <w:szCs w:val="28"/>
          <w:lang w:val="uk-UA"/>
        </w:rPr>
        <w:t>язані робити все необхідне для того, щоб зберегти своє здоров</w:t>
      </w:r>
      <w:r>
        <w:rPr>
          <w:rFonts w:ascii="Times New Roman" w:hAnsi="Times New Roman" w:cs="Times New Roman"/>
          <w:sz w:val="28"/>
          <w:szCs w:val="28"/>
          <w:lang w:val="uk-UA"/>
        </w:rPr>
        <w:t>’</w:t>
      </w:r>
      <w:r w:rsidRPr="00300546">
        <w:rPr>
          <w:rFonts w:ascii="Times New Roman" w:hAnsi="Times New Roman" w:cs="Times New Roman"/>
          <w:sz w:val="28"/>
          <w:szCs w:val="28"/>
          <w:lang w:val="uk-UA"/>
        </w:rPr>
        <w:t>я. Більшість людей знають те, що найкращим методом для вдосконалення стану власного здоров</w:t>
      </w:r>
      <w:r>
        <w:rPr>
          <w:rFonts w:ascii="Times New Roman" w:hAnsi="Times New Roman" w:cs="Times New Roman"/>
          <w:sz w:val="28"/>
          <w:szCs w:val="28"/>
          <w:lang w:val="uk-UA"/>
        </w:rPr>
        <w:t>’</w:t>
      </w:r>
      <w:r w:rsidRPr="00300546">
        <w:rPr>
          <w:rFonts w:ascii="Times New Roman" w:hAnsi="Times New Roman" w:cs="Times New Roman"/>
          <w:sz w:val="28"/>
          <w:szCs w:val="28"/>
          <w:lang w:val="uk-UA"/>
        </w:rPr>
        <w:t>я і зростання життєвого тонусу є фізична культура. Бо вона висувається не тільки як найкращий стимулятор м</w:t>
      </w:r>
      <w:r>
        <w:rPr>
          <w:rFonts w:ascii="Times New Roman" w:hAnsi="Times New Roman" w:cs="Times New Roman"/>
          <w:sz w:val="28"/>
          <w:szCs w:val="28"/>
          <w:lang w:val="uk-UA"/>
        </w:rPr>
        <w:t>’</w:t>
      </w:r>
      <w:r w:rsidRPr="00300546">
        <w:rPr>
          <w:rFonts w:ascii="Times New Roman" w:hAnsi="Times New Roman" w:cs="Times New Roman"/>
          <w:sz w:val="28"/>
          <w:szCs w:val="28"/>
          <w:lang w:val="uk-UA"/>
        </w:rPr>
        <w:t>язової системи, але і дає індивіду відмінну можливість отримати оптимістичний життєвий настрій і бадьорість. І, як з</w:t>
      </w:r>
      <w:r>
        <w:rPr>
          <w:rFonts w:ascii="Times New Roman" w:hAnsi="Times New Roman" w:cs="Times New Roman"/>
          <w:sz w:val="28"/>
          <w:szCs w:val="28"/>
          <w:lang w:val="uk-UA"/>
        </w:rPr>
        <w:t>’</w:t>
      </w:r>
      <w:r w:rsidRPr="00300546">
        <w:rPr>
          <w:rFonts w:ascii="Times New Roman" w:hAnsi="Times New Roman" w:cs="Times New Roman"/>
          <w:sz w:val="28"/>
          <w:szCs w:val="28"/>
          <w:lang w:val="uk-UA"/>
        </w:rPr>
        <w:t>ясувалося, для того, щоб досягти поставленої мети, немає необхідності завантажувати організм великими фізичними навантаженнями.</w:t>
      </w:r>
    </w:p>
    <w:p w:rsidR="00840EC4" w:rsidRPr="00300546" w:rsidRDefault="00840EC4" w:rsidP="00840EC4">
      <w:pPr>
        <w:spacing w:after="0" w:line="360" w:lineRule="auto"/>
        <w:ind w:firstLine="709"/>
        <w:jc w:val="both"/>
        <w:rPr>
          <w:rFonts w:ascii="Times New Roman" w:hAnsi="Times New Roman" w:cs="Times New Roman"/>
          <w:sz w:val="28"/>
          <w:szCs w:val="28"/>
          <w:lang w:val="uk-UA"/>
        </w:rPr>
      </w:pPr>
      <w:r w:rsidRPr="00300546">
        <w:rPr>
          <w:rFonts w:ascii="Times New Roman" w:hAnsi="Times New Roman" w:cs="Times New Roman"/>
          <w:sz w:val="28"/>
          <w:szCs w:val="28"/>
          <w:lang w:val="uk-UA"/>
        </w:rPr>
        <w:t>Цікавлячись, в фізичному плані, самими звичайними видами спорту, можливо здолати безліч проблем морального характеру. Це проявляється в тому, що фізична культура має здатність дієво врівноважувати навіть психічний стан людей. Для того щоб цього досягти, потрібно виділити хоч трохи часу для виконання фізичних вправ. Негайно ж відчувається позитивний результат. Наприклад, ранок</w:t>
      </w:r>
      <w:r>
        <w:rPr>
          <w:rFonts w:ascii="Times New Roman" w:hAnsi="Times New Roman" w:cs="Times New Roman"/>
          <w:sz w:val="28"/>
          <w:szCs w:val="28"/>
          <w:lang w:val="uk-UA"/>
        </w:rPr>
        <w:t xml:space="preserve"> – </w:t>
      </w:r>
      <w:r w:rsidRPr="00300546">
        <w:rPr>
          <w:rFonts w:ascii="Times New Roman" w:hAnsi="Times New Roman" w:cs="Times New Roman"/>
          <w:sz w:val="28"/>
          <w:szCs w:val="28"/>
          <w:lang w:val="uk-UA"/>
        </w:rPr>
        <w:t>це оптимальний час для занять бігом і ходьбою. Ходьба</w:t>
      </w:r>
      <w:r>
        <w:rPr>
          <w:rFonts w:ascii="Times New Roman" w:hAnsi="Times New Roman" w:cs="Times New Roman"/>
          <w:sz w:val="28"/>
          <w:szCs w:val="28"/>
          <w:lang w:val="uk-UA"/>
        </w:rPr>
        <w:t xml:space="preserve"> – </w:t>
      </w:r>
      <w:r w:rsidRPr="00300546">
        <w:rPr>
          <w:rFonts w:ascii="Times New Roman" w:hAnsi="Times New Roman" w:cs="Times New Roman"/>
          <w:sz w:val="28"/>
          <w:szCs w:val="28"/>
          <w:lang w:val="uk-UA"/>
        </w:rPr>
        <w:t>це найлегший вид фізичного навантаження. Людині цілком вистачає займатися ходьбою три рази в тиждень. Якщо ходити в раз по півтора кілометра, то можливо поліпшити роботу серцевого м</w:t>
      </w:r>
      <w:r>
        <w:rPr>
          <w:rFonts w:ascii="Times New Roman" w:hAnsi="Times New Roman" w:cs="Times New Roman"/>
          <w:sz w:val="28"/>
          <w:szCs w:val="28"/>
          <w:lang w:val="uk-UA"/>
        </w:rPr>
        <w:t>’</w:t>
      </w:r>
      <w:r w:rsidRPr="00300546">
        <w:rPr>
          <w:rFonts w:ascii="Times New Roman" w:hAnsi="Times New Roman" w:cs="Times New Roman"/>
          <w:sz w:val="28"/>
          <w:szCs w:val="28"/>
          <w:lang w:val="uk-UA"/>
        </w:rPr>
        <w:t>яза, підняти до необхідного рівня м</w:t>
      </w:r>
      <w:r>
        <w:rPr>
          <w:rFonts w:ascii="Times New Roman" w:hAnsi="Times New Roman" w:cs="Times New Roman"/>
          <w:sz w:val="28"/>
          <w:szCs w:val="28"/>
          <w:lang w:val="uk-UA"/>
        </w:rPr>
        <w:t>’</w:t>
      </w:r>
      <w:r w:rsidRPr="00300546">
        <w:rPr>
          <w:rFonts w:ascii="Times New Roman" w:hAnsi="Times New Roman" w:cs="Times New Roman"/>
          <w:sz w:val="28"/>
          <w:szCs w:val="28"/>
          <w:lang w:val="uk-UA"/>
        </w:rPr>
        <w:t>язовий тонус, зміцнити кісткову тканину, удосконалити координацію рухів і простимулювати обмін речовин.</w:t>
      </w:r>
    </w:p>
    <w:p w:rsidR="00840EC4" w:rsidRPr="00300546" w:rsidRDefault="00840EC4" w:rsidP="00840EC4">
      <w:pPr>
        <w:spacing w:after="0" w:line="360" w:lineRule="auto"/>
        <w:ind w:firstLine="709"/>
        <w:jc w:val="both"/>
        <w:rPr>
          <w:rFonts w:ascii="Times New Roman" w:hAnsi="Times New Roman" w:cs="Times New Roman"/>
          <w:sz w:val="28"/>
          <w:szCs w:val="28"/>
          <w:lang w:val="uk-UA"/>
        </w:rPr>
      </w:pPr>
      <w:r w:rsidRPr="00300546">
        <w:rPr>
          <w:rFonts w:ascii="Times New Roman" w:hAnsi="Times New Roman" w:cs="Times New Roman"/>
          <w:sz w:val="28"/>
          <w:szCs w:val="28"/>
          <w:lang w:val="uk-UA"/>
        </w:rPr>
        <w:t>Одн</w:t>
      </w:r>
      <w:r>
        <w:rPr>
          <w:rFonts w:ascii="Times New Roman" w:hAnsi="Times New Roman" w:cs="Times New Roman"/>
          <w:sz w:val="28"/>
          <w:szCs w:val="28"/>
          <w:lang w:val="uk-UA"/>
        </w:rPr>
        <w:t>ією</w:t>
      </w:r>
      <w:r w:rsidRPr="00300546">
        <w:rPr>
          <w:rFonts w:ascii="Times New Roman" w:hAnsi="Times New Roman" w:cs="Times New Roman"/>
          <w:sz w:val="28"/>
          <w:szCs w:val="28"/>
          <w:lang w:val="uk-UA"/>
        </w:rPr>
        <w:t xml:space="preserve"> з головних умов існування, невіддільн</w:t>
      </w:r>
      <w:r>
        <w:rPr>
          <w:rFonts w:ascii="Times New Roman" w:hAnsi="Times New Roman" w:cs="Times New Roman"/>
          <w:sz w:val="28"/>
          <w:szCs w:val="28"/>
          <w:lang w:val="uk-UA"/>
        </w:rPr>
        <w:t>ою</w:t>
      </w:r>
      <w:r w:rsidRPr="00300546">
        <w:rPr>
          <w:rFonts w:ascii="Times New Roman" w:hAnsi="Times New Roman" w:cs="Times New Roman"/>
          <w:sz w:val="28"/>
          <w:szCs w:val="28"/>
          <w:lang w:val="uk-UA"/>
        </w:rPr>
        <w:t>, неодмінн</w:t>
      </w:r>
      <w:r>
        <w:rPr>
          <w:rFonts w:ascii="Times New Roman" w:hAnsi="Times New Roman" w:cs="Times New Roman"/>
          <w:sz w:val="28"/>
          <w:szCs w:val="28"/>
          <w:lang w:val="uk-UA"/>
        </w:rPr>
        <w:t>ою</w:t>
      </w:r>
      <w:r w:rsidRPr="00300546">
        <w:rPr>
          <w:rFonts w:ascii="Times New Roman" w:hAnsi="Times New Roman" w:cs="Times New Roman"/>
          <w:sz w:val="28"/>
          <w:szCs w:val="28"/>
          <w:lang w:val="uk-UA"/>
        </w:rPr>
        <w:t xml:space="preserve"> властивістю всього живого, є життя і рух. Немає і не може бути ніякого життя без руху</w:t>
      </w:r>
      <w:r>
        <w:rPr>
          <w:rFonts w:ascii="Times New Roman" w:hAnsi="Times New Roman" w:cs="Times New Roman"/>
          <w:sz w:val="28"/>
          <w:szCs w:val="28"/>
          <w:lang w:val="uk-UA"/>
        </w:rPr>
        <w:t xml:space="preserve"> (Яковлева, 2004)</w:t>
      </w:r>
      <w:r w:rsidRPr="00300546">
        <w:rPr>
          <w:rFonts w:ascii="Times New Roman" w:hAnsi="Times New Roman" w:cs="Times New Roman"/>
          <w:sz w:val="28"/>
          <w:szCs w:val="28"/>
          <w:lang w:val="uk-UA"/>
        </w:rPr>
        <w:t>.</w:t>
      </w:r>
    </w:p>
    <w:p w:rsidR="00840EC4" w:rsidRPr="00300546" w:rsidRDefault="00840EC4" w:rsidP="00840EC4">
      <w:pPr>
        <w:spacing w:after="0" w:line="360" w:lineRule="auto"/>
        <w:ind w:firstLine="709"/>
        <w:jc w:val="both"/>
        <w:rPr>
          <w:rFonts w:ascii="Times New Roman" w:hAnsi="Times New Roman" w:cs="Times New Roman"/>
          <w:sz w:val="28"/>
          <w:szCs w:val="28"/>
          <w:lang w:val="uk-UA"/>
        </w:rPr>
      </w:pPr>
      <w:r w:rsidRPr="00300546">
        <w:rPr>
          <w:rFonts w:ascii="Times New Roman" w:hAnsi="Times New Roman" w:cs="Times New Roman"/>
          <w:sz w:val="28"/>
          <w:szCs w:val="28"/>
          <w:lang w:val="uk-UA"/>
        </w:rPr>
        <w:lastRenderedPageBreak/>
        <w:t>Важливе значення в збереженні і зміцненні здоров</w:t>
      </w:r>
      <w:r>
        <w:rPr>
          <w:rFonts w:ascii="Times New Roman" w:hAnsi="Times New Roman" w:cs="Times New Roman"/>
          <w:sz w:val="28"/>
          <w:szCs w:val="28"/>
          <w:lang w:val="uk-UA"/>
        </w:rPr>
        <w:t>’</w:t>
      </w:r>
      <w:r w:rsidRPr="00300546">
        <w:rPr>
          <w:rFonts w:ascii="Times New Roman" w:hAnsi="Times New Roman" w:cs="Times New Roman"/>
          <w:sz w:val="28"/>
          <w:szCs w:val="28"/>
          <w:lang w:val="uk-UA"/>
        </w:rPr>
        <w:t>я має фізична активність людини, систематична м</w:t>
      </w:r>
      <w:r>
        <w:rPr>
          <w:rFonts w:ascii="Times New Roman" w:hAnsi="Times New Roman" w:cs="Times New Roman"/>
          <w:sz w:val="28"/>
          <w:szCs w:val="28"/>
          <w:lang w:val="uk-UA"/>
        </w:rPr>
        <w:t>’</w:t>
      </w:r>
      <w:r w:rsidRPr="00300546">
        <w:rPr>
          <w:rFonts w:ascii="Times New Roman" w:hAnsi="Times New Roman" w:cs="Times New Roman"/>
          <w:sz w:val="28"/>
          <w:szCs w:val="28"/>
          <w:lang w:val="uk-UA"/>
        </w:rPr>
        <w:t>язова діяльність, яка стоїть в основі життєдіяльності всього організму. Необхідною умовою нормального розвитку і роботи людського організму є рух і фізичні навантаження, а м</w:t>
      </w:r>
      <w:r>
        <w:rPr>
          <w:rFonts w:ascii="Times New Roman" w:hAnsi="Times New Roman" w:cs="Times New Roman"/>
          <w:sz w:val="28"/>
          <w:szCs w:val="28"/>
          <w:lang w:val="uk-UA"/>
        </w:rPr>
        <w:t>’</w:t>
      </w:r>
      <w:r w:rsidRPr="00300546">
        <w:rPr>
          <w:rFonts w:ascii="Times New Roman" w:hAnsi="Times New Roman" w:cs="Times New Roman"/>
          <w:sz w:val="28"/>
          <w:szCs w:val="28"/>
          <w:lang w:val="uk-UA"/>
        </w:rPr>
        <w:t xml:space="preserve">язовий </w:t>
      </w:r>
      <w:r>
        <w:rPr>
          <w:rFonts w:ascii="Times New Roman" w:hAnsi="Times New Roman" w:cs="Times New Roman"/>
          <w:sz w:val="28"/>
          <w:szCs w:val="28"/>
          <w:lang w:val="uk-UA"/>
        </w:rPr>
        <w:t>«</w:t>
      </w:r>
      <w:r w:rsidRPr="00300546">
        <w:rPr>
          <w:rFonts w:ascii="Times New Roman" w:hAnsi="Times New Roman" w:cs="Times New Roman"/>
          <w:sz w:val="28"/>
          <w:szCs w:val="28"/>
          <w:lang w:val="uk-UA"/>
        </w:rPr>
        <w:t>голод</w:t>
      </w:r>
      <w:r>
        <w:rPr>
          <w:rFonts w:ascii="Times New Roman" w:hAnsi="Times New Roman" w:cs="Times New Roman"/>
          <w:sz w:val="28"/>
          <w:szCs w:val="28"/>
          <w:lang w:val="uk-UA"/>
        </w:rPr>
        <w:t>»</w:t>
      </w:r>
      <w:r w:rsidRPr="00300546">
        <w:rPr>
          <w:rFonts w:ascii="Times New Roman" w:hAnsi="Times New Roman" w:cs="Times New Roman"/>
          <w:sz w:val="28"/>
          <w:szCs w:val="28"/>
          <w:lang w:val="uk-UA"/>
        </w:rPr>
        <w:t xml:space="preserve"> так само серйозний, як і нестача кисню або вітамінів.</w:t>
      </w:r>
    </w:p>
    <w:p w:rsidR="00840EC4" w:rsidRPr="00300546" w:rsidRDefault="00840EC4" w:rsidP="00840EC4">
      <w:pPr>
        <w:spacing w:after="0" w:line="360" w:lineRule="auto"/>
        <w:ind w:firstLine="709"/>
        <w:jc w:val="both"/>
        <w:rPr>
          <w:rFonts w:ascii="Times New Roman" w:hAnsi="Times New Roman" w:cs="Times New Roman"/>
          <w:sz w:val="28"/>
          <w:szCs w:val="28"/>
          <w:lang w:val="uk-UA"/>
        </w:rPr>
      </w:pPr>
      <w:r w:rsidRPr="00300546">
        <w:rPr>
          <w:rFonts w:ascii="Times New Roman" w:hAnsi="Times New Roman" w:cs="Times New Roman"/>
          <w:sz w:val="28"/>
          <w:szCs w:val="28"/>
          <w:lang w:val="uk-UA"/>
        </w:rPr>
        <w:t>Ходьба і біг будують людський організм, фіксують опорно-руховий апарат, розвивають м</w:t>
      </w:r>
      <w:r>
        <w:rPr>
          <w:rFonts w:ascii="Times New Roman" w:hAnsi="Times New Roman" w:cs="Times New Roman"/>
          <w:sz w:val="28"/>
          <w:szCs w:val="28"/>
          <w:lang w:val="uk-UA"/>
        </w:rPr>
        <w:t>’</w:t>
      </w:r>
      <w:r w:rsidRPr="00300546">
        <w:rPr>
          <w:rFonts w:ascii="Times New Roman" w:hAnsi="Times New Roman" w:cs="Times New Roman"/>
          <w:sz w:val="28"/>
          <w:szCs w:val="28"/>
          <w:lang w:val="uk-UA"/>
        </w:rPr>
        <w:t>язи, роблять стан струнким і красивим. Вузьк</w:t>
      </w:r>
      <w:r>
        <w:rPr>
          <w:rFonts w:ascii="Times New Roman" w:hAnsi="Times New Roman" w:cs="Times New Roman"/>
          <w:sz w:val="28"/>
          <w:szCs w:val="28"/>
          <w:lang w:val="uk-UA"/>
        </w:rPr>
        <w:t>ий</w:t>
      </w:r>
      <w:r w:rsidRPr="00300546">
        <w:rPr>
          <w:rFonts w:ascii="Times New Roman" w:hAnsi="Times New Roman" w:cs="Times New Roman"/>
          <w:sz w:val="28"/>
          <w:szCs w:val="28"/>
          <w:lang w:val="uk-UA"/>
        </w:rPr>
        <w:t xml:space="preserve"> взаємозв</w:t>
      </w:r>
      <w:r>
        <w:rPr>
          <w:rFonts w:ascii="Times New Roman" w:hAnsi="Times New Roman" w:cs="Times New Roman"/>
          <w:sz w:val="28"/>
          <w:szCs w:val="28"/>
          <w:lang w:val="uk-UA"/>
        </w:rPr>
        <w:t>’</w:t>
      </w:r>
      <w:r w:rsidRPr="00300546">
        <w:rPr>
          <w:rFonts w:ascii="Times New Roman" w:hAnsi="Times New Roman" w:cs="Times New Roman"/>
          <w:sz w:val="28"/>
          <w:szCs w:val="28"/>
          <w:lang w:val="uk-UA"/>
        </w:rPr>
        <w:t>язок здоров</w:t>
      </w:r>
      <w:r>
        <w:rPr>
          <w:rFonts w:ascii="Times New Roman" w:hAnsi="Times New Roman" w:cs="Times New Roman"/>
          <w:sz w:val="28"/>
          <w:szCs w:val="28"/>
          <w:lang w:val="uk-UA"/>
        </w:rPr>
        <w:t>’</w:t>
      </w:r>
      <w:r w:rsidRPr="00300546">
        <w:rPr>
          <w:rFonts w:ascii="Times New Roman" w:hAnsi="Times New Roman" w:cs="Times New Roman"/>
          <w:sz w:val="28"/>
          <w:szCs w:val="28"/>
          <w:lang w:val="uk-UA"/>
        </w:rPr>
        <w:t xml:space="preserve">я людини і </w:t>
      </w:r>
      <w:r>
        <w:rPr>
          <w:rFonts w:ascii="Times New Roman" w:hAnsi="Times New Roman" w:cs="Times New Roman"/>
          <w:sz w:val="28"/>
          <w:szCs w:val="28"/>
          <w:lang w:val="uk-UA"/>
        </w:rPr>
        <w:t>її</w:t>
      </w:r>
      <w:r w:rsidRPr="00300546">
        <w:rPr>
          <w:rFonts w:ascii="Times New Roman" w:hAnsi="Times New Roman" w:cs="Times New Roman"/>
          <w:sz w:val="28"/>
          <w:szCs w:val="28"/>
          <w:lang w:val="uk-UA"/>
        </w:rPr>
        <w:t xml:space="preserve"> рухової активності показали вчені і лікарі вже в далекій давнині, які вважали, що під час відсутності руху і занять фізичною культурою людина не зможе перебувати в здоров</w:t>
      </w:r>
      <w:r>
        <w:rPr>
          <w:rFonts w:ascii="Times New Roman" w:hAnsi="Times New Roman" w:cs="Times New Roman"/>
          <w:sz w:val="28"/>
          <w:szCs w:val="28"/>
          <w:lang w:val="uk-UA"/>
        </w:rPr>
        <w:t>’</w:t>
      </w:r>
      <w:r w:rsidRPr="00300546">
        <w:rPr>
          <w:rFonts w:ascii="Times New Roman" w:hAnsi="Times New Roman" w:cs="Times New Roman"/>
          <w:sz w:val="28"/>
          <w:szCs w:val="28"/>
          <w:lang w:val="uk-UA"/>
        </w:rPr>
        <w:t>ї.</w:t>
      </w:r>
    </w:p>
    <w:p w:rsidR="00840EC4" w:rsidRPr="00300546" w:rsidRDefault="00840EC4" w:rsidP="00840EC4">
      <w:pPr>
        <w:spacing w:after="0" w:line="360" w:lineRule="auto"/>
        <w:ind w:firstLine="709"/>
        <w:jc w:val="both"/>
        <w:rPr>
          <w:rFonts w:ascii="Times New Roman" w:hAnsi="Times New Roman" w:cs="Times New Roman"/>
          <w:sz w:val="28"/>
          <w:szCs w:val="28"/>
          <w:lang w:val="uk-UA"/>
        </w:rPr>
      </w:pPr>
      <w:r w:rsidRPr="00300546">
        <w:rPr>
          <w:rFonts w:ascii="Times New Roman" w:hAnsi="Times New Roman" w:cs="Times New Roman"/>
          <w:sz w:val="28"/>
          <w:szCs w:val="28"/>
          <w:lang w:val="uk-UA"/>
        </w:rPr>
        <w:t>У своїх роботах вони говорили про необхідність раціональної рухової активності і щоденних занять фізичними вправами</w:t>
      </w:r>
      <w:r>
        <w:rPr>
          <w:rFonts w:ascii="Times New Roman" w:hAnsi="Times New Roman" w:cs="Times New Roman"/>
          <w:sz w:val="28"/>
          <w:szCs w:val="28"/>
          <w:lang w:val="uk-UA"/>
        </w:rPr>
        <w:t xml:space="preserve"> (Шклярок, 2013)</w:t>
      </w:r>
      <w:r w:rsidRPr="00300546">
        <w:rPr>
          <w:rFonts w:ascii="Times New Roman" w:hAnsi="Times New Roman" w:cs="Times New Roman"/>
          <w:sz w:val="28"/>
          <w:szCs w:val="28"/>
          <w:lang w:val="uk-UA"/>
        </w:rPr>
        <w:t>.</w:t>
      </w:r>
    </w:p>
    <w:p w:rsidR="00840EC4" w:rsidRPr="00300546" w:rsidRDefault="00840EC4" w:rsidP="00840EC4">
      <w:pPr>
        <w:spacing w:after="0" w:line="360" w:lineRule="auto"/>
        <w:ind w:firstLine="709"/>
        <w:jc w:val="both"/>
        <w:rPr>
          <w:rFonts w:ascii="Times New Roman" w:hAnsi="Times New Roman" w:cs="Times New Roman"/>
          <w:sz w:val="28"/>
          <w:szCs w:val="28"/>
          <w:lang w:val="uk-UA"/>
        </w:rPr>
      </w:pPr>
      <w:r w:rsidRPr="00300546">
        <w:rPr>
          <w:rFonts w:ascii="Times New Roman" w:hAnsi="Times New Roman" w:cs="Times New Roman"/>
          <w:sz w:val="28"/>
          <w:szCs w:val="28"/>
          <w:lang w:val="uk-UA"/>
        </w:rPr>
        <w:t>Якщо м</w:t>
      </w:r>
      <w:r>
        <w:rPr>
          <w:rFonts w:ascii="Times New Roman" w:hAnsi="Times New Roman" w:cs="Times New Roman"/>
          <w:sz w:val="28"/>
          <w:szCs w:val="28"/>
          <w:lang w:val="uk-UA"/>
        </w:rPr>
        <w:t>’</w:t>
      </w:r>
      <w:r w:rsidRPr="00300546">
        <w:rPr>
          <w:rFonts w:ascii="Times New Roman" w:hAnsi="Times New Roman" w:cs="Times New Roman"/>
          <w:sz w:val="28"/>
          <w:szCs w:val="28"/>
          <w:lang w:val="uk-UA"/>
        </w:rPr>
        <w:t>язи не функціонують</w:t>
      </w:r>
      <w:r>
        <w:rPr>
          <w:rFonts w:ascii="Times New Roman" w:hAnsi="Times New Roman" w:cs="Times New Roman"/>
          <w:sz w:val="28"/>
          <w:szCs w:val="28"/>
          <w:lang w:val="uk-UA"/>
        </w:rPr>
        <w:t xml:space="preserve"> – </w:t>
      </w:r>
      <w:r w:rsidRPr="00300546">
        <w:rPr>
          <w:rFonts w:ascii="Times New Roman" w:hAnsi="Times New Roman" w:cs="Times New Roman"/>
          <w:sz w:val="28"/>
          <w:szCs w:val="28"/>
          <w:lang w:val="uk-UA"/>
        </w:rPr>
        <w:t>харчування їх стає гірше, знижується обсяг і сила, знижуються гнучкість і пружність, вони робляться слабкими і в</w:t>
      </w:r>
      <w:r>
        <w:rPr>
          <w:rFonts w:ascii="Times New Roman" w:hAnsi="Times New Roman" w:cs="Times New Roman"/>
          <w:sz w:val="28"/>
          <w:szCs w:val="28"/>
          <w:lang w:val="uk-UA"/>
        </w:rPr>
        <w:t>’</w:t>
      </w:r>
      <w:r w:rsidRPr="00300546">
        <w:rPr>
          <w:rFonts w:ascii="Times New Roman" w:hAnsi="Times New Roman" w:cs="Times New Roman"/>
          <w:sz w:val="28"/>
          <w:szCs w:val="28"/>
          <w:lang w:val="uk-UA"/>
        </w:rPr>
        <w:t>ялими. Малорухливість, неактивний спосіб життя призводять до всяких ненормальним змін в організмі людини. Ось, наприклад, якщо носити високий гіпс протягом 40 днів, то це призводить до атрофії м</w:t>
      </w:r>
      <w:r>
        <w:rPr>
          <w:rFonts w:ascii="Times New Roman" w:hAnsi="Times New Roman" w:cs="Times New Roman"/>
          <w:sz w:val="28"/>
          <w:szCs w:val="28"/>
          <w:lang w:val="uk-UA"/>
        </w:rPr>
        <w:t>’</w:t>
      </w:r>
      <w:r w:rsidRPr="00300546">
        <w:rPr>
          <w:rFonts w:ascii="Times New Roman" w:hAnsi="Times New Roman" w:cs="Times New Roman"/>
          <w:sz w:val="28"/>
          <w:szCs w:val="28"/>
          <w:lang w:val="uk-UA"/>
        </w:rPr>
        <w:t>язів. Проте, якщо протягом наступних 4 тижнів, людина починає активно рухатися (при тому ж режимі харчування), згадані раніше явища усуваються, м</w:t>
      </w:r>
      <w:r>
        <w:rPr>
          <w:rFonts w:ascii="Times New Roman" w:hAnsi="Times New Roman" w:cs="Times New Roman"/>
          <w:sz w:val="28"/>
          <w:szCs w:val="28"/>
          <w:lang w:val="uk-UA"/>
        </w:rPr>
        <w:t>’</w:t>
      </w:r>
      <w:r w:rsidRPr="00300546">
        <w:rPr>
          <w:rFonts w:ascii="Times New Roman" w:hAnsi="Times New Roman" w:cs="Times New Roman"/>
          <w:sz w:val="28"/>
          <w:szCs w:val="28"/>
          <w:lang w:val="uk-UA"/>
        </w:rPr>
        <w:t>язи міцніють і гіпертрофуються.</w:t>
      </w:r>
    </w:p>
    <w:p w:rsidR="00840EC4" w:rsidRPr="00300546" w:rsidRDefault="00840EC4" w:rsidP="00840EC4">
      <w:pPr>
        <w:spacing w:after="0" w:line="360" w:lineRule="auto"/>
        <w:ind w:firstLine="709"/>
        <w:jc w:val="both"/>
        <w:rPr>
          <w:rFonts w:ascii="Times New Roman" w:hAnsi="Times New Roman" w:cs="Times New Roman"/>
          <w:sz w:val="28"/>
          <w:szCs w:val="28"/>
          <w:lang w:val="uk-UA"/>
        </w:rPr>
      </w:pPr>
      <w:r w:rsidRPr="00300546">
        <w:rPr>
          <w:rFonts w:ascii="Times New Roman" w:hAnsi="Times New Roman" w:cs="Times New Roman"/>
          <w:sz w:val="28"/>
          <w:szCs w:val="28"/>
          <w:lang w:val="uk-UA"/>
        </w:rPr>
        <w:t>Організм людини відповідає реакцією на фізичне навантаження, де головне місце займає вплив кори головного мозку на регуляцію функцій найважливіших систем. Вправи збільшують функціональну реорганізацію всіх ланок опорно-рухового апарату, серцево-судинної та інших систем, вдосконалюють процеси тканинного обміну. Під впливом впевнених фізичних навантажень підвищуються працездатність серця, вміст гемоглобіну і чисельність еритроцитів. Поліпшуються функція і структура самих внутрішніх органів, удосконалюється хімічна обробка і просування їжі по кишечнику</w:t>
      </w:r>
      <w:r>
        <w:rPr>
          <w:rFonts w:ascii="Times New Roman" w:hAnsi="Times New Roman" w:cs="Times New Roman"/>
          <w:sz w:val="28"/>
          <w:szCs w:val="28"/>
          <w:lang w:val="uk-UA"/>
        </w:rPr>
        <w:t xml:space="preserve"> (Чайка, 2016)</w:t>
      </w:r>
      <w:r w:rsidRPr="00300546">
        <w:rPr>
          <w:rFonts w:ascii="Times New Roman" w:hAnsi="Times New Roman" w:cs="Times New Roman"/>
          <w:sz w:val="28"/>
          <w:szCs w:val="28"/>
          <w:lang w:val="uk-UA"/>
        </w:rPr>
        <w:t>.</w:t>
      </w:r>
    </w:p>
    <w:p w:rsidR="00840EC4" w:rsidRPr="00300546" w:rsidRDefault="00840EC4" w:rsidP="00840EC4">
      <w:pPr>
        <w:spacing w:after="0" w:line="360" w:lineRule="auto"/>
        <w:ind w:firstLine="709"/>
        <w:jc w:val="both"/>
        <w:rPr>
          <w:rFonts w:ascii="Times New Roman" w:hAnsi="Times New Roman" w:cs="Times New Roman"/>
          <w:sz w:val="28"/>
          <w:szCs w:val="28"/>
          <w:lang w:val="uk-UA"/>
        </w:rPr>
      </w:pPr>
      <w:r w:rsidRPr="00300546">
        <w:rPr>
          <w:rFonts w:ascii="Times New Roman" w:hAnsi="Times New Roman" w:cs="Times New Roman"/>
          <w:sz w:val="28"/>
          <w:szCs w:val="28"/>
          <w:lang w:val="uk-UA"/>
        </w:rPr>
        <w:lastRenderedPageBreak/>
        <w:t>Також вправи призводять до зростання білих кров</w:t>
      </w:r>
      <w:r>
        <w:rPr>
          <w:rFonts w:ascii="Times New Roman" w:hAnsi="Times New Roman" w:cs="Times New Roman"/>
          <w:sz w:val="28"/>
          <w:szCs w:val="28"/>
          <w:lang w:val="uk-UA"/>
        </w:rPr>
        <w:t>’</w:t>
      </w:r>
      <w:r w:rsidRPr="00300546">
        <w:rPr>
          <w:rFonts w:ascii="Times New Roman" w:hAnsi="Times New Roman" w:cs="Times New Roman"/>
          <w:sz w:val="28"/>
          <w:szCs w:val="28"/>
          <w:lang w:val="uk-UA"/>
        </w:rPr>
        <w:t>яних тілець і лімфоцитів, які є найважливішими захисниками організму на шляху інфекції. Фізичні вправи діють ще на артеріальний тиск.</w:t>
      </w:r>
    </w:p>
    <w:p w:rsidR="00840EC4" w:rsidRPr="00300546" w:rsidRDefault="00840EC4" w:rsidP="00840EC4">
      <w:pPr>
        <w:spacing w:after="0" w:line="360" w:lineRule="auto"/>
        <w:ind w:firstLine="709"/>
        <w:jc w:val="both"/>
        <w:rPr>
          <w:rFonts w:ascii="Times New Roman" w:hAnsi="Times New Roman" w:cs="Times New Roman"/>
          <w:sz w:val="28"/>
          <w:szCs w:val="28"/>
          <w:lang w:val="uk-UA"/>
        </w:rPr>
      </w:pPr>
      <w:r w:rsidRPr="00300546">
        <w:rPr>
          <w:rFonts w:ascii="Times New Roman" w:hAnsi="Times New Roman" w:cs="Times New Roman"/>
          <w:sz w:val="28"/>
          <w:szCs w:val="28"/>
          <w:lang w:val="uk-UA"/>
        </w:rPr>
        <w:t>Є близьк</w:t>
      </w:r>
      <w:r>
        <w:rPr>
          <w:rFonts w:ascii="Times New Roman" w:hAnsi="Times New Roman" w:cs="Times New Roman"/>
          <w:sz w:val="28"/>
          <w:szCs w:val="28"/>
          <w:lang w:val="uk-UA"/>
        </w:rPr>
        <w:t>ий</w:t>
      </w:r>
      <w:r w:rsidRPr="00300546">
        <w:rPr>
          <w:rFonts w:ascii="Times New Roman" w:hAnsi="Times New Roman" w:cs="Times New Roman"/>
          <w:sz w:val="28"/>
          <w:szCs w:val="28"/>
          <w:lang w:val="uk-UA"/>
        </w:rPr>
        <w:t xml:space="preserve"> зв</w:t>
      </w:r>
      <w:r>
        <w:rPr>
          <w:rFonts w:ascii="Times New Roman" w:hAnsi="Times New Roman" w:cs="Times New Roman"/>
          <w:sz w:val="28"/>
          <w:szCs w:val="28"/>
          <w:lang w:val="uk-UA"/>
        </w:rPr>
        <w:t>’</w:t>
      </w:r>
      <w:r w:rsidRPr="00300546">
        <w:rPr>
          <w:rFonts w:ascii="Times New Roman" w:hAnsi="Times New Roman" w:cs="Times New Roman"/>
          <w:sz w:val="28"/>
          <w:szCs w:val="28"/>
          <w:lang w:val="uk-UA"/>
        </w:rPr>
        <w:t>язок дихання з м</w:t>
      </w:r>
      <w:r>
        <w:rPr>
          <w:rFonts w:ascii="Times New Roman" w:hAnsi="Times New Roman" w:cs="Times New Roman"/>
          <w:sz w:val="28"/>
          <w:szCs w:val="28"/>
          <w:lang w:val="uk-UA"/>
        </w:rPr>
        <w:t>’</w:t>
      </w:r>
      <w:r w:rsidRPr="00300546">
        <w:rPr>
          <w:rFonts w:ascii="Times New Roman" w:hAnsi="Times New Roman" w:cs="Times New Roman"/>
          <w:sz w:val="28"/>
          <w:szCs w:val="28"/>
          <w:lang w:val="uk-UA"/>
        </w:rPr>
        <w:t>язовою діяльністю. Виконання різних фізичних вправ проявляє вплив на дихання і вентиляцію повітря в легенях, на обмін в легенях кисню і вуглекислоти між повітрям і кров</w:t>
      </w:r>
      <w:r>
        <w:rPr>
          <w:rFonts w:ascii="Times New Roman" w:hAnsi="Times New Roman" w:cs="Times New Roman"/>
          <w:sz w:val="28"/>
          <w:szCs w:val="28"/>
          <w:lang w:val="uk-UA"/>
        </w:rPr>
        <w:t>’</w:t>
      </w:r>
      <w:r w:rsidRPr="00300546">
        <w:rPr>
          <w:rFonts w:ascii="Times New Roman" w:hAnsi="Times New Roman" w:cs="Times New Roman"/>
          <w:sz w:val="28"/>
          <w:szCs w:val="28"/>
          <w:lang w:val="uk-UA"/>
        </w:rPr>
        <w:t>ю, на застосування кисню тканинами організму.</w:t>
      </w:r>
    </w:p>
    <w:p w:rsidR="00840EC4" w:rsidRPr="00300546" w:rsidRDefault="00840EC4" w:rsidP="00840EC4">
      <w:pPr>
        <w:spacing w:after="0" w:line="360" w:lineRule="auto"/>
        <w:ind w:firstLine="709"/>
        <w:jc w:val="both"/>
        <w:rPr>
          <w:rFonts w:ascii="Times New Roman" w:hAnsi="Times New Roman" w:cs="Times New Roman"/>
          <w:sz w:val="28"/>
          <w:szCs w:val="28"/>
          <w:lang w:val="uk-UA"/>
        </w:rPr>
      </w:pPr>
      <w:r w:rsidRPr="00300546">
        <w:rPr>
          <w:rFonts w:ascii="Times New Roman" w:hAnsi="Times New Roman" w:cs="Times New Roman"/>
          <w:sz w:val="28"/>
          <w:szCs w:val="28"/>
          <w:lang w:val="uk-UA"/>
        </w:rPr>
        <w:t>Здоров</w:t>
      </w:r>
      <w:r>
        <w:rPr>
          <w:rFonts w:ascii="Times New Roman" w:hAnsi="Times New Roman" w:cs="Times New Roman"/>
          <w:sz w:val="28"/>
          <w:szCs w:val="28"/>
          <w:lang w:val="uk-UA"/>
        </w:rPr>
        <w:t>’</w:t>
      </w:r>
      <w:r w:rsidRPr="00300546">
        <w:rPr>
          <w:rFonts w:ascii="Times New Roman" w:hAnsi="Times New Roman" w:cs="Times New Roman"/>
          <w:sz w:val="28"/>
          <w:szCs w:val="28"/>
          <w:lang w:val="uk-UA"/>
        </w:rPr>
        <w:t>я</w:t>
      </w:r>
      <w:r>
        <w:rPr>
          <w:rFonts w:ascii="Times New Roman" w:hAnsi="Times New Roman" w:cs="Times New Roman"/>
          <w:sz w:val="28"/>
          <w:szCs w:val="28"/>
          <w:lang w:val="uk-UA"/>
        </w:rPr>
        <w:t xml:space="preserve"> – </w:t>
      </w:r>
      <w:r w:rsidRPr="00300546">
        <w:rPr>
          <w:rFonts w:ascii="Times New Roman" w:hAnsi="Times New Roman" w:cs="Times New Roman"/>
          <w:sz w:val="28"/>
          <w:szCs w:val="28"/>
          <w:lang w:val="uk-UA"/>
        </w:rPr>
        <w:t>це найважливіша потреба людини, яка є найбільшою суспільною цінністю, і матеріалізація творчого потенціалу, біологічних і суспільних функцій людей, вірогідні тільки за умови його абсолютного здоров</w:t>
      </w:r>
      <w:r>
        <w:rPr>
          <w:rFonts w:ascii="Times New Roman" w:hAnsi="Times New Roman" w:cs="Times New Roman"/>
          <w:sz w:val="28"/>
          <w:szCs w:val="28"/>
          <w:lang w:val="uk-UA"/>
        </w:rPr>
        <w:t>’</w:t>
      </w:r>
      <w:r w:rsidRPr="00300546">
        <w:rPr>
          <w:rFonts w:ascii="Times New Roman" w:hAnsi="Times New Roman" w:cs="Times New Roman"/>
          <w:sz w:val="28"/>
          <w:szCs w:val="28"/>
          <w:lang w:val="uk-UA"/>
        </w:rPr>
        <w:t>я. Тому значення рухової активності в життєдіяльності людини, а конкретно, зростаючого покоління, має важливу роль.</w:t>
      </w:r>
    </w:p>
    <w:p w:rsidR="00840EC4" w:rsidRPr="00300546" w:rsidRDefault="00840EC4" w:rsidP="00840EC4">
      <w:pPr>
        <w:spacing w:after="0" w:line="360" w:lineRule="auto"/>
        <w:ind w:firstLine="709"/>
        <w:jc w:val="both"/>
        <w:rPr>
          <w:rFonts w:ascii="Times New Roman" w:hAnsi="Times New Roman" w:cs="Times New Roman"/>
          <w:sz w:val="28"/>
          <w:szCs w:val="28"/>
          <w:lang w:val="uk-UA"/>
        </w:rPr>
      </w:pPr>
      <w:r w:rsidRPr="00300546">
        <w:rPr>
          <w:rFonts w:ascii="Times New Roman" w:hAnsi="Times New Roman" w:cs="Times New Roman"/>
          <w:sz w:val="28"/>
          <w:szCs w:val="28"/>
          <w:lang w:val="uk-UA"/>
        </w:rPr>
        <w:t>Заняття фізичною культурою знімають втому нервової системи і всього організму, збільшують працездатність, сприяють зміцненню здоров</w:t>
      </w:r>
      <w:r>
        <w:rPr>
          <w:rFonts w:ascii="Times New Roman" w:hAnsi="Times New Roman" w:cs="Times New Roman"/>
          <w:sz w:val="28"/>
          <w:szCs w:val="28"/>
          <w:lang w:val="uk-UA"/>
        </w:rPr>
        <w:t>’</w:t>
      </w:r>
      <w:r w:rsidRPr="00300546">
        <w:rPr>
          <w:rFonts w:ascii="Times New Roman" w:hAnsi="Times New Roman" w:cs="Times New Roman"/>
          <w:sz w:val="28"/>
          <w:szCs w:val="28"/>
          <w:lang w:val="uk-UA"/>
        </w:rPr>
        <w:t>я.</w:t>
      </w:r>
    </w:p>
    <w:p w:rsidR="00840EC4" w:rsidRPr="00300546" w:rsidRDefault="00840EC4" w:rsidP="00840EC4">
      <w:pPr>
        <w:spacing w:after="0" w:line="360" w:lineRule="auto"/>
        <w:ind w:firstLine="709"/>
        <w:jc w:val="both"/>
        <w:rPr>
          <w:rFonts w:ascii="Times New Roman" w:hAnsi="Times New Roman" w:cs="Times New Roman"/>
          <w:sz w:val="28"/>
          <w:szCs w:val="28"/>
          <w:lang w:val="uk-UA"/>
        </w:rPr>
      </w:pPr>
      <w:r w:rsidRPr="00300546">
        <w:rPr>
          <w:rFonts w:ascii="Times New Roman" w:hAnsi="Times New Roman" w:cs="Times New Roman"/>
          <w:sz w:val="28"/>
          <w:szCs w:val="28"/>
          <w:lang w:val="uk-UA"/>
        </w:rPr>
        <w:t>Проаналізуємо заняття фізкультурою з позиції активного відпочинку і вплив його на здоров</w:t>
      </w:r>
      <w:r>
        <w:rPr>
          <w:rFonts w:ascii="Times New Roman" w:hAnsi="Times New Roman" w:cs="Times New Roman"/>
          <w:sz w:val="28"/>
          <w:szCs w:val="28"/>
          <w:lang w:val="uk-UA"/>
        </w:rPr>
        <w:t>’</w:t>
      </w:r>
      <w:r w:rsidRPr="00300546">
        <w:rPr>
          <w:rFonts w:ascii="Times New Roman" w:hAnsi="Times New Roman" w:cs="Times New Roman"/>
          <w:sz w:val="28"/>
          <w:szCs w:val="28"/>
          <w:lang w:val="uk-UA"/>
        </w:rPr>
        <w:t>я людей</w:t>
      </w:r>
      <w:r>
        <w:rPr>
          <w:rFonts w:ascii="Times New Roman" w:hAnsi="Times New Roman" w:cs="Times New Roman"/>
          <w:sz w:val="28"/>
          <w:szCs w:val="28"/>
          <w:lang w:val="uk-UA"/>
        </w:rPr>
        <w:t xml:space="preserve"> (Хорошилова, 2017)</w:t>
      </w:r>
      <w:r w:rsidRPr="00300546">
        <w:rPr>
          <w:rFonts w:ascii="Times New Roman" w:hAnsi="Times New Roman" w:cs="Times New Roman"/>
          <w:sz w:val="28"/>
          <w:szCs w:val="28"/>
          <w:lang w:val="uk-UA"/>
        </w:rPr>
        <w:t>.</w:t>
      </w:r>
    </w:p>
    <w:p w:rsidR="00840EC4" w:rsidRPr="00431DE0" w:rsidRDefault="00840EC4" w:rsidP="00840EC4">
      <w:pPr>
        <w:spacing w:after="0" w:line="360" w:lineRule="auto"/>
        <w:ind w:firstLine="709"/>
        <w:jc w:val="both"/>
        <w:rPr>
          <w:rFonts w:ascii="Times New Roman" w:hAnsi="Times New Roman" w:cs="Times New Roman"/>
          <w:sz w:val="28"/>
          <w:szCs w:val="28"/>
          <w:lang w:val="uk-UA"/>
        </w:rPr>
      </w:pPr>
      <w:r w:rsidRPr="00300546">
        <w:rPr>
          <w:rFonts w:ascii="Times New Roman" w:hAnsi="Times New Roman" w:cs="Times New Roman"/>
          <w:sz w:val="28"/>
          <w:szCs w:val="28"/>
          <w:lang w:val="uk-UA"/>
        </w:rPr>
        <w:t>Ми знаємо, що відпочинок</w:t>
      </w:r>
      <w:r>
        <w:rPr>
          <w:rFonts w:ascii="Times New Roman" w:hAnsi="Times New Roman" w:cs="Times New Roman"/>
          <w:sz w:val="28"/>
          <w:szCs w:val="28"/>
          <w:lang w:val="uk-UA"/>
        </w:rPr>
        <w:t xml:space="preserve"> – </w:t>
      </w:r>
      <w:r w:rsidRPr="00300546">
        <w:rPr>
          <w:rFonts w:ascii="Times New Roman" w:hAnsi="Times New Roman" w:cs="Times New Roman"/>
          <w:sz w:val="28"/>
          <w:szCs w:val="28"/>
          <w:lang w:val="uk-UA"/>
        </w:rPr>
        <w:t>стан спокою або ж такий вид діяльності, який знімає втому і сприяє відновленню працездатності. Праця і відпочинок тісно пов</w:t>
      </w:r>
      <w:r>
        <w:rPr>
          <w:rFonts w:ascii="Times New Roman" w:hAnsi="Times New Roman" w:cs="Times New Roman"/>
          <w:sz w:val="28"/>
          <w:szCs w:val="28"/>
          <w:lang w:val="uk-UA"/>
        </w:rPr>
        <w:t>’</w:t>
      </w:r>
      <w:r w:rsidRPr="00300546">
        <w:rPr>
          <w:rFonts w:ascii="Times New Roman" w:hAnsi="Times New Roman" w:cs="Times New Roman"/>
          <w:sz w:val="28"/>
          <w:szCs w:val="28"/>
          <w:lang w:val="uk-UA"/>
        </w:rPr>
        <w:t>язані між собою в навчанні, виробництві та в інших сферах діяльності людей</w:t>
      </w:r>
      <w:r w:rsidRPr="00431DE0">
        <w:rPr>
          <w:rFonts w:ascii="Times New Roman" w:hAnsi="Times New Roman" w:cs="Times New Roman"/>
          <w:sz w:val="28"/>
          <w:szCs w:val="28"/>
          <w:lang w:val="uk-UA"/>
        </w:rPr>
        <w:t>. Недолік відпочинку веде до стомлення, а тривала відсутність повноцінного відпочинку до перевтоми, що зменшує захисні сили організму і сприяє виникненню різних захворювань, зниження або втрати працездатності. Розумний режим праці та відпочинку дає можливість зберегти здоров</w:t>
      </w:r>
      <w:r>
        <w:rPr>
          <w:rFonts w:ascii="Times New Roman" w:hAnsi="Times New Roman" w:cs="Times New Roman"/>
          <w:sz w:val="28"/>
          <w:szCs w:val="28"/>
          <w:lang w:val="uk-UA"/>
        </w:rPr>
        <w:t>’</w:t>
      </w:r>
      <w:r w:rsidRPr="00431DE0">
        <w:rPr>
          <w:rFonts w:ascii="Times New Roman" w:hAnsi="Times New Roman" w:cs="Times New Roman"/>
          <w:sz w:val="28"/>
          <w:szCs w:val="28"/>
          <w:lang w:val="uk-UA"/>
        </w:rPr>
        <w:t xml:space="preserve">я і високу працездатність тривалий </w:t>
      </w:r>
      <w:r>
        <w:rPr>
          <w:rFonts w:ascii="Times New Roman" w:hAnsi="Times New Roman" w:cs="Times New Roman"/>
          <w:sz w:val="28"/>
          <w:szCs w:val="28"/>
          <w:lang w:val="uk-UA"/>
        </w:rPr>
        <w:t>час</w:t>
      </w:r>
      <w:r w:rsidRPr="00431DE0">
        <w:rPr>
          <w:rFonts w:ascii="Times New Roman" w:hAnsi="Times New Roman" w:cs="Times New Roman"/>
          <w:sz w:val="28"/>
          <w:szCs w:val="28"/>
          <w:lang w:val="uk-UA"/>
        </w:rPr>
        <w:t>.</w:t>
      </w:r>
    </w:p>
    <w:p w:rsidR="00840EC4" w:rsidRPr="00431DE0" w:rsidRDefault="00840EC4" w:rsidP="00840EC4">
      <w:pPr>
        <w:spacing w:after="0" w:line="360" w:lineRule="auto"/>
        <w:ind w:firstLine="709"/>
        <w:jc w:val="both"/>
        <w:rPr>
          <w:rFonts w:ascii="Times New Roman" w:hAnsi="Times New Roman" w:cs="Times New Roman"/>
          <w:sz w:val="28"/>
          <w:szCs w:val="28"/>
          <w:lang w:val="uk-UA"/>
        </w:rPr>
      </w:pPr>
      <w:r w:rsidRPr="00431DE0">
        <w:rPr>
          <w:rFonts w:ascii="Times New Roman" w:hAnsi="Times New Roman" w:cs="Times New Roman"/>
          <w:sz w:val="28"/>
          <w:szCs w:val="28"/>
          <w:lang w:val="uk-UA"/>
        </w:rPr>
        <w:t>Важлив</w:t>
      </w:r>
      <w:r>
        <w:rPr>
          <w:rFonts w:ascii="Times New Roman" w:hAnsi="Times New Roman" w:cs="Times New Roman"/>
          <w:sz w:val="28"/>
          <w:szCs w:val="28"/>
          <w:lang w:val="uk-UA"/>
        </w:rPr>
        <w:t>а</w:t>
      </w:r>
      <w:r w:rsidRPr="00431DE0">
        <w:rPr>
          <w:rFonts w:ascii="Times New Roman" w:hAnsi="Times New Roman" w:cs="Times New Roman"/>
          <w:sz w:val="28"/>
          <w:szCs w:val="28"/>
          <w:lang w:val="uk-UA"/>
        </w:rPr>
        <w:t xml:space="preserve"> умова ефективного відпочинку</w:t>
      </w:r>
      <w:r>
        <w:rPr>
          <w:rFonts w:ascii="Times New Roman" w:hAnsi="Times New Roman" w:cs="Times New Roman"/>
          <w:sz w:val="28"/>
          <w:szCs w:val="28"/>
          <w:lang w:val="uk-UA"/>
        </w:rPr>
        <w:t xml:space="preserve"> – </w:t>
      </w:r>
      <w:r w:rsidRPr="00431DE0">
        <w:rPr>
          <w:rFonts w:ascii="Times New Roman" w:hAnsi="Times New Roman" w:cs="Times New Roman"/>
          <w:sz w:val="28"/>
          <w:szCs w:val="28"/>
          <w:lang w:val="uk-UA"/>
        </w:rPr>
        <w:t xml:space="preserve">систематична зміна етапів роботи і відпочинку. Проведення досліджень фізіологів і гігієністів показало важливе значення так званого активного відпочинку. </w:t>
      </w:r>
      <w:r>
        <w:rPr>
          <w:rFonts w:ascii="Times New Roman" w:hAnsi="Times New Roman" w:cs="Times New Roman"/>
          <w:sz w:val="28"/>
          <w:szCs w:val="28"/>
          <w:lang w:val="uk-UA"/>
        </w:rPr>
        <w:t>Ф</w:t>
      </w:r>
      <w:r w:rsidRPr="00431DE0">
        <w:rPr>
          <w:rFonts w:ascii="Times New Roman" w:hAnsi="Times New Roman" w:cs="Times New Roman"/>
          <w:sz w:val="28"/>
          <w:szCs w:val="28"/>
          <w:lang w:val="uk-UA"/>
        </w:rPr>
        <w:t xml:space="preserve">ізіолог </w:t>
      </w:r>
      <w:r>
        <w:rPr>
          <w:rFonts w:ascii="Times New Roman" w:hAnsi="Times New Roman" w:cs="Times New Roman"/>
          <w:sz w:val="28"/>
          <w:szCs w:val="28"/>
          <w:lang w:val="uk-UA"/>
        </w:rPr>
        <w:t>І</w:t>
      </w:r>
      <w:r w:rsidRPr="00431DE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31DE0">
        <w:rPr>
          <w:rFonts w:ascii="Times New Roman" w:hAnsi="Times New Roman" w:cs="Times New Roman"/>
          <w:sz w:val="28"/>
          <w:szCs w:val="28"/>
          <w:lang w:val="uk-UA"/>
        </w:rPr>
        <w:t xml:space="preserve">Сеченов довів, що найбільш швидке відновлення працездатності після виснажливої ​​роботи однією рукою настає не за скоєний спокої обох рук, а при роботі </w:t>
      </w:r>
      <w:r w:rsidRPr="00431DE0">
        <w:rPr>
          <w:rFonts w:ascii="Times New Roman" w:hAnsi="Times New Roman" w:cs="Times New Roman"/>
          <w:sz w:val="28"/>
          <w:szCs w:val="28"/>
          <w:lang w:val="uk-UA"/>
        </w:rPr>
        <w:lastRenderedPageBreak/>
        <w:t>інший, не функціонувала перш рукою. Зміні зайнятості в процесі роботи з одних м</w:t>
      </w:r>
      <w:r>
        <w:rPr>
          <w:rFonts w:ascii="Times New Roman" w:hAnsi="Times New Roman" w:cs="Times New Roman"/>
          <w:sz w:val="28"/>
          <w:szCs w:val="28"/>
          <w:lang w:val="uk-UA"/>
        </w:rPr>
        <w:t>’</w:t>
      </w:r>
      <w:r w:rsidRPr="00431DE0">
        <w:rPr>
          <w:rFonts w:ascii="Times New Roman" w:hAnsi="Times New Roman" w:cs="Times New Roman"/>
          <w:sz w:val="28"/>
          <w:szCs w:val="28"/>
          <w:lang w:val="uk-UA"/>
        </w:rPr>
        <w:t>язових груп і нервових центрів на інші наближає відновлення стомленої групи м</w:t>
      </w:r>
      <w:r>
        <w:rPr>
          <w:rFonts w:ascii="Times New Roman" w:hAnsi="Times New Roman" w:cs="Times New Roman"/>
          <w:sz w:val="28"/>
          <w:szCs w:val="28"/>
          <w:lang w:val="uk-UA"/>
        </w:rPr>
        <w:t>’</w:t>
      </w:r>
      <w:r w:rsidRPr="00431DE0">
        <w:rPr>
          <w:rFonts w:ascii="Times New Roman" w:hAnsi="Times New Roman" w:cs="Times New Roman"/>
          <w:sz w:val="28"/>
          <w:szCs w:val="28"/>
          <w:lang w:val="uk-UA"/>
        </w:rPr>
        <w:t>язів. Перемиканням одного виду роботи на іншу, чергуванням розумової діяльності з нескладним фізичною працею усувається відчуття втоми і є оригінальною формою відпочинку.</w:t>
      </w:r>
    </w:p>
    <w:p w:rsidR="00840EC4" w:rsidRPr="00431DE0" w:rsidRDefault="00840EC4" w:rsidP="00840EC4">
      <w:pPr>
        <w:spacing w:after="0" w:line="360" w:lineRule="auto"/>
        <w:ind w:firstLine="709"/>
        <w:jc w:val="both"/>
        <w:rPr>
          <w:rFonts w:ascii="Times New Roman" w:hAnsi="Times New Roman" w:cs="Times New Roman"/>
          <w:sz w:val="28"/>
          <w:szCs w:val="28"/>
          <w:lang w:val="uk-UA"/>
        </w:rPr>
      </w:pPr>
      <w:r w:rsidRPr="00431DE0">
        <w:rPr>
          <w:rFonts w:ascii="Times New Roman" w:hAnsi="Times New Roman" w:cs="Times New Roman"/>
          <w:sz w:val="28"/>
          <w:szCs w:val="28"/>
          <w:lang w:val="uk-UA"/>
        </w:rPr>
        <w:t>Неактивний відпочинок (відчуття абсолютного спокою) раціонально чергувати з діяльним відпочинком для найбільш швидкого відновлення працездатності після важкого фізичного або розумового праці</w:t>
      </w:r>
      <w:r>
        <w:rPr>
          <w:rFonts w:ascii="Times New Roman" w:hAnsi="Times New Roman" w:cs="Times New Roman"/>
          <w:sz w:val="28"/>
          <w:szCs w:val="28"/>
          <w:lang w:val="uk-UA"/>
        </w:rPr>
        <w:t xml:space="preserve"> (Стоянова, 2008)</w:t>
      </w:r>
      <w:r w:rsidRPr="00431DE0">
        <w:rPr>
          <w:rFonts w:ascii="Times New Roman" w:hAnsi="Times New Roman" w:cs="Times New Roman"/>
          <w:sz w:val="28"/>
          <w:szCs w:val="28"/>
          <w:lang w:val="uk-UA"/>
        </w:rPr>
        <w:t>.</w:t>
      </w:r>
    </w:p>
    <w:p w:rsidR="00840EC4" w:rsidRPr="00431DE0" w:rsidRDefault="00840EC4" w:rsidP="00840EC4">
      <w:pPr>
        <w:spacing w:after="0" w:line="360" w:lineRule="auto"/>
        <w:ind w:firstLine="709"/>
        <w:jc w:val="both"/>
        <w:rPr>
          <w:rFonts w:ascii="Times New Roman" w:hAnsi="Times New Roman" w:cs="Times New Roman"/>
          <w:sz w:val="28"/>
          <w:szCs w:val="28"/>
          <w:lang w:val="uk-UA"/>
        </w:rPr>
      </w:pPr>
      <w:r w:rsidRPr="00431DE0">
        <w:rPr>
          <w:rFonts w:ascii="Times New Roman" w:hAnsi="Times New Roman" w:cs="Times New Roman"/>
          <w:sz w:val="28"/>
          <w:szCs w:val="28"/>
          <w:lang w:val="uk-UA"/>
        </w:rPr>
        <w:t>Величезне значення спорт має для підростаючого покоління. Необхідно обов</w:t>
      </w:r>
      <w:r>
        <w:rPr>
          <w:rFonts w:ascii="Times New Roman" w:hAnsi="Times New Roman" w:cs="Times New Roman"/>
          <w:sz w:val="28"/>
          <w:szCs w:val="28"/>
          <w:lang w:val="uk-UA"/>
        </w:rPr>
        <w:t>’</w:t>
      </w:r>
      <w:r w:rsidRPr="00431DE0">
        <w:rPr>
          <w:rFonts w:ascii="Times New Roman" w:hAnsi="Times New Roman" w:cs="Times New Roman"/>
          <w:sz w:val="28"/>
          <w:szCs w:val="28"/>
          <w:lang w:val="uk-UA"/>
        </w:rPr>
        <w:t>язково привчати учнів постійно чергувати періоди фізичної активності і пасивності (сидіння за партою). Фізкультхвилинки і фізкультурні паузи дозволяють істотно зменшувати розумову втому, що позитивно впливає на здоров</w:t>
      </w:r>
      <w:r>
        <w:rPr>
          <w:rFonts w:ascii="Times New Roman" w:hAnsi="Times New Roman" w:cs="Times New Roman"/>
          <w:sz w:val="28"/>
          <w:szCs w:val="28"/>
          <w:lang w:val="uk-UA"/>
        </w:rPr>
        <w:t>’я</w:t>
      </w:r>
      <w:r w:rsidRPr="00431DE0">
        <w:rPr>
          <w:rFonts w:ascii="Times New Roman" w:hAnsi="Times New Roman" w:cs="Times New Roman"/>
          <w:sz w:val="28"/>
          <w:szCs w:val="28"/>
          <w:lang w:val="uk-UA"/>
        </w:rPr>
        <w:t>.</w:t>
      </w:r>
    </w:p>
    <w:p w:rsidR="00840EC4" w:rsidRPr="00431DE0" w:rsidRDefault="00840EC4" w:rsidP="00840EC4">
      <w:pPr>
        <w:spacing w:after="0" w:line="360" w:lineRule="auto"/>
        <w:ind w:firstLine="709"/>
        <w:jc w:val="both"/>
        <w:rPr>
          <w:rFonts w:ascii="Times New Roman" w:hAnsi="Times New Roman" w:cs="Times New Roman"/>
          <w:sz w:val="28"/>
          <w:szCs w:val="28"/>
          <w:lang w:val="uk-UA"/>
        </w:rPr>
      </w:pPr>
      <w:r w:rsidRPr="00431DE0">
        <w:rPr>
          <w:rFonts w:ascii="Times New Roman" w:hAnsi="Times New Roman" w:cs="Times New Roman"/>
          <w:sz w:val="28"/>
          <w:szCs w:val="28"/>
          <w:lang w:val="uk-UA"/>
        </w:rPr>
        <w:t>Втома (фізіологічний стан організму, що з</w:t>
      </w:r>
      <w:r>
        <w:rPr>
          <w:rFonts w:ascii="Times New Roman" w:hAnsi="Times New Roman" w:cs="Times New Roman"/>
          <w:sz w:val="28"/>
          <w:szCs w:val="28"/>
          <w:lang w:val="uk-UA"/>
        </w:rPr>
        <w:t>’</w:t>
      </w:r>
      <w:r w:rsidRPr="00431DE0">
        <w:rPr>
          <w:rFonts w:ascii="Times New Roman" w:hAnsi="Times New Roman" w:cs="Times New Roman"/>
          <w:sz w:val="28"/>
          <w:szCs w:val="28"/>
          <w:lang w:val="uk-UA"/>
        </w:rPr>
        <w:t>являється в слідстві надмірної роботи і що виявляється в зниженні працездатності) може з</w:t>
      </w:r>
      <w:r>
        <w:rPr>
          <w:rFonts w:ascii="Times New Roman" w:hAnsi="Times New Roman" w:cs="Times New Roman"/>
          <w:sz w:val="28"/>
          <w:szCs w:val="28"/>
          <w:lang w:val="uk-UA"/>
        </w:rPr>
        <w:t>’</w:t>
      </w:r>
      <w:r w:rsidRPr="00431DE0">
        <w:rPr>
          <w:rFonts w:ascii="Times New Roman" w:hAnsi="Times New Roman" w:cs="Times New Roman"/>
          <w:sz w:val="28"/>
          <w:szCs w:val="28"/>
          <w:lang w:val="uk-UA"/>
        </w:rPr>
        <w:t>явитися при всякому виді діяльності</w:t>
      </w:r>
      <w:r>
        <w:rPr>
          <w:rFonts w:ascii="Times New Roman" w:hAnsi="Times New Roman" w:cs="Times New Roman"/>
          <w:sz w:val="28"/>
          <w:szCs w:val="28"/>
          <w:lang w:val="uk-UA"/>
        </w:rPr>
        <w:t xml:space="preserve"> – </w:t>
      </w:r>
      <w:r w:rsidRPr="00431DE0">
        <w:rPr>
          <w:rFonts w:ascii="Times New Roman" w:hAnsi="Times New Roman" w:cs="Times New Roman"/>
          <w:sz w:val="28"/>
          <w:szCs w:val="28"/>
          <w:lang w:val="uk-UA"/>
        </w:rPr>
        <w:t>і при розумової, і при фізичній роботі. Розумова втома характеризує себе зниженням плідності інтелектуальної праці, втратою зосередженості, уповільненням мислення та ін. Фізична втома проявляється порушенням діяльності м</w:t>
      </w:r>
      <w:r>
        <w:rPr>
          <w:rFonts w:ascii="Times New Roman" w:hAnsi="Times New Roman" w:cs="Times New Roman"/>
          <w:sz w:val="28"/>
          <w:szCs w:val="28"/>
          <w:lang w:val="uk-UA"/>
        </w:rPr>
        <w:t>’</w:t>
      </w:r>
      <w:r w:rsidRPr="00431DE0">
        <w:rPr>
          <w:rFonts w:ascii="Times New Roman" w:hAnsi="Times New Roman" w:cs="Times New Roman"/>
          <w:sz w:val="28"/>
          <w:szCs w:val="28"/>
          <w:lang w:val="uk-UA"/>
        </w:rPr>
        <w:t>язів: зниженням сили, швидкості, точності, злагодженості і рівномірності рухів.</w:t>
      </w:r>
    </w:p>
    <w:p w:rsidR="00840EC4" w:rsidRPr="00431DE0" w:rsidRDefault="00840EC4" w:rsidP="00840EC4">
      <w:pPr>
        <w:spacing w:after="0" w:line="360" w:lineRule="auto"/>
        <w:ind w:firstLine="709"/>
        <w:jc w:val="both"/>
        <w:rPr>
          <w:rFonts w:ascii="Times New Roman" w:hAnsi="Times New Roman" w:cs="Times New Roman"/>
          <w:sz w:val="28"/>
          <w:szCs w:val="28"/>
          <w:lang w:val="uk-UA"/>
        </w:rPr>
      </w:pPr>
      <w:r w:rsidRPr="00431DE0">
        <w:rPr>
          <w:rFonts w:ascii="Times New Roman" w:hAnsi="Times New Roman" w:cs="Times New Roman"/>
          <w:sz w:val="28"/>
          <w:szCs w:val="28"/>
          <w:lang w:val="uk-UA"/>
        </w:rPr>
        <w:t>Швидкість втоми залежить від специфіки праці: значно швидше воно настає при виконанні роботи, яка супроводжується однією позою, напругою м</w:t>
      </w:r>
      <w:r>
        <w:rPr>
          <w:rFonts w:ascii="Times New Roman" w:hAnsi="Times New Roman" w:cs="Times New Roman"/>
          <w:sz w:val="28"/>
          <w:szCs w:val="28"/>
          <w:lang w:val="uk-UA"/>
        </w:rPr>
        <w:t>’</w:t>
      </w:r>
      <w:r w:rsidRPr="00431DE0">
        <w:rPr>
          <w:rFonts w:ascii="Times New Roman" w:hAnsi="Times New Roman" w:cs="Times New Roman"/>
          <w:sz w:val="28"/>
          <w:szCs w:val="28"/>
          <w:lang w:val="uk-UA"/>
        </w:rPr>
        <w:t>язів, менш стомлюючі рівномірні руху. Значну роль в появі втоми має також і ставлення самої людини до виконуваної ним роботи. Відомо, що у багатьох людей під час емоційної напруги тривалий час не народжуються ознаки втоми і відчуття втоми. В основному, коли потрібно продовжувати посилену роботу при сталому вже втомі, людина витрачає додаткові сили і енергію</w:t>
      </w:r>
      <w:r>
        <w:rPr>
          <w:rFonts w:ascii="Times New Roman" w:hAnsi="Times New Roman" w:cs="Times New Roman"/>
          <w:sz w:val="28"/>
          <w:szCs w:val="28"/>
          <w:lang w:val="uk-UA"/>
        </w:rPr>
        <w:t xml:space="preserve"> – </w:t>
      </w:r>
      <w:r w:rsidRPr="00431DE0">
        <w:rPr>
          <w:rFonts w:ascii="Times New Roman" w:hAnsi="Times New Roman" w:cs="Times New Roman"/>
          <w:sz w:val="28"/>
          <w:szCs w:val="28"/>
          <w:lang w:val="uk-UA"/>
        </w:rPr>
        <w:t xml:space="preserve">змінюються показники деяких функцій організму (так, наприклад, </w:t>
      </w:r>
      <w:r w:rsidRPr="00431DE0">
        <w:rPr>
          <w:rFonts w:ascii="Times New Roman" w:hAnsi="Times New Roman" w:cs="Times New Roman"/>
          <w:sz w:val="28"/>
          <w:szCs w:val="28"/>
          <w:lang w:val="uk-UA"/>
        </w:rPr>
        <w:lastRenderedPageBreak/>
        <w:t>при фізичній праці частішають дихання і серцебиття, з</w:t>
      </w:r>
      <w:r>
        <w:rPr>
          <w:rFonts w:ascii="Times New Roman" w:hAnsi="Times New Roman" w:cs="Times New Roman"/>
          <w:sz w:val="28"/>
          <w:szCs w:val="28"/>
          <w:lang w:val="uk-UA"/>
        </w:rPr>
        <w:t>’</w:t>
      </w:r>
      <w:r w:rsidRPr="00431DE0">
        <w:rPr>
          <w:rFonts w:ascii="Times New Roman" w:hAnsi="Times New Roman" w:cs="Times New Roman"/>
          <w:sz w:val="28"/>
          <w:szCs w:val="28"/>
          <w:lang w:val="uk-UA"/>
        </w:rPr>
        <w:t>являються гіперемія обличчя, інтенсивне потовиділення</w:t>
      </w:r>
      <w:r>
        <w:rPr>
          <w:rFonts w:ascii="Times New Roman" w:hAnsi="Times New Roman" w:cs="Times New Roman"/>
          <w:sz w:val="28"/>
          <w:szCs w:val="28"/>
          <w:lang w:val="uk-UA"/>
        </w:rPr>
        <w:t xml:space="preserve"> тощо</w:t>
      </w:r>
      <w:r w:rsidRPr="00431DE0">
        <w:rPr>
          <w:rFonts w:ascii="Times New Roman" w:hAnsi="Times New Roman" w:cs="Times New Roman"/>
          <w:sz w:val="28"/>
          <w:szCs w:val="28"/>
          <w:lang w:val="uk-UA"/>
        </w:rPr>
        <w:t>). При цьому ефективність праці зменшується, а симптоми втоми наростають</w:t>
      </w:r>
      <w:r>
        <w:rPr>
          <w:rFonts w:ascii="Times New Roman" w:hAnsi="Times New Roman" w:cs="Times New Roman"/>
          <w:sz w:val="28"/>
          <w:szCs w:val="28"/>
          <w:lang w:val="uk-UA"/>
        </w:rPr>
        <w:t xml:space="preserve"> (Риндак, 2019)</w:t>
      </w:r>
      <w:r w:rsidRPr="00431DE0">
        <w:rPr>
          <w:rFonts w:ascii="Times New Roman" w:hAnsi="Times New Roman" w:cs="Times New Roman"/>
          <w:sz w:val="28"/>
          <w:szCs w:val="28"/>
          <w:lang w:val="uk-UA"/>
        </w:rPr>
        <w:t>.</w:t>
      </w:r>
    </w:p>
    <w:p w:rsidR="00840EC4" w:rsidRPr="00431DE0" w:rsidRDefault="00840EC4" w:rsidP="00840EC4">
      <w:pPr>
        <w:spacing w:after="0" w:line="360" w:lineRule="auto"/>
        <w:ind w:firstLine="709"/>
        <w:jc w:val="both"/>
        <w:rPr>
          <w:rFonts w:ascii="Times New Roman" w:hAnsi="Times New Roman" w:cs="Times New Roman"/>
          <w:sz w:val="28"/>
          <w:szCs w:val="28"/>
          <w:lang w:val="uk-UA"/>
        </w:rPr>
      </w:pPr>
      <w:r w:rsidRPr="00431DE0">
        <w:rPr>
          <w:rFonts w:ascii="Times New Roman" w:hAnsi="Times New Roman" w:cs="Times New Roman"/>
          <w:sz w:val="28"/>
          <w:szCs w:val="28"/>
          <w:lang w:val="uk-UA"/>
        </w:rPr>
        <w:t>Втомлен</w:t>
      </w:r>
      <w:r>
        <w:rPr>
          <w:rFonts w:ascii="Times New Roman" w:hAnsi="Times New Roman" w:cs="Times New Roman"/>
          <w:sz w:val="28"/>
          <w:szCs w:val="28"/>
          <w:lang w:val="uk-UA"/>
        </w:rPr>
        <w:t>а</w:t>
      </w:r>
      <w:r w:rsidRPr="00431DE0">
        <w:rPr>
          <w:rFonts w:ascii="Times New Roman" w:hAnsi="Times New Roman" w:cs="Times New Roman"/>
          <w:sz w:val="28"/>
          <w:szCs w:val="28"/>
          <w:lang w:val="uk-UA"/>
        </w:rPr>
        <w:t xml:space="preserve"> </w:t>
      </w:r>
      <w:r>
        <w:rPr>
          <w:rFonts w:ascii="Times New Roman" w:hAnsi="Times New Roman" w:cs="Times New Roman"/>
          <w:sz w:val="28"/>
          <w:szCs w:val="28"/>
          <w:lang w:val="uk-UA"/>
        </w:rPr>
        <w:t>людина</w:t>
      </w:r>
      <w:r w:rsidRPr="00431DE0">
        <w:rPr>
          <w:rFonts w:ascii="Times New Roman" w:hAnsi="Times New Roman" w:cs="Times New Roman"/>
          <w:sz w:val="28"/>
          <w:szCs w:val="28"/>
          <w:lang w:val="uk-UA"/>
        </w:rPr>
        <w:t xml:space="preserve"> працює менш точно, роблячи спочатку дрібні, а потім і грубі помилки. Малий за часом відпочинок або ж непомірн</w:t>
      </w:r>
      <w:r>
        <w:rPr>
          <w:rFonts w:ascii="Times New Roman" w:hAnsi="Times New Roman" w:cs="Times New Roman"/>
          <w:sz w:val="28"/>
          <w:szCs w:val="28"/>
          <w:lang w:val="uk-UA"/>
        </w:rPr>
        <w:t>е</w:t>
      </w:r>
      <w:r w:rsidRPr="00431DE0">
        <w:rPr>
          <w:rFonts w:ascii="Times New Roman" w:hAnsi="Times New Roman" w:cs="Times New Roman"/>
          <w:sz w:val="28"/>
          <w:szCs w:val="28"/>
          <w:lang w:val="uk-UA"/>
        </w:rPr>
        <w:t xml:space="preserve"> робоче навантаження протягом довгого часу нерідко призводять до постійного стомлення, або ж до перевтоми. Виділяють розумов</w:t>
      </w:r>
      <w:r>
        <w:rPr>
          <w:rFonts w:ascii="Times New Roman" w:hAnsi="Times New Roman" w:cs="Times New Roman"/>
          <w:sz w:val="28"/>
          <w:szCs w:val="28"/>
          <w:lang w:val="uk-UA"/>
        </w:rPr>
        <w:t>у</w:t>
      </w:r>
      <w:r w:rsidRPr="00431DE0">
        <w:rPr>
          <w:rFonts w:ascii="Times New Roman" w:hAnsi="Times New Roman" w:cs="Times New Roman"/>
          <w:sz w:val="28"/>
          <w:szCs w:val="28"/>
          <w:lang w:val="uk-UA"/>
        </w:rPr>
        <w:t xml:space="preserve"> і психічн</w:t>
      </w:r>
      <w:r>
        <w:rPr>
          <w:rFonts w:ascii="Times New Roman" w:hAnsi="Times New Roman" w:cs="Times New Roman"/>
          <w:sz w:val="28"/>
          <w:szCs w:val="28"/>
          <w:lang w:val="uk-UA"/>
        </w:rPr>
        <w:t>у</w:t>
      </w:r>
      <w:r w:rsidRPr="00431DE0">
        <w:rPr>
          <w:rFonts w:ascii="Times New Roman" w:hAnsi="Times New Roman" w:cs="Times New Roman"/>
          <w:sz w:val="28"/>
          <w:szCs w:val="28"/>
          <w:lang w:val="uk-UA"/>
        </w:rPr>
        <w:t xml:space="preserve"> перевтом</w:t>
      </w:r>
      <w:r>
        <w:rPr>
          <w:rFonts w:ascii="Times New Roman" w:hAnsi="Times New Roman" w:cs="Times New Roman"/>
          <w:sz w:val="28"/>
          <w:szCs w:val="28"/>
          <w:lang w:val="uk-UA"/>
        </w:rPr>
        <w:t>у</w:t>
      </w:r>
      <w:r w:rsidRPr="00431DE0">
        <w:rPr>
          <w:rFonts w:ascii="Times New Roman" w:hAnsi="Times New Roman" w:cs="Times New Roman"/>
          <w:sz w:val="28"/>
          <w:szCs w:val="28"/>
          <w:lang w:val="uk-UA"/>
        </w:rPr>
        <w:t xml:space="preserve">. У молоді та осіб з певним складом нервової системи посилена розумова робота може підштовхнути до розвитку неврозів, які починаються частіше при поєднанні розумового перевтоми з частим психічним напруженням, високим почуттям відповідальності, фізичним виснаженням </w:t>
      </w:r>
      <w:r>
        <w:rPr>
          <w:rFonts w:ascii="Times New Roman" w:hAnsi="Times New Roman" w:cs="Times New Roman"/>
          <w:sz w:val="28"/>
          <w:szCs w:val="28"/>
          <w:lang w:val="uk-UA"/>
        </w:rPr>
        <w:t>тощо</w:t>
      </w:r>
      <w:r w:rsidRPr="00431DE0">
        <w:rPr>
          <w:rFonts w:ascii="Times New Roman" w:hAnsi="Times New Roman" w:cs="Times New Roman"/>
          <w:sz w:val="28"/>
          <w:szCs w:val="28"/>
          <w:lang w:val="uk-UA"/>
        </w:rPr>
        <w:t>. Психічн</w:t>
      </w:r>
      <w:r>
        <w:rPr>
          <w:rFonts w:ascii="Times New Roman" w:hAnsi="Times New Roman" w:cs="Times New Roman"/>
          <w:sz w:val="28"/>
          <w:szCs w:val="28"/>
          <w:lang w:val="uk-UA"/>
        </w:rPr>
        <w:t>а</w:t>
      </w:r>
      <w:r w:rsidRPr="00431DE0">
        <w:rPr>
          <w:rFonts w:ascii="Times New Roman" w:hAnsi="Times New Roman" w:cs="Times New Roman"/>
          <w:sz w:val="28"/>
          <w:szCs w:val="28"/>
          <w:lang w:val="uk-UA"/>
        </w:rPr>
        <w:t xml:space="preserve"> перевтома відзначається в осіб, занадто обтяжених </w:t>
      </w:r>
      <w:r>
        <w:rPr>
          <w:rFonts w:ascii="Times New Roman" w:hAnsi="Times New Roman" w:cs="Times New Roman"/>
          <w:sz w:val="28"/>
          <w:szCs w:val="28"/>
          <w:lang w:val="uk-UA"/>
        </w:rPr>
        <w:t>«</w:t>
      </w:r>
      <w:r w:rsidRPr="00431DE0">
        <w:rPr>
          <w:rFonts w:ascii="Times New Roman" w:hAnsi="Times New Roman" w:cs="Times New Roman"/>
          <w:sz w:val="28"/>
          <w:szCs w:val="28"/>
          <w:lang w:val="uk-UA"/>
        </w:rPr>
        <w:t>душевними</w:t>
      </w:r>
      <w:r>
        <w:rPr>
          <w:rFonts w:ascii="Times New Roman" w:hAnsi="Times New Roman" w:cs="Times New Roman"/>
          <w:sz w:val="28"/>
          <w:szCs w:val="28"/>
          <w:lang w:val="uk-UA"/>
        </w:rPr>
        <w:t>»</w:t>
      </w:r>
      <w:r w:rsidRPr="00431DE0">
        <w:rPr>
          <w:rFonts w:ascii="Times New Roman" w:hAnsi="Times New Roman" w:cs="Times New Roman"/>
          <w:sz w:val="28"/>
          <w:szCs w:val="28"/>
          <w:lang w:val="uk-UA"/>
        </w:rPr>
        <w:t xml:space="preserve"> турбот</w:t>
      </w:r>
      <w:r>
        <w:rPr>
          <w:rFonts w:ascii="Times New Roman" w:hAnsi="Times New Roman" w:cs="Times New Roman"/>
          <w:sz w:val="28"/>
          <w:szCs w:val="28"/>
          <w:lang w:val="uk-UA"/>
        </w:rPr>
        <w:t>ами</w:t>
      </w:r>
      <w:r w:rsidRPr="00431DE0">
        <w:rPr>
          <w:rFonts w:ascii="Times New Roman" w:hAnsi="Times New Roman" w:cs="Times New Roman"/>
          <w:sz w:val="28"/>
          <w:szCs w:val="28"/>
          <w:lang w:val="uk-UA"/>
        </w:rPr>
        <w:t xml:space="preserve"> та різного роду обов</w:t>
      </w:r>
      <w:r>
        <w:rPr>
          <w:rFonts w:ascii="Times New Roman" w:hAnsi="Times New Roman" w:cs="Times New Roman"/>
          <w:sz w:val="28"/>
          <w:szCs w:val="28"/>
          <w:lang w:val="uk-UA"/>
        </w:rPr>
        <w:t>’</w:t>
      </w:r>
      <w:r w:rsidRPr="00431DE0">
        <w:rPr>
          <w:rFonts w:ascii="Times New Roman" w:hAnsi="Times New Roman" w:cs="Times New Roman"/>
          <w:sz w:val="28"/>
          <w:szCs w:val="28"/>
          <w:lang w:val="uk-UA"/>
        </w:rPr>
        <w:t>язками.</w:t>
      </w:r>
    </w:p>
    <w:p w:rsidR="00840EC4" w:rsidRPr="00431DE0" w:rsidRDefault="00840EC4" w:rsidP="00840EC4">
      <w:pPr>
        <w:spacing w:after="0" w:line="360" w:lineRule="auto"/>
        <w:ind w:firstLine="709"/>
        <w:jc w:val="both"/>
        <w:rPr>
          <w:rFonts w:ascii="Times New Roman" w:hAnsi="Times New Roman" w:cs="Times New Roman"/>
          <w:sz w:val="28"/>
          <w:szCs w:val="28"/>
          <w:lang w:val="uk-UA"/>
        </w:rPr>
      </w:pPr>
      <w:r w:rsidRPr="00431DE0">
        <w:rPr>
          <w:rFonts w:ascii="Times New Roman" w:hAnsi="Times New Roman" w:cs="Times New Roman"/>
          <w:sz w:val="28"/>
          <w:szCs w:val="28"/>
          <w:lang w:val="uk-UA"/>
        </w:rPr>
        <w:t>Організованості щотижневого відпочинку сприяє п</w:t>
      </w:r>
      <w:r>
        <w:rPr>
          <w:rFonts w:ascii="Times New Roman" w:hAnsi="Times New Roman" w:cs="Times New Roman"/>
          <w:sz w:val="28"/>
          <w:szCs w:val="28"/>
          <w:lang w:val="uk-UA"/>
        </w:rPr>
        <w:t>’</w:t>
      </w:r>
      <w:r w:rsidRPr="00431DE0">
        <w:rPr>
          <w:rFonts w:ascii="Times New Roman" w:hAnsi="Times New Roman" w:cs="Times New Roman"/>
          <w:sz w:val="28"/>
          <w:szCs w:val="28"/>
          <w:lang w:val="uk-UA"/>
        </w:rPr>
        <w:t>ятиденний робочий тиждень з двома вихідними днями (більш тривале перебування на свіжому повітрі, більше повноцінні заняття фізичною культурою і спортом).</w:t>
      </w:r>
    </w:p>
    <w:p w:rsidR="00840EC4" w:rsidRDefault="00840EC4" w:rsidP="00840EC4">
      <w:pPr>
        <w:spacing w:after="0" w:line="360" w:lineRule="auto"/>
        <w:ind w:firstLine="709"/>
        <w:jc w:val="both"/>
        <w:rPr>
          <w:rFonts w:ascii="Times New Roman" w:hAnsi="Times New Roman" w:cs="Times New Roman"/>
          <w:sz w:val="28"/>
          <w:szCs w:val="28"/>
          <w:lang w:val="uk-UA"/>
        </w:rPr>
      </w:pPr>
      <w:r w:rsidRPr="00431DE0">
        <w:rPr>
          <w:rFonts w:ascii="Times New Roman" w:hAnsi="Times New Roman" w:cs="Times New Roman"/>
          <w:sz w:val="28"/>
          <w:szCs w:val="28"/>
          <w:lang w:val="uk-UA"/>
        </w:rPr>
        <w:t>Вельми відомим видом активного відпочинку, який потрібно обов</w:t>
      </w:r>
      <w:r>
        <w:rPr>
          <w:rFonts w:ascii="Times New Roman" w:hAnsi="Times New Roman" w:cs="Times New Roman"/>
          <w:sz w:val="28"/>
          <w:szCs w:val="28"/>
          <w:lang w:val="uk-UA"/>
        </w:rPr>
        <w:t>’</w:t>
      </w:r>
      <w:r w:rsidRPr="00431DE0">
        <w:rPr>
          <w:rFonts w:ascii="Times New Roman" w:hAnsi="Times New Roman" w:cs="Times New Roman"/>
          <w:sz w:val="28"/>
          <w:szCs w:val="28"/>
          <w:lang w:val="uk-UA"/>
        </w:rPr>
        <w:t xml:space="preserve">язково прищеплювати дітям і підліткам, в небуденні дні є спортивні ігри (бадмінтон, баскетбол, волейбол, футбол, теніс, хокей </w:t>
      </w:r>
      <w:r>
        <w:rPr>
          <w:rFonts w:ascii="Times New Roman" w:hAnsi="Times New Roman" w:cs="Times New Roman"/>
          <w:sz w:val="28"/>
          <w:szCs w:val="28"/>
          <w:lang w:val="uk-UA"/>
        </w:rPr>
        <w:t>тощо</w:t>
      </w:r>
      <w:r w:rsidRPr="00431DE0">
        <w:rPr>
          <w:rFonts w:ascii="Times New Roman" w:hAnsi="Times New Roman" w:cs="Times New Roman"/>
          <w:sz w:val="28"/>
          <w:szCs w:val="28"/>
          <w:lang w:val="uk-UA"/>
        </w:rPr>
        <w:t>). Спортивні ігри різнобічно впливають на організм підростаючого покоління. Вони містять різні форми рухової діяльності (біг, ходьбу, стрибки, метання, удари, ловлю і кидки, різні силові елементи), спортивні ігри формують</w:t>
      </w:r>
      <w:r>
        <w:rPr>
          <w:rFonts w:ascii="Times New Roman" w:hAnsi="Times New Roman" w:cs="Times New Roman"/>
          <w:sz w:val="28"/>
          <w:szCs w:val="28"/>
          <w:lang w:val="uk-UA"/>
        </w:rPr>
        <w:t>:</w:t>
      </w:r>
      <w:r w:rsidRPr="00431DE0">
        <w:rPr>
          <w:rFonts w:ascii="Times New Roman" w:hAnsi="Times New Roman" w:cs="Times New Roman"/>
          <w:sz w:val="28"/>
          <w:szCs w:val="28"/>
          <w:lang w:val="uk-UA"/>
        </w:rPr>
        <w:t xml:space="preserve"> </w:t>
      </w:r>
    </w:p>
    <w:p w:rsidR="00840EC4" w:rsidRPr="00633BAA" w:rsidRDefault="00840EC4" w:rsidP="00840EC4">
      <w:pPr>
        <w:pStyle w:val="a7"/>
        <w:numPr>
          <w:ilvl w:val="0"/>
          <w:numId w:val="9"/>
        </w:numPr>
        <w:spacing w:after="0" w:line="360" w:lineRule="auto"/>
        <w:jc w:val="both"/>
        <w:rPr>
          <w:rFonts w:ascii="Times New Roman" w:hAnsi="Times New Roman" w:cs="Times New Roman"/>
          <w:sz w:val="28"/>
          <w:szCs w:val="28"/>
          <w:lang w:val="uk-UA"/>
        </w:rPr>
      </w:pPr>
      <w:r w:rsidRPr="00633BAA">
        <w:rPr>
          <w:rFonts w:ascii="Times New Roman" w:hAnsi="Times New Roman" w:cs="Times New Roman"/>
          <w:sz w:val="28"/>
          <w:szCs w:val="28"/>
          <w:lang w:val="uk-UA"/>
        </w:rPr>
        <w:t xml:space="preserve">окомір, </w:t>
      </w:r>
    </w:p>
    <w:p w:rsidR="00840EC4" w:rsidRPr="00633BAA" w:rsidRDefault="00840EC4" w:rsidP="00840EC4">
      <w:pPr>
        <w:pStyle w:val="a7"/>
        <w:numPr>
          <w:ilvl w:val="0"/>
          <w:numId w:val="9"/>
        </w:numPr>
        <w:spacing w:after="0" w:line="360" w:lineRule="auto"/>
        <w:jc w:val="both"/>
        <w:rPr>
          <w:rFonts w:ascii="Times New Roman" w:hAnsi="Times New Roman" w:cs="Times New Roman"/>
          <w:sz w:val="28"/>
          <w:szCs w:val="28"/>
          <w:lang w:val="uk-UA"/>
        </w:rPr>
      </w:pPr>
      <w:r w:rsidRPr="00633BAA">
        <w:rPr>
          <w:rFonts w:ascii="Times New Roman" w:hAnsi="Times New Roman" w:cs="Times New Roman"/>
          <w:sz w:val="28"/>
          <w:szCs w:val="28"/>
          <w:lang w:val="uk-UA"/>
        </w:rPr>
        <w:t xml:space="preserve">вірність і швидкість рухів, </w:t>
      </w:r>
    </w:p>
    <w:p w:rsidR="00840EC4" w:rsidRPr="00633BAA" w:rsidRDefault="00840EC4" w:rsidP="00840EC4">
      <w:pPr>
        <w:pStyle w:val="a7"/>
        <w:numPr>
          <w:ilvl w:val="0"/>
          <w:numId w:val="9"/>
        </w:numPr>
        <w:spacing w:after="0" w:line="360" w:lineRule="auto"/>
        <w:jc w:val="both"/>
        <w:rPr>
          <w:rFonts w:ascii="Times New Roman" w:hAnsi="Times New Roman" w:cs="Times New Roman"/>
          <w:sz w:val="28"/>
          <w:szCs w:val="28"/>
          <w:lang w:val="uk-UA"/>
        </w:rPr>
      </w:pPr>
      <w:r w:rsidRPr="00633BAA">
        <w:rPr>
          <w:rFonts w:ascii="Times New Roman" w:hAnsi="Times New Roman" w:cs="Times New Roman"/>
          <w:sz w:val="28"/>
          <w:szCs w:val="28"/>
          <w:lang w:val="uk-UA"/>
        </w:rPr>
        <w:t>силу м</w:t>
      </w:r>
      <w:r>
        <w:rPr>
          <w:rFonts w:ascii="Times New Roman" w:hAnsi="Times New Roman" w:cs="Times New Roman"/>
          <w:sz w:val="28"/>
          <w:szCs w:val="28"/>
          <w:lang w:val="uk-UA"/>
        </w:rPr>
        <w:t>’</w:t>
      </w:r>
      <w:r w:rsidRPr="00633BAA">
        <w:rPr>
          <w:rFonts w:ascii="Times New Roman" w:hAnsi="Times New Roman" w:cs="Times New Roman"/>
          <w:sz w:val="28"/>
          <w:szCs w:val="28"/>
          <w:lang w:val="uk-UA"/>
        </w:rPr>
        <w:t xml:space="preserve">язів, </w:t>
      </w:r>
    </w:p>
    <w:p w:rsidR="00840EC4" w:rsidRPr="00633BAA" w:rsidRDefault="00840EC4" w:rsidP="00840EC4">
      <w:pPr>
        <w:pStyle w:val="a7"/>
        <w:numPr>
          <w:ilvl w:val="0"/>
          <w:numId w:val="9"/>
        </w:numPr>
        <w:spacing w:after="0" w:line="360" w:lineRule="auto"/>
        <w:jc w:val="both"/>
        <w:rPr>
          <w:rFonts w:ascii="Times New Roman" w:hAnsi="Times New Roman" w:cs="Times New Roman"/>
          <w:sz w:val="28"/>
          <w:szCs w:val="28"/>
          <w:lang w:val="uk-UA"/>
        </w:rPr>
      </w:pPr>
      <w:r w:rsidRPr="00633BAA">
        <w:rPr>
          <w:rFonts w:ascii="Times New Roman" w:hAnsi="Times New Roman" w:cs="Times New Roman"/>
          <w:sz w:val="28"/>
          <w:szCs w:val="28"/>
          <w:lang w:val="uk-UA"/>
        </w:rPr>
        <w:t xml:space="preserve">сприяють формуванню серцево-судинної, нервової, дихальної систем, </w:t>
      </w:r>
    </w:p>
    <w:p w:rsidR="00840EC4" w:rsidRPr="00633BAA" w:rsidRDefault="00840EC4" w:rsidP="00840EC4">
      <w:pPr>
        <w:pStyle w:val="a7"/>
        <w:numPr>
          <w:ilvl w:val="0"/>
          <w:numId w:val="9"/>
        </w:numPr>
        <w:spacing w:after="0" w:line="360" w:lineRule="auto"/>
        <w:jc w:val="both"/>
        <w:rPr>
          <w:rFonts w:ascii="Times New Roman" w:hAnsi="Times New Roman" w:cs="Times New Roman"/>
          <w:sz w:val="28"/>
          <w:szCs w:val="28"/>
          <w:lang w:val="uk-UA"/>
        </w:rPr>
      </w:pPr>
      <w:r w:rsidRPr="00633BAA">
        <w:rPr>
          <w:rFonts w:ascii="Times New Roman" w:hAnsi="Times New Roman" w:cs="Times New Roman"/>
          <w:sz w:val="28"/>
          <w:szCs w:val="28"/>
          <w:lang w:val="uk-UA"/>
        </w:rPr>
        <w:t xml:space="preserve">покращують обмін речовин, </w:t>
      </w:r>
    </w:p>
    <w:p w:rsidR="00840EC4" w:rsidRPr="00633BAA" w:rsidRDefault="00840EC4" w:rsidP="00840EC4">
      <w:pPr>
        <w:pStyle w:val="a7"/>
        <w:numPr>
          <w:ilvl w:val="0"/>
          <w:numId w:val="9"/>
        </w:numPr>
        <w:spacing w:after="0" w:line="360" w:lineRule="auto"/>
        <w:jc w:val="both"/>
        <w:rPr>
          <w:rFonts w:ascii="Times New Roman" w:hAnsi="Times New Roman" w:cs="Times New Roman"/>
          <w:sz w:val="28"/>
          <w:szCs w:val="28"/>
          <w:lang w:val="uk-UA"/>
        </w:rPr>
      </w:pPr>
      <w:r w:rsidRPr="00633BAA">
        <w:rPr>
          <w:rFonts w:ascii="Times New Roman" w:hAnsi="Times New Roman" w:cs="Times New Roman"/>
          <w:sz w:val="28"/>
          <w:szCs w:val="28"/>
          <w:lang w:val="uk-UA"/>
        </w:rPr>
        <w:t xml:space="preserve">зміцнюють опорно-руховий апарат.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431DE0">
        <w:rPr>
          <w:rFonts w:ascii="Times New Roman" w:hAnsi="Times New Roman" w:cs="Times New Roman"/>
          <w:sz w:val="28"/>
          <w:szCs w:val="28"/>
          <w:lang w:val="uk-UA"/>
        </w:rPr>
        <w:lastRenderedPageBreak/>
        <w:t>Спортивні ігри виділяються постійною зміною ігровий обстановки і сприяють формуванню у спортсменів швидкої орієнтування, винахідливості і рішучості. Важливість в проходженні встановлених правил в спортивних іграх і гра в команді сприяють вихованню у гравців дисциплінованість, вміння працювати в колективі</w:t>
      </w:r>
      <w:r>
        <w:rPr>
          <w:rFonts w:ascii="Times New Roman" w:hAnsi="Times New Roman" w:cs="Times New Roman"/>
          <w:sz w:val="28"/>
          <w:szCs w:val="28"/>
          <w:lang w:val="uk-UA"/>
        </w:rPr>
        <w:t xml:space="preserve"> (Петрова, 2014)</w:t>
      </w:r>
      <w:r w:rsidRPr="00431DE0">
        <w:rPr>
          <w:rFonts w:ascii="Times New Roman" w:hAnsi="Times New Roman" w:cs="Times New Roman"/>
          <w:sz w:val="28"/>
          <w:szCs w:val="28"/>
          <w:lang w:val="uk-UA"/>
        </w:rPr>
        <w:t xml:space="preserve">. </w:t>
      </w:r>
    </w:p>
    <w:p w:rsidR="00840EC4" w:rsidRPr="00431DE0" w:rsidRDefault="00840EC4" w:rsidP="00840EC4">
      <w:pPr>
        <w:spacing w:after="0" w:line="360" w:lineRule="auto"/>
        <w:ind w:firstLine="709"/>
        <w:jc w:val="both"/>
        <w:rPr>
          <w:rFonts w:ascii="Times New Roman" w:hAnsi="Times New Roman" w:cs="Times New Roman"/>
          <w:sz w:val="28"/>
          <w:szCs w:val="28"/>
          <w:lang w:val="uk-UA"/>
        </w:rPr>
      </w:pPr>
      <w:r w:rsidRPr="00431DE0">
        <w:rPr>
          <w:rFonts w:ascii="Times New Roman" w:hAnsi="Times New Roman" w:cs="Times New Roman"/>
          <w:sz w:val="28"/>
          <w:szCs w:val="28"/>
          <w:lang w:val="uk-UA"/>
        </w:rPr>
        <w:t>На скільки різноманітніше і складніше прийоми тієї чи іншої гри, на стільки більше в ній рухів, пов</w:t>
      </w:r>
      <w:r>
        <w:rPr>
          <w:rFonts w:ascii="Times New Roman" w:hAnsi="Times New Roman" w:cs="Times New Roman"/>
          <w:sz w:val="28"/>
          <w:szCs w:val="28"/>
          <w:lang w:val="uk-UA"/>
        </w:rPr>
        <w:t>’</w:t>
      </w:r>
      <w:r w:rsidRPr="00431DE0">
        <w:rPr>
          <w:rFonts w:ascii="Times New Roman" w:hAnsi="Times New Roman" w:cs="Times New Roman"/>
          <w:sz w:val="28"/>
          <w:szCs w:val="28"/>
          <w:lang w:val="uk-UA"/>
        </w:rPr>
        <w:t>язаних з посиленою м</w:t>
      </w:r>
      <w:r>
        <w:rPr>
          <w:rFonts w:ascii="Times New Roman" w:hAnsi="Times New Roman" w:cs="Times New Roman"/>
          <w:sz w:val="28"/>
          <w:szCs w:val="28"/>
          <w:lang w:val="uk-UA"/>
        </w:rPr>
        <w:t>’</w:t>
      </w:r>
      <w:r w:rsidRPr="00431DE0">
        <w:rPr>
          <w:rFonts w:ascii="Times New Roman" w:hAnsi="Times New Roman" w:cs="Times New Roman"/>
          <w:sz w:val="28"/>
          <w:szCs w:val="28"/>
          <w:lang w:val="uk-UA"/>
        </w:rPr>
        <w:t>язової роботою, на стільки насиченим вона впливає на організм і цінніше,</w:t>
      </w:r>
      <w:r>
        <w:rPr>
          <w:rFonts w:ascii="Times New Roman" w:hAnsi="Times New Roman" w:cs="Times New Roman"/>
          <w:sz w:val="28"/>
          <w:szCs w:val="28"/>
          <w:lang w:val="uk-UA"/>
        </w:rPr>
        <w:t xml:space="preserve"> </w:t>
      </w:r>
      <w:r w:rsidRPr="00431DE0">
        <w:rPr>
          <w:rFonts w:ascii="Times New Roman" w:hAnsi="Times New Roman" w:cs="Times New Roman"/>
          <w:sz w:val="28"/>
          <w:szCs w:val="28"/>
          <w:lang w:val="uk-UA"/>
        </w:rPr>
        <w:t>як засіб активного відпочинку.</w:t>
      </w:r>
    </w:p>
    <w:p w:rsidR="00840EC4" w:rsidRPr="00431DE0" w:rsidRDefault="00840EC4" w:rsidP="00840EC4">
      <w:pPr>
        <w:spacing w:after="0" w:line="360" w:lineRule="auto"/>
        <w:ind w:firstLine="709"/>
        <w:jc w:val="both"/>
        <w:rPr>
          <w:rFonts w:ascii="Times New Roman" w:hAnsi="Times New Roman" w:cs="Times New Roman"/>
          <w:sz w:val="28"/>
          <w:szCs w:val="28"/>
          <w:lang w:val="uk-UA"/>
        </w:rPr>
      </w:pPr>
      <w:r w:rsidRPr="00431DE0">
        <w:rPr>
          <w:rFonts w:ascii="Times New Roman" w:hAnsi="Times New Roman" w:cs="Times New Roman"/>
          <w:sz w:val="28"/>
          <w:szCs w:val="28"/>
          <w:lang w:val="uk-UA"/>
        </w:rPr>
        <w:t>Важливу роль також мають і заняття такими видами спорту як біг, плавання та інші, доступні всім форми занять фізкультурою і спортом.</w:t>
      </w:r>
    </w:p>
    <w:p w:rsidR="00840EC4" w:rsidRPr="00431DE0" w:rsidRDefault="00840EC4" w:rsidP="00840EC4">
      <w:pPr>
        <w:spacing w:after="0" w:line="360" w:lineRule="auto"/>
        <w:ind w:firstLine="709"/>
        <w:jc w:val="both"/>
        <w:rPr>
          <w:rFonts w:ascii="Times New Roman" w:hAnsi="Times New Roman" w:cs="Times New Roman"/>
          <w:sz w:val="28"/>
          <w:szCs w:val="28"/>
          <w:lang w:val="uk-UA"/>
        </w:rPr>
      </w:pPr>
      <w:r w:rsidRPr="00431DE0">
        <w:rPr>
          <w:rFonts w:ascii="Times New Roman" w:hAnsi="Times New Roman" w:cs="Times New Roman"/>
          <w:sz w:val="28"/>
          <w:szCs w:val="28"/>
          <w:lang w:val="uk-UA"/>
        </w:rPr>
        <w:t>Необхідно змалечку привчати учнів до простої думки</w:t>
      </w:r>
      <w:r>
        <w:rPr>
          <w:rFonts w:ascii="Times New Roman" w:hAnsi="Times New Roman" w:cs="Times New Roman"/>
          <w:sz w:val="28"/>
          <w:szCs w:val="28"/>
          <w:lang w:val="uk-UA"/>
        </w:rPr>
        <w:t xml:space="preserve"> – </w:t>
      </w:r>
      <w:r w:rsidRPr="00431DE0">
        <w:rPr>
          <w:rFonts w:ascii="Times New Roman" w:hAnsi="Times New Roman" w:cs="Times New Roman"/>
          <w:sz w:val="28"/>
          <w:szCs w:val="28"/>
          <w:lang w:val="uk-UA"/>
        </w:rPr>
        <w:t>щоб відпочинок був більш ефективним, необхідно повністю відійти від пересічних занять, змінити обстановку, дати організму фізичне навантаження. Саме ці звички лежати в основі здорового способу життя. Дуже корисно перебування в період відпочинку на природі</w:t>
      </w:r>
      <w:r>
        <w:rPr>
          <w:rFonts w:ascii="Times New Roman" w:hAnsi="Times New Roman" w:cs="Times New Roman"/>
          <w:sz w:val="28"/>
          <w:szCs w:val="28"/>
          <w:lang w:val="uk-UA"/>
        </w:rPr>
        <w:t xml:space="preserve"> – </w:t>
      </w:r>
      <w:r w:rsidRPr="00431DE0">
        <w:rPr>
          <w:rFonts w:ascii="Times New Roman" w:hAnsi="Times New Roman" w:cs="Times New Roman"/>
          <w:sz w:val="28"/>
          <w:szCs w:val="28"/>
          <w:lang w:val="uk-UA"/>
        </w:rPr>
        <w:t>в лісі, біля річки, біля моря, поєднання відпочинку з загартовуванням організму, повітряними і сонячними ваннами, туристичними походами, заняттями фізичною культурою і спортом.</w:t>
      </w:r>
    </w:p>
    <w:p w:rsidR="00840EC4" w:rsidRPr="00431DE0" w:rsidRDefault="00840EC4" w:rsidP="00840EC4">
      <w:pPr>
        <w:spacing w:after="0" w:line="360" w:lineRule="auto"/>
        <w:ind w:firstLine="709"/>
        <w:jc w:val="both"/>
        <w:rPr>
          <w:rFonts w:ascii="Times New Roman" w:hAnsi="Times New Roman" w:cs="Times New Roman"/>
          <w:sz w:val="28"/>
          <w:szCs w:val="28"/>
          <w:lang w:val="uk-UA"/>
        </w:rPr>
      </w:pPr>
      <w:r w:rsidRPr="00431DE0">
        <w:rPr>
          <w:rFonts w:ascii="Times New Roman" w:hAnsi="Times New Roman" w:cs="Times New Roman"/>
          <w:sz w:val="28"/>
          <w:szCs w:val="28"/>
          <w:lang w:val="uk-UA"/>
        </w:rPr>
        <w:t>Безумовно, тут величезна роль відводиться не тільки школі, яка закладає любов до фізичної активності на уроках фізичної культури, в позакласній роботі, а й батькам, які повинні вміти організовувати активне дозвілля своїх дітей</w:t>
      </w:r>
      <w:r>
        <w:rPr>
          <w:rFonts w:ascii="Times New Roman" w:hAnsi="Times New Roman" w:cs="Times New Roman"/>
          <w:sz w:val="28"/>
          <w:szCs w:val="28"/>
          <w:lang w:val="uk-UA"/>
        </w:rPr>
        <w:t xml:space="preserve"> (Паквлов, 2008)</w:t>
      </w:r>
      <w:r w:rsidRPr="00431DE0">
        <w:rPr>
          <w:rFonts w:ascii="Times New Roman" w:hAnsi="Times New Roman" w:cs="Times New Roman"/>
          <w:sz w:val="28"/>
          <w:szCs w:val="28"/>
          <w:lang w:val="uk-UA"/>
        </w:rPr>
        <w:t>.</w:t>
      </w:r>
    </w:p>
    <w:p w:rsidR="00840EC4" w:rsidRPr="00431DE0" w:rsidRDefault="00840EC4" w:rsidP="00840EC4">
      <w:pPr>
        <w:spacing w:after="0" w:line="360" w:lineRule="auto"/>
        <w:ind w:firstLine="709"/>
        <w:jc w:val="both"/>
        <w:rPr>
          <w:rFonts w:ascii="Times New Roman" w:hAnsi="Times New Roman" w:cs="Times New Roman"/>
          <w:sz w:val="28"/>
          <w:szCs w:val="28"/>
          <w:lang w:val="uk-UA"/>
        </w:rPr>
      </w:pPr>
      <w:r w:rsidRPr="00431DE0">
        <w:rPr>
          <w:rFonts w:ascii="Times New Roman" w:hAnsi="Times New Roman" w:cs="Times New Roman"/>
          <w:sz w:val="28"/>
          <w:szCs w:val="28"/>
          <w:lang w:val="uk-UA"/>
        </w:rPr>
        <w:t>У зв</w:t>
      </w:r>
      <w:r>
        <w:rPr>
          <w:rFonts w:ascii="Times New Roman" w:hAnsi="Times New Roman" w:cs="Times New Roman"/>
          <w:sz w:val="28"/>
          <w:szCs w:val="28"/>
          <w:lang w:val="uk-UA"/>
        </w:rPr>
        <w:t>’</w:t>
      </w:r>
      <w:r w:rsidRPr="00431DE0">
        <w:rPr>
          <w:rFonts w:ascii="Times New Roman" w:hAnsi="Times New Roman" w:cs="Times New Roman"/>
          <w:sz w:val="28"/>
          <w:szCs w:val="28"/>
          <w:lang w:val="uk-UA"/>
        </w:rPr>
        <w:t xml:space="preserve">язку з цим зростають вимоги до професійної підготовки майбутніх вчителів фізичної культури. Необхідно, ще в процесі навчання у </w:t>
      </w:r>
      <w:r>
        <w:rPr>
          <w:rFonts w:ascii="Times New Roman" w:hAnsi="Times New Roman" w:cs="Times New Roman"/>
          <w:sz w:val="28"/>
          <w:szCs w:val="28"/>
          <w:lang w:val="uk-UA"/>
        </w:rPr>
        <w:t>ЗВО</w:t>
      </w:r>
      <w:r w:rsidRPr="00431DE0">
        <w:rPr>
          <w:rFonts w:ascii="Times New Roman" w:hAnsi="Times New Roman" w:cs="Times New Roman"/>
          <w:sz w:val="28"/>
          <w:szCs w:val="28"/>
          <w:lang w:val="uk-UA"/>
        </w:rPr>
        <w:t>, навчати їх інноваційним технологіям, які зможуть більш активно залучати учнів, молодь до спорту.</w:t>
      </w:r>
    </w:p>
    <w:p w:rsidR="00840EC4" w:rsidRPr="00D53BA6" w:rsidRDefault="00840EC4" w:rsidP="00840EC4">
      <w:pPr>
        <w:spacing w:after="0" w:line="360" w:lineRule="auto"/>
        <w:ind w:firstLine="709"/>
        <w:jc w:val="both"/>
        <w:rPr>
          <w:rFonts w:ascii="Times New Roman" w:hAnsi="Times New Roman" w:cs="Times New Roman"/>
          <w:sz w:val="28"/>
          <w:szCs w:val="28"/>
          <w:lang w:val="uk-UA"/>
        </w:rPr>
      </w:pPr>
      <w:r w:rsidRPr="00431DE0">
        <w:rPr>
          <w:rFonts w:ascii="Times New Roman" w:hAnsi="Times New Roman" w:cs="Times New Roman"/>
          <w:sz w:val="28"/>
          <w:szCs w:val="28"/>
          <w:lang w:val="uk-UA"/>
        </w:rPr>
        <w:t>У висновку повинна зазначити, що міцне здоров</w:t>
      </w:r>
      <w:r>
        <w:rPr>
          <w:rFonts w:ascii="Times New Roman" w:hAnsi="Times New Roman" w:cs="Times New Roman"/>
          <w:sz w:val="28"/>
          <w:szCs w:val="28"/>
          <w:lang w:val="uk-UA"/>
        </w:rPr>
        <w:t>’</w:t>
      </w:r>
      <w:r w:rsidRPr="00431DE0">
        <w:rPr>
          <w:rFonts w:ascii="Times New Roman" w:hAnsi="Times New Roman" w:cs="Times New Roman"/>
          <w:sz w:val="28"/>
          <w:szCs w:val="28"/>
          <w:lang w:val="uk-UA"/>
        </w:rPr>
        <w:t>я</w:t>
      </w:r>
      <w:r>
        <w:rPr>
          <w:rFonts w:ascii="Times New Roman" w:hAnsi="Times New Roman" w:cs="Times New Roman"/>
          <w:sz w:val="28"/>
          <w:szCs w:val="28"/>
          <w:lang w:val="uk-UA"/>
        </w:rPr>
        <w:t xml:space="preserve"> – </w:t>
      </w:r>
      <w:r w:rsidRPr="00431DE0">
        <w:rPr>
          <w:rFonts w:ascii="Times New Roman" w:hAnsi="Times New Roman" w:cs="Times New Roman"/>
          <w:sz w:val="28"/>
          <w:szCs w:val="28"/>
          <w:lang w:val="uk-UA"/>
        </w:rPr>
        <w:t xml:space="preserve">головний побічний результат занять спортом. Систематична фізична активність з недовгим </w:t>
      </w:r>
      <w:r w:rsidRPr="00431DE0">
        <w:rPr>
          <w:rFonts w:ascii="Times New Roman" w:hAnsi="Times New Roman" w:cs="Times New Roman"/>
          <w:sz w:val="28"/>
          <w:szCs w:val="28"/>
          <w:lang w:val="uk-UA"/>
        </w:rPr>
        <w:lastRenderedPageBreak/>
        <w:t>підвищенням навантаження до гранично можливої, удосконалює стан здоров</w:t>
      </w:r>
      <w:r>
        <w:rPr>
          <w:rFonts w:ascii="Times New Roman" w:hAnsi="Times New Roman" w:cs="Times New Roman"/>
          <w:sz w:val="28"/>
          <w:szCs w:val="28"/>
          <w:lang w:val="uk-UA"/>
        </w:rPr>
        <w:t>’</w:t>
      </w:r>
      <w:r w:rsidRPr="00431DE0">
        <w:rPr>
          <w:rFonts w:ascii="Times New Roman" w:hAnsi="Times New Roman" w:cs="Times New Roman"/>
          <w:sz w:val="28"/>
          <w:szCs w:val="28"/>
          <w:lang w:val="uk-UA"/>
        </w:rPr>
        <w:t>я у будь-якої людини. Особливо це важливо в молодому віці, коли закладаються основи здорового способу життя, які спричиняють багато в чому подальше життя людини. Як громадський фактор, заняття спортом сприяє зниженню злочинності та зменшення чисельності психічних захворювань. Для людей, що займаються спортом цінність життя вище.</w:t>
      </w:r>
    </w:p>
    <w:p w:rsidR="00840EC4" w:rsidRDefault="00840EC4" w:rsidP="00840EC4">
      <w:pPr>
        <w:spacing w:after="0" w:line="360" w:lineRule="auto"/>
        <w:ind w:firstLine="709"/>
        <w:jc w:val="both"/>
        <w:rPr>
          <w:rFonts w:ascii="Times New Roman" w:hAnsi="Times New Roman" w:cs="Times New Roman"/>
          <w:sz w:val="28"/>
          <w:szCs w:val="28"/>
          <w:lang w:val="uk-UA"/>
        </w:rPr>
      </w:pPr>
    </w:p>
    <w:p w:rsidR="00840EC4" w:rsidRDefault="00840EC4" w:rsidP="00840EC4">
      <w:pPr>
        <w:spacing w:after="0" w:line="360" w:lineRule="auto"/>
        <w:ind w:firstLine="709"/>
        <w:jc w:val="both"/>
        <w:rPr>
          <w:rFonts w:ascii="Times New Roman" w:hAnsi="Times New Roman" w:cs="Times New Roman"/>
          <w:sz w:val="28"/>
          <w:szCs w:val="28"/>
          <w:lang w:val="uk-UA"/>
        </w:rPr>
      </w:pPr>
    </w:p>
    <w:p w:rsidR="00840EC4" w:rsidRPr="00E4633A" w:rsidRDefault="00840EC4" w:rsidP="00840EC4">
      <w:pPr>
        <w:pStyle w:val="1"/>
        <w:spacing w:before="0" w:line="360" w:lineRule="auto"/>
        <w:jc w:val="center"/>
        <w:rPr>
          <w:rFonts w:ascii="Times New Roman" w:hAnsi="Times New Roman" w:cs="Times New Roman"/>
          <w:b/>
          <w:sz w:val="28"/>
          <w:szCs w:val="28"/>
          <w:lang w:val="uk-UA"/>
        </w:rPr>
      </w:pPr>
      <w:bookmarkStart w:id="14" w:name="_Toc87903743"/>
      <w:r w:rsidRPr="00E4633A">
        <w:rPr>
          <w:rFonts w:ascii="Times New Roman" w:hAnsi="Times New Roman" w:cs="Times New Roman"/>
          <w:b/>
          <w:color w:val="auto"/>
          <w:sz w:val="28"/>
          <w:szCs w:val="28"/>
          <w:lang w:val="uk-UA"/>
        </w:rPr>
        <w:t>3.2. Концепція оновлення змісту і технологій дозвіллєвої діяльності дітей та молоді в області реалізації додаткових програм туристсько-краєзнавчої спрямованості</w:t>
      </w:r>
      <w:bookmarkEnd w:id="14"/>
    </w:p>
    <w:p w:rsidR="00840EC4" w:rsidRDefault="00840EC4" w:rsidP="00840EC4">
      <w:pPr>
        <w:spacing w:after="0" w:line="360" w:lineRule="auto"/>
        <w:ind w:firstLine="709"/>
        <w:jc w:val="both"/>
        <w:rPr>
          <w:rFonts w:ascii="Times New Roman" w:hAnsi="Times New Roman" w:cs="Times New Roman"/>
          <w:sz w:val="28"/>
          <w:szCs w:val="28"/>
          <w:lang w:val="uk-UA"/>
        </w:rPr>
      </w:pPr>
    </w:p>
    <w:p w:rsidR="00840EC4"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 xml:space="preserve">Справжня концепція розроблена в 2017 році в рамках проекту Міністерства освіти і науки з оновлення змісту і технологій додаткових загальнорозвиваючих програм різної спрямованості для встановлення загальних орієнтирів і механізмів оновлення змісту і технологій додаткової освіти туристсько-краєзнавчої спрямованості дітей в рамках реалізації Концепції розвитку додаткової освіти дітей, Пріоритетного проекту </w:t>
      </w:r>
      <w:r>
        <w:rPr>
          <w:rFonts w:ascii="Times New Roman" w:hAnsi="Times New Roman" w:cs="Times New Roman"/>
          <w:sz w:val="28"/>
          <w:szCs w:val="28"/>
          <w:lang w:val="uk-UA"/>
        </w:rPr>
        <w:t>«</w:t>
      </w:r>
      <w:r w:rsidRPr="00D82809">
        <w:rPr>
          <w:rFonts w:ascii="Times New Roman" w:hAnsi="Times New Roman" w:cs="Times New Roman"/>
          <w:sz w:val="28"/>
          <w:szCs w:val="28"/>
          <w:lang w:val="uk-UA"/>
        </w:rPr>
        <w:t>Доступн</w:t>
      </w:r>
      <w:r>
        <w:rPr>
          <w:rFonts w:ascii="Times New Roman" w:hAnsi="Times New Roman" w:cs="Times New Roman"/>
          <w:sz w:val="28"/>
          <w:szCs w:val="28"/>
          <w:lang w:val="uk-UA"/>
        </w:rPr>
        <w:t>а</w:t>
      </w:r>
      <w:r w:rsidRPr="00D82809">
        <w:rPr>
          <w:rFonts w:ascii="Times New Roman" w:hAnsi="Times New Roman" w:cs="Times New Roman"/>
          <w:sz w:val="28"/>
          <w:szCs w:val="28"/>
          <w:lang w:val="uk-UA"/>
        </w:rPr>
        <w:t xml:space="preserve"> додатков</w:t>
      </w:r>
      <w:r>
        <w:rPr>
          <w:rFonts w:ascii="Times New Roman" w:hAnsi="Times New Roman" w:cs="Times New Roman"/>
          <w:sz w:val="28"/>
          <w:szCs w:val="28"/>
          <w:lang w:val="uk-UA"/>
        </w:rPr>
        <w:t>а</w:t>
      </w:r>
      <w:r w:rsidRPr="00D82809">
        <w:rPr>
          <w:rFonts w:ascii="Times New Roman" w:hAnsi="Times New Roman" w:cs="Times New Roman"/>
          <w:sz w:val="28"/>
          <w:szCs w:val="28"/>
          <w:lang w:val="uk-UA"/>
        </w:rPr>
        <w:t xml:space="preserve"> освіт</w:t>
      </w:r>
      <w:r>
        <w:rPr>
          <w:rFonts w:ascii="Times New Roman" w:hAnsi="Times New Roman" w:cs="Times New Roman"/>
          <w:sz w:val="28"/>
          <w:szCs w:val="28"/>
          <w:lang w:val="uk-UA"/>
        </w:rPr>
        <w:t>а</w:t>
      </w:r>
      <w:r w:rsidRPr="00D82809">
        <w:rPr>
          <w:rFonts w:ascii="Times New Roman" w:hAnsi="Times New Roman" w:cs="Times New Roman"/>
          <w:sz w:val="28"/>
          <w:szCs w:val="28"/>
          <w:lang w:val="uk-UA"/>
        </w:rPr>
        <w:t xml:space="preserve"> для дітей</w:t>
      </w:r>
      <w:r>
        <w:rPr>
          <w:rFonts w:ascii="Times New Roman" w:hAnsi="Times New Roman" w:cs="Times New Roman"/>
          <w:sz w:val="28"/>
          <w:szCs w:val="28"/>
          <w:lang w:val="uk-UA"/>
        </w:rPr>
        <w:t>»</w:t>
      </w:r>
      <w:r w:rsidRPr="00D82809">
        <w:rPr>
          <w:rFonts w:ascii="Times New Roman" w:hAnsi="Times New Roman" w:cs="Times New Roman"/>
          <w:sz w:val="28"/>
          <w:szCs w:val="28"/>
          <w:lang w:val="uk-UA"/>
        </w:rPr>
        <w:t>, в разі які соціальних, культурних, технологічних змін, відповідно до актуальних</w:t>
      </w:r>
      <w:r>
        <w:rPr>
          <w:rFonts w:ascii="Times New Roman" w:hAnsi="Times New Roman" w:cs="Times New Roman"/>
          <w:sz w:val="28"/>
          <w:szCs w:val="28"/>
          <w:lang w:val="uk-UA"/>
        </w:rPr>
        <w:t xml:space="preserve"> за</w:t>
      </w:r>
      <w:r w:rsidRPr="00D82809">
        <w:rPr>
          <w:rFonts w:ascii="Times New Roman" w:hAnsi="Times New Roman" w:cs="Times New Roman"/>
          <w:sz w:val="28"/>
          <w:szCs w:val="28"/>
          <w:lang w:val="uk-UA"/>
        </w:rPr>
        <w:t xml:space="preserve"> рівнем розвитку теорії та методології. Вихідною для задуму даної роботи є констатація того факту, що на сьогоднішній день в </w:t>
      </w:r>
      <w:r>
        <w:rPr>
          <w:rFonts w:ascii="Times New Roman" w:hAnsi="Times New Roman" w:cs="Times New Roman"/>
          <w:sz w:val="28"/>
          <w:szCs w:val="28"/>
          <w:lang w:val="uk-UA"/>
        </w:rPr>
        <w:t>Україн</w:t>
      </w:r>
      <w:r w:rsidRPr="00D82809">
        <w:rPr>
          <w:rFonts w:ascii="Times New Roman" w:hAnsi="Times New Roman" w:cs="Times New Roman"/>
          <w:sz w:val="28"/>
          <w:szCs w:val="28"/>
          <w:lang w:val="uk-UA"/>
        </w:rPr>
        <w:t xml:space="preserve">і відсутні нормативні та методичні документи, </w:t>
      </w:r>
      <w:r>
        <w:rPr>
          <w:rFonts w:ascii="Times New Roman" w:hAnsi="Times New Roman" w:cs="Times New Roman"/>
          <w:sz w:val="28"/>
          <w:szCs w:val="28"/>
          <w:lang w:val="uk-UA"/>
        </w:rPr>
        <w:t xml:space="preserve">які </w:t>
      </w:r>
      <w:r w:rsidRPr="00D82809">
        <w:rPr>
          <w:rFonts w:ascii="Times New Roman" w:hAnsi="Times New Roman" w:cs="Times New Roman"/>
          <w:sz w:val="28"/>
          <w:szCs w:val="28"/>
          <w:lang w:val="uk-UA"/>
        </w:rPr>
        <w:t xml:space="preserve">в комплексі розкривають ключові характеристики змісту додаткової освіти туристсько-краєзнавчої спрямованості: критерії віднесення додаткових загальноосвітніх програм до даної спрямованості, змістовні відмінності даних програм від загальноосвітніх програм, в тому числі позаурочної діяльності, вимоги до результатів освоєння додаткових загальноосвітніх програм соціально-педагогічної спрямованості </w:t>
      </w:r>
      <w:r>
        <w:rPr>
          <w:rFonts w:ascii="Times New Roman" w:hAnsi="Times New Roman" w:cs="Times New Roman"/>
          <w:sz w:val="28"/>
          <w:szCs w:val="28"/>
          <w:lang w:val="uk-UA"/>
        </w:rPr>
        <w:t>тощо</w:t>
      </w:r>
      <w:r w:rsidRPr="00D82809">
        <w:rPr>
          <w:rFonts w:ascii="Times New Roman" w:hAnsi="Times New Roman" w:cs="Times New Roman"/>
          <w:sz w:val="28"/>
          <w:szCs w:val="28"/>
          <w:lang w:val="uk-UA"/>
        </w:rPr>
        <w:t xml:space="preserve">. </w:t>
      </w:r>
    </w:p>
    <w:p w:rsidR="00840EC4" w:rsidRPr="00D82809"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lastRenderedPageBreak/>
        <w:t xml:space="preserve">Зазначена ситуація створює труднощі для формування професійної ідентичності педагогів, які реалізують програми додаткової освіти, організації їх підготовки і професійного розвитку відповідно до вимог сьогоднішнього дня і перспективними завданнями. Поряд з потребою в структуруванні змісту додаткової освіти туристсько-краєзнавчої спрямованості, актуальність розробки концепції визначається завданнями оновлення змісту і технологій додаткових загальноосвітніх програм даної спрямованості з метою реалізації положень, сформульованих у Концепції розвитку додаткової освіти, Паспорті Пріоритетного проекту </w:t>
      </w:r>
      <w:r>
        <w:rPr>
          <w:rFonts w:ascii="Times New Roman" w:hAnsi="Times New Roman" w:cs="Times New Roman"/>
          <w:sz w:val="28"/>
          <w:szCs w:val="28"/>
          <w:lang w:val="uk-UA"/>
        </w:rPr>
        <w:t>«</w:t>
      </w:r>
      <w:r w:rsidRPr="00D82809">
        <w:rPr>
          <w:rFonts w:ascii="Times New Roman" w:hAnsi="Times New Roman" w:cs="Times New Roman"/>
          <w:sz w:val="28"/>
          <w:szCs w:val="28"/>
          <w:lang w:val="uk-UA"/>
        </w:rPr>
        <w:t>Доступн</w:t>
      </w:r>
      <w:r>
        <w:rPr>
          <w:rFonts w:ascii="Times New Roman" w:hAnsi="Times New Roman" w:cs="Times New Roman"/>
          <w:sz w:val="28"/>
          <w:szCs w:val="28"/>
          <w:lang w:val="uk-UA"/>
        </w:rPr>
        <w:t>а</w:t>
      </w:r>
      <w:r w:rsidRPr="00D82809">
        <w:rPr>
          <w:rFonts w:ascii="Times New Roman" w:hAnsi="Times New Roman" w:cs="Times New Roman"/>
          <w:sz w:val="28"/>
          <w:szCs w:val="28"/>
          <w:lang w:val="uk-UA"/>
        </w:rPr>
        <w:t xml:space="preserve"> додатков</w:t>
      </w:r>
      <w:r>
        <w:rPr>
          <w:rFonts w:ascii="Times New Roman" w:hAnsi="Times New Roman" w:cs="Times New Roman"/>
          <w:sz w:val="28"/>
          <w:szCs w:val="28"/>
          <w:lang w:val="uk-UA"/>
        </w:rPr>
        <w:t>а</w:t>
      </w:r>
      <w:r w:rsidRPr="00D82809">
        <w:rPr>
          <w:rFonts w:ascii="Times New Roman" w:hAnsi="Times New Roman" w:cs="Times New Roman"/>
          <w:sz w:val="28"/>
          <w:szCs w:val="28"/>
          <w:lang w:val="uk-UA"/>
        </w:rPr>
        <w:t xml:space="preserve"> освіт</w:t>
      </w:r>
      <w:r>
        <w:rPr>
          <w:rFonts w:ascii="Times New Roman" w:hAnsi="Times New Roman" w:cs="Times New Roman"/>
          <w:sz w:val="28"/>
          <w:szCs w:val="28"/>
          <w:lang w:val="uk-UA"/>
        </w:rPr>
        <w:t>а</w:t>
      </w:r>
      <w:r w:rsidRPr="00D82809">
        <w:rPr>
          <w:rFonts w:ascii="Times New Roman" w:hAnsi="Times New Roman" w:cs="Times New Roman"/>
          <w:sz w:val="28"/>
          <w:szCs w:val="28"/>
          <w:lang w:val="uk-UA"/>
        </w:rPr>
        <w:t xml:space="preserve"> для дітей</w:t>
      </w:r>
      <w:r>
        <w:rPr>
          <w:rFonts w:ascii="Times New Roman" w:hAnsi="Times New Roman" w:cs="Times New Roman"/>
          <w:sz w:val="28"/>
          <w:szCs w:val="28"/>
          <w:lang w:val="uk-UA"/>
        </w:rPr>
        <w:t xml:space="preserve"> та підлітків»</w:t>
      </w:r>
    </w:p>
    <w:p w:rsidR="00840EC4" w:rsidRPr="00D82809"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Мета концепції: визначення і обгрунтування основних напрямів розвитку туристично-краєзнавчої спрямованості в системі додаткової освіти дітей відповідно до інтересів дітей, потребами сім</w:t>
      </w:r>
      <w:r>
        <w:rPr>
          <w:rFonts w:ascii="Times New Roman" w:hAnsi="Times New Roman" w:cs="Times New Roman"/>
          <w:sz w:val="28"/>
          <w:szCs w:val="28"/>
          <w:lang w:val="uk-UA"/>
        </w:rPr>
        <w:t>’</w:t>
      </w:r>
      <w:r w:rsidRPr="00D82809">
        <w:rPr>
          <w:rFonts w:ascii="Times New Roman" w:hAnsi="Times New Roman" w:cs="Times New Roman"/>
          <w:sz w:val="28"/>
          <w:szCs w:val="28"/>
          <w:lang w:val="uk-UA"/>
        </w:rPr>
        <w:t>ї, суспільства і держави, з урахуванням розвитку науки, культури, економіки, технологій і соціальної сфери</w:t>
      </w:r>
      <w:r>
        <w:rPr>
          <w:rFonts w:ascii="Times New Roman" w:hAnsi="Times New Roman" w:cs="Times New Roman"/>
          <w:sz w:val="28"/>
          <w:szCs w:val="28"/>
          <w:lang w:val="uk-UA"/>
        </w:rPr>
        <w:t xml:space="preserve"> (Леюедева-Несевря та Єлісєєва, 2010)</w:t>
      </w:r>
      <w:r w:rsidRPr="00D82809">
        <w:rPr>
          <w:rFonts w:ascii="Times New Roman" w:hAnsi="Times New Roman" w:cs="Times New Roman"/>
          <w:sz w:val="28"/>
          <w:szCs w:val="28"/>
          <w:lang w:val="uk-UA"/>
        </w:rPr>
        <w:t>.</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 xml:space="preserve">Завдання концепції: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82809">
        <w:rPr>
          <w:rFonts w:ascii="Times New Roman" w:hAnsi="Times New Roman" w:cs="Times New Roman"/>
          <w:sz w:val="28"/>
          <w:szCs w:val="28"/>
          <w:lang w:val="uk-UA"/>
        </w:rPr>
        <w:t xml:space="preserve"> охарактеризувати сучасний стан утримання і технологій додаткової освіти дітей в області реалізації додаткових загальноосвітніх програм туристсько-краєзнавчої спрямованості;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82809">
        <w:rPr>
          <w:rFonts w:ascii="Times New Roman" w:hAnsi="Times New Roman" w:cs="Times New Roman"/>
          <w:sz w:val="28"/>
          <w:szCs w:val="28"/>
          <w:lang w:val="uk-UA"/>
        </w:rPr>
        <w:t xml:space="preserve"> уточнити тематичний зміст туристсько-краєзнавчої спрямованості додаткової освіти в системі освіти </w:t>
      </w:r>
      <w:r>
        <w:rPr>
          <w:rFonts w:ascii="Times New Roman" w:hAnsi="Times New Roman" w:cs="Times New Roman"/>
          <w:sz w:val="28"/>
          <w:szCs w:val="28"/>
          <w:lang w:val="uk-UA"/>
        </w:rPr>
        <w:t>Україн</w:t>
      </w:r>
      <w:r w:rsidRPr="00D82809">
        <w:rPr>
          <w:rFonts w:ascii="Times New Roman" w:hAnsi="Times New Roman" w:cs="Times New Roman"/>
          <w:sz w:val="28"/>
          <w:szCs w:val="28"/>
          <w:lang w:val="uk-UA"/>
        </w:rPr>
        <w:t xml:space="preserve">ської;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82809">
        <w:rPr>
          <w:rFonts w:ascii="Times New Roman" w:hAnsi="Times New Roman" w:cs="Times New Roman"/>
          <w:sz w:val="28"/>
          <w:szCs w:val="28"/>
          <w:lang w:val="uk-UA"/>
        </w:rPr>
        <w:t xml:space="preserve"> уточнити функції програм туристсько-краєзнавчої спрямованості в змісті додаткової освіти дітей, критерії ідентифікації програм туристсько-краєзнавчої спрямованості;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82809">
        <w:rPr>
          <w:rFonts w:ascii="Times New Roman" w:hAnsi="Times New Roman" w:cs="Times New Roman"/>
          <w:sz w:val="28"/>
          <w:szCs w:val="28"/>
          <w:lang w:val="uk-UA"/>
        </w:rPr>
        <w:t xml:space="preserve"> визначити напрями оновлення змісту і технологій додаткової освіти дітей в області реалізації додаткових загальноосвітніх програм туристсько-краєзнавчої спрямованості;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D82809">
        <w:rPr>
          <w:rFonts w:ascii="Times New Roman" w:hAnsi="Times New Roman" w:cs="Times New Roman"/>
          <w:sz w:val="28"/>
          <w:szCs w:val="28"/>
          <w:lang w:val="uk-UA"/>
        </w:rPr>
        <w:t xml:space="preserve"> обґрунтувати підходи до диференціації і інтеграції додаткових загальноосвітніх програм туристсько-краєзнавчої спрямованості з іншими видами освітніх програм; </w:t>
      </w:r>
    </w:p>
    <w:p w:rsidR="00840EC4" w:rsidRPr="00D82809"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82809">
        <w:rPr>
          <w:rFonts w:ascii="Times New Roman" w:hAnsi="Times New Roman" w:cs="Times New Roman"/>
          <w:sz w:val="28"/>
          <w:szCs w:val="28"/>
          <w:lang w:val="uk-UA"/>
        </w:rPr>
        <w:t xml:space="preserve"> визначити механізми оновлення змісту і технологій додаткової освіти дітей в області реалізації додаткових загальноосвітніх програм туристсько-краєзнавчої спрямованості.</w:t>
      </w:r>
    </w:p>
    <w:p w:rsidR="00840EC4" w:rsidRPr="00D82809"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Завдання оновлення змісту додаткової освіти дітей туристсько-краєзнавчої спрямованості передбачає вибудовування повноцінної системи аналізу інтересів дітей і запитів сімей, оцінки поточної задоволеності, прогнозування їх змін в середньостроковій перспективі. При цьому необхідно забезпечувати диференціацію запиту різних категорій дітей та сімей в залежності від демографічних і соціально-економічних характеристик.</w:t>
      </w:r>
    </w:p>
    <w:p w:rsidR="00840EC4" w:rsidRPr="00D82809"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 xml:space="preserve">Забезпечення відповідності змісту і технологій додаткової освіти очікуванням і потребам населення повинно розглядатися не тільки стосовно до тематики програм, але також до їх рівневої організації, форматам, використовуваним принципам взаємодії з учасниками (інтерактивність, групові форми роботи </w:t>
      </w:r>
      <w:r>
        <w:rPr>
          <w:rFonts w:ascii="Times New Roman" w:hAnsi="Times New Roman" w:cs="Times New Roman"/>
          <w:sz w:val="28"/>
          <w:szCs w:val="28"/>
          <w:lang w:val="uk-UA"/>
        </w:rPr>
        <w:t>тощо</w:t>
      </w:r>
      <w:r w:rsidRPr="00D82809">
        <w:rPr>
          <w:rFonts w:ascii="Times New Roman" w:hAnsi="Times New Roman" w:cs="Times New Roman"/>
          <w:sz w:val="28"/>
          <w:szCs w:val="28"/>
          <w:lang w:val="uk-UA"/>
        </w:rPr>
        <w:t xml:space="preserve">). Необхідно також забезпечувати </w:t>
      </w:r>
      <w:r>
        <w:rPr>
          <w:rFonts w:ascii="Times New Roman" w:hAnsi="Times New Roman" w:cs="Times New Roman"/>
          <w:sz w:val="28"/>
          <w:szCs w:val="28"/>
          <w:lang w:val="uk-UA"/>
        </w:rPr>
        <w:t>вікову відповідність</w:t>
      </w:r>
      <w:r w:rsidRPr="00D82809">
        <w:rPr>
          <w:rFonts w:ascii="Times New Roman" w:hAnsi="Times New Roman" w:cs="Times New Roman"/>
          <w:sz w:val="28"/>
          <w:szCs w:val="28"/>
          <w:lang w:val="uk-UA"/>
        </w:rPr>
        <w:t xml:space="preserve"> пропонованих програм додаткової освіти, облік в змісті освіти особливостей сучасної підліткової субкультури. Забезпечення відповідності змісту і технологій додаткової освіти туристсько-краєзнавчої спрямованості очікуванням і потребам населення буде сприяти підвищенню мотивації </w:t>
      </w:r>
      <w:r>
        <w:rPr>
          <w:rFonts w:ascii="Times New Roman" w:hAnsi="Times New Roman" w:cs="Times New Roman"/>
          <w:sz w:val="28"/>
          <w:szCs w:val="28"/>
          <w:lang w:val="uk-UA"/>
        </w:rPr>
        <w:t>дітей, підлітків та молоді</w:t>
      </w:r>
      <w:r w:rsidRPr="00D82809">
        <w:rPr>
          <w:rFonts w:ascii="Times New Roman" w:hAnsi="Times New Roman" w:cs="Times New Roman"/>
          <w:sz w:val="28"/>
          <w:szCs w:val="28"/>
          <w:lang w:val="uk-UA"/>
        </w:rPr>
        <w:t xml:space="preserve"> до участі в програмах додаткової освіти, зростання задоволеності якістю отриманої освіти. Рішення даної задачі стане важливим кроком у подоланні проблеми нерівності за рахунок забезпечення доступу кожно</w:t>
      </w:r>
      <w:r>
        <w:rPr>
          <w:rFonts w:ascii="Times New Roman" w:hAnsi="Times New Roman" w:cs="Times New Roman"/>
          <w:sz w:val="28"/>
          <w:szCs w:val="28"/>
          <w:lang w:val="uk-UA"/>
        </w:rPr>
        <w:t>го індивіда</w:t>
      </w:r>
      <w:r w:rsidRPr="00D82809">
        <w:rPr>
          <w:rFonts w:ascii="Times New Roman" w:hAnsi="Times New Roman" w:cs="Times New Roman"/>
          <w:sz w:val="28"/>
          <w:szCs w:val="28"/>
          <w:lang w:val="uk-UA"/>
        </w:rPr>
        <w:t xml:space="preserve"> (незалежно від матеріального становища сім</w:t>
      </w:r>
      <w:r>
        <w:rPr>
          <w:rFonts w:ascii="Times New Roman" w:hAnsi="Times New Roman" w:cs="Times New Roman"/>
          <w:sz w:val="28"/>
          <w:szCs w:val="28"/>
          <w:lang w:val="uk-UA"/>
        </w:rPr>
        <w:t>’</w:t>
      </w:r>
      <w:r w:rsidRPr="00D82809">
        <w:rPr>
          <w:rFonts w:ascii="Times New Roman" w:hAnsi="Times New Roman" w:cs="Times New Roman"/>
          <w:sz w:val="28"/>
          <w:szCs w:val="28"/>
          <w:lang w:val="uk-UA"/>
        </w:rPr>
        <w:t>ї) до сучасних знань і технологій.</w:t>
      </w:r>
    </w:p>
    <w:p w:rsidR="00840EC4" w:rsidRPr="00D82809"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 xml:space="preserve">Основним методологічним підходом до оновлення змісту додаткової освіти туристко-краєзнавчої спрямованості виступає </w:t>
      </w:r>
      <w:r>
        <w:rPr>
          <w:rFonts w:ascii="Times New Roman" w:hAnsi="Times New Roman" w:cs="Times New Roman"/>
          <w:sz w:val="28"/>
          <w:szCs w:val="28"/>
          <w:lang w:val="uk-UA"/>
        </w:rPr>
        <w:t>«</w:t>
      </w:r>
      <w:r w:rsidRPr="00D82809">
        <w:rPr>
          <w:rFonts w:ascii="Times New Roman" w:hAnsi="Times New Roman" w:cs="Times New Roman"/>
          <w:sz w:val="28"/>
          <w:szCs w:val="28"/>
          <w:lang w:val="uk-UA"/>
        </w:rPr>
        <w:t>екосистемний підхід</w:t>
      </w:r>
      <w:r>
        <w:rPr>
          <w:rFonts w:ascii="Times New Roman" w:hAnsi="Times New Roman" w:cs="Times New Roman"/>
          <w:sz w:val="28"/>
          <w:szCs w:val="28"/>
          <w:lang w:val="uk-UA"/>
        </w:rPr>
        <w:t>»</w:t>
      </w:r>
      <w:r w:rsidRPr="00D82809">
        <w:rPr>
          <w:rFonts w:ascii="Times New Roman" w:hAnsi="Times New Roman" w:cs="Times New Roman"/>
          <w:sz w:val="28"/>
          <w:szCs w:val="28"/>
          <w:lang w:val="uk-UA"/>
        </w:rPr>
        <w:t xml:space="preserve">. </w:t>
      </w:r>
      <w:r w:rsidRPr="00D82809">
        <w:rPr>
          <w:rFonts w:ascii="Times New Roman" w:hAnsi="Times New Roman" w:cs="Times New Roman"/>
          <w:sz w:val="28"/>
          <w:szCs w:val="28"/>
          <w:lang w:val="uk-UA"/>
        </w:rPr>
        <w:lastRenderedPageBreak/>
        <w:t>Екосистема в рамках даного підходу розуміється як територіальна (екстериторіальн</w:t>
      </w:r>
      <w:r>
        <w:rPr>
          <w:rFonts w:ascii="Times New Roman" w:hAnsi="Times New Roman" w:cs="Times New Roman"/>
          <w:sz w:val="28"/>
          <w:szCs w:val="28"/>
          <w:lang w:val="uk-UA"/>
        </w:rPr>
        <w:t>а</w:t>
      </w:r>
      <w:r w:rsidRPr="00D82809">
        <w:rPr>
          <w:rFonts w:ascii="Times New Roman" w:hAnsi="Times New Roman" w:cs="Times New Roman"/>
          <w:sz w:val="28"/>
          <w:szCs w:val="28"/>
          <w:lang w:val="uk-UA"/>
        </w:rPr>
        <w:t>) система взаємодіючих</w:t>
      </w:r>
      <w:r w:rsidRPr="00AC3122">
        <w:rPr>
          <w:rFonts w:ascii="Times New Roman" w:hAnsi="Times New Roman" w:cs="Times New Roman"/>
          <w:sz w:val="28"/>
          <w:szCs w:val="28"/>
          <w:lang w:val="uk-UA"/>
        </w:rPr>
        <w:t xml:space="preserve"> </w:t>
      </w:r>
      <w:r w:rsidRPr="00D82809">
        <w:rPr>
          <w:rFonts w:ascii="Times New Roman" w:hAnsi="Times New Roman" w:cs="Times New Roman"/>
          <w:sz w:val="28"/>
          <w:szCs w:val="28"/>
          <w:lang w:val="uk-UA"/>
        </w:rPr>
        <w:t>суб</w:t>
      </w:r>
      <w:r>
        <w:rPr>
          <w:rFonts w:ascii="Times New Roman" w:hAnsi="Times New Roman" w:cs="Times New Roman"/>
          <w:sz w:val="28"/>
          <w:szCs w:val="28"/>
          <w:lang w:val="uk-UA"/>
        </w:rPr>
        <w:t>’</w:t>
      </w:r>
      <w:r w:rsidRPr="00D82809">
        <w:rPr>
          <w:rFonts w:ascii="Times New Roman" w:hAnsi="Times New Roman" w:cs="Times New Roman"/>
          <w:sz w:val="28"/>
          <w:szCs w:val="28"/>
          <w:lang w:val="uk-UA"/>
        </w:rPr>
        <w:t xml:space="preserve">єктів, які обмінюються ресурсами і схильних до трансформації. До системи освіти застосовується поняття </w:t>
      </w:r>
      <w:r>
        <w:rPr>
          <w:rFonts w:ascii="Times New Roman" w:hAnsi="Times New Roman" w:cs="Times New Roman"/>
          <w:sz w:val="28"/>
          <w:szCs w:val="28"/>
          <w:lang w:val="uk-UA"/>
        </w:rPr>
        <w:t>«</w:t>
      </w:r>
      <w:r w:rsidRPr="00D82809">
        <w:rPr>
          <w:rFonts w:ascii="Times New Roman" w:hAnsi="Times New Roman" w:cs="Times New Roman"/>
          <w:sz w:val="28"/>
          <w:szCs w:val="28"/>
          <w:lang w:val="uk-UA"/>
        </w:rPr>
        <w:t>освітн</w:t>
      </w:r>
      <w:r>
        <w:rPr>
          <w:rFonts w:ascii="Times New Roman" w:hAnsi="Times New Roman" w:cs="Times New Roman"/>
          <w:sz w:val="28"/>
          <w:szCs w:val="28"/>
          <w:lang w:val="uk-UA"/>
        </w:rPr>
        <w:t>я</w:t>
      </w:r>
      <w:r w:rsidRPr="00D82809">
        <w:rPr>
          <w:rFonts w:ascii="Times New Roman" w:hAnsi="Times New Roman" w:cs="Times New Roman"/>
          <w:sz w:val="28"/>
          <w:szCs w:val="28"/>
          <w:lang w:val="uk-UA"/>
        </w:rPr>
        <w:t xml:space="preserve"> екосистем</w:t>
      </w:r>
      <w:r>
        <w:rPr>
          <w:rFonts w:ascii="Times New Roman" w:hAnsi="Times New Roman" w:cs="Times New Roman"/>
          <w:sz w:val="28"/>
          <w:szCs w:val="28"/>
          <w:lang w:val="uk-UA"/>
        </w:rPr>
        <w:t>а»</w:t>
      </w:r>
      <w:r w:rsidRPr="00D82809">
        <w:rPr>
          <w:rFonts w:ascii="Times New Roman" w:hAnsi="Times New Roman" w:cs="Times New Roman"/>
          <w:sz w:val="28"/>
          <w:szCs w:val="28"/>
          <w:lang w:val="uk-UA"/>
        </w:rPr>
        <w:t xml:space="preserve"> (</w:t>
      </w:r>
      <w:r w:rsidRPr="00AC3122">
        <w:rPr>
          <w:rFonts w:ascii="Times New Roman" w:hAnsi="Times New Roman" w:cs="Times New Roman"/>
          <w:i/>
          <w:sz w:val="28"/>
          <w:szCs w:val="28"/>
          <w:lang w:val="uk-UA"/>
        </w:rPr>
        <w:t>Learning ecosystem</w:t>
      </w:r>
      <w:r w:rsidRPr="00D82809">
        <w:rPr>
          <w:rFonts w:ascii="Times New Roman" w:hAnsi="Times New Roman" w:cs="Times New Roman"/>
          <w:sz w:val="28"/>
          <w:szCs w:val="28"/>
          <w:lang w:val="uk-UA"/>
        </w:rPr>
        <w:t>), яка відображає відносини між освітніми організаціями і прилеглими територіями, що діють в них суб</w:t>
      </w:r>
      <w:r>
        <w:rPr>
          <w:rFonts w:ascii="Times New Roman" w:hAnsi="Times New Roman" w:cs="Times New Roman"/>
          <w:sz w:val="28"/>
          <w:szCs w:val="28"/>
          <w:lang w:val="uk-UA"/>
        </w:rPr>
        <w:t>’</w:t>
      </w:r>
      <w:r w:rsidRPr="00D82809">
        <w:rPr>
          <w:rFonts w:ascii="Times New Roman" w:hAnsi="Times New Roman" w:cs="Times New Roman"/>
          <w:sz w:val="28"/>
          <w:szCs w:val="28"/>
          <w:lang w:val="uk-UA"/>
        </w:rPr>
        <w:t xml:space="preserve">єктами. Освітня екосистема розглядається також як різноманіття освітніх контекстів, в яких людина здобуває освіту (людина вчиться як в школі, так і на роботі, і вдома, і в суспільстві, все це для нього освітнє середовище, яка може стати екосистемою). Екосистемний підхід до оновлення змісту і технологій додаткової освіти туристсько-краєзнавчої спрямованості передбачає, що освітні організації додаткової освіти, реалізують дані програми, можуть працювати разом з партнерами в екосистемі (музеї, туристичні, національні та етнографічні організації </w:t>
      </w:r>
      <w:r>
        <w:rPr>
          <w:rFonts w:ascii="Times New Roman" w:hAnsi="Times New Roman" w:cs="Times New Roman"/>
          <w:sz w:val="28"/>
          <w:szCs w:val="28"/>
          <w:lang w:val="uk-UA"/>
        </w:rPr>
        <w:t>тощо</w:t>
      </w:r>
      <w:r w:rsidRPr="00D82809">
        <w:rPr>
          <w:rFonts w:ascii="Times New Roman" w:hAnsi="Times New Roman" w:cs="Times New Roman"/>
          <w:sz w:val="28"/>
          <w:szCs w:val="28"/>
          <w:lang w:val="uk-UA"/>
        </w:rPr>
        <w:t>)</w:t>
      </w:r>
      <w:r>
        <w:rPr>
          <w:rFonts w:ascii="Times New Roman" w:hAnsi="Times New Roman" w:cs="Times New Roman"/>
          <w:sz w:val="28"/>
          <w:szCs w:val="28"/>
          <w:lang w:val="uk-UA"/>
        </w:rPr>
        <w:t>.</w:t>
      </w:r>
      <w:r w:rsidRPr="00D82809">
        <w:rPr>
          <w:rFonts w:ascii="Times New Roman" w:hAnsi="Times New Roman" w:cs="Times New Roman"/>
          <w:sz w:val="28"/>
          <w:szCs w:val="28"/>
          <w:lang w:val="uk-UA"/>
        </w:rPr>
        <w:t xml:space="preserve"> Для зміни змісту освіти і реалізації інноваційних технологій, використовуючи ресурси один одного і відповідаючи взаємним інтересам</w:t>
      </w:r>
      <w:r>
        <w:rPr>
          <w:rFonts w:ascii="Times New Roman" w:hAnsi="Times New Roman" w:cs="Times New Roman"/>
          <w:sz w:val="28"/>
          <w:szCs w:val="28"/>
          <w:lang w:val="uk-UA"/>
        </w:rPr>
        <w:t xml:space="preserve"> (Коротова та Пугачова, 2011)</w:t>
      </w:r>
      <w:r w:rsidRPr="00D82809">
        <w:rPr>
          <w:rFonts w:ascii="Times New Roman" w:hAnsi="Times New Roman" w:cs="Times New Roman"/>
          <w:sz w:val="28"/>
          <w:szCs w:val="28"/>
          <w:lang w:val="uk-UA"/>
        </w:rPr>
        <w:t>.</w:t>
      </w:r>
    </w:p>
    <w:p w:rsidR="00840EC4" w:rsidRPr="00D82809"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В рамках даного підходу проектування освітніх результатів і програм будується не ізольовано, а в більш широк</w:t>
      </w:r>
      <w:r>
        <w:rPr>
          <w:rFonts w:ascii="Times New Roman" w:hAnsi="Times New Roman" w:cs="Times New Roman"/>
          <w:sz w:val="28"/>
          <w:szCs w:val="28"/>
          <w:lang w:val="uk-UA"/>
        </w:rPr>
        <w:t>ій</w:t>
      </w:r>
      <w:r w:rsidRPr="00D82809">
        <w:rPr>
          <w:rFonts w:ascii="Times New Roman" w:hAnsi="Times New Roman" w:cs="Times New Roman"/>
          <w:sz w:val="28"/>
          <w:szCs w:val="28"/>
          <w:lang w:val="uk-UA"/>
        </w:rPr>
        <w:t xml:space="preserve"> рамці з урахуванням і з допомогою різноманітних стейкхолдерів (батьки, бізнес, місцева громада), в тому числі через включення в зміст освітніх програм реальних прикладних задач, в тому числі сформульованих як замовлення з боку підприємств, некомерційних організацій, місцевих адміністрацій, спільноти.</w:t>
      </w:r>
    </w:p>
    <w:p w:rsidR="00840EC4" w:rsidRPr="00D82809"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 xml:space="preserve">Методичним підходом, який реалізує дану методологію, виступає модель мережевої взаємодії (мережеві освітні програми, мережеві проекти </w:t>
      </w:r>
      <w:r>
        <w:rPr>
          <w:rFonts w:ascii="Times New Roman" w:hAnsi="Times New Roman" w:cs="Times New Roman"/>
          <w:sz w:val="28"/>
          <w:szCs w:val="28"/>
          <w:lang w:val="uk-UA"/>
        </w:rPr>
        <w:t>тощо</w:t>
      </w:r>
      <w:r w:rsidRPr="00D82809">
        <w:rPr>
          <w:rFonts w:ascii="Times New Roman" w:hAnsi="Times New Roman" w:cs="Times New Roman"/>
          <w:sz w:val="28"/>
          <w:szCs w:val="28"/>
          <w:lang w:val="uk-UA"/>
        </w:rPr>
        <w:t xml:space="preserve">, що передбачає інтеграцію і ефективне використання ресурсів партнерів (обладнання, кадри </w:t>
      </w:r>
      <w:r>
        <w:rPr>
          <w:rFonts w:ascii="Times New Roman" w:hAnsi="Times New Roman" w:cs="Times New Roman"/>
          <w:sz w:val="28"/>
          <w:szCs w:val="28"/>
          <w:lang w:val="uk-UA"/>
        </w:rPr>
        <w:t>тощо</w:t>
      </w:r>
      <w:r w:rsidRPr="00D82809">
        <w:rPr>
          <w:rFonts w:ascii="Times New Roman" w:hAnsi="Times New Roman" w:cs="Times New Roman"/>
          <w:sz w:val="28"/>
          <w:szCs w:val="28"/>
          <w:lang w:val="uk-UA"/>
        </w:rPr>
        <w:t>) для досягнення освітніх цілей.</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 xml:space="preserve">Іншим значущим для оновлення змісту і технологій додаткової освіти туристсько-краєзнавчої спрямованості є ситуаційний підхід (П. Дракер, Г. Кунц). Даний підхід обґрунтовує придатність різних методів реалізації механізмів навчання, які визначаються ситуацією (конкретним набором </w:t>
      </w:r>
      <w:r w:rsidRPr="00D82809">
        <w:rPr>
          <w:rFonts w:ascii="Times New Roman" w:hAnsi="Times New Roman" w:cs="Times New Roman"/>
          <w:sz w:val="28"/>
          <w:szCs w:val="28"/>
          <w:lang w:val="uk-UA"/>
        </w:rPr>
        <w:lastRenderedPageBreak/>
        <w:t>обставин): найефективнішим методом у конкретній ситуації є метод, який найбільше відповідає даній ситуації. У центрі підходу</w:t>
      </w:r>
      <w:r>
        <w:rPr>
          <w:rFonts w:ascii="Times New Roman" w:hAnsi="Times New Roman" w:cs="Times New Roman"/>
          <w:sz w:val="28"/>
          <w:szCs w:val="28"/>
          <w:lang w:val="uk-UA"/>
        </w:rPr>
        <w:t xml:space="preserve"> – </w:t>
      </w:r>
      <w:r w:rsidRPr="00D82809">
        <w:rPr>
          <w:rFonts w:ascii="Times New Roman" w:hAnsi="Times New Roman" w:cs="Times New Roman"/>
          <w:sz w:val="28"/>
          <w:szCs w:val="28"/>
          <w:lang w:val="uk-UA"/>
        </w:rPr>
        <w:t>конкретна ситуація конкретної території (регіону, муніципалітету, організації), тобто набір обставин, в яких діє система додаткової освіти дітей. Управління цією ситуацією здійснюється шляхом виділення найбільш важливих в конкретних обставинах механізмів, взаємозалежне розгляд яких дозволяє вирішувати існуючі завдання за напрямками оновлення змісту і технологій.</w:t>
      </w:r>
    </w:p>
    <w:p w:rsidR="00840EC4" w:rsidRPr="00D82809"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 xml:space="preserve">Ситуаційний підхід в системі додаткової освіти туристсько-краєзнавчої спрямованості (особливо </w:t>
      </w:r>
      <w:r>
        <w:rPr>
          <w:rFonts w:ascii="Times New Roman" w:hAnsi="Times New Roman" w:cs="Times New Roman"/>
          <w:sz w:val="28"/>
          <w:szCs w:val="28"/>
          <w:lang w:val="uk-UA"/>
        </w:rPr>
        <w:t>«</w:t>
      </w:r>
      <w:r w:rsidRPr="00D82809">
        <w:rPr>
          <w:rFonts w:ascii="Times New Roman" w:hAnsi="Times New Roman" w:cs="Times New Roman"/>
          <w:sz w:val="28"/>
          <w:szCs w:val="28"/>
          <w:lang w:val="uk-UA"/>
        </w:rPr>
        <w:t>туризму</w:t>
      </w:r>
      <w:r>
        <w:rPr>
          <w:rFonts w:ascii="Times New Roman" w:hAnsi="Times New Roman" w:cs="Times New Roman"/>
          <w:sz w:val="28"/>
          <w:szCs w:val="28"/>
          <w:lang w:val="uk-UA"/>
        </w:rPr>
        <w:t>»</w:t>
      </w:r>
      <w:r w:rsidRPr="00D82809">
        <w:rPr>
          <w:rFonts w:ascii="Times New Roman" w:hAnsi="Times New Roman" w:cs="Times New Roman"/>
          <w:sz w:val="28"/>
          <w:szCs w:val="28"/>
          <w:lang w:val="uk-UA"/>
        </w:rPr>
        <w:t>) ​​з точки зору змісту освіти (освітніх результатів) має особливе значення для формування адаптаційних компетентностей, орієнтованих на розвиток нестандартного мислення, здатності усвідомлювати і приймати виклики, планування часу, вміння розглядати факти з різних точок зору, здатності до швидкого прийняття рішень, а з точки зору освітніх технологій</w:t>
      </w:r>
      <w:r>
        <w:rPr>
          <w:rFonts w:ascii="Times New Roman" w:hAnsi="Times New Roman" w:cs="Times New Roman"/>
          <w:sz w:val="28"/>
          <w:szCs w:val="28"/>
          <w:lang w:val="uk-UA"/>
        </w:rPr>
        <w:t xml:space="preserve"> – </w:t>
      </w:r>
      <w:r w:rsidRPr="00D82809">
        <w:rPr>
          <w:rFonts w:ascii="Times New Roman" w:hAnsi="Times New Roman" w:cs="Times New Roman"/>
          <w:sz w:val="28"/>
          <w:szCs w:val="28"/>
          <w:lang w:val="uk-UA"/>
        </w:rPr>
        <w:t>для проектування туристичних маршрутів, екскурсійних програм, програм музейної педагогіки, що відповідають актуальним соціокультурної ситуації в території</w:t>
      </w:r>
      <w:r>
        <w:rPr>
          <w:rFonts w:ascii="Times New Roman" w:hAnsi="Times New Roman" w:cs="Times New Roman"/>
          <w:sz w:val="28"/>
          <w:szCs w:val="28"/>
          <w:lang w:val="uk-UA"/>
        </w:rPr>
        <w:t xml:space="preserve"> (Конькіна, 2009)</w:t>
      </w:r>
      <w:r w:rsidRPr="00D82809">
        <w:rPr>
          <w:rFonts w:ascii="Times New Roman" w:hAnsi="Times New Roman" w:cs="Times New Roman"/>
          <w:sz w:val="28"/>
          <w:szCs w:val="28"/>
          <w:lang w:val="uk-UA"/>
        </w:rPr>
        <w:t>.</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 xml:space="preserve">Додаткові загальноосвітні програми туристсько-краєзнавчої спрямованості реалізуються наступними видами організацій: </w:t>
      </w:r>
    </w:p>
    <w:p w:rsidR="00840EC4" w:rsidRPr="00605701" w:rsidRDefault="00840EC4" w:rsidP="00840EC4">
      <w:pPr>
        <w:pStyle w:val="a7"/>
        <w:numPr>
          <w:ilvl w:val="0"/>
          <w:numId w:val="10"/>
        </w:numPr>
        <w:spacing w:after="0" w:line="360" w:lineRule="auto"/>
        <w:jc w:val="both"/>
        <w:rPr>
          <w:rFonts w:ascii="Times New Roman" w:hAnsi="Times New Roman" w:cs="Times New Roman"/>
          <w:sz w:val="28"/>
          <w:szCs w:val="28"/>
          <w:lang w:val="uk-UA"/>
        </w:rPr>
      </w:pPr>
      <w:r w:rsidRPr="00605701">
        <w:rPr>
          <w:rFonts w:ascii="Times New Roman" w:hAnsi="Times New Roman" w:cs="Times New Roman"/>
          <w:sz w:val="28"/>
          <w:szCs w:val="28"/>
          <w:lang w:val="uk-UA"/>
        </w:rPr>
        <w:t xml:space="preserve">спеціалізовані освітні організації туристсько-краєзнавчої спрямованості (центри дитячої та юнацької туризму і краєзнавства, станції юних туристів); </w:t>
      </w:r>
    </w:p>
    <w:p w:rsidR="00840EC4" w:rsidRPr="00605701" w:rsidRDefault="00840EC4" w:rsidP="00840EC4">
      <w:pPr>
        <w:pStyle w:val="a7"/>
        <w:numPr>
          <w:ilvl w:val="0"/>
          <w:numId w:val="10"/>
        </w:numPr>
        <w:spacing w:after="0" w:line="360" w:lineRule="auto"/>
        <w:jc w:val="both"/>
        <w:rPr>
          <w:rFonts w:ascii="Times New Roman" w:hAnsi="Times New Roman" w:cs="Times New Roman"/>
          <w:sz w:val="28"/>
          <w:szCs w:val="28"/>
          <w:lang w:val="uk-UA"/>
        </w:rPr>
      </w:pPr>
      <w:r w:rsidRPr="00605701">
        <w:rPr>
          <w:rFonts w:ascii="Times New Roman" w:hAnsi="Times New Roman" w:cs="Times New Roman"/>
          <w:sz w:val="28"/>
          <w:szCs w:val="28"/>
          <w:lang w:val="uk-UA"/>
        </w:rPr>
        <w:t xml:space="preserve">багатопрофільні організації додаткової освіти дітей в рамках діяльності структурних підрозділів туристично-краєзнавчого профілю; </w:t>
      </w:r>
    </w:p>
    <w:p w:rsidR="00840EC4" w:rsidRPr="00605701" w:rsidRDefault="00840EC4" w:rsidP="00840EC4">
      <w:pPr>
        <w:pStyle w:val="a7"/>
        <w:numPr>
          <w:ilvl w:val="0"/>
          <w:numId w:val="10"/>
        </w:numPr>
        <w:spacing w:after="0" w:line="360" w:lineRule="auto"/>
        <w:jc w:val="both"/>
        <w:rPr>
          <w:rFonts w:ascii="Times New Roman" w:hAnsi="Times New Roman" w:cs="Times New Roman"/>
          <w:sz w:val="28"/>
          <w:szCs w:val="28"/>
          <w:lang w:val="uk-UA"/>
        </w:rPr>
      </w:pPr>
      <w:r w:rsidRPr="00605701">
        <w:rPr>
          <w:rFonts w:ascii="Times New Roman" w:hAnsi="Times New Roman" w:cs="Times New Roman"/>
          <w:sz w:val="28"/>
          <w:szCs w:val="28"/>
          <w:lang w:val="uk-UA"/>
        </w:rPr>
        <w:t>організації культури, фізичної культури і спорту, молодіжної політики, туристичної індустрії, що мають ліцензії на право ведення освітньої діяльності за додатковими загальноосвітніми програмами (музеї, спортивні школи, туристичні фірми тощо).</w:t>
      </w:r>
    </w:p>
    <w:p w:rsidR="00840EC4" w:rsidRPr="00D82809"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lastRenderedPageBreak/>
        <w:t>З огляду на, що в системі додаткової освіти дітей туристсько-краєзнавчої спрямованості активно розвивається спортивно-туристична складова, при організації категорійних походів застосовуються нормативно-правові акти, що регламентують питання спортивного туризму</w:t>
      </w:r>
      <w:r>
        <w:rPr>
          <w:rFonts w:ascii="Times New Roman" w:hAnsi="Times New Roman" w:cs="Times New Roman"/>
          <w:sz w:val="28"/>
          <w:szCs w:val="28"/>
          <w:lang w:val="uk-UA"/>
        </w:rPr>
        <w:t xml:space="preserve"> (Козин, 2009)</w:t>
      </w:r>
      <w:r w:rsidRPr="00D82809">
        <w:rPr>
          <w:rFonts w:ascii="Times New Roman" w:hAnsi="Times New Roman" w:cs="Times New Roman"/>
          <w:sz w:val="28"/>
          <w:szCs w:val="28"/>
          <w:lang w:val="uk-UA"/>
        </w:rPr>
        <w:t>.</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Відзначаючи потенціал існуючої системи організацій і об</w:t>
      </w:r>
      <w:r>
        <w:rPr>
          <w:rFonts w:ascii="Times New Roman" w:hAnsi="Times New Roman" w:cs="Times New Roman"/>
          <w:sz w:val="28"/>
          <w:szCs w:val="28"/>
          <w:lang w:val="uk-UA"/>
        </w:rPr>
        <w:t>’</w:t>
      </w:r>
      <w:r w:rsidRPr="00D82809">
        <w:rPr>
          <w:rFonts w:ascii="Times New Roman" w:hAnsi="Times New Roman" w:cs="Times New Roman"/>
          <w:sz w:val="28"/>
          <w:szCs w:val="28"/>
          <w:lang w:val="uk-UA"/>
        </w:rPr>
        <w:t>єднань додаткової освіти дітей туристсько-краєзнавчої спрямованості, слід визнати, що в останні роки спостерігається тенденція зниження частки учнів за додатковими загальноосвітніми програмами туристсько-краєзнавчої спрямованості в зв</w:t>
      </w:r>
      <w:r>
        <w:rPr>
          <w:rFonts w:ascii="Times New Roman" w:hAnsi="Times New Roman" w:cs="Times New Roman"/>
          <w:sz w:val="28"/>
          <w:szCs w:val="28"/>
          <w:lang w:val="uk-UA"/>
        </w:rPr>
        <w:t>’</w:t>
      </w:r>
      <w:r w:rsidRPr="00D82809">
        <w:rPr>
          <w:rFonts w:ascii="Times New Roman" w:hAnsi="Times New Roman" w:cs="Times New Roman"/>
          <w:sz w:val="28"/>
          <w:szCs w:val="28"/>
          <w:lang w:val="uk-UA"/>
        </w:rPr>
        <w:t xml:space="preserve">язку з існуванням таких проблем: </w:t>
      </w:r>
    </w:p>
    <w:p w:rsidR="00840EC4" w:rsidRPr="00605701" w:rsidRDefault="00840EC4" w:rsidP="00840EC4">
      <w:pPr>
        <w:pStyle w:val="a7"/>
        <w:numPr>
          <w:ilvl w:val="0"/>
          <w:numId w:val="11"/>
        </w:numPr>
        <w:spacing w:after="0" w:line="360" w:lineRule="auto"/>
        <w:jc w:val="both"/>
        <w:rPr>
          <w:rFonts w:ascii="Times New Roman" w:hAnsi="Times New Roman" w:cs="Times New Roman"/>
          <w:sz w:val="28"/>
          <w:szCs w:val="28"/>
          <w:lang w:val="uk-UA"/>
        </w:rPr>
      </w:pPr>
      <w:r w:rsidRPr="00605701">
        <w:rPr>
          <w:rFonts w:ascii="Times New Roman" w:hAnsi="Times New Roman" w:cs="Times New Roman"/>
          <w:sz w:val="28"/>
          <w:szCs w:val="28"/>
          <w:lang w:val="uk-UA"/>
        </w:rPr>
        <w:t xml:space="preserve">недостатня нормативно-правова база і методичне забезпечення патріотичного виховання дітей та молоді; </w:t>
      </w:r>
    </w:p>
    <w:p w:rsidR="00840EC4" w:rsidRPr="00605701" w:rsidRDefault="00840EC4" w:rsidP="00840EC4">
      <w:pPr>
        <w:pStyle w:val="a7"/>
        <w:numPr>
          <w:ilvl w:val="0"/>
          <w:numId w:val="11"/>
        </w:numPr>
        <w:spacing w:after="0" w:line="360" w:lineRule="auto"/>
        <w:jc w:val="both"/>
        <w:rPr>
          <w:rFonts w:ascii="Times New Roman" w:hAnsi="Times New Roman" w:cs="Times New Roman"/>
          <w:sz w:val="28"/>
          <w:szCs w:val="28"/>
          <w:lang w:val="uk-UA"/>
        </w:rPr>
      </w:pPr>
      <w:r w:rsidRPr="00605701">
        <w:rPr>
          <w:rFonts w:ascii="Times New Roman" w:hAnsi="Times New Roman" w:cs="Times New Roman"/>
          <w:sz w:val="28"/>
          <w:szCs w:val="28"/>
          <w:lang w:val="uk-UA"/>
        </w:rPr>
        <w:t xml:space="preserve">відсутність єдиного міжгалузевого підходу до регулювання туристської діяльності; посилення державних вимог до безпеки туристсько-краєзнавчої діяльності (перевезення організованих груп дітей, організація таборів наметового типу тощо) при недостатньому матеріально-технічному оснащенні освітніх організацій, що реалізують програми туристсько-краєзнавчої спрямованості; </w:t>
      </w:r>
    </w:p>
    <w:p w:rsidR="00840EC4" w:rsidRPr="00605701" w:rsidRDefault="00840EC4" w:rsidP="00840EC4">
      <w:pPr>
        <w:pStyle w:val="a7"/>
        <w:numPr>
          <w:ilvl w:val="0"/>
          <w:numId w:val="11"/>
        </w:numPr>
        <w:spacing w:after="0" w:line="360" w:lineRule="auto"/>
        <w:jc w:val="both"/>
        <w:rPr>
          <w:rFonts w:ascii="Times New Roman" w:hAnsi="Times New Roman" w:cs="Times New Roman"/>
          <w:sz w:val="28"/>
          <w:szCs w:val="28"/>
          <w:lang w:val="uk-UA"/>
        </w:rPr>
      </w:pPr>
      <w:r w:rsidRPr="00605701">
        <w:rPr>
          <w:rFonts w:ascii="Times New Roman" w:hAnsi="Times New Roman" w:cs="Times New Roman"/>
          <w:sz w:val="28"/>
          <w:szCs w:val="28"/>
          <w:lang w:val="uk-UA"/>
        </w:rPr>
        <w:t xml:space="preserve">високий рівень бюрократизації контролю освітніх організацій, що реалізують програми туристсько-краєзнавчої спрямованості, стимулюючий організаторів таких програм вибирати неліцензованому форми їх реалізації для зниження транзакційних витрат; </w:t>
      </w:r>
    </w:p>
    <w:p w:rsidR="00840EC4" w:rsidRPr="00605701" w:rsidRDefault="00840EC4" w:rsidP="00840EC4">
      <w:pPr>
        <w:pStyle w:val="a7"/>
        <w:numPr>
          <w:ilvl w:val="0"/>
          <w:numId w:val="11"/>
        </w:numPr>
        <w:spacing w:after="0" w:line="360" w:lineRule="auto"/>
        <w:jc w:val="both"/>
        <w:rPr>
          <w:rFonts w:ascii="Times New Roman" w:hAnsi="Times New Roman" w:cs="Times New Roman"/>
          <w:sz w:val="28"/>
          <w:szCs w:val="28"/>
          <w:lang w:val="uk-UA"/>
        </w:rPr>
      </w:pPr>
      <w:r w:rsidRPr="00605701">
        <w:rPr>
          <w:rFonts w:ascii="Times New Roman" w:hAnsi="Times New Roman" w:cs="Times New Roman"/>
          <w:sz w:val="28"/>
          <w:szCs w:val="28"/>
          <w:lang w:val="uk-UA"/>
        </w:rPr>
        <w:t xml:space="preserve">відсутність системи підготовки та перепідготовки кадрів у сфері туристично-краєзнавчої діяльності в поєднанні з підвищенням середнього віку педагогів, які працюють по туристсько-краєзнавчої спрямованості; </w:t>
      </w:r>
    </w:p>
    <w:p w:rsidR="00840EC4" w:rsidRPr="00605701" w:rsidRDefault="00840EC4" w:rsidP="00840EC4">
      <w:pPr>
        <w:pStyle w:val="a7"/>
        <w:numPr>
          <w:ilvl w:val="0"/>
          <w:numId w:val="11"/>
        </w:numPr>
        <w:spacing w:after="0" w:line="360" w:lineRule="auto"/>
        <w:jc w:val="both"/>
        <w:rPr>
          <w:rFonts w:ascii="Times New Roman" w:hAnsi="Times New Roman" w:cs="Times New Roman"/>
          <w:sz w:val="28"/>
          <w:szCs w:val="28"/>
          <w:lang w:val="uk-UA"/>
        </w:rPr>
      </w:pPr>
      <w:r w:rsidRPr="00605701">
        <w:rPr>
          <w:rFonts w:ascii="Times New Roman" w:hAnsi="Times New Roman" w:cs="Times New Roman"/>
          <w:sz w:val="28"/>
          <w:szCs w:val="28"/>
          <w:lang w:val="uk-UA"/>
        </w:rPr>
        <w:lastRenderedPageBreak/>
        <w:t xml:space="preserve">низький поточний рівень інтегрованості туристсько-краєзнавчої спрямованості і програм основної школи при відсутності у педагогів шкіл зовнішньої мотивації до участі в таких програмах; </w:t>
      </w:r>
    </w:p>
    <w:p w:rsidR="00840EC4" w:rsidRPr="00605701" w:rsidRDefault="00840EC4" w:rsidP="00840EC4">
      <w:pPr>
        <w:pStyle w:val="a7"/>
        <w:numPr>
          <w:ilvl w:val="0"/>
          <w:numId w:val="11"/>
        </w:numPr>
        <w:spacing w:after="0" w:line="360" w:lineRule="auto"/>
        <w:jc w:val="both"/>
        <w:rPr>
          <w:rFonts w:ascii="Times New Roman" w:hAnsi="Times New Roman" w:cs="Times New Roman"/>
          <w:sz w:val="28"/>
          <w:szCs w:val="28"/>
          <w:lang w:val="uk-UA"/>
        </w:rPr>
      </w:pPr>
      <w:r w:rsidRPr="00605701">
        <w:rPr>
          <w:rFonts w:ascii="Times New Roman" w:hAnsi="Times New Roman" w:cs="Times New Roman"/>
          <w:sz w:val="28"/>
          <w:szCs w:val="28"/>
          <w:lang w:val="uk-UA"/>
        </w:rPr>
        <w:t xml:space="preserve">низький рівень інноваційності методів і технологій туристично-краєзнавчої діяльності в умовах мінливого запиту з боку споживачів освітньої послуги; </w:t>
      </w:r>
    </w:p>
    <w:p w:rsidR="00840EC4" w:rsidRPr="00605701" w:rsidRDefault="00840EC4" w:rsidP="00840EC4">
      <w:pPr>
        <w:pStyle w:val="a7"/>
        <w:numPr>
          <w:ilvl w:val="0"/>
          <w:numId w:val="11"/>
        </w:numPr>
        <w:spacing w:after="0" w:line="360" w:lineRule="auto"/>
        <w:jc w:val="both"/>
        <w:rPr>
          <w:rFonts w:ascii="Times New Roman" w:hAnsi="Times New Roman" w:cs="Times New Roman"/>
          <w:sz w:val="28"/>
          <w:szCs w:val="28"/>
          <w:lang w:val="uk-UA"/>
        </w:rPr>
      </w:pPr>
      <w:r w:rsidRPr="00605701">
        <w:rPr>
          <w:rFonts w:ascii="Times New Roman" w:hAnsi="Times New Roman" w:cs="Times New Roman"/>
          <w:sz w:val="28"/>
          <w:szCs w:val="28"/>
          <w:lang w:val="uk-UA"/>
        </w:rPr>
        <w:t>виключення з освітнього поля значної частини програм туристсько-краєзнавчої спрямованості, реально переслідують освітні цілі, але формально не вважаються освітніми: ігрові проекти, квести, клуби, урбаністичні табору тощо.</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Перспективи оновлення змісту і технологій додаткових загальноосвітніх програм туристсько-краєзнавчої спрямованості пов</w:t>
      </w:r>
      <w:r>
        <w:rPr>
          <w:rFonts w:ascii="Times New Roman" w:hAnsi="Times New Roman" w:cs="Times New Roman"/>
          <w:sz w:val="28"/>
          <w:szCs w:val="28"/>
          <w:lang w:val="uk-UA"/>
        </w:rPr>
        <w:t>’</w:t>
      </w:r>
      <w:r w:rsidRPr="00D82809">
        <w:rPr>
          <w:rFonts w:ascii="Times New Roman" w:hAnsi="Times New Roman" w:cs="Times New Roman"/>
          <w:sz w:val="28"/>
          <w:szCs w:val="28"/>
          <w:lang w:val="uk-UA"/>
        </w:rPr>
        <w:t xml:space="preserve">язані з вирішенням зазначених проблем на основі реалізації пропонованих в концепції напрямів і механізмів. Сучасний рівень розвитку інформаційно-комунікаційних технологій дозволяє значно розширити спектр технологій туристсько-краєзнавчої діяльності. Своє місце в освітньому процесі повинні знайти електронні бібліотеки, туристичні навігатори, музейні портали, без яких неможливо сьогодні уявити не тільки розробку і реалізацію великих дослідних і соціальних проектів, а й організацію вільного часу більшості </w:t>
      </w:r>
      <w:r>
        <w:rPr>
          <w:rFonts w:ascii="Times New Roman" w:hAnsi="Times New Roman" w:cs="Times New Roman"/>
          <w:sz w:val="28"/>
          <w:szCs w:val="28"/>
          <w:lang w:val="uk-UA"/>
        </w:rPr>
        <w:t>україн</w:t>
      </w:r>
      <w:r w:rsidRPr="00D82809">
        <w:rPr>
          <w:rFonts w:ascii="Times New Roman" w:hAnsi="Times New Roman" w:cs="Times New Roman"/>
          <w:sz w:val="28"/>
          <w:szCs w:val="28"/>
          <w:lang w:val="uk-UA"/>
        </w:rPr>
        <w:t xml:space="preserve">ських сімей. </w:t>
      </w:r>
    </w:p>
    <w:p w:rsidR="00840EC4" w:rsidRPr="00D82809"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 xml:space="preserve">Професійне самовизначення сучасних підлітків передбачає не стільки знайомство з основами існуючих професій, скільки формування образів нових професій і розробку індивідуальних траєкторій освоєння компетенцій професій майбутнього. Туристична індустрія вже сьогодні відчуває нестачу фахівців з розробки індивідуальних туристичних продуктів для конкретного споживача, конструкторів віртуальних подорожей, розробників стратегій розвитку територій. Сучасні додаткові загальноосвітні програми туристсько-краєзнавчої спрямованості покликані відповідати запиту суспільства і </w:t>
      </w:r>
      <w:r w:rsidRPr="00D82809">
        <w:rPr>
          <w:rFonts w:ascii="Times New Roman" w:hAnsi="Times New Roman" w:cs="Times New Roman"/>
          <w:sz w:val="28"/>
          <w:szCs w:val="28"/>
          <w:lang w:val="uk-UA"/>
        </w:rPr>
        <w:lastRenderedPageBreak/>
        <w:t xml:space="preserve">надавати можливість учням </w:t>
      </w:r>
      <w:r>
        <w:rPr>
          <w:rFonts w:ascii="Times New Roman" w:hAnsi="Times New Roman" w:cs="Times New Roman"/>
          <w:sz w:val="28"/>
          <w:szCs w:val="28"/>
          <w:lang w:val="uk-UA"/>
        </w:rPr>
        <w:t>оволодіти</w:t>
      </w:r>
      <w:r w:rsidRPr="00D82809">
        <w:rPr>
          <w:rFonts w:ascii="Times New Roman" w:hAnsi="Times New Roman" w:cs="Times New Roman"/>
          <w:sz w:val="28"/>
          <w:szCs w:val="28"/>
          <w:lang w:val="uk-UA"/>
        </w:rPr>
        <w:t xml:space="preserve"> п</w:t>
      </w:r>
      <w:r>
        <w:rPr>
          <w:rFonts w:ascii="Times New Roman" w:hAnsi="Times New Roman" w:cs="Times New Roman"/>
          <w:sz w:val="28"/>
          <w:szCs w:val="28"/>
          <w:lang w:val="uk-UA"/>
        </w:rPr>
        <w:t>е</w:t>
      </w:r>
      <w:r w:rsidRPr="00D82809">
        <w:rPr>
          <w:rFonts w:ascii="Times New Roman" w:hAnsi="Times New Roman" w:cs="Times New Roman"/>
          <w:sz w:val="28"/>
          <w:szCs w:val="28"/>
          <w:lang w:val="uk-UA"/>
        </w:rPr>
        <w:t>редпрофес</w:t>
      </w:r>
      <w:r>
        <w:rPr>
          <w:rFonts w:ascii="Times New Roman" w:hAnsi="Times New Roman" w:cs="Times New Roman"/>
          <w:sz w:val="28"/>
          <w:szCs w:val="28"/>
          <w:lang w:val="uk-UA"/>
        </w:rPr>
        <w:t>ійні</w:t>
      </w:r>
      <w:r w:rsidRPr="00D82809">
        <w:rPr>
          <w:rFonts w:ascii="Times New Roman" w:hAnsi="Times New Roman" w:cs="Times New Roman"/>
          <w:sz w:val="28"/>
          <w:szCs w:val="28"/>
          <w:lang w:val="uk-UA"/>
        </w:rPr>
        <w:t xml:space="preserve"> навички в сфері нових затребуваних професій</w:t>
      </w:r>
      <w:r>
        <w:rPr>
          <w:rFonts w:ascii="Times New Roman" w:hAnsi="Times New Roman" w:cs="Times New Roman"/>
          <w:sz w:val="28"/>
          <w:szCs w:val="28"/>
          <w:lang w:val="uk-UA"/>
        </w:rPr>
        <w:t xml:space="preserve"> (Зеленін, 2009)</w:t>
      </w:r>
      <w:r w:rsidRPr="00D82809">
        <w:rPr>
          <w:rFonts w:ascii="Times New Roman" w:hAnsi="Times New Roman" w:cs="Times New Roman"/>
          <w:sz w:val="28"/>
          <w:szCs w:val="28"/>
          <w:lang w:val="uk-UA"/>
        </w:rPr>
        <w:t>.</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Широке коло соціальних контактів сучасної дитини дозволяє йому отримувати великий обсяг оперативної інформації з різних джерел і знімає територіальні, вікові, технологічні та інші бар</w:t>
      </w:r>
      <w:r>
        <w:rPr>
          <w:rFonts w:ascii="Times New Roman" w:hAnsi="Times New Roman" w:cs="Times New Roman"/>
          <w:sz w:val="28"/>
          <w:szCs w:val="28"/>
          <w:lang w:val="uk-UA"/>
        </w:rPr>
        <w:t>’</w:t>
      </w:r>
      <w:r w:rsidRPr="00D82809">
        <w:rPr>
          <w:rFonts w:ascii="Times New Roman" w:hAnsi="Times New Roman" w:cs="Times New Roman"/>
          <w:sz w:val="28"/>
          <w:szCs w:val="28"/>
          <w:lang w:val="uk-UA"/>
        </w:rPr>
        <w:t>єри для отримання ним як формального, так і неформальної освіти. У зв</w:t>
      </w:r>
      <w:r>
        <w:rPr>
          <w:rFonts w:ascii="Times New Roman" w:hAnsi="Times New Roman" w:cs="Times New Roman"/>
          <w:sz w:val="28"/>
          <w:szCs w:val="28"/>
          <w:lang w:val="uk-UA"/>
        </w:rPr>
        <w:t>’</w:t>
      </w:r>
      <w:r w:rsidRPr="00D82809">
        <w:rPr>
          <w:rFonts w:ascii="Times New Roman" w:hAnsi="Times New Roman" w:cs="Times New Roman"/>
          <w:sz w:val="28"/>
          <w:szCs w:val="28"/>
          <w:lang w:val="uk-UA"/>
        </w:rPr>
        <w:t xml:space="preserve">язку з цим освітні програми повинні також виходити за межі аудиторій, відомств і профілів практичної діяльності.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Сучасна програма туристсько-краєзнавчої спрямованості</w:t>
      </w:r>
      <w:r>
        <w:rPr>
          <w:rFonts w:ascii="Times New Roman" w:hAnsi="Times New Roman" w:cs="Times New Roman"/>
          <w:sz w:val="28"/>
          <w:szCs w:val="28"/>
          <w:lang w:val="uk-UA"/>
        </w:rPr>
        <w:t xml:space="preserve"> – </w:t>
      </w:r>
      <w:r w:rsidRPr="00D82809">
        <w:rPr>
          <w:rFonts w:ascii="Times New Roman" w:hAnsi="Times New Roman" w:cs="Times New Roman"/>
          <w:sz w:val="28"/>
          <w:szCs w:val="28"/>
          <w:lang w:val="uk-UA"/>
        </w:rPr>
        <w:t>це мережевий освітній проект, що передбачає в якості результату реальний дослідницький або творчий продукт. Такий проект поєднує в собі елементи формально</w:t>
      </w:r>
      <w:r>
        <w:rPr>
          <w:rFonts w:ascii="Times New Roman" w:hAnsi="Times New Roman" w:cs="Times New Roman"/>
          <w:sz w:val="28"/>
          <w:szCs w:val="28"/>
          <w:lang w:val="uk-UA"/>
        </w:rPr>
        <w:t>ї</w:t>
      </w:r>
      <w:r w:rsidRPr="00D82809">
        <w:rPr>
          <w:rFonts w:ascii="Times New Roman" w:hAnsi="Times New Roman" w:cs="Times New Roman"/>
          <w:sz w:val="28"/>
          <w:szCs w:val="28"/>
          <w:lang w:val="uk-UA"/>
        </w:rPr>
        <w:t>, неформально</w:t>
      </w:r>
      <w:r>
        <w:rPr>
          <w:rFonts w:ascii="Times New Roman" w:hAnsi="Times New Roman" w:cs="Times New Roman"/>
          <w:sz w:val="28"/>
          <w:szCs w:val="28"/>
          <w:lang w:val="uk-UA"/>
        </w:rPr>
        <w:t>ї</w:t>
      </w:r>
      <w:r w:rsidRPr="00D82809">
        <w:rPr>
          <w:rFonts w:ascii="Times New Roman" w:hAnsi="Times New Roman" w:cs="Times New Roman"/>
          <w:sz w:val="28"/>
          <w:szCs w:val="28"/>
          <w:lang w:val="uk-UA"/>
        </w:rPr>
        <w:t xml:space="preserve"> та інформально</w:t>
      </w:r>
      <w:r>
        <w:rPr>
          <w:rFonts w:ascii="Times New Roman" w:hAnsi="Times New Roman" w:cs="Times New Roman"/>
          <w:sz w:val="28"/>
          <w:szCs w:val="28"/>
          <w:lang w:val="uk-UA"/>
        </w:rPr>
        <w:t>ї</w:t>
      </w:r>
      <w:r w:rsidRPr="00D82809">
        <w:rPr>
          <w:rFonts w:ascii="Times New Roman" w:hAnsi="Times New Roman" w:cs="Times New Roman"/>
          <w:sz w:val="28"/>
          <w:szCs w:val="28"/>
          <w:lang w:val="uk-UA"/>
        </w:rPr>
        <w:t xml:space="preserve"> освіти за участю фахівців культури, спорту, туристичної індустрії. Він надає можливість навчання в різному темпі, за індивідуальною освітньою програмою в складі міжрегіональних груп. Такий підхід в повній мірі відповідає принципу </w:t>
      </w:r>
      <w:r>
        <w:rPr>
          <w:rFonts w:ascii="Times New Roman" w:hAnsi="Times New Roman" w:cs="Times New Roman"/>
          <w:sz w:val="28"/>
          <w:szCs w:val="28"/>
          <w:lang w:val="uk-UA"/>
        </w:rPr>
        <w:t>«</w:t>
      </w:r>
      <w:r w:rsidRPr="00D82809">
        <w:rPr>
          <w:rFonts w:ascii="Times New Roman" w:hAnsi="Times New Roman" w:cs="Times New Roman"/>
          <w:sz w:val="28"/>
          <w:szCs w:val="28"/>
          <w:lang w:val="uk-UA"/>
        </w:rPr>
        <w:t>навчання без кордонів</w:t>
      </w:r>
      <w:r>
        <w:rPr>
          <w:rFonts w:ascii="Times New Roman" w:hAnsi="Times New Roman" w:cs="Times New Roman"/>
          <w:sz w:val="28"/>
          <w:szCs w:val="28"/>
          <w:lang w:val="uk-UA"/>
        </w:rPr>
        <w:t>»</w:t>
      </w:r>
      <w:r w:rsidRPr="00D82809">
        <w:rPr>
          <w:rFonts w:ascii="Times New Roman" w:hAnsi="Times New Roman" w:cs="Times New Roman"/>
          <w:sz w:val="28"/>
          <w:szCs w:val="28"/>
          <w:lang w:val="uk-UA"/>
        </w:rPr>
        <w:t>, що повністю відповідає завданню туризму розширювати межі уявлення людини про навколишній його світі.</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 xml:space="preserve">До функцій додаткових загальноосвітніх програм туристсько-краєзнавчої спрямованості відносяться: </w:t>
      </w:r>
    </w:p>
    <w:p w:rsidR="00840EC4" w:rsidRPr="00605701" w:rsidRDefault="00840EC4" w:rsidP="00840EC4">
      <w:pPr>
        <w:pStyle w:val="a7"/>
        <w:numPr>
          <w:ilvl w:val="0"/>
          <w:numId w:val="12"/>
        </w:numPr>
        <w:spacing w:after="0" w:line="360" w:lineRule="auto"/>
        <w:jc w:val="both"/>
        <w:rPr>
          <w:rFonts w:ascii="Times New Roman" w:hAnsi="Times New Roman" w:cs="Times New Roman"/>
          <w:sz w:val="28"/>
          <w:szCs w:val="28"/>
          <w:lang w:val="uk-UA"/>
        </w:rPr>
      </w:pPr>
      <w:r w:rsidRPr="00605701">
        <w:rPr>
          <w:rFonts w:ascii="Times New Roman" w:hAnsi="Times New Roman" w:cs="Times New Roman"/>
          <w:sz w:val="28"/>
          <w:szCs w:val="28"/>
          <w:lang w:val="uk-UA"/>
        </w:rPr>
        <w:t xml:space="preserve">розвиваюча: розвиток творчої, інтелектуальної особистості; створення комфортних умов для розкриття і розвитку індивідуальних здібностей учнів і реалізації їх індивідуальних освітніх маршрутів; </w:t>
      </w:r>
    </w:p>
    <w:p w:rsidR="00840EC4" w:rsidRPr="00605701" w:rsidRDefault="00840EC4" w:rsidP="00840EC4">
      <w:pPr>
        <w:pStyle w:val="a7"/>
        <w:numPr>
          <w:ilvl w:val="0"/>
          <w:numId w:val="12"/>
        </w:numPr>
        <w:spacing w:after="0" w:line="360" w:lineRule="auto"/>
        <w:jc w:val="both"/>
        <w:rPr>
          <w:rFonts w:ascii="Times New Roman" w:hAnsi="Times New Roman" w:cs="Times New Roman"/>
          <w:sz w:val="28"/>
          <w:szCs w:val="28"/>
          <w:lang w:val="uk-UA"/>
        </w:rPr>
      </w:pPr>
      <w:r w:rsidRPr="00605701">
        <w:rPr>
          <w:rFonts w:ascii="Times New Roman" w:hAnsi="Times New Roman" w:cs="Times New Roman"/>
          <w:sz w:val="28"/>
          <w:szCs w:val="28"/>
          <w:lang w:val="uk-UA"/>
        </w:rPr>
        <w:t xml:space="preserve">соціалізуюча: формування стратегій безпечної поведінки, в тому числі в природному середовищі; </w:t>
      </w:r>
    </w:p>
    <w:p w:rsidR="00840EC4" w:rsidRPr="00605701" w:rsidRDefault="00840EC4" w:rsidP="00840EC4">
      <w:pPr>
        <w:pStyle w:val="a7"/>
        <w:numPr>
          <w:ilvl w:val="0"/>
          <w:numId w:val="12"/>
        </w:numPr>
        <w:spacing w:after="0" w:line="360" w:lineRule="auto"/>
        <w:jc w:val="both"/>
        <w:rPr>
          <w:rFonts w:ascii="Times New Roman" w:hAnsi="Times New Roman" w:cs="Times New Roman"/>
          <w:sz w:val="28"/>
          <w:szCs w:val="28"/>
          <w:lang w:val="uk-UA"/>
        </w:rPr>
      </w:pPr>
      <w:r w:rsidRPr="00605701">
        <w:rPr>
          <w:rFonts w:ascii="Times New Roman" w:hAnsi="Times New Roman" w:cs="Times New Roman"/>
          <w:sz w:val="28"/>
          <w:szCs w:val="28"/>
          <w:lang w:val="uk-UA"/>
        </w:rPr>
        <w:t xml:space="preserve">яка виховує: формування в учнів української громадянської ідентичності засобами туризму і краєзнавства; </w:t>
      </w:r>
    </w:p>
    <w:p w:rsidR="00840EC4" w:rsidRPr="00605701" w:rsidRDefault="00840EC4" w:rsidP="00840EC4">
      <w:pPr>
        <w:pStyle w:val="a7"/>
        <w:numPr>
          <w:ilvl w:val="0"/>
          <w:numId w:val="12"/>
        </w:numPr>
        <w:spacing w:after="0" w:line="360" w:lineRule="auto"/>
        <w:jc w:val="both"/>
        <w:rPr>
          <w:rFonts w:ascii="Times New Roman" w:hAnsi="Times New Roman" w:cs="Times New Roman"/>
          <w:sz w:val="28"/>
          <w:szCs w:val="28"/>
          <w:lang w:val="uk-UA"/>
        </w:rPr>
      </w:pPr>
      <w:r w:rsidRPr="00605701">
        <w:rPr>
          <w:rFonts w:ascii="Times New Roman" w:hAnsi="Times New Roman" w:cs="Times New Roman"/>
          <w:sz w:val="28"/>
          <w:szCs w:val="28"/>
          <w:lang w:val="uk-UA"/>
        </w:rPr>
        <w:lastRenderedPageBreak/>
        <w:t xml:space="preserve">профорієнтаційна: підтримка професійної орієнтації і освоєння предпрофесійних навичок в сферах культури, туризму і безпеки життєдіяльності; </w:t>
      </w:r>
    </w:p>
    <w:p w:rsidR="00840EC4" w:rsidRPr="00605701" w:rsidRDefault="00840EC4" w:rsidP="00840EC4">
      <w:pPr>
        <w:pStyle w:val="a7"/>
        <w:numPr>
          <w:ilvl w:val="0"/>
          <w:numId w:val="12"/>
        </w:numPr>
        <w:spacing w:after="0" w:line="360" w:lineRule="auto"/>
        <w:jc w:val="both"/>
        <w:rPr>
          <w:rFonts w:ascii="Times New Roman" w:hAnsi="Times New Roman" w:cs="Times New Roman"/>
          <w:sz w:val="28"/>
          <w:szCs w:val="28"/>
          <w:lang w:val="uk-UA"/>
        </w:rPr>
      </w:pPr>
      <w:r w:rsidRPr="00605701">
        <w:rPr>
          <w:rFonts w:ascii="Times New Roman" w:hAnsi="Times New Roman" w:cs="Times New Roman"/>
          <w:sz w:val="28"/>
          <w:szCs w:val="28"/>
          <w:lang w:val="uk-UA"/>
        </w:rPr>
        <w:t>рекреаційно-оздоровча: націлена на відновлення моральних, фізичних, психологічних сил і здоров</w:t>
      </w:r>
      <w:r>
        <w:rPr>
          <w:rFonts w:ascii="Times New Roman" w:hAnsi="Times New Roman" w:cs="Times New Roman"/>
          <w:sz w:val="28"/>
          <w:szCs w:val="28"/>
          <w:lang w:val="uk-UA"/>
        </w:rPr>
        <w:t>’</w:t>
      </w:r>
      <w:r w:rsidRPr="00605701">
        <w:rPr>
          <w:rFonts w:ascii="Times New Roman" w:hAnsi="Times New Roman" w:cs="Times New Roman"/>
          <w:sz w:val="28"/>
          <w:szCs w:val="28"/>
          <w:lang w:val="uk-UA"/>
        </w:rPr>
        <w:t>я</w:t>
      </w:r>
      <w:r>
        <w:rPr>
          <w:rFonts w:ascii="Times New Roman" w:hAnsi="Times New Roman" w:cs="Times New Roman"/>
          <w:sz w:val="28"/>
          <w:szCs w:val="28"/>
          <w:lang w:val="uk-UA"/>
        </w:rPr>
        <w:t xml:space="preserve"> (Жарков, 2003)</w:t>
      </w:r>
      <w:r w:rsidRPr="00605701">
        <w:rPr>
          <w:rFonts w:ascii="Times New Roman" w:hAnsi="Times New Roman" w:cs="Times New Roman"/>
          <w:sz w:val="28"/>
          <w:szCs w:val="28"/>
          <w:lang w:val="uk-UA"/>
        </w:rPr>
        <w:t>.</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 xml:space="preserve">Програми туристсько-краєзнавчої спрямованості орієнтовані на досягнення наступних цілей: </w:t>
      </w:r>
    </w:p>
    <w:p w:rsidR="00840EC4" w:rsidRPr="00605701" w:rsidRDefault="00840EC4" w:rsidP="00840EC4">
      <w:pPr>
        <w:pStyle w:val="a7"/>
        <w:numPr>
          <w:ilvl w:val="0"/>
          <w:numId w:val="13"/>
        </w:numPr>
        <w:spacing w:after="0" w:line="360" w:lineRule="auto"/>
        <w:ind w:left="0" w:firstLine="709"/>
        <w:jc w:val="both"/>
        <w:rPr>
          <w:rFonts w:ascii="Times New Roman" w:hAnsi="Times New Roman" w:cs="Times New Roman"/>
          <w:sz w:val="28"/>
          <w:szCs w:val="28"/>
          <w:lang w:val="uk-UA"/>
        </w:rPr>
      </w:pPr>
      <w:r w:rsidRPr="00605701">
        <w:rPr>
          <w:rFonts w:ascii="Times New Roman" w:hAnsi="Times New Roman" w:cs="Times New Roman"/>
          <w:sz w:val="28"/>
          <w:szCs w:val="28"/>
          <w:lang w:val="uk-UA"/>
        </w:rPr>
        <w:t xml:space="preserve">формування в учнів компетенцій в сфері туризму, краєзнавства, ведення здорового і безпечного способу життя; </w:t>
      </w:r>
    </w:p>
    <w:p w:rsidR="00840EC4" w:rsidRPr="00605701" w:rsidRDefault="00840EC4" w:rsidP="00840EC4">
      <w:pPr>
        <w:pStyle w:val="a7"/>
        <w:numPr>
          <w:ilvl w:val="0"/>
          <w:numId w:val="13"/>
        </w:numPr>
        <w:spacing w:after="0" w:line="360" w:lineRule="auto"/>
        <w:ind w:left="0" w:firstLine="709"/>
        <w:jc w:val="both"/>
        <w:rPr>
          <w:rFonts w:ascii="Times New Roman" w:hAnsi="Times New Roman" w:cs="Times New Roman"/>
          <w:sz w:val="28"/>
          <w:szCs w:val="28"/>
          <w:lang w:val="uk-UA"/>
        </w:rPr>
      </w:pPr>
      <w:r w:rsidRPr="00605701">
        <w:rPr>
          <w:rFonts w:ascii="Times New Roman" w:hAnsi="Times New Roman" w:cs="Times New Roman"/>
          <w:sz w:val="28"/>
          <w:szCs w:val="28"/>
          <w:lang w:val="uk-UA"/>
        </w:rPr>
        <w:t xml:space="preserve">патріотичне та громадянське виховання учнів; і вирішення наступних завдань: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82809">
        <w:rPr>
          <w:rFonts w:ascii="Times New Roman" w:hAnsi="Times New Roman" w:cs="Times New Roman"/>
          <w:sz w:val="28"/>
          <w:szCs w:val="28"/>
          <w:lang w:val="uk-UA"/>
        </w:rPr>
        <w:t>соціалізація учнів, розвиток їх соціальної активності, громадянської відповідальності, компетенцій соціального творчості;</w:t>
      </w:r>
      <w:r>
        <w:rPr>
          <w:rFonts w:ascii="Times New Roman" w:hAnsi="Times New Roman" w:cs="Times New Roman"/>
          <w:sz w:val="28"/>
          <w:szCs w:val="28"/>
          <w:lang w:val="uk-UA"/>
        </w:rPr>
        <w:t xml:space="preserve">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82809">
        <w:rPr>
          <w:rFonts w:ascii="Times New Roman" w:hAnsi="Times New Roman" w:cs="Times New Roman"/>
          <w:sz w:val="28"/>
          <w:szCs w:val="28"/>
          <w:lang w:val="uk-UA"/>
        </w:rPr>
        <w:t>формування в учнів позитивних цінностей і якостей, що дозволяють виявити себе в творчих практиках в інтересах країни;</w:t>
      </w:r>
      <w:r>
        <w:rPr>
          <w:rFonts w:ascii="Times New Roman" w:hAnsi="Times New Roman" w:cs="Times New Roman"/>
          <w:sz w:val="28"/>
          <w:szCs w:val="28"/>
          <w:lang w:val="uk-UA"/>
        </w:rPr>
        <w:t xml:space="preserve">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82809">
        <w:rPr>
          <w:rFonts w:ascii="Times New Roman" w:hAnsi="Times New Roman" w:cs="Times New Roman"/>
          <w:sz w:val="28"/>
          <w:szCs w:val="28"/>
          <w:lang w:val="uk-UA"/>
        </w:rPr>
        <w:t>формування установки на ведення здорового і безпечного способу життя;</w:t>
      </w:r>
      <w:r>
        <w:rPr>
          <w:rFonts w:ascii="Times New Roman" w:hAnsi="Times New Roman" w:cs="Times New Roman"/>
          <w:sz w:val="28"/>
          <w:szCs w:val="28"/>
          <w:lang w:val="uk-UA"/>
        </w:rPr>
        <w:t xml:space="preserve">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82809">
        <w:rPr>
          <w:rFonts w:ascii="Times New Roman" w:hAnsi="Times New Roman" w:cs="Times New Roman"/>
          <w:sz w:val="28"/>
          <w:szCs w:val="28"/>
          <w:lang w:val="uk-UA"/>
        </w:rPr>
        <w:t>розвиток досвіду самостійної, в тому числі дослідницької і проектної, діяльності учнів засобами неформальної та інформального освіти;</w:t>
      </w:r>
      <w:r>
        <w:rPr>
          <w:rFonts w:ascii="Times New Roman" w:hAnsi="Times New Roman" w:cs="Times New Roman"/>
          <w:sz w:val="28"/>
          <w:szCs w:val="28"/>
          <w:lang w:val="uk-UA"/>
        </w:rPr>
        <w:t xml:space="preserve"> </w:t>
      </w:r>
    </w:p>
    <w:p w:rsidR="00840EC4" w:rsidRPr="00D82809"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82809">
        <w:rPr>
          <w:rFonts w:ascii="Times New Roman" w:hAnsi="Times New Roman" w:cs="Times New Roman"/>
          <w:sz w:val="28"/>
          <w:szCs w:val="28"/>
          <w:lang w:val="uk-UA"/>
        </w:rPr>
        <w:t>формування компетенцій учнів з перспективних професій в сфері туризму, краєзнавства та безпеки життєдіяльності, відповідних регіональних особливостей і потреб соціально-економічного і технологічного розвитку країни</w:t>
      </w:r>
      <w:r>
        <w:rPr>
          <w:rFonts w:ascii="Times New Roman" w:hAnsi="Times New Roman" w:cs="Times New Roman"/>
          <w:sz w:val="28"/>
          <w:szCs w:val="28"/>
          <w:lang w:val="uk-UA"/>
        </w:rPr>
        <w:t xml:space="preserve"> (Дьоміна, 2006)</w:t>
      </w:r>
      <w:r w:rsidRPr="00D82809">
        <w:rPr>
          <w:rFonts w:ascii="Times New Roman" w:hAnsi="Times New Roman" w:cs="Times New Roman"/>
          <w:sz w:val="28"/>
          <w:szCs w:val="28"/>
          <w:lang w:val="uk-UA"/>
        </w:rPr>
        <w:t>.</w:t>
      </w:r>
    </w:p>
    <w:p w:rsidR="00840EC4" w:rsidRPr="00D82809"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 xml:space="preserve">Туристично-краєзнавча спрямованість в системі додаткової освіти дітей реалізується в рамках двох відносно самостійних напрямків: </w:t>
      </w:r>
      <w:r>
        <w:rPr>
          <w:rFonts w:ascii="Times New Roman" w:hAnsi="Times New Roman" w:cs="Times New Roman"/>
          <w:sz w:val="28"/>
          <w:szCs w:val="28"/>
          <w:lang w:val="uk-UA"/>
        </w:rPr>
        <w:t>«</w:t>
      </w:r>
      <w:r w:rsidRPr="00D82809">
        <w:rPr>
          <w:rFonts w:ascii="Times New Roman" w:hAnsi="Times New Roman" w:cs="Times New Roman"/>
          <w:sz w:val="28"/>
          <w:szCs w:val="28"/>
          <w:lang w:val="uk-UA"/>
        </w:rPr>
        <w:t>Дитячо-юнацький туризм</w:t>
      </w:r>
      <w:r>
        <w:rPr>
          <w:rFonts w:ascii="Times New Roman" w:hAnsi="Times New Roman" w:cs="Times New Roman"/>
          <w:sz w:val="28"/>
          <w:szCs w:val="28"/>
          <w:lang w:val="uk-UA"/>
        </w:rPr>
        <w:t>»</w:t>
      </w:r>
      <w:r w:rsidRPr="00D82809">
        <w:rPr>
          <w:rFonts w:ascii="Times New Roman" w:hAnsi="Times New Roman" w:cs="Times New Roman"/>
          <w:sz w:val="28"/>
          <w:szCs w:val="28"/>
          <w:lang w:val="uk-UA"/>
        </w:rPr>
        <w:t xml:space="preserve"> і </w:t>
      </w:r>
      <w:r>
        <w:rPr>
          <w:rFonts w:ascii="Times New Roman" w:hAnsi="Times New Roman" w:cs="Times New Roman"/>
          <w:sz w:val="28"/>
          <w:szCs w:val="28"/>
          <w:lang w:val="uk-UA"/>
        </w:rPr>
        <w:t>«</w:t>
      </w:r>
      <w:r w:rsidRPr="00D82809">
        <w:rPr>
          <w:rFonts w:ascii="Times New Roman" w:hAnsi="Times New Roman" w:cs="Times New Roman"/>
          <w:sz w:val="28"/>
          <w:szCs w:val="28"/>
          <w:lang w:val="uk-UA"/>
        </w:rPr>
        <w:t>Краєзнавство</w:t>
      </w:r>
      <w:r>
        <w:rPr>
          <w:rFonts w:ascii="Times New Roman" w:hAnsi="Times New Roman" w:cs="Times New Roman"/>
          <w:sz w:val="28"/>
          <w:szCs w:val="28"/>
          <w:lang w:val="uk-UA"/>
        </w:rPr>
        <w:t>»</w:t>
      </w:r>
      <w:r w:rsidRPr="00D82809">
        <w:rPr>
          <w:rFonts w:ascii="Times New Roman" w:hAnsi="Times New Roman" w:cs="Times New Roman"/>
          <w:sz w:val="28"/>
          <w:szCs w:val="28"/>
          <w:lang w:val="uk-UA"/>
        </w:rPr>
        <w:t>. В якості критерію ідентифікації (</w:t>
      </w:r>
      <w:r>
        <w:rPr>
          <w:rFonts w:ascii="Times New Roman" w:hAnsi="Times New Roman" w:cs="Times New Roman"/>
          <w:sz w:val="28"/>
          <w:szCs w:val="28"/>
          <w:lang w:val="uk-UA"/>
        </w:rPr>
        <w:t>«</w:t>
      </w:r>
      <w:r w:rsidRPr="00D82809">
        <w:rPr>
          <w:rFonts w:ascii="Times New Roman" w:hAnsi="Times New Roman" w:cs="Times New Roman"/>
          <w:sz w:val="28"/>
          <w:szCs w:val="28"/>
          <w:lang w:val="uk-UA"/>
        </w:rPr>
        <w:t>предметного ядра</w:t>
      </w:r>
      <w:r>
        <w:rPr>
          <w:rFonts w:ascii="Times New Roman" w:hAnsi="Times New Roman" w:cs="Times New Roman"/>
          <w:sz w:val="28"/>
          <w:szCs w:val="28"/>
          <w:lang w:val="uk-UA"/>
        </w:rPr>
        <w:t>»</w:t>
      </w:r>
      <w:r w:rsidRPr="00D82809">
        <w:rPr>
          <w:rFonts w:ascii="Times New Roman" w:hAnsi="Times New Roman" w:cs="Times New Roman"/>
          <w:sz w:val="28"/>
          <w:szCs w:val="28"/>
          <w:lang w:val="uk-UA"/>
        </w:rPr>
        <w:t xml:space="preserve">) напряму </w:t>
      </w:r>
      <w:r>
        <w:rPr>
          <w:rFonts w:ascii="Times New Roman" w:hAnsi="Times New Roman" w:cs="Times New Roman"/>
          <w:sz w:val="28"/>
          <w:szCs w:val="28"/>
          <w:lang w:val="uk-UA"/>
        </w:rPr>
        <w:t>«</w:t>
      </w:r>
      <w:r w:rsidRPr="00D82809">
        <w:rPr>
          <w:rFonts w:ascii="Times New Roman" w:hAnsi="Times New Roman" w:cs="Times New Roman"/>
          <w:sz w:val="28"/>
          <w:szCs w:val="28"/>
          <w:lang w:val="uk-UA"/>
        </w:rPr>
        <w:t>Дитячо-юнацький туризм</w:t>
      </w:r>
      <w:r>
        <w:rPr>
          <w:rFonts w:ascii="Times New Roman" w:hAnsi="Times New Roman" w:cs="Times New Roman"/>
          <w:sz w:val="28"/>
          <w:szCs w:val="28"/>
          <w:lang w:val="uk-UA"/>
        </w:rPr>
        <w:t>»</w:t>
      </w:r>
      <w:r w:rsidRPr="00D82809">
        <w:rPr>
          <w:rFonts w:ascii="Times New Roman" w:hAnsi="Times New Roman" w:cs="Times New Roman"/>
          <w:sz w:val="28"/>
          <w:szCs w:val="28"/>
          <w:lang w:val="uk-UA"/>
        </w:rPr>
        <w:t xml:space="preserve"> пропонується виділити навчання подоланню негативних факторів природного середовища. До числа основних особливостей напрямку відноситься значний обсяг </w:t>
      </w:r>
      <w:r w:rsidRPr="00D82809">
        <w:rPr>
          <w:rFonts w:ascii="Times New Roman" w:hAnsi="Times New Roman" w:cs="Times New Roman"/>
          <w:sz w:val="28"/>
          <w:szCs w:val="28"/>
          <w:lang w:val="uk-UA"/>
        </w:rPr>
        <w:lastRenderedPageBreak/>
        <w:t>навчального часу, протягом якого навчаються освоюють освітні програми в природному середовищі. Така форма знаходження учнів в природному середовищі має універсальний характер і застосовується як з метою формування спеціальних знань, універсальних і спеціальних компетенцій, так і з метою організації виховного процесу.</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 xml:space="preserve">Змістовно додаткові освітні програми по даному напрямку класифікуються за видами і формами активного туризму: </w:t>
      </w:r>
    </w:p>
    <w:p w:rsidR="00840EC4" w:rsidRPr="00605701" w:rsidRDefault="00840EC4" w:rsidP="00840EC4">
      <w:pPr>
        <w:pStyle w:val="a7"/>
        <w:numPr>
          <w:ilvl w:val="0"/>
          <w:numId w:val="13"/>
        </w:numPr>
        <w:spacing w:after="0" w:line="360" w:lineRule="auto"/>
        <w:jc w:val="both"/>
        <w:rPr>
          <w:rFonts w:ascii="Times New Roman" w:hAnsi="Times New Roman" w:cs="Times New Roman"/>
          <w:sz w:val="28"/>
          <w:szCs w:val="28"/>
          <w:lang w:val="uk-UA"/>
        </w:rPr>
      </w:pPr>
      <w:r w:rsidRPr="00605701">
        <w:rPr>
          <w:rFonts w:ascii="Times New Roman" w:hAnsi="Times New Roman" w:cs="Times New Roman"/>
          <w:sz w:val="28"/>
          <w:szCs w:val="28"/>
          <w:lang w:val="uk-UA"/>
        </w:rPr>
        <w:t xml:space="preserve">пішохідний туризм; </w:t>
      </w:r>
    </w:p>
    <w:p w:rsidR="00840EC4" w:rsidRPr="00605701" w:rsidRDefault="00840EC4" w:rsidP="00840EC4">
      <w:pPr>
        <w:pStyle w:val="a7"/>
        <w:numPr>
          <w:ilvl w:val="0"/>
          <w:numId w:val="13"/>
        </w:numPr>
        <w:spacing w:after="0" w:line="360" w:lineRule="auto"/>
        <w:jc w:val="both"/>
        <w:rPr>
          <w:rFonts w:ascii="Times New Roman" w:hAnsi="Times New Roman" w:cs="Times New Roman"/>
          <w:sz w:val="28"/>
          <w:szCs w:val="28"/>
          <w:lang w:val="uk-UA"/>
        </w:rPr>
      </w:pPr>
      <w:r w:rsidRPr="00605701">
        <w:rPr>
          <w:rFonts w:ascii="Times New Roman" w:hAnsi="Times New Roman" w:cs="Times New Roman"/>
          <w:sz w:val="28"/>
          <w:szCs w:val="28"/>
          <w:lang w:val="uk-UA"/>
        </w:rPr>
        <w:t xml:space="preserve">лижний туризм; </w:t>
      </w:r>
    </w:p>
    <w:p w:rsidR="00840EC4" w:rsidRPr="00605701" w:rsidRDefault="00840EC4" w:rsidP="00840EC4">
      <w:pPr>
        <w:pStyle w:val="a7"/>
        <w:numPr>
          <w:ilvl w:val="0"/>
          <w:numId w:val="13"/>
        </w:numPr>
        <w:spacing w:after="0" w:line="360" w:lineRule="auto"/>
        <w:jc w:val="both"/>
        <w:rPr>
          <w:rFonts w:ascii="Times New Roman" w:hAnsi="Times New Roman" w:cs="Times New Roman"/>
          <w:sz w:val="28"/>
          <w:szCs w:val="28"/>
          <w:lang w:val="uk-UA"/>
        </w:rPr>
      </w:pPr>
      <w:r w:rsidRPr="00605701">
        <w:rPr>
          <w:rFonts w:ascii="Times New Roman" w:hAnsi="Times New Roman" w:cs="Times New Roman"/>
          <w:sz w:val="28"/>
          <w:szCs w:val="28"/>
          <w:lang w:val="uk-UA"/>
        </w:rPr>
        <w:t xml:space="preserve">гірський туризм; </w:t>
      </w:r>
    </w:p>
    <w:p w:rsidR="00840EC4" w:rsidRPr="00605701" w:rsidRDefault="00840EC4" w:rsidP="00840EC4">
      <w:pPr>
        <w:pStyle w:val="a7"/>
        <w:numPr>
          <w:ilvl w:val="0"/>
          <w:numId w:val="13"/>
        </w:numPr>
        <w:spacing w:after="0" w:line="360" w:lineRule="auto"/>
        <w:jc w:val="both"/>
        <w:rPr>
          <w:rFonts w:ascii="Times New Roman" w:hAnsi="Times New Roman" w:cs="Times New Roman"/>
          <w:sz w:val="28"/>
          <w:szCs w:val="28"/>
          <w:lang w:val="uk-UA"/>
        </w:rPr>
      </w:pPr>
      <w:r w:rsidRPr="00605701">
        <w:rPr>
          <w:rFonts w:ascii="Times New Roman" w:hAnsi="Times New Roman" w:cs="Times New Roman"/>
          <w:sz w:val="28"/>
          <w:szCs w:val="28"/>
          <w:lang w:val="uk-UA"/>
        </w:rPr>
        <w:t xml:space="preserve">водний туризм (сплав і вітрильний); велосипедний туризм; </w:t>
      </w:r>
    </w:p>
    <w:p w:rsidR="00840EC4" w:rsidRPr="00605701" w:rsidRDefault="00840EC4" w:rsidP="00840EC4">
      <w:pPr>
        <w:pStyle w:val="a7"/>
        <w:numPr>
          <w:ilvl w:val="0"/>
          <w:numId w:val="13"/>
        </w:numPr>
        <w:spacing w:after="0" w:line="360" w:lineRule="auto"/>
        <w:jc w:val="both"/>
        <w:rPr>
          <w:rFonts w:ascii="Times New Roman" w:hAnsi="Times New Roman" w:cs="Times New Roman"/>
          <w:sz w:val="28"/>
          <w:szCs w:val="28"/>
          <w:lang w:val="uk-UA"/>
        </w:rPr>
      </w:pPr>
      <w:r w:rsidRPr="00605701">
        <w:rPr>
          <w:rFonts w:ascii="Times New Roman" w:hAnsi="Times New Roman" w:cs="Times New Roman"/>
          <w:sz w:val="28"/>
          <w:szCs w:val="28"/>
          <w:lang w:val="uk-UA"/>
        </w:rPr>
        <w:t>спелеологія</w:t>
      </w:r>
      <w:r>
        <w:rPr>
          <w:rFonts w:ascii="Times New Roman" w:hAnsi="Times New Roman" w:cs="Times New Roman"/>
          <w:sz w:val="28"/>
          <w:szCs w:val="28"/>
          <w:lang w:val="uk-UA"/>
        </w:rPr>
        <w:t xml:space="preserve"> (Гольман, 2014)</w:t>
      </w:r>
      <w:r w:rsidRPr="00605701">
        <w:rPr>
          <w:rFonts w:ascii="Times New Roman" w:hAnsi="Times New Roman" w:cs="Times New Roman"/>
          <w:sz w:val="28"/>
          <w:szCs w:val="28"/>
          <w:lang w:val="uk-UA"/>
        </w:rPr>
        <w:t>.</w:t>
      </w:r>
    </w:p>
    <w:p w:rsidR="00840EC4" w:rsidRPr="00D82809"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 xml:space="preserve">В основі рубрикації лежить активний діяльнісний підхід, який визначає специфіку додаткової освіти дітей і дорослих як самостійного виду освіти. В якості критерію ідентифікації ( </w:t>
      </w:r>
      <w:r>
        <w:rPr>
          <w:rFonts w:ascii="Times New Roman" w:hAnsi="Times New Roman" w:cs="Times New Roman"/>
          <w:sz w:val="28"/>
          <w:szCs w:val="28"/>
          <w:lang w:val="uk-UA"/>
        </w:rPr>
        <w:t>«</w:t>
      </w:r>
      <w:r w:rsidRPr="00D82809">
        <w:rPr>
          <w:rFonts w:ascii="Times New Roman" w:hAnsi="Times New Roman" w:cs="Times New Roman"/>
          <w:sz w:val="28"/>
          <w:szCs w:val="28"/>
          <w:lang w:val="uk-UA"/>
        </w:rPr>
        <w:t>предметного ядра</w:t>
      </w:r>
      <w:r>
        <w:rPr>
          <w:rFonts w:ascii="Times New Roman" w:hAnsi="Times New Roman" w:cs="Times New Roman"/>
          <w:sz w:val="28"/>
          <w:szCs w:val="28"/>
          <w:lang w:val="uk-UA"/>
        </w:rPr>
        <w:t>»</w:t>
      </w:r>
      <w:r w:rsidRPr="00D82809">
        <w:rPr>
          <w:rFonts w:ascii="Times New Roman" w:hAnsi="Times New Roman" w:cs="Times New Roman"/>
          <w:sz w:val="28"/>
          <w:szCs w:val="28"/>
          <w:lang w:val="uk-UA"/>
        </w:rPr>
        <w:t xml:space="preserve">) напряму </w:t>
      </w:r>
      <w:r>
        <w:rPr>
          <w:rFonts w:ascii="Times New Roman" w:hAnsi="Times New Roman" w:cs="Times New Roman"/>
          <w:sz w:val="28"/>
          <w:szCs w:val="28"/>
          <w:lang w:val="uk-UA"/>
        </w:rPr>
        <w:t>«</w:t>
      </w:r>
      <w:r w:rsidRPr="00D82809">
        <w:rPr>
          <w:rFonts w:ascii="Times New Roman" w:hAnsi="Times New Roman" w:cs="Times New Roman"/>
          <w:sz w:val="28"/>
          <w:szCs w:val="28"/>
          <w:lang w:val="uk-UA"/>
        </w:rPr>
        <w:t>Краєзнавство</w:t>
      </w:r>
      <w:r>
        <w:rPr>
          <w:rFonts w:ascii="Times New Roman" w:hAnsi="Times New Roman" w:cs="Times New Roman"/>
          <w:sz w:val="28"/>
          <w:szCs w:val="28"/>
          <w:lang w:val="uk-UA"/>
        </w:rPr>
        <w:t>»</w:t>
      </w:r>
      <w:r w:rsidRPr="00D82809">
        <w:rPr>
          <w:rFonts w:ascii="Times New Roman" w:hAnsi="Times New Roman" w:cs="Times New Roman"/>
          <w:sz w:val="28"/>
          <w:szCs w:val="28"/>
          <w:lang w:val="uk-UA"/>
        </w:rPr>
        <w:t xml:space="preserve"> пропонується виділити навчання прийомам дослідницької діяльності шляхом всебічного вивчення свого краю, регіону проживання (області, району, міста, села), вивчення і врахування його природних, економічних і культурних ресурсів, географічних, етнографічних та демографічних особливостей, його історії, суспільного життя і перспектив розвитку.</w:t>
      </w:r>
    </w:p>
    <w:p w:rsidR="00840EC4" w:rsidRPr="00D82809"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 xml:space="preserve">Індивідуалізація освітнього процесу передбачає розробку і реалізацію стратегій навчання дітей з особливими освітніми потребами, у тому числі обдарованих дітей, дітей-інвалідів, які навчаються з </w:t>
      </w:r>
      <w:r>
        <w:rPr>
          <w:rFonts w:ascii="Times New Roman" w:hAnsi="Times New Roman" w:cs="Times New Roman"/>
          <w:sz w:val="28"/>
          <w:szCs w:val="28"/>
          <w:lang w:val="uk-UA"/>
        </w:rPr>
        <w:t>ООП</w:t>
      </w:r>
      <w:r w:rsidRPr="00D82809">
        <w:rPr>
          <w:rFonts w:ascii="Times New Roman" w:hAnsi="Times New Roman" w:cs="Times New Roman"/>
          <w:sz w:val="28"/>
          <w:szCs w:val="28"/>
          <w:lang w:val="uk-UA"/>
        </w:rPr>
        <w:t xml:space="preserve">, і дітей, які перебувають в несприятливих соціальних умовах (мігранти, девіанти, сироти </w:t>
      </w:r>
      <w:r>
        <w:rPr>
          <w:rFonts w:ascii="Times New Roman" w:hAnsi="Times New Roman" w:cs="Times New Roman"/>
          <w:sz w:val="28"/>
          <w:szCs w:val="28"/>
          <w:lang w:val="uk-UA"/>
        </w:rPr>
        <w:t>тощо</w:t>
      </w:r>
      <w:r w:rsidRPr="00D82809">
        <w:rPr>
          <w:rFonts w:ascii="Times New Roman" w:hAnsi="Times New Roman" w:cs="Times New Roman"/>
          <w:sz w:val="28"/>
          <w:szCs w:val="28"/>
          <w:lang w:val="uk-UA"/>
        </w:rPr>
        <w:t xml:space="preserve">). Для останніх категорій дітей повинні створюватися адаптовані освітні програми, необхідність яких обумовлена ​​особливими вимогами до забезпечення безпеки при реалізації </w:t>
      </w:r>
      <w:r>
        <w:rPr>
          <w:rFonts w:ascii="Times New Roman" w:hAnsi="Times New Roman" w:cs="Times New Roman"/>
          <w:sz w:val="28"/>
          <w:szCs w:val="28"/>
          <w:lang w:val="uk-UA"/>
        </w:rPr>
        <w:t>т</w:t>
      </w:r>
      <w:r w:rsidRPr="00D82809">
        <w:rPr>
          <w:rFonts w:ascii="Times New Roman" w:hAnsi="Times New Roman" w:cs="Times New Roman"/>
          <w:sz w:val="28"/>
          <w:szCs w:val="28"/>
          <w:lang w:val="uk-UA"/>
        </w:rPr>
        <w:t>уристсько-краєзнавчої спрямованості.</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Рекомендовані методи і технології роботи з учнями</w:t>
      </w:r>
      <w:r>
        <w:rPr>
          <w:rFonts w:ascii="Times New Roman" w:hAnsi="Times New Roman" w:cs="Times New Roman"/>
          <w:sz w:val="28"/>
          <w:szCs w:val="28"/>
          <w:lang w:val="uk-UA"/>
        </w:rPr>
        <w:t xml:space="preserve"> та молоддю</w:t>
      </w:r>
      <w:r w:rsidRPr="00D82809">
        <w:rPr>
          <w:rFonts w:ascii="Times New Roman" w:hAnsi="Times New Roman" w:cs="Times New Roman"/>
          <w:sz w:val="28"/>
          <w:szCs w:val="28"/>
          <w:lang w:val="uk-UA"/>
        </w:rPr>
        <w:t xml:space="preserve"> з особливими освітніми потребами: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lastRenderedPageBreak/>
        <w:t>1) Індивідуальний освітній маршрут. Задоволення індивідуальних освітніх потреб передбачає визначення обсягу і структури змісту освіти для конкретного учня, підбір методів і форм освітньої діяльності та розробку індивідуального графіка навчання відповідно до характеру захворювання, станом здоров</w:t>
      </w:r>
      <w:r>
        <w:rPr>
          <w:rFonts w:ascii="Times New Roman" w:hAnsi="Times New Roman" w:cs="Times New Roman"/>
          <w:sz w:val="28"/>
          <w:szCs w:val="28"/>
          <w:lang w:val="uk-UA"/>
        </w:rPr>
        <w:t>’</w:t>
      </w:r>
      <w:r w:rsidRPr="00D82809">
        <w:rPr>
          <w:rFonts w:ascii="Times New Roman" w:hAnsi="Times New Roman" w:cs="Times New Roman"/>
          <w:sz w:val="28"/>
          <w:szCs w:val="28"/>
          <w:lang w:val="uk-UA"/>
        </w:rPr>
        <w:t>я та (або) особливостями пізнавальних здібностей учнів. Стартом даної діяльності є формування замовлення з боку дитини чи її батьків (законних представників) на розробку і супровід індивідуальної програми навчання, а результатом</w:t>
      </w:r>
      <w:r>
        <w:rPr>
          <w:rFonts w:ascii="Times New Roman" w:hAnsi="Times New Roman" w:cs="Times New Roman"/>
          <w:sz w:val="28"/>
          <w:szCs w:val="28"/>
          <w:lang w:val="uk-UA"/>
        </w:rPr>
        <w:t xml:space="preserve"> – </w:t>
      </w:r>
      <w:r w:rsidRPr="00D82809">
        <w:rPr>
          <w:rFonts w:ascii="Times New Roman" w:hAnsi="Times New Roman" w:cs="Times New Roman"/>
          <w:sz w:val="28"/>
          <w:szCs w:val="28"/>
          <w:lang w:val="uk-UA"/>
        </w:rPr>
        <w:t>реалізація індивідуального освітнього маршруту учня (наприклад, розробка колективного дослідницького або пошукового проекту передбачає розподіл ролей в команді його учасників з урахуванням їх фізичних можливостей і рівня організаторських і анал</w:t>
      </w:r>
      <w:r>
        <w:rPr>
          <w:rFonts w:ascii="Times New Roman" w:hAnsi="Times New Roman" w:cs="Times New Roman"/>
          <w:sz w:val="28"/>
          <w:szCs w:val="28"/>
          <w:lang w:val="uk-UA"/>
        </w:rPr>
        <w:t>і</w:t>
      </w:r>
      <w:r w:rsidRPr="00D82809">
        <w:rPr>
          <w:rFonts w:ascii="Times New Roman" w:hAnsi="Times New Roman" w:cs="Times New Roman"/>
          <w:sz w:val="28"/>
          <w:szCs w:val="28"/>
          <w:lang w:val="uk-UA"/>
        </w:rPr>
        <w:t>тич</w:t>
      </w:r>
      <w:r>
        <w:rPr>
          <w:rFonts w:ascii="Times New Roman" w:hAnsi="Times New Roman" w:cs="Times New Roman"/>
          <w:sz w:val="28"/>
          <w:szCs w:val="28"/>
          <w:lang w:val="uk-UA"/>
        </w:rPr>
        <w:t>н</w:t>
      </w:r>
      <w:r w:rsidRPr="00D82809">
        <w:rPr>
          <w:rFonts w:ascii="Times New Roman" w:hAnsi="Times New Roman" w:cs="Times New Roman"/>
          <w:sz w:val="28"/>
          <w:szCs w:val="28"/>
          <w:lang w:val="uk-UA"/>
        </w:rPr>
        <w:t>их навичок).</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 xml:space="preserve">2) Тьюторський супровід. Функції тьютора в процесі навчання за освітніми програмами туристко-краєзнавчої спрямованості можуть виконувати як педагог, так і навчаються 3-го і наступних років навчання. У цьому випадку </w:t>
      </w:r>
      <w:r>
        <w:rPr>
          <w:rFonts w:ascii="Times New Roman" w:hAnsi="Times New Roman" w:cs="Times New Roman"/>
          <w:sz w:val="28"/>
          <w:szCs w:val="28"/>
          <w:lang w:val="uk-UA"/>
        </w:rPr>
        <w:t>особи з ООП</w:t>
      </w:r>
      <w:r w:rsidRPr="00D82809">
        <w:rPr>
          <w:rFonts w:ascii="Times New Roman" w:hAnsi="Times New Roman" w:cs="Times New Roman"/>
          <w:sz w:val="28"/>
          <w:szCs w:val="28"/>
          <w:lang w:val="uk-UA"/>
        </w:rPr>
        <w:t xml:space="preserve"> повинні освоїти основні інструменти тьюторськ</w:t>
      </w:r>
      <w:r>
        <w:rPr>
          <w:rFonts w:ascii="Times New Roman" w:hAnsi="Times New Roman" w:cs="Times New Roman"/>
          <w:sz w:val="28"/>
          <w:szCs w:val="28"/>
          <w:lang w:val="uk-UA"/>
        </w:rPr>
        <w:t>ого</w:t>
      </w:r>
      <w:r w:rsidRPr="00D82809">
        <w:rPr>
          <w:rFonts w:ascii="Times New Roman" w:hAnsi="Times New Roman" w:cs="Times New Roman"/>
          <w:sz w:val="28"/>
          <w:szCs w:val="28"/>
          <w:lang w:val="uk-UA"/>
        </w:rPr>
        <w:t xml:space="preserve"> супроводу під керівництвом педагога і розробити індивідуальну програму тьютор</w:t>
      </w:r>
      <w:r>
        <w:rPr>
          <w:rFonts w:ascii="Times New Roman" w:hAnsi="Times New Roman" w:cs="Times New Roman"/>
          <w:sz w:val="28"/>
          <w:szCs w:val="28"/>
          <w:lang w:val="uk-UA"/>
        </w:rPr>
        <w:t>і</w:t>
      </w:r>
      <w:r w:rsidRPr="00D82809">
        <w:rPr>
          <w:rFonts w:ascii="Times New Roman" w:hAnsi="Times New Roman" w:cs="Times New Roman"/>
          <w:sz w:val="28"/>
          <w:szCs w:val="28"/>
          <w:lang w:val="uk-UA"/>
        </w:rPr>
        <w:t xml:space="preserve">ала (наприклад, що навчаються за програмою підготовки інструкторів дитячо-юнацького туризму в процесі розробки і реалізації маршруту походу, експедиції можуть виступати в ролі наставників по відношенню до початківців учасникам, виконуючи функції заступника або помічника керівника групи). </w:t>
      </w:r>
    </w:p>
    <w:p w:rsidR="00840EC4" w:rsidRPr="00D82809"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3) Інклюзивні технології повинні бути спрямовані на комплексне подолання бар</w:t>
      </w:r>
      <w:r>
        <w:rPr>
          <w:rFonts w:ascii="Times New Roman" w:hAnsi="Times New Roman" w:cs="Times New Roman"/>
          <w:sz w:val="28"/>
          <w:szCs w:val="28"/>
          <w:lang w:val="uk-UA"/>
        </w:rPr>
        <w:t>’</w:t>
      </w:r>
      <w:r w:rsidRPr="00D82809">
        <w:rPr>
          <w:rFonts w:ascii="Times New Roman" w:hAnsi="Times New Roman" w:cs="Times New Roman"/>
          <w:sz w:val="28"/>
          <w:szCs w:val="28"/>
          <w:lang w:val="uk-UA"/>
        </w:rPr>
        <w:t xml:space="preserve">єрів (соціальних, екологічних, економічних і політичних) на шляху до освіти дітей з </w:t>
      </w:r>
      <w:r>
        <w:rPr>
          <w:rFonts w:ascii="Times New Roman" w:hAnsi="Times New Roman" w:cs="Times New Roman"/>
          <w:sz w:val="28"/>
          <w:szCs w:val="28"/>
          <w:lang w:val="uk-UA"/>
        </w:rPr>
        <w:t>ООП</w:t>
      </w:r>
      <w:r w:rsidRPr="00D82809">
        <w:rPr>
          <w:rFonts w:ascii="Times New Roman" w:hAnsi="Times New Roman" w:cs="Times New Roman"/>
          <w:sz w:val="28"/>
          <w:szCs w:val="28"/>
          <w:lang w:val="uk-UA"/>
        </w:rPr>
        <w:t xml:space="preserve">, розвиток самооцінки, навичок прийняття рішень і довіри між дітьми з обмеженими можливостями та їх здоровими однолітками за допомогою інклюзивних дитячих клубів, спортивних і розважальних заходів та інших шкільних і громадських ініціатив в рамках часткової або повної інклюзії, припускають використання технологій </w:t>
      </w:r>
      <w:r w:rsidRPr="00D82809">
        <w:rPr>
          <w:rFonts w:ascii="Times New Roman" w:hAnsi="Times New Roman" w:cs="Times New Roman"/>
          <w:sz w:val="28"/>
          <w:szCs w:val="28"/>
          <w:lang w:val="uk-UA"/>
        </w:rPr>
        <w:lastRenderedPageBreak/>
        <w:t xml:space="preserve">дистанційного навчання (віртуальні екскурсії і квести по музеям та містах світу); технологій </w:t>
      </w:r>
      <w:r>
        <w:rPr>
          <w:rFonts w:ascii="Times New Roman" w:hAnsi="Times New Roman" w:cs="Times New Roman"/>
          <w:sz w:val="28"/>
          <w:szCs w:val="28"/>
          <w:lang w:val="uk-UA"/>
        </w:rPr>
        <w:t>«</w:t>
      </w:r>
      <w:r w:rsidRPr="00D82809">
        <w:rPr>
          <w:rFonts w:ascii="Times New Roman" w:hAnsi="Times New Roman" w:cs="Times New Roman"/>
          <w:sz w:val="28"/>
          <w:szCs w:val="28"/>
          <w:lang w:val="uk-UA"/>
        </w:rPr>
        <w:t>соціальних проб</w:t>
      </w:r>
      <w:r>
        <w:rPr>
          <w:rFonts w:ascii="Times New Roman" w:hAnsi="Times New Roman" w:cs="Times New Roman"/>
          <w:sz w:val="28"/>
          <w:szCs w:val="28"/>
          <w:lang w:val="uk-UA"/>
        </w:rPr>
        <w:t>»</w:t>
      </w:r>
      <w:r w:rsidRPr="00D82809">
        <w:rPr>
          <w:rFonts w:ascii="Times New Roman" w:hAnsi="Times New Roman" w:cs="Times New Roman"/>
          <w:sz w:val="28"/>
          <w:szCs w:val="28"/>
          <w:lang w:val="uk-UA"/>
        </w:rPr>
        <w:t xml:space="preserve"> для набуття досвіду реальному житті в соціумі; ігрових технологій, що дозволяють поставити дітей з різними фізичними можливостями в однакові умови із здоровими дітьми; технологій навчання дітей виконання доступних операцій самообслуговування і предметно-практичної діяльності </w:t>
      </w:r>
      <w:r>
        <w:rPr>
          <w:rFonts w:ascii="Times New Roman" w:hAnsi="Times New Roman" w:cs="Times New Roman"/>
          <w:sz w:val="28"/>
          <w:szCs w:val="28"/>
          <w:lang w:val="uk-UA"/>
        </w:rPr>
        <w:t>(Воронов, 2008)</w:t>
      </w:r>
      <w:r w:rsidRPr="00D82809">
        <w:rPr>
          <w:rFonts w:ascii="Times New Roman" w:hAnsi="Times New Roman" w:cs="Times New Roman"/>
          <w:sz w:val="28"/>
          <w:szCs w:val="28"/>
          <w:lang w:val="uk-UA"/>
        </w:rPr>
        <w:t>.</w:t>
      </w:r>
    </w:p>
    <w:p w:rsidR="00840EC4" w:rsidRPr="00D82809"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Обґрунтування підходів до диференціації і інтеграції з основними загальноосвітніми програмами початкової, основної, середньої загальної освіти Основні освітні програми початкової, основної та загальної освіти на відміну від додаткових загальноосвітніх програм сьогодні не володіють достатніми ресурсами для організації освітнього процесу в умовах природного середовища, а також на базі організацій сфер культури, спорту, безпеки життєдіяльності, туристичної індустрії. Додаткові загальноосвітні програми можуть виступати в якості ключового елемента безперервної освіти, наступність змісту і технологій їх реалізації від дошкільного до вищої освіти дозволяє уникнути проблем спадкоємності рівнів освіти і формувати стійкі пізнавальні інтереси учнів.</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 xml:space="preserve">Диференціація додаткових загальноосвітніх програм з основними загальноосвітніми програмами початкової, основної, середньої загальної освіти може здійснюватися на основі: </w:t>
      </w:r>
    </w:p>
    <w:p w:rsidR="00840EC4" w:rsidRPr="00605701" w:rsidRDefault="00840EC4" w:rsidP="00840EC4">
      <w:pPr>
        <w:pStyle w:val="a7"/>
        <w:numPr>
          <w:ilvl w:val="0"/>
          <w:numId w:val="14"/>
        </w:numPr>
        <w:spacing w:after="0" w:line="360" w:lineRule="auto"/>
        <w:jc w:val="both"/>
        <w:rPr>
          <w:rFonts w:ascii="Times New Roman" w:hAnsi="Times New Roman" w:cs="Times New Roman"/>
          <w:sz w:val="28"/>
          <w:szCs w:val="28"/>
          <w:lang w:val="uk-UA"/>
        </w:rPr>
      </w:pPr>
      <w:r w:rsidRPr="00605701">
        <w:rPr>
          <w:rFonts w:ascii="Times New Roman" w:hAnsi="Times New Roman" w:cs="Times New Roman"/>
          <w:sz w:val="28"/>
          <w:szCs w:val="28"/>
          <w:lang w:val="uk-UA"/>
        </w:rPr>
        <w:t xml:space="preserve">забезпечення варіативності додаткових загальноосвітніх програм туристсько-краєзнавчої спрямованості, змісту всередині програм і технологій педагогічної діяльності (цілеспрямоване формування інтелектуальних, організаторських, соціально-побутових навичок і фізичне вдосконалення в процесі занять активним туризмом, розвиток пошуково-дослідницьких компетенцій в процесі участі учнів в реальних археологічних, геологічних експедиціях; участь в охороні правопорядку); </w:t>
      </w:r>
    </w:p>
    <w:p w:rsidR="00840EC4" w:rsidRPr="00605701" w:rsidRDefault="00840EC4" w:rsidP="00840EC4">
      <w:pPr>
        <w:pStyle w:val="a7"/>
        <w:numPr>
          <w:ilvl w:val="0"/>
          <w:numId w:val="14"/>
        </w:numPr>
        <w:spacing w:after="0" w:line="360" w:lineRule="auto"/>
        <w:jc w:val="both"/>
        <w:rPr>
          <w:rFonts w:ascii="Times New Roman" w:hAnsi="Times New Roman" w:cs="Times New Roman"/>
          <w:sz w:val="28"/>
          <w:szCs w:val="28"/>
          <w:lang w:val="uk-UA"/>
        </w:rPr>
      </w:pPr>
      <w:r w:rsidRPr="00605701">
        <w:rPr>
          <w:rFonts w:ascii="Times New Roman" w:hAnsi="Times New Roman" w:cs="Times New Roman"/>
          <w:sz w:val="28"/>
          <w:szCs w:val="28"/>
          <w:lang w:val="uk-UA"/>
        </w:rPr>
        <w:lastRenderedPageBreak/>
        <w:t>орієнтації на предпрофесійні навички в сфері професійної освіти і освоєння нових перспективних професій (участь у створенні брендів територій, розробка та супровід мультимедійних додатків-навігаторів і віртуальних об</w:t>
      </w:r>
      <w:r>
        <w:rPr>
          <w:rFonts w:ascii="Times New Roman" w:hAnsi="Times New Roman" w:cs="Times New Roman"/>
          <w:sz w:val="28"/>
          <w:szCs w:val="28"/>
          <w:lang w:val="uk-UA"/>
        </w:rPr>
        <w:t>’</w:t>
      </w:r>
      <w:r w:rsidRPr="00605701">
        <w:rPr>
          <w:rFonts w:ascii="Times New Roman" w:hAnsi="Times New Roman" w:cs="Times New Roman"/>
          <w:sz w:val="28"/>
          <w:szCs w:val="28"/>
          <w:lang w:val="uk-UA"/>
        </w:rPr>
        <w:t xml:space="preserve">єктів показу, модерування мережевих спільнот мандрівників, Тьюторський супровід розробки та реалізації індивідуальних маршрутів екскурсій і експедицій); </w:t>
      </w:r>
    </w:p>
    <w:p w:rsidR="00840EC4" w:rsidRPr="00605701" w:rsidRDefault="00840EC4" w:rsidP="00840EC4">
      <w:pPr>
        <w:pStyle w:val="a7"/>
        <w:numPr>
          <w:ilvl w:val="0"/>
          <w:numId w:val="14"/>
        </w:numPr>
        <w:spacing w:after="0" w:line="360" w:lineRule="auto"/>
        <w:jc w:val="both"/>
        <w:rPr>
          <w:rFonts w:ascii="Times New Roman" w:hAnsi="Times New Roman" w:cs="Times New Roman"/>
          <w:sz w:val="28"/>
          <w:szCs w:val="28"/>
          <w:lang w:val="uk-UA"/>
        </w:rPr>
      </w:pPr>
      <w:r w:rsidRPr="00605701">
        <w:rPr>
          <w:rFonts w:ascii="Times New Roman" w:hAnsi="Times New Roman" w:cs="Times New Roman"/>
          <w:sz w:val="28"/>
          <w:szCs w:val="28"/>
          <w:lang w:val="uk-UA"/>
        </w:rPr>
        <w:t xml:space="preserve">повного використання ресурсів культурної та природного середовища, варіантів їх освоєння (організація і проведення польових краєзнавчих конференцій, профільних таборів туристсько-краєзнавчої спрямованості, археологічних, етнографічних, геологічних експедицій, діяльність пошукових загонів); </w:t>
      </w:r>
    </w:p>
    <w:p w:rsidR="00840EC4" w:rsidRPr="00605701" w:rsidRDefault="00840EC4" w:rsidP="00840EC4">
      <w:pPr>
        <w:pStyle w:val="a7"/>
        <w:numPr>
          <w:ilvl w:val="0"/>
          <w:numId w:val="14"/>
        </w:numPr>
        <w:spacing w:after="0" w:line="360" w:lineRule="auto"/>
        <w:jc w:val="both"/>
        <w:rPr>
          <w:rFonts w:ascii="Times New Roman" w:hAnsi="Times New Roman" w:cs="Times New Roman"/>
          <w:sz w:val="28"/>
          <w:szCs w:val="28"/>
          <w:lang w:val="uk-UA"/>
        </w:rPr>
      </w:pPr>
      <w:r w:rsidRPr="00605701">
        <w:rPr>
          <w:rFonts w:ascii="Times New Roman" w:hAnsi="Times New Roman" w:cs="Times New Roman"/>
          <w:sz w:val="28"/>
          <w:szCs w:val="28"/>
          <w:lang w:val="uk-UA"/>
        </w:rPr>
        <w:t xml:space="preserve">забезпечення вільного вибору форм і методів оцінки освітніх результатів, в тому числі активних форм організації процедури оцінки (категорійний похід, реалізація туристичного продукту); </w:t>
      </w:r>
    </w:p>
    <w:p w:rsidR="00840EC4" w:rsidRPr="00605701" w:rsidRDefault="00840EC4" w:rsidP="00840EC4">
      <w:pPr>
        <w:pStyle w:val="a7"/>
        <w:numPr>
          <w:ilvl w:val="0"/>
          <w:numId w:val="14"/>
        </w:numPr>
        <w:spacing w:after="0" w:line="360" w:lineRule="auto"/>
        <w:jc w:val="both"/>
        <w:rPr>
          <w:rFonts w:ascii="Times New Roman" w:hAnsi="Times New Roman" w:cs="Times New Roman"/>
          <w:sz w:val="28"/>
          <w:szCs w:val="28"/>
          <w:lang w:val="uk-UA"/>
        </w:rPr>
      </w:pPr>
      <w:r w:rsidRPr="00605701">
        <w:rPr>
          <w:rFonts w:ascii="Times New Roman" w:hAnsi="Times New Roman" w:cs="Times New Roman"/>
          <w:sz w:val="28"/>
          <w:szCs w:val="28"/>
          <w:lang w:val="uk-UA"/>
        </w:rPr>
        <w:t>створення умов для персоніфікованого освіти, реалізації індивідуальних освітніх маршрутів учнів в рамках програм додаткової освіти туристсько-краєзнавчої спрямованості (розробка та реалізація індивідуальних дослідницьких проектів учнів на базі організацій культури, туризму, безпеки життєдіяльності, «компетентнісний ліфт» учасник-суддя-інструктор в процесі освоєння програм активного туризму).</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 xml:space="preserve">Інтеграція освітніх програм може здійснюватися на основі: </w:t>
      </w:r>
    </w:p>
    <w:p w:rsidR="00840EC4" w:rsidRPr="00046C84" w:rsidRDefault="00840EC4" w:rsidP="00840EC4">
      <w:pPr>
        <w:pStyle w:val="a7"/>
        <w:numPr>
          <w:ilvl w:val="0"/>
          <w:numId w:val="15"/>
        </w:numPr>
        <w:spacing w:after="0" w:line="360" w:lineRule="auto"/>
        <w:jc w:val="both"/>
        <w:rPr>
          <w:rFonts w:ascii="Times New Roman" w:hAnsi="Times New Roman" w:cs="Times New Roman"/>
          <w:sz w:val="28"/>
          <w:szCs w:val="28"/>
          <w:lang w:val="uk-UA"/>
        </w:rPr>
      </w:pPr>
      <w:r w:rsidRPr="00046C84">
        <w:rPr>
          <w:rFonts w:ascii="Times New Roman" w:hAnsi="Times New Roman" w:cs="Times New Roman"/>
          <w:sz w:val="28"/>
          <w:szCs w:val="28"/>
          <w:lang w:val="uk-UA"/>
        </w:rPr>
        <w:t xml:space="preserve">постановки інтегрованих (комплексних) цілей навчання, виховання, розвитку учнів, вирішення їх соціальних проблем засобами туризму і краєзнавства (формування таких сучасних освітніх результатів, як установка на ведення здорового і безпечного способу життя, прагнення до вивчення історії та </w:t>
      </w:r>
      <w:r w:rsidRPr="00046C84">
        <w:rPr>
          <w:rFonts w:ascii="Times New Roman" w:hAnsi="Times New Roman" w:cs="Times New Roman"/>
          <w:sz w:val="28"/>
          <w:szCs w:val="28"/>
          <w:lang w:val="uk-UA"/>
        </w:rPr>
        <w:lastRenderedPageBreak/>
        <w:t xml:space="preserve">культури своєї батьківщини, формування стратегій законослухняного відповідальної поведінки, в тому числі в природному середовищі, готовності до захисту своєї Батьківшини); </w:t>
      </w:r>
    </w:p>
    <w:p w:rsidR="00840EC4" w:rsidRPr="00046C84" w:rsidRDefault="00840EC4" w:rsidP="00840EC4">
      <w:pPr>
        <w:pStyle w:val="a7"/>
        <w:numPr>
          <w:ilvl w:val="0"/>
          <w:numId w:val="15"/>
        </w:numPr>
        <w:spacing w:after="0" w:line="360" w:lineRule="auto"/>
        <w:jc w:val="both"/>
        <w:rPr>
          <w:rFonts w:ascii="Times New Roman" w:hAnsi="Times New Roman" w:cs="Times New Roman"/>
          <w:sz w:val="28"/>
          <w:szCs w:val="28"/>
          <w:lang w:val="uk-UA"/>
        </w:rPr>
      </w:pPr>
      <w:r w:rsidRPr="00046C84">
        <w:rPr>
          <w:rFonts w:ascii="Times New Roman" w:hAnsi="Times New Roman" w:cs="Times New Roman"/>
          <w:sz w:val="28"/>
          <w:szCs w:val="28"/>
          <w:lang w:val="uk-UA"/>
        </w:rPr>
        <w:t xml:space="preserve">можливості змістовного продовження спадкоємності освоєння предметних областей загальної освіти (історія, мистецтво, ОБЖ, фізична культура, географія) в програмах додаткової освіти туристсько-краєзнавчої спрямованості; </w:t>
      </w:r>
    </w:p>
    <w:p w:rsidR="00840EC4" w:rsidRPr="00046C84" w:rsidRDefault="00840EC4" w:rsidP="00840EC4">
      <w:pPr>
        <w:pStyle w:val="a7"/>
        <w:numPr>
          <w:ilvl w:val="0"/>
          <w:numId w:val="15"/>
        </w:numPr>
        <w:spacing w:after="0" w:line="360" w:lineRule="auto"/>
        <w:jc w:val="both"/>
        <w:rPr>
          <w:rFonts w:ascii="Times New Roman" w:hAnsi="Times New Roman" w:cs="Times New Roman"/>
          <w:sz w:val="28"/>
          <w:szCs w:val="28"/>
          <w:lang w:val="uk-UA"/>
        </w:rPr>
      </w:pPr>
      <w:r w:rsidRPr="00046C84">
        <w:rPr>
          <w:rFonts w:ascii="Times New Roman" w:hAnsi="Times New Roman" w:cs="Times New Roman"/>
          <w:sz w:val="28"/>
          <w:szCs w:val="28"/>
          <w:lang w:val="uk-UA"/>
        </w:rPr>
        <w:t>компенсації змістовних і технологічних дефіцитів основних освітніх програм і програм професійної освіти (персоніфікована передпрофесійна підготовка в сфері туризму, культури, спорту, безпеки життєдіяльності, наприклад, підготовка екскурсовода на замовлення конкретного об</w:t>
      </w:r>
      <w:r>
        <w:rPr>
          <w:rFonts w:ascii="Times New Roman" w:hAnsi="Times New Roman" w:cs="Times New Roman"/>
          <w:sz w:val="28"/>
          <w:szCs w:val="28"/>
          <w:lang w:val="uk-UA"/>
        </w:rPr>
        <w:t>’</w:t>
      </w:r>
      <w:r w:rsidRPr="00046C84">
        <w:rPr>
          <w:rFonts w:ascii="Times New Roman" w:hAnsi="Times New Roman" w:cs="Times New Roman"/>
          <w:sz w:val="28"/>
          <w:szCs w:val="28"/>
          <w:lang w:val="uk-UA"/>
        </w:rPr>
        <w:t xml:space="preserve">єкта показу або інструктора з військово-прикладного виду спорту; варіативність змісту освіти з урахуванням запиту місцевого ринку праці за відсутності контрольних цифр прийому і державних вимог до умов реалізації додаткових освітніх програм); </w:t>
      </w:r>
    </w:p>
    <w:p w:rsidR="00840EC4" w:rsidRPr="00046C84" w:rsidRDefault="00840EC4" w:rsidP="00840EC4">
      <w:pPr>
        <w:pStyle w:val="a7"/>
        <w:numPr>
          <w:ilvl w:val="0"/>
          <w:numId w:val="15"/>
        </w:numPr>
        <w:spacing w:after="0" w:line="360" w:lineRule="auto"/>
        <w:jc w:val="both"/>
        <w:rPr>
          <w:rFonts w:ascii="Times New Roman" w:hAnsi="Times New Roman" w:cs="Times New Roman"/>
          <w:sz w:val="28"/>
          <w:szCs w:val="28"/>
          <w:lang w:val="uk-UA"/>
        </w:rPr>
      </w:pPr>
      <w:r w:rsidRPr="00046C84">
        <w:rPr>
          <w:rFonts w:ascii="Times New Roman" w:hAnsi="Times New Roman" w:cs="Times New Roman"/>
          <w:sz w:val="28"/>
          <w:szCs w:val="28"/>
          <w:lang w:val="uk-UA"/>
        </w:rPr>
        <w:t xml:space="preserve">розширення можливостей використання потенціалу організацій культури, туризму, спорту (музеїв, бібліотек, віртуальних читальних залів, філармоній, театрів, спортивних центрів) у додатковій освіті дітей; </w:t>
      </w:r>
    </w:p>
    <w:p w:rsidR="00840EC4" w:rsidRPr="00046C84" w:rsidRDefault="00840EC4" w:rsidP="00840EC4">
      <w:pPr>
        <w:pStyle w:val="a7"/>
        <w:numPr>
          <w:ilvl w:val="0"/>
          <w:numId w:val="15"/>
        </w:numPr>
        <w:spacing w:after="0" w:line="360" w:lineRule="auto"/>
        <w:jc w:val="both"/>
        <w:rPr>
          <w:rFonts w:ascii="Times New Roman" w:hAnsi="Times New Roman" w:cs="Times New Roman"/>
          <w:sz w:val="28"/>
          <w:szCs w:val="28"/>
          <w:lang w:val="uk-UA"/>
        </w:rPr>
      </w:pPr>
      <w:r w:rsidRPr="00046C84">
        <w:rPr>
          <w:rFonts w:ascii="Times New Roman" w:hAnsi="Times New Roman" w:cs="Times New Roman"/>
          <w:sz w:val="28"/>
          <w:szCs w:val="28"/>
          <w:lang w:val="uk-UA"/>
        </w:rPr>
        <w:t xml:space="preserve">створення комплексних форм організації освітнього процесу – клубів, шкіл, студій, музеїв (наприклад, клубів мандрівників, шкіл юних археологів, музеїв освітніх організацій, творчих етнографічних колективів); </w:t>
      </w:r>
    </w:p>
    <w:p w:rsidR="00840EC4" w:rsidRPr="00046C84" w:rsidRDefault="00840EC4" w:rsidP="00840EC4">
      <w:pPr>
        <w:pStyle w:val="a7"/>
        <w:numPr>
          <w:ilvl w:val="0"/>
          <w:numId w:val="15"/>
        </w:numPr>
        <w:spacing w:after="0" w:line="360" w:lineRule="auto"/>
        <w:jc w:val="both"/>
        <w:rPr>
          <w:rFonts w:ascii="Times New Roman" w:hAnsi="Times New Roman" w:cs="Times New Roman"/>
          <w:sz w:val="28"/>
          <w:szCs w:val="28"/>
          <w:lang w:val="uk-UA"/>
        </w:rPr>
      </w:pPr>
      <w:r w:rsidRPr="00046C84">
        <w:rPr>
          <w:rFonts w:ascii="Times New Roman" w:hAnsi="Times New Roman" w:cs="Times New Roman"/>
          <w:sz w:val="28"/>
          <w:szCs w:val="28"/>
          <w:lang w:val="uk-UA"/>
        </w:rPr>
        <w:t>розробки нових інтегрованих технологій освоєння додаткової освіти туристсько-краєзнавчої спрямованості (технології проектної, науково-дослідницької діяльності дітей, здоров</w:t>
      </w:r>
      <w:r>
        <w:rPr>
          <w:rFonts w:ascii="Times New Roman" w:hAnsi="Times New Roman" w:cs="Times New Roman"/>
          <w:sz w:val="28"/>
          <w:szCs w:val="28"/>
          <w:lang w:val="uk-UA"/>
        </w:rPr>
        <w:t>’</w:t>
      </w:r>
      <w:r w:rsidRPr="00046C84">
        <w:rPr>
          <w:rFonts w:ascii="Times New Roman" w:hAnsi="Times New Roman" w:cs="Times New Roman"/>
          <w:sz w:val="28"/>
          <w:szCs w:val="28"/>
          <w:lang w:val="uk-UA"/>
        </w:rPr>
        <w:t xml:space="preserve">язбереження, нові інформаційні технології тощо) </w:t>
      </w:r>
    </w:p>
    <w:p w:rsidR="00840EC4" w:rsidRPr="00046C84" w:rsidRDefault="00840EC4" w:rsidP="00840EC4">
      <w:pPr>
        <w:pStyle w:val="a7"/>
        <w:numPr>
          <w:ilvl w:val="0"/>
          <w:numId w:val="15"/>
        </w:numPr>
        <w:spacing w:after="0" w:line="360" w:lineRule="auto"/>
        <w:jc w:val="both"/>
        <w:rPr>
          <w:rFonts w:ascii="Times New Roman" w:hAnsi="Times New Roman" w:cs="Times New Roman"/>
          <w:sz w:val="28"/>
          <w:szCs w:val="28"/>
          <w:lang w:val="uk-UA"/>
        </w:rPr>
      </w:pPr>
      <w:r w:rsidRPr="00046C84">
        <w:rPr>
          <w:rFonts w:ascii="Times New Roman" w:hAnsi="Times New Roman" w:cs="Times New Roman"/>
          <w:sz w:val="28"/>
          <w:szCs w:val="28"/>
          <w:lang w:val="uk-UA"/>
        </w:rPr>
        <w:lastRenderedPageBreak/>
        <w:t>залучення нового, сучасного спеціального обладнання та програмного забезпечення для організації освітнього процесу (наприклад, використання сучасних засобів зв</w:t>
      </w:r>
      <w:r>
        <w:rPr>
          <w:rFonts w:ascii="Times New Roman" w:hAnsi="Times New Roman" w:cs="Times New Roman"/>
          <w:sz w:val="28"/>
          <w:szCs w:val="28"/>
          <w:lang w:val="uk-UA"/>
        </w:rPr>
        <w:t>’</w:t>
      </w:r>
      <w:r w:rsidRPr="00046C84">
        <w:rPr>
          <w:rFonts w:ascii="Times New Roman" w:hAnsi="Times New Roman" w:cs="Times New Roman"/>
          <w:sz w:val="28"/>
          <w:szCs w:val="28"/>
          <w:lang w:val="uk-UA"/>
        </w:rPr>
        <w:t xml:space="preserve">язку і навігації, застосування </w:t>
      </w:r>
      <w:r w:rsidRPr="00046C84">
        <w:rPr>
          <w:rFonts w:ascii="Times New Roman" w:hAnsi="Times New Roman" w:cs="Times New Roman"/>
          <w:i/>
          <w:sz w:val="28"/>
          <w:szCs w:val="28"/>
          <w:lang w:val="uk-UA"/>
        </w:rPr>
        <w:t>Learningapp</w:t>
      </w:r>
      <w:r w:rsidRPr="00046C84">
        <w:rPr>
          <w:rFonts w:ascii="Times New Roman" w:hAnsi="Times New Roman" w:cs="Times New Roman"/>
          <w:sz w:val="28"/>
          <w:szCs w:val="28"/>
          <w:lang w:val="uk-UA"/>
        </w:rPr>
        <w:t xml:space="preserve"> для створення дидактичних матеріалів для занять туризмом і краєзнавством).</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 xml:space="preserve">Інтеграція може здійснюватися в процесі: </w:t>
      </w:r>
    </w:p>
    <w:p w:rsidR="00840EC4" w:rsidRPr="00046C84" w:rsidRDefault="00840EC4" w:rsidP="00840EC4">
      <w:pPr>
        <w:pStyle w:val="a7"/>
        <w:numPr>
          <w:ilvl w:val="0"/>
          <w:numId w:val="16"/>
        </w:numPr>
        <w:spacing w:after="0" w:line="360" w:lineRule="auto"/>
        <w:jc w:val="both"/>
        <w:rPr>
          <w:rFonts w:ascii="Times New Roman" w:hAnsi="Times New Roman" w:cs="Times New Roman"/>
          <w:sz w:val="28"/>
          <w:szCs w:val="28"/>
          <w:lang w:val="uk-UA"/>
        </w:rPr>
      </w:pPr>
      <w:r w:rsidRPr="00046C84">
        <w:rPr>
          <w:rFonts w:ascii="Times New Roman" w:hAnsi="Times New Roman" w:cs="Times New Roman"/>
          <w:sz w:val="28"/>
          <w:szCs w:val="28"/>
          <w:lang w:val="uk-UA"/>
        </w:rPr>
        <w:t xml:space="preserve">мережевий форми реалізації додаткових загальноосвітніх програм туристсько-краєзнавчої спрямованості; організації позаурочної діяльності учнів (духовно-моральне напрям, пошукова, дослідницька, проектна діяльність); </w:t>
      </w:r>
    </w:p>
    <w:p w:rsidR="00840EC4" w:rsidRPr="00046C84" w:rsidRDefault="00840EC4" w:rsidP="00840EC4">
      <w:pPr>
        <w:pStyle w:val="a7"/>
        <w:numPr>
          <w:ilvl w:val="0"/>
          <w:numId w:val="16"/>
        </w:numPr>
        <w:spacing w:after="0" w:line="360" w:lineRule="auto"/>
        <w:jc w:val="both"/>
        <w:rPr>
          <w:rFonts w:ascii="Times New Roman" w:hAnsi="Times New Roman" w:cs="Times New Roman"/>
          <w:sz w:val="28"/>
          <w:szCs w:val="28"/>
          <w:lang w:val="uk-UA"/>
        </w:rPr>
      </w:pPr>
      <w:r w:rsidRPr="00046C84">
        <w:rPr>
          <w:rFonts w:ascii="Times New Roman" w:hAnsi="Times New Roman" w:cs="Times New Roman"/>
          <w:sz w:val="28"/>
          <w:szCs w:val="28"/>
          <w:lang w:val="uk-UA"/>
        </w:rPr>
        <w:t xml:space="preserve">організації практики студентів; </w:t>
      </w:r>
    </w:p>
    <w:p w:rsidR="00840EC4" w:rsidRPr="00046C84" w:rsidRDefault="00840EC4" w:rsidP="00840EC4">
      <w:pPr>
        <w:pStyle w:val="a7"/>
        <w:numPr>
          <w:ilvl w:val="0"/>
          <w:numId w:val="16"/>
        </w:numPr>
        <w:spacing w:after="0" w:line="360" w:lineRule="auto"/>
        <w:jc w:val="both"/>
        <w:rPr>
          <w:rFonts w:ascii="Times New Roman" w:hAnsi="Times New Roman" w:cs="Times New Roman"/>
          <w:sz w:val="28"/>
          <w:szCs w:val="28"/>
          <w:lang w:val="uk-UA"/>
        </w:rPr>
      </w:pPr>
      <w:r w:rsidRPr="00046C84">
        <w:rPr>
          <w:rFonts w:ascii="Times New Roman" w:hAnsi="Times New Roman" w:cs="Times New Roman"/>
          <w:sz w:val="28"/>
          <w:szCs w:val="28"/>
          <w:lang w:val="uk-UA"/>
        </w:rPr>
        <w:t>проектів неформальної і інформальної освіти за участю організацій недержавного сектора, медіасфери, індустрії дозвілля, мережі Інтернет тощо</w:t>
      </w:r>
      <w:r>
        <w:rPr>
          <w:rFonts w:ascii="Times New Roman" w:hAnsi="Times New Roman" w:cs="Times New Roman"/>
          <w:sz w:val="28"/>
          <w:szCs w:val="28"/>
          <w:lang w:val="uk-UA"/>
        </w:rPr>
        <w:t xml:space="preserve"> (Варламова, 2009)</w:t>
      </w:r>
      <w:r w:rsidRPr="00046C84">
        <w:rPr>
          <w:rFonts w:ascii="Times New Roman" w:hAnsi="Times New Roman" w:cs="Times New Roman"/>
          <w:sz w:val="28"/>
          <w:szCs w:val="28"/>
          <w:lang w:val="uk-UA"/>
        </w:rPr>
        <w:t>.</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 xml:space="preserve">Напрями оновлення змісту і технологій додаткової освіти дітей в області реалізації додаткових загальноосвітніх програм туристко-краєзнавчої спрямованості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 xml:space="preserve">1) розробка єдиного міжгалузевого глосарію і нормативного, методичного та ресурсного забезпечення розвитку дитячого освітнього туризму і краєзнавства; нового визначення вимагають такі поняття, як </w:t>
      </w:r>
      <w:r>
        <w:rPr>
          <w:rFonts w:ascii="Times New Roman" w:hAnsi="Times New Roman" w:cs="Times New Roman"/>
          <w:sz w:val="28"/>
          <w:szCs w:val="28"/>
          <w:lang w:val="uk-UA"/>
        </w:rPr>
        <w:t>«</w:t>
      </w:r>
      <w:r w:rsidRPr="00D82809">
        <w:rPr>
          <w:rFonts w:ascii="Times New Roman" w:hAnsi="Times New Roman" w:cs="Times New Roman"/>
          <w:sz w:val="28"/>
          <w:szCs w:val="28"/>
          <w:lang w:val="uk-UA"/>
        </w:rPr>
        <w:t>освітній туризм</w:t>
      </w:r>
      <w:r>
        <w:rPr>
          <w:rFonts w:ascii="Times New Roman" w:hAnsi="Times New Roman" w:cs="Times New Roman"/>
          <w:sz w:val="28"/>
          <w:szCs w:val="28"/>
          <w:lang w:val="uk-UA"/>
        </w:rPr>
        <w:t>»</w:t>
      </w:r>
      <w:r w:rsidRPr="00D82809">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82809">
        <w:rPr>
          <w:rFonts w:ascii="Times New Roman" w:hAnsi="Times New Roman" w:cs="Times New Roman"/>
          <w:sz w:val="28"/>
          <w:szCs w:val="28"/>
          <w:lang w:val="uk-UA"/>
        </w:rPr>
        <w:t>промисловий туризм</w:t>
      </w:r>
      <w:r>
        <w:rPr>
          <w:rFonts w:ascii="Times New Roman" w:hAnsi="Times New Roman" w:cs="Times New Roman"/>
          <w:sz w:val="28"/>
          <w:szCs w:val="28"/>
          <w:lang w:val="uk-UA"/>
        </w:rPr>
        <w:t>»</w:t>
      </w:r>
      <w:r w:rsidRPr="00D82809">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82809">
        <w:rPr>
          <w:rFonts w:ascii="Times New Roman" w:hAnsi="Times New Roman" w:cs="Times New Roman"/>
          <w:sz w:val="28"/>
          <w:szCs w:val="28"/>
          <w:lang w:val="uk-UA"/>
        </w:rPr>
        <w:t>музейна педагогіка</w:t>
      </w:r>
      <w:r>
        <w:rPr>
          <w:rFonts w:ascii="Times New Roman" w:hAnsi="Times New Roman" w:cs="Times New Roman"/>
          <w:sz w:val="28"/>
          <w:szCs w:val="28"/>
          <w:lang w:val="uk-UA"/>
        </w:rPr>
        <w:t>»</w:t>
      </w:r>
      <w:r w:rsidRPr="00D82809">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82809">
        <w:rPr>
          <w:rFonts w:ascii="Times New Roman" w:hAnsi="Times New Roman" w:cs="Times New Roman"/>
          <w:sz w:val="28"/>
          <w:szCs w:val="28"/>
          <w:lang w:val="uk-UA"/>
        </w:rPr>
        <w:t>туристична індустрія</w:t>
      </w:r>
      <w:r>
        <w:rPr>
          <w:rFonts w:ascii="Times New Roman" w:hAnsi="Times New Roman" w:cs="Times New Roman"/>
          <w:sz w:val="28"/>
          <w:szCs w:val="28"/>
          <w:lang w:val="uk-UA"/>
        </w:rPr>
        <w:t>»</w:t>
      </w:r>
      <w:r w:rsidRPr="00D82809">
        <w:rPr>
          <w:rFonts w:ascii="Times New Roman" w:hAnsi="Times New Roman" w:cs="Times New Roman"/>
          <w:sz w:val="28"/>
          <w:szCs w:val="28"/>
          <w:lang w:val="uk-UA"/>
        </w:rPr>
        <w:t xml:space="preserve">, </w:t>
      </w:r>
      <w:r>
        <w:rPr>
          <w:rFonts w:ascii="Times New Roman" w:hAnsi="Times New Roman" w:cs="Times New Roman"/>
          <w:sz w:val="28"/>
          <w:szCs w:val="28"/>
          <w:lang w:val="uk-UA"/>
        </w:rPr>
        <w:t>«техносферни</w:t>
      </w:r>
      <w:r w:rsidRPr="00D82809">
        <w:rPr>
          <w:rFonts w:ascii="Times New Roman" w:hAnsi="Times New Roman" w:cs="Times New Roman"/>
          <w:sz w:val="28"/>
          <w:szCs w:val="28"/>
          <w:lang w:val="uk-UA"/>
        </w:rPr>
        <w:t>й розвиток туристично-краєзнавчої діяльності</w:t>
      </w:r>
      <w:r>
        <w:rPr>
          <w:rFonts w:ascii="Times New Roman" w:hAnsi="Times New Roman" w:cs="Times New Roman"/>
          <w:sz w:val="28"/>
          <w:szCs w:val="28"/>
          <w:lang w:val="uk-UA"/>
        </w:rPr>
        <w:t>»</w:t>
      </w:r>
      <w:r w:rsidRPr="00D82809">
        <w:rPr>
          <w:rFonts w:ascii="Times New Roman" w:hAnsi="Times New Roman" w:cs="Times New Roman"/>
          <w:sz w:val="28"/>
          <w:szCs w:val="28"/>
          <w:lang w:val="uk-UA"/>
        </w:rPr>
        <w:t xml:space="preserve">;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 xml:space="preserve">2) орієнтація на сучасні освітні результати (розробка їх структури ( </w:t>
      </w:r>
      <w:r>
        <w:rPr>
          <w:rFonts w:ascii="Times New Roman" w:hAnsi="Times New Roman" w:cs="Times New Roman"/>
          <w:sz w:val="28"/>
          <w:szCs w:val="28"/>
          <w:lang w:val="uk-UA"/>
        </w:rPr>
        <w:t>«</w:t>
      </w:r>
      <w:r w:rsidRPr="00D82809">
        <w:rPr>
          <w:rFonts w:ascii="Times New Roman" w:hAnsi="Times New Roman" w:cs="Times New Roman"/>
          <w:sz w:val="28"/>
          <w:szCs w:val="28"/>
          <w:lang w:val="uk-UA"/>
        </w:rPr>
        <w:t>матриці</w:t>
      </w:r>
      <w:r>
        <w:rPr>
          <w:rFonts w:ascii="Times New Roman" w:hAnsi="Times New Roman" w:cs="Times New Roman"/>
          <w:sz w:val="28"/>
          <w:szCs w:val="28"/>
          <w:lang w:val="uk-UA"/>
        </w:rPr>
        <w:t>»</w:t>
      </w:r>
      <w:r w:rsidRPr="00D82809">
        <w:rPr>
          <w:rFonts w:ascii="Times New Roman" w:hAnsi="Times New Roman" w:cs="Times New Roman"/>
          <w:sz w:val="28"/>
          <w:szCs w:val="28"/>
          <w:lang w:val="uk-UA"/>
        </w:rPr>
        <w:t xml:space="preserve">), інструментів фіксації та оцінки), а саме: </w:t>
      </w:r>
    </w:p>
    <w:p w:rsidR="00840EC4" w:rsidRPr="00046C84" w:rsidRDefault="00840EC4" w:rsidP="00840EC4">
      <w:pPr>
        <w:pStyle w:val="a7"/>
        <w:numPr>
          <w:ilvl w:val="0"/>
          <w:numId w:val="17"/>
        </w:numPr>
        <w:spacing w:after="0" w:line="360" w:lineRule="auto"/>
        <w:jc w:val="both"/>
        <w:rPr>
          <w:rFonts w:ascii="Times New Roman" w:hAnsi="Times New Roman" w:cs="Times New Roman"/>
          <w:sz w:val="28"/>
          <w:szCs w:val="28"/>
          <w:lang w:val="uk-UA"/>
        </w:rPr>
      </w:pPr>
      <w:r w:rsidRPr="00046C84">
        <w:rPr>
          <w:rFonts w:ascii="Times New Roman" w:hAnsi="Times New Roman" w:cs="Times New Roman"/>
          <w:sz w:val="28"/>
          <w:szCs w:val="28"/>
          <w:lang w:val="uk-UA"/>
        </w:rPr>
        <w:t>«універсальні» компетенції (</w:t>
      </w:r>
      <w:r w:rsidRPr="00046C84">
        <w:rPr>
          <w:rFonts w:ascii="Times New Roman" w:hAnsi="Times New Roman" w:cs="Times New Roman"/>
          <w:i/>
          <w:sz w:val="28"/>
          <w:szCs w:val="28"/>
          <w:lang w:val="uk-UA"/>
        </w:rPr>
        <w:t>soft skills</w:t>
      </w:r>
      <w:r w:rsidRPr="00046C84">
        <w:rPr>
          <w:rFonts w:ascii="Times New Roman" w:hAnsi="Times New Roman" w:cs="Times New Roman"/>
          <w:sz w:val="28"/>
          <w:szCs w:val="28"/>
          <w:lang w:val="uk-UA"/>
        </w:rPr>
        <w:t xml:space="preserve">): критичне мислення, комунікація, кооперація, креативність. Навички XXI століття необхідні в процесі дослідницької краєзнавчої діяльності учнів, при створенні та реалізації оригінального туристичних продуктів </w:t>
      </w:r>
      <w:r w:rsidRPr="00046C84">
        <w:rPr>
          <w:rFonts w:ascii="Times New Roman" w:hAnsi="Times New Roman" w:cs="Times New Roman"/>
          <w:sz w:val="28"/>
          <w:szCs w:val="28"/>
          <w:lang w:val="uk-UA"/>
        </w:rPr>
        <w:lastRenderedPageBreak/>
        <w:t xml:space="preserve">в рамках освітніх туристичних проектів. Досвід організації туристських і краєзнавчих експедицій і походів сприяє ефективному формуванню у їх учасників навичок комунікації і рішення проблем; </w:t>
      </w:r>
    </w:p>
    <w:p w:rsidR="00840EC4" w:rsidRPr="00046C84" w:rsidRDefault="00840EC4" w:rsidP="00840EC4">
      <w:pPr>
        <w:pStyle w:val="a7"/>
        <w:numPr>
          <w:ilvl w:val="0"/>
          <w:numId w:val="17"/>
        </w:numPr>
        <w:spacing w:after="0" w:line="360" w:lineRule="auto"/>
        <w:jc w:val="both"/>
        <w:rPr>
          <w:rFonts w:ascii="Times New Roman" w:hAnsi="Times New Roman" w:cs="Times New Roman"/>
          <w:sz w:val="28"/>
          <w:szCs w:val="28"/>
          <w:lang w:val="uk-UA"/>
        </w:rPr>
      </w:pPr>
      <w:r w:rsidRPr="00046C84">
        <w:rPr>
          <w:rFonts w:ascii="Times New Roman" w:hAnsi="Times New Roman" w:cs="Times New Roman"/>
          <w:sz w:val="28"/>
          <w:szCs w:val="28"/>
          <w:lang w:val="uk-UA"/>
        </w:rPr>
        <w:t>«сучасна грамотність» – інтегровані знання та вміння діяти в типових життєвих ситуаціях в різноманітних і мінливих природних, культурних і соціально-економічних умовах. Основи міжкультурної грамотності формуються у підлітків в процесі розробки і реалізації етнографічних та археологічних проектів. Організація туристських походів і експедицій передбачає володіння їх учасниками основами екологічної, правової та фінансової грамотності. Створення туристських карт та інтерактивних карт культурних і природних об</w:t>
      </w:r>
      <w:r>
        <w:rPr>
          <w:rFonts w:ascii="Times New Roman" w:hAnsi="Times New Roman" w:cs="Times New Roman"/>
          <w:sz w:val="28"/>
          <w:szCs w:val="28"/>
          <w:lang w:val="uk-UA"/>
        </w:rPr>
        <w:t>’</w:t>
      </w:r>
      <w:r w:rsidRPr="00046C84">
        <w:rPr>
          <w:rFonts w:ascii="Times New Roman" w:hAnsi="Times New Roman" w:cs="Times New Roman"/>
          <w:sz w:val="28"/>
          <w:szCs w:val="28"/>
          <w:lang w:val="uk-UA"/>
        </w:rPr>
        <w:t xml:space="preserve">єктів неможливо без цифрової грамотності, володіння інформаційно-комунікативними технологіями; </w:t>
      </w:r>
    </w:p>
    <w:p w:rsidR="00840EC4" w:rsidRPr="00046C84" w:rsidRDefault="00840EC4" w:rsidP="00840EC4">
      <w:pPr>
        <w:pStyle w:val="a7"/>
        <w:numPr>
          <w:ilvl w:val="0"/>
          <w:numId w:val="17"/>
        </w:numPr>
        <w:spacing w:after="0" w:line="360" w:lineRule="auto"/>
        <w:jc w:val="both"/>
        <w:rPr>
          <w:rFonts w:ascii="Times New Roman" w:hAnsi="Times New Roman" w:cs="Times New Roman"/>
          <w:sz w:val="28"/>
          <w:szCs w:val="28"/>
          <w:lang w:val="uk-UA"/>
        </w:rPr>
      </w:pPr>
      <w:r w:rsidRPr="00046C84">
        <w:rPr>
          <w:rFonts w:ascii="Times New Roman" w:hAnsi="Times New Roman" w:cs="Times New Roman"/>
          <w:sz w:val="28"/>
          <w:szCs w:val="28"/>
          <w:lang w:val="uk-UA"/>
        </w:rPr>
        <w:t>особистісні якості та соціально-емоційний інтелект. Участь в туристських і краєзнавчих заходах дозволяє сформувати у дітей і підлітків такі якості, як особиста і соціальна відповідальність, ініціативність, лідерство, працьовитість.</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 xml:space="preserve">Без розвиненого цікавості, усвідомленості і продуктивності неможливо результативно реалізувати дослідні краєзнавчі проекти учнів; </w:t>
      </w:r>
    </w:p>
    <w:p w:rsidR="00840EC4" w:rsidRPr="00046C84" w:rsidRDefault="00840EC4" w:rsidP="00840EC4">
      <w:pPr>
        <w:pStyle w:val="a7"/>
        <w:numPr>
          <w:ilvl w:val="0"/>
          <w:numId w:val="18"/>
        </w:numPr>
        <w:spacing w:after="0" w:line="360" w:lineRule="auto"/>
        <w:jc w:val="both"/>
        <w:rPr>
          <w:rFonts w:ascii="Times New Roman" w:hAnsi="Times New Roman" w:cs="Times New Roman"/>
          <w:sz w:val="28"/>
          <w:szCs w:val="28"/>
          <w:lang w:val="uk-UA"/>
        </w:rPr>
      </w:pPr>
      <w:r w:rsidRPr="00046C84">
        <w:rPr>
          <w:rFonts w:ascii="Times New Roman" w:hAnsi="Times New Roman" w:cs="Times New Roman"/>
          <w:sz w:val="28"/>
          <w:szCs w:val="28"/>
          <w:lang w:val="uk-UA"/>
        </w:rPr>
        <w:t xml:space="preserve">громадянська ідентичність і компетентність, знання традицій, географії та історії країни, культурних, духовних і моральних цінностей українського суспільства; почуття гордості за свою батьківщину; </w:t>
      </w:r>
    </w:p>
    <w:p w:rsidR="00840EC4" w:rsidRPr="00046C84" w:rsidRDefault="00840EC4" w:rsidP="00840EC4">
      <w:pPr>
        <w:pStyle w:val="a7"/>
        <w:numPr>
          <w:ilvl w:val="0"/>
          <w:numId w:val="18"/>
        </w:numPr>
        <w:spacing w:after="0" w:line="360" w:lineRule="auto"/>
        <w:jc w:val="both"/>
        <w:rPr>
          <w:rFonts w:ascii="Times New Roman" w:hAnsi="Times New Roman" w:cs="Times New Roman"/>
          <w:sz w:val="28"/>
          <w:szCs w:val="28"/>
          <w:lang w:val="uk-UA"/>
        </w:rPr>
      </w:pPr>
      <w:r w:rsidRPr="00046C84">
        <w:rPr>
          <w:rFonts w:ascii="Times New Roman" w:hAnsi="Times New Roman" w:cs="Times New Roman"/>
          <w:sz w:val="28"/>
          <w:szCs w:val="28"/>
          <w:lang w:val="uk-UA"/>
        </w:rPr>
        <w:t xml:space="preserve">навички ведення підприємницької діяльності (у сфері туризму); </w:t>
      </w:r>
    </w:p>
    <w:p w:rsidR="00840EC4" w:rsidRPr="00046C84" w:rsidRDefault="00840EC4" w:rsidP="00840EC4">
      <w:pPr>
        <w:pStyle w:val="a7"/>
        <w:numPr>
          <w:ilvl w:val="0"/>
          <w:numId w:val="18"/>
        </w:numPr>
        <w:spacing w:after="0" w:line="360" w:lineRule="auto"/>
        <w:jc w:val="both"/>
        <w:rPr>
          <w:rFonts w:ascii="Times New Roman" w:hAnsi="Times New Roman" w:cs="Times New Roman"/>
          <w:sz w:val="28"/>
          <w:szCs w:val="28"/>
          <w:lang w:val="uk-UA"/>
        </w:rPr>
      </w:pPr>
      <w:r w:rsidRPr="00046C84">
        <w:rPr>
          <w:rFonts w:ascii="Times New Roman" w:hAnsi="Times New Roman" w:cs="Times New Roman"/>
          <w:sz w:val="28"/>
          <w:szCs w:val="28"/>
          <w:lang w:val="uk-UA"/>
        </w:rPr>
        <w:t xml:space="preserve">мотивація і позитивний емоційний досвід.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lastRenderedPageBreak/>
        <w:t xml:space="preserve">3) забезпечення варіативності програм додаткової освіти туристсько-краєзнавчої спрямованості, що передбачає створення умов для вільного вибору варіантів освітньої діяльності учасників освітнього процесу: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82809">
        <w:rPr>
          <w:rFonts w:ascii="Times New Roman" w:hAnsi="Times New Roman" w:cs="Times New Roman"/>
          <w:sz w:val="28"/>
          <w:szCs w:val="28"/>
          <w:lang w:val="uk-UA"/>
        </w:rPr>
        <w:t>для дітей</w:t>
      </w:r>
      <w:r>
        <w:rPr>
          <w:rFonts w:ascii="Times New Roman" w:hAnsi="Times New Roman" w:cs="Times New Roman"/>
          <w:sz w:val="28"/>
          <w:szCs w:val="28"/>
          <w:lang w:val="uk-UA"/>
        </w:rPr>
        <w:t xml:space="preserve"> – </w:t>
      </w:r>
      <w:r w:rsidRPr="00D82809">
        <w:rPr>
          <w:rFonts w:ascii="Times New Roman" w:hAnsi="Times New Roman" w:cs="Times New Roman"/>
          <w:sz w:val="28"/>
          <w:szCs w:val="28"/>
          <w:lang w:val="uk-UA"/>
        </w:rPr>
        <w:t xml:space="preserve">варіантів цілей освіти і способів їх здійснення засобами туризму і краєзнавства;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82809">
        <w:rPr>
          <w:rFonts w:ascii="Times New Roman" w:hAnsi="Times New Roman" w:cs="Times New Roman"/>
          <w:sz w:val="28"/>
          <w:szCs w:val="28"/>
          <w:lang w:val="uk-UA"/>
        </w:rPr>
        <w:t>для педагогів</w:t>
      </w:r>
      <w:r>
        <w:rPr>
          <w:rFonts w:ascii="Times New Roman" w:hAnsi="Times New Roman" w:cs="Times New Roman"/>
          <w:sz w:val="28"/>
          <w:szCs w:val="28"/>
          <w:lang w:val="uk-UA"/>
        </w:rPr>
        <w:t xml:space="preserve"> – </w:t>
      </w:r>
      <w:r w:rsidRPr="00D82809">
        <w:rPr>
          <w:rFonts w:ascii="Times New Roman" w:hAnsi="Times New Roman" w:cs="Times New Roman"/>
          <w:sz w:val="28"/>
          <w:szCs w:val="28"/>
          <w:lang w:val="uk-UA"/>
        </w:rPr>
        <w:t xml:space="preserve">варіантів побудови власних моделей освітнього процесу на основі інтеграції з загальним і професійною освітою, що забезпечує входження туризму в сферу освіти; варіативність програм туристсько-краєзнавчої спрямованості повинна забезпечити полікультурність і багатоконфесійність освіти, максимальне залучення туризму в популяризацію та використання історико-культурної спадщини, розширити рамки світогляду та світосприйняття людини;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4) персоналізація освітнього процесу</w:t>
      </w:r>
      <w:r>
        <w:rPr>
          <w:rFonts w:ascii="Times New Roman" w:hAnsi="Times New Roman" w:cs="Times New Roman"/>
          <w:sz w:val="28"/>
          <w:szCs w:val="28"/>
          <w:lang w:val="uk-UA"/>
        </w:rPr>
        <w:t xml:space="preserve"> – </w:t>
      </w:r>
      <w:r w:rsidRPr="00D82809">
        <w:rPr>
          <w:rFonts w:ascii="Times New Roman" w:hAnsi="Times New Roman" w:cs="Times New Roman"/>
          <w:sz w:val="28"/>
          <w:szCs w:val="28"/>
          <w:lang w:val="uk-UA"/>
        </w:rPr>
        <w:t xml:space="preserve">надання учням можливості вибору змісту, методів роботи, визначення цілей отримання освіти на тому чи іншому відрізку часу; активне використання індивідуальних планів і маршрутів;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5) використання потенціалу і конкретних засобів неформально</w:t>
      </w:r>
      <w:r>
        <w:rPr>
          <w:rFonts w:ascii="Times New Roman" w:hAnsi="Times New Roman" w:cs="Times New Roman"/>
          <w:sz w:val="28"/>
          <w:szCs w:val="28"/>
          <w:lang w:val="uk-UA"/>
        </w:rPr>
        <w:t>ї</w:t>
      </w:r>
      <w:r w:rsidRPr="00D82809">
        <w:rPr>
          <w:rFonts w:ascii="Times New Roman" w:hAnsi="Times New Roman" w:cs="Times New Roman"/>
          <w:sz w:val="28"/>
          <w:szCs w:val="28"/>
          <w:lang w:val="uk-UA"/>
        </w:rPr>
        <w:t xml:space="preserve"> і інформально</w:t>
      </w:r>
      <w:r>
        <w:rPr>
          <w:rFonts w:ascii="Times New Roman" w:hAnsi="Times New Roman" w:cs="Times New Roman"/>
          <w:sz w:val="28"/>
          <w:szCs w:val="28"/>
          <w:lang w:val="uk-UA"/>
        </w:rPr>
        <w:t>ї</w:t>
      </w:r>
      <w:r w:rsidRPr="00D82809">
        <w:rPr>
          <w:rFonts w:ascii="Times New Roman" w:hAnsi="Times New Roman" w:cs="Times New Roman"/>
          <w:sz w:val="28"/>
          <w:szCs w:val="28"/>
          <w:lang w:val="uk-UA"/>
        </w:rPr>
        <w:t xml:space="preserve"> освіти: додаткову освіту має стати не набором гуртків і секцій, а гнучким простором освітніх можливостей дитини, простором його неформальної освіти, що забезпечує право вибору в області аматорських занять і захоплень (реальних і віртуальних подорожей, проектування нових образів територій і туристичних продуктів, індивідуальних траєкторій свого фізичного вдосконалення і розвитку навичок здорового і безпечного способу життя), реалізації громадських ініціатив, освоєння культурних цінностей, придбання компетенцій у сфері міжособистісного спілкування, участі в різних видах соціально значущої діяльності, в тому числі в інтернет -простору;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 xml:space="preserve">6) вдосконалення професійної орієнтації та формування компетенцій учнів, які відповідають вимогам нових перспективних професій в сфері </w:t>
      </w:r>
      <w:r w:rsidRPr="00D82809">
        <w:rPr>
          <w:rFonts w:ascii="Times New Roman" w:hAnsi="Times New Roman" w:cs="Times New Roman"/>
          <w:sz w:val="28"/>
          <w:szCs w:val="28"/>
          <w:lang w:val="uk-UA"/>
        </w:rPr>
        <w:lastRenderedPageBreak/>
        <w:t>туризму, краєзнавства, забезпечення безпеки життєдіяльності. Практико</w:t>
      </w:r>
      <w:r>
        <w:rPr>
          <w:rFonts w:ascii="Times New Roman" w:hAnsi="Times New Roman" w:cs="Times New Roman"/>
          <w:sz w:val="28"/>
          <w:szCs w:val="28"/>
          <w:lang w:val="uk-UA"/>
        </w:rPr>
        <w:t>-</w:t>
      </w:r>
      <w:r w:rsidRPr="00D82809">
        <w:rPr>
          <w:rFonts w:ascii="Times New Roman" w:hAnsi="Times New Roman" w:cs="Times New Roman"/>
          <w:sz w:val="28"/>
          <w:szCs w:val="28"/>
          <w:lang w:val="uk-UA"/>
        </w:rPr>
        <w:t>орієнтов</w:t>
      </w:r>
      <w:r>
        <w:rPr>
          <w:rFonts w:ascii="Times New Roman" w:hAnsi="Times New Roman" w:cs="Times New Roman"/>
          <w:sz w:val="28"/>
          <w:szCs w:val="28"/>
          <w:lang w:val="uk-UA"/>
        </w:rPr>
        <w:t>а</w:t>
      </w:r>
      <w:r w:rsidRPr="00D82809">
        <w:rPr>
          <w:rFonts w:ascii="Times New Roman" w:hAnsi="Times New Roman" w:cs="Times New Roman"/>
          <w:sz w:val="28"/>
          <w:szCs w:val="28"/>
          <w:lang w:val="uk-UA"/>
        </w:rPr>
        <w:t xml:space="preserve">ний характер додаткової освіти передбачає більш широке використання в освітньому процесі традиційних для відповідних видів професійної діяльності технологій та форм.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 xml:space="preserve">В рамках туристично-краєзнавчої спрямованості використовуються базові в екскурсознавство методи показу і розповіді, а також такі спеціальні музейні технології, як опис, класифікація і експонування музейних предметів. Результатом навчання за програмами підготовки юних екскурсоводів може стати їх участь в професійних конкурсах, таких, наприклад, як </w:t>
      </w:r>
      <w:r w:rsidRPr="00046C84">
        <w:rPr>
          <w:rFonts w:ascii="Times New Roman" w:hAnsi="Times New Roman" w:cs="Times New Roman"/>
          <w:i/>
          <w:sz w:val="28"/>
          <w:szCs w:val="28"/>
          <w:lang w:val="uk-UA"/>
        </w:rPr>
        <w:t>WorldSkills</w:t>
      </w:r>
      <w:r w:rsidRPr="00D82809">
        <w:rPr>
          <w:rFonts w:ascii="Times New Roman" w:hAnsi="Times New Roman" w:cs="Times New Roman"/>
          <w:sz w:val="28"/>
          <w:szCs w:val="28"/>
          <w:lang w:val="uk-UA"/>
        </w:rPr>
        <w:t>. Оцінка рівня професійних компетенцій учнів незалежними експертами дозволяє коригувати освітні програми з урахуванням запиту реального споживача туристичних послуг і збагачувати технологічний апарат педагогів туристсько-краєзнавчої спрямованості. В процесі збору та обробки інформації для створення експозицій музеїв, реалізації проектів вивчення і збереження пам</w:t>
      </w:r>
      <w:r>
        <w:rPr>
          <w:rFonts w:ascii="Times New Roman" w:hAnsi="Times New Roman" w:cs="Times New Roman"/>
          <w:sz w:val="28"/>
          <w:szCs w:val="28"/>
          <w:lang w:val="uk-UA"/>
        </w:rPr>
        <w:t>’</w:t>
      </w:r>
      <w:r w:rsidRPr="00D82809">
        <w:rPr>
          <w:rFonts w:ascii="Times New Roman" w:hAnsi="Times New Roman" w:cs="Times New Roman"/>
          <w:sz w:val="28"/>
          <w:szCs w:val="28"/>
          <w:lang w:val="uk-UA"/>
        </w:rPr>
        <w:t>яток історії та культури слід активно застосовувати пошукові та дослідницькі методи. До актуальних навичкам роботи активістів музеїв освітніх організацій можна віднести використання інтерактивних методів роботи з відвідувачами (наприклад, таких, як квест, рольова гра) і використання доступних електронних ресурсів для створення мультимедійних додатків, віртуальних екскурсій. Розробка туристичних маршрутів, визначення рівня складності і забезпечення безпеки їх проходження припускають освоєння які навчаються навичок маршрутизації, оцінки ризиків та проектування шляхів їх компенсації. Підготовка учнів в якості інструкторів і суддів туристських змагань повинна включати в себе формування організаторських та лідерських навичок (в тому числі навичок командоутворення), освоєння прийомів експертної діяльності.</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 xml:space="preserve">Однією з традиційних педагогічних технологій, які не втрачають своєї актуальності в додатковій освіті дітей, є колективна творча діяльність. При реалізації програм туристсько-краєзнавчої діяльності доцільно активніше </w:t>
      </w:r>
      <w:r w:rsidRPr="00D82809">
        <w:rPr>
          <w:rFonts w:ascii="Times New Roman" w:hAnsi="Times New Roman" w:cs="Times New Roman"/>
          <w:sz w:val="28"/>
          <w:szCs w:val="28"/>
          <w:lang w:val="uk-UA"/>
        </w:rPr>
        <w:lastRenderedPageBreak/>
        <w:t>використовувати технологію реконструкції. Занурення навчаються в середу предметів, що вивчаються і явищ дозволяє розвивати пізнавальні та творчі здібності учнів. Крім цього, ігрова діяльність є провідною у дітей молодшого шкільного віку</w:t>
      </w:r>
      <w:r>
        <w:rPr>
          <w:rFonts w:ascii="Times New Roman" w:hAnsi="Times New Roman" w:cs="Times New Roman"/>
          <w:sz w:val="28"/>
          <w:szCs w:val="28"/>
          <w:lang w:val="uk-UA"/>
        </w:rPr>
        <w:t xml:space="preserve"> (Антонов, 2013)</w:t>
      </w:r>
      <w:r w:rsidRPr="00D82809">
        <w:rPr>
          <w:rFonts w:ascii="Times New Roman" w:hAnsi="Times New Roman" w:cs="Times New Roman"/>
          <w:sz w:val="28"/>
          <w:szCs w:val="28"/>
          <w:lang w:val="uk-UA"/>
        </w:rPr>
        <w:t xml:space="preserve">.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Реконструкція</w:t>
      </w:r>
      <w:r>
        <w:rPr>
          <w:rFonts w:ascii="Times New Roman" w:hAnsi="Times New Roman" w:cs="Times New Roman"/>
          <w:sz w:val="28"/>
          <w:szCs w:val="28"/>
          <w:lang w:val="uk-UA"/>
        </w:rPr>
        <w:t xml:space="preserve"> – </w:t>
      </w:r>
      <w:r w:rsidRPr="00D82809">
        <w:rPr>
          <w:rFonts w:ascii="Times New Roman" w:hAnsi="Times New Roman" w:cs="Times New Roman"/>
          <w:sz w:val="28"/>
          <w:szCs w:val="28"/>
          <w:lang w:val="uk-UA"/>
        </w:rPr>
        <w:t>перспективний ресурс для залучення в освітній процес батьків учнів і педагогів інших спрямувань додаткової освіти. Однією з комплексних форм туристсько-краєзнавчої діяльності є участь учнів у реконструкції пам</w:t>
      </w:r>
      <w:r>
        <w:rPr>
          <w:rFonts w:ascii="Times New Roman" w:hAnsi="Times New Roman" w:cs="Times New Roman"/>
          <w:sz w:val="28"/>
          <w:szCs w:val="28"/>
          <w:lang w:val="uk-UA"/>
        </w:rPr>
        <w:t>’</w:t>
      </w:r>
      <w:r w:rsidRPr="00D82809">
        <w:rPr>
          <w:rFonts w:ascii="Times New Roman" w:hAnsi="Times New Roman" w:cs="Times New Roman"/>
          <w:sz w:val="28"/>
          <w:szCs w:val="28"/>
          <w:lang w:val="uk-UA"/>
        </w:rPr>
        <w:t xml:space="preserve">ятників історії і культури. Дана форма поєднує в собі елементи пошукової, дослідницької, творчої та практичної діяльності в сфері археології та реставрації.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 xml:space="preserve">Сучасний рівень розвитку туристичної індустрії вимагає від фахівців даної сфери володіння навігаційними технологіями, в тому числі GPS-навігації, а також уміння проектувати туристичні маршрути по </w:t>
      </w:r>
      <w:r>
        <w:rPr>
          <w:rFonts w:ascii="Times New Roman" w:hAnsi="Times New Roman" w:cs="Times New Roman"/>
          <w:sz w:val="28"/>
          <w:szCs w:val="28"/>
          <w:lang w:val="uk-UA"/>
        </w:rPr>
        <w:t>запиту</w:t>
      </w:r>
      <w:r w:rsidRPr="00D82809">
        <w:rPr>
          <w:rFonts w:ascii="Times New Roman" w:hAnsi="Times New Roman" w:cs="Times New Roman"/>
          <w:sz w:val="28"/>
          <w:szCs w:val="28"/>
          <w:lang w:val="uk-UA"/>
        </w:rPr>
        <w:t xml:space="preserve"> індивідуальних замовників.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 xml:space="preserve">До перспективних методів і форм реалізації додаткових загальноосвітніх програм туристсько-краєзнавчої спрямованості відносяться також такі: </w:t>
      </w:r>
    </w:p>
    <w:p w:rsidR="00840EC4" w:rsidRPr="00046C84" w:rsidRDefault="00840EC4" w:rsidP="00840EC4">
      <w:pPr>
        <w:pStyle w:val="a7"/>
        <w:numPr>
          <w:ilvl w:val="0"/>
          <w:numId w:val="19"/>
        </w:numPr>
        <w:spacing w:after="0" w:line="360" w:lineRule="auto"/>
        <w:jc w:val="both"/>
        <w:rPr>
          <w:rFonts w:ascii="Times New Roman" w:hAnsi="Times New Roman" w:cs="Times New Roman"/>
          <w:sz w:val="28"/>
          <w:szCs w:val="28"/>
          <w:lang w:val="uk-UA"/>
        </w:rPr>
      </w:pPr>
      <w:r w:rsidRPr="00046C84">
        <w:rPr>
          <w:rFonts w:ascii="Times New Roman" w:hAnsi="Times New Roman" w:cs="Times New Roman"/>
          <w:sz w:val="28"/>
          <w:szCs w:val="28"/>
          <w:lang w:val="uk-UA"/>
        </w:rPr>
        <w:t>модульне навчання передбачає гнучке і варіативної вибудовування змісту для задоволення індивідуальних освітніх потреб учнів через його структурування у вигляді сукупності навчальних модулів, вибір якого здійснюється самим навчаються. Актуальною формою реалізації модульних програм можуть бути, наприклад, профільні табори (в тому числі «літні школи»), які дозволяють об</w:t>
      </w:r>
      <w:r>
        <w:rPr>
          <w:rFonts w:ascii="Times New Roman" w:hAnsi="Times New Roman" w:cs="Times New Roman"/>
          <w:sz w:val="28"/>
          <w:szCs w:val="28"/>
          <w:lang w:val="uk-UA"/>
        </w:rPr>
        <w:t>’</w:t>
      </w:r>
      <w:r w:rsidRPr="00046C84">
        <w:rPr>
          <w:rFonts w:ascii="Times New Roman" w:hAnsi="Times New Roman" w:cs="Times New Roman"/>
          <w:sz w:val="28"/>
          <w:szCs w:val="28"/>
          <w:lang w:val="uk-UA"/>
        </w:rPr>
        <w:t xml:space="preserve">єднати в модулі ресурси сфер відпочинку, оздоровлення та додаткової освіти дітей. Так, наприклад, затребуваними сьогодні є школи юних екскурсоводів, археологів, профільні табори юних поліцейських, десантників. </w:t>
      </w:r>
    </w:p>
    <w:p w:rsidR="00840EC4" w:rsidRPr="00046C84" w:rsidRDefault="00840EC4" w:rsidP="00840EC4">
      <w:pPr>
        <w:pStyle w:val="a7"/>
        <w:numPr>
          <w:ilvl w:val="0"/>
          <w:numId w:val="19"/>
        </w:numPr>
        <w:spacing w:after="0" w:line="360" w:lineRule="auto"/>
        <w:jc w:val="both"/>
        <w:rPr>
          <w:rFonts w:ascii="Times New Roman" w:hAnsi="Times New Roman" w:cs="Times New Roman"/>
          <w:sz w:val="28"/>
          <w:szCs w:val="28"/>
          <w:lang w:val="uk-UA"/>
        </w:rPr>
      </w:pPr>
      <w:r w:rsidRPr="00046C84">
        <w:rPr>
          <w:rFonts w:ascii="Times New Roman" w:hAnsi="Times New Roman" w:cs="Times New Roman"/>
          <w:sz w:val="28"/>
          <w:szCs w:val="28"/>
          <w:lang w:val="uk-UA"/>
        </w:rPr>
        <w:t xml:space="preserve">мережева форма забезпечить консолідацію ресурсів організацій додаткового, загальної, середньої професійної, вищої освіти, організаціями культури, спорту, безпеки життєдіяльності, туристичної індустрії для формування компетенцій у сфері актуальних і нових перспективних професій.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D82809">
        <w:rPr>
          <w:rFonts w:ascii="Times New Roman" w:hAnsi="Times New Roman" w:cs="Times New Roman"/>
          <w:sz w:val="28"/>
          <w:szCs w:val="28"/>
          <w:lang w:val="uk-UA"/>
        </w:rPr>
        <w:t xml:space="preserve">Потенціал мережевий форми можна використовувати при організації міжрегіональних форм організації освітнього процесу, таких як міжрегіональні туристичні походи, туристично-краєзнавчі експедиції, профільні табори, змагання тощо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Перевагою мережевої</w:t>
      </w:r>
      <w:r w:rsidRPr="00D82809">
        <w:rPr>
          <w:rFonts w:ascii="Times New Roman" w:hAnsi="Times New Roman" w:cs="Times New Roman"/>
          <w:sz w:val="28"/>
          <w:szCs w:val="28"/>
          <w:lang w:val="uk-UA"/>
        </w:rPr>
        <w:t xml:space="preserve"> форми є те, що </w:t>
      </w:r>
      <w:r>
        <w:rPr>
          <w:rFonts w:ascii="Times New Roman" w:hAnsi="Times New Roman" w:cs="Times New Roman"/>
          <w:sz w:val="28"/>
          <w:szCs w:val="28"/>
          <w:lang w:val="uk-UA"/>
        </w:rPr>
        <w:t>здобувачі освіти</w:t>
      </w:r>
      <w:r w:rsidRPr="00D82809">
        <w:rPr>
          <w:rFonts w:ascii="Times New Roman" w:hAnsi="Times New Roman" w:cs="Times New Roman"/>
          <w:sz w:val="28"/>
          <w:szCs w:val="28"/>
          <w:lang w:val="uk-UA"/>
        </w:rPr>
        <w:t xml:space="preserve"> мають можливість користуватися спеціальним обладнанням організацій-партнерів і проходити професійні проби під керівництвом фахівців реального сектора економіки;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82809">
        <w:rPr>
          <w:rFonts w:ascii="Times New Roman" w:hAnsi="Times New Roman" w:cs="Times New Roman"/>
          <w:sz w:val="28"/>
          <w:szCs w:val="28"/>
          <w:lang w:val="uk-UA"/>
        </w:rPr>
        <w:t xml:space="preserve">дистанційна форма реалізації програм, а також організація віртуальних екскурсій, віртуальних виставок дослідних робіт, відеоконференцій дозволяє розширити кількість потенційних учасників освітнього процесу, включити в освітній процес педагогів різного рівня, отримати експертну та незалежну оцінку освітніх результатів. Так, наприклад, в процесі навчання за програмами підготовки активістів музеїв освітніх організацій можна в режимі вебінарів і відеоконференцій знайомитися з навчальними курсами фахівців освітніх центрів найбільших музеїв </w:t>
      </w:r>
      <w:r>
        <w:rPr>
          <w:rFonts w:ascii="Times New Roman" w:hAnsi="Times New Roman" w:cs="Times New Roman"/>
          <w:sz w:val="28"/>
          <w:szCs w:val="28"/>
          <w:lang w:val="uk-UA"/>
        </w:rPr>
        <w:t>України</w:t>
      </w:r>
      <w:r w:rsidRPr="00D82809">
        <w:rPr>
          <w:rFonts w:ascii="Times New Roman" w:hAnsi="Times New Roman" w:cs="Times New Roman"/>
          <w:sz w:val="28"/>
          <w:szCs w:val="28"/>
          <w:lang w:val="uk-UA"/>
        </w:rPr>
        <w:t xml:space="preserve"> і отримувати експертні висновки на проекти своїх музейних експозицій;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82809">
        <w:rPr>
          <w:rFonts w:ascii="Times New Roman" w:hAnsi="Times New Roman" w:cs="Times New Roman"/>
          <w:sz w:val="28"/>
          <w:szCs w:val="28"/>
          <w:lang w:val="uk-UA"/>
        </w:rPr>
        <w:t xml:space="preserve">електронне навчання передбачає використання в освітній діяльності учнів ресурсів електронних бібліотек, інструментів геоінформаційних та навігаційних систем, в тому числі системи GIS, туристичних і музейних порталів; підвищує якість інформаційно-методичних умов реалізації додаткових загальноосвітніх програм туристсько-краєзнавчої спрямованості і дозволяє оцінити продукти освітньої діяльності з точки зору їх затребуваності на реальному ринку туристичних і дослідницьких продуктів;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82809">
        <w:rPr>
          <w:rFonts w:ascii="Times New Roman" w:hAnsi="Times New Roman" w:cs="Times New Roman"/>
          <w:sz w:val="28"/>
          <w:szCs w:val="28"/>
          <w:lang w:val="uk-UA"/>
        </w:rPr>
        <w:t>проектне навчання передбачає створення громадських (що охоплюють значні за масштабом цільові аудиторії груп дітей і підлітків), медійних (сервіси мережі Інтернет, телебачення, радіо, мультиплікації) проектів туристично-краєзнавчої спрямованості по складанню дитячих (дитячо-дорослих) неформальним (самодіяльних) об</w:t>
      </w:r>
      <w:r>
        <w:rPr>
          <w:rFonts w:ascii="Times New Roman" w:hAnsi="Times New Roman" w:cs="Times New Roman"/>
          <w:sz w:val="28"/>
          <w:szCs w:val="28"/>
          <w:lang w:val="uk-UA"/>
        </w:rPr>
        <w:t>’</w:t>
      </w:r>
      <w:r w:rsidRPr="00D82809">
        <w:rPr>
          <w:rFonts w:ascii="Times New Roman" w:hAnsi="Times New Roman" w:cs="Times New Roman"/>
          <w:sz w:val="28"/>
          <w:szCs w:val="28"/>
          <w:lang w:val="uk-UA"/>
        </w:rPr>
        <w:t>єднань і спільнот (рольові ігри, історична реконструкція, сучасні види занять фізичною культурою і спортом), що забезпечують формування у них позитивних цінностей, громадянських установок, активної життєвої позиції; реалізацію учнями індивідуальних і групових проектів: в сфері сталого розвитку в природному середовищі, по широкому спектру тематик розвитку міських просторів в урбаністичному середовищі.</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4633A">
        <w:rPr>
          <w:rFonts w:ascii="Times New Roman" w:hAnsi="Times New Roman" w:cs="Times New Roman"/>
          <w:sz w:val="28"/>
          <w:szCs w:val="28"/>
          <w:lang w:val="uk-UA"/>
        </w:rPr>
        <w:t xml:space="preserve">дослідне навчання: реалізація учнями індивідуальних і групових досліджень на основі емпіричного матеріалу, зібраного в польових експедиціях як в природній, так і в антропогенної (в першу чергу міський) середовищі; при цьому перспективною є кооперація загального та додаткової освіти, при якій дослідження учні реалізують в організаціях загальної освіти відповідно до </w:t>
      </w:r>
      <w:r>
        <w:rPr>
          <w:rFonts w:ascii="Times New Roman" w:hAnsi="Times New Roman" w:cs="Times New Roman"/>
          <w:sz w:val="28"/>
          <w:szCs w:val="28"/>
          <w:lang w:val="uk-UA"/>
        </w:rPr>
        <w:t>ДОС</w:t>
      </w:r>
      <w:r w:rsidRPr="00E4633A">
        <w:rPr>
          <w:rFonts w:ascii="Times New Roman" w:hAnsi="Times New Roman" w:cs="Times New Roman"/>
          <w:sz w:val="28"/>
          <w:szCs w:val="28"/>
          <w:lang w:val="uk-UA"/>
        </w:rPr>
        <w:t xml:space="preserve">, а набір емпіричного матеріалу в польових експедиціях проводять в рамках програм додаткової освіти туристсько-краєзнавчої спрямованості;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4633A">
        <w:rPr>
          <w:rFonts w:ascii="Times New Roman" w:hAnsi="Times New Roman" w:cs="Times New Roman"/>
          <w:sz w:val="28"/>
          <w:szCs w:val="28"/>
          <w:lang w:val="uk-UA"/>
        </w:rPr>
        <w:t>відкрит</w:t>
      </w:r>
      <w:r>
        <w:rPr>
          <w:rFonts w:ascii="Times New Roman" w:hAnsi="Times New Roman" w:cs="Times New Roman"/>
          <w:sz w:val="28"/>
          <w:szCs w:val="28"/>
          <w:lang w:val="uk-UA"/>
        </w:rPr>
        <w:t>а</w:t>
      </w:r>
      <w:r w:rsidRPr="00E4633A">
        <w:rPr>
          <w:rFonts w:ascii="Times New Roman" w:hAnsi="Times New Roman" w:cs="Times New Roman"/>
          <w:sz w:val="28"/>
          <w:szCs w:val="28"/>
          <w:lang w:val="uk-UA"/>
        </w:rPr>
        <w:t xml:space="preserve"> освіта спрямована на формування молодого покоління країни, готового реалізувати вимоги сучасної економіки і нового суспільного устрою, може включати в себе використання інтерактивних методів навчання, інтенсивних занурень і комунікацій, мережевих спільнот, клубів, створення в мережі Інтернет спеціалізованих порталів (платформ), освітніх сервісів різного виду, що відповідають вимогам техносферно</w:t>
      </w:r>
      <w:r>
        <w:rPr>
          <w:rFonts w:ascii="Times New Roman" w:hAnsi="Times New Roman" w:cs="Times New Roman"/>
          <w:sz w:val="28"/>
          <w:szCs w:val="28"/>
          <w:lang w:val="uk-UA"/>
        </w:rPr>
        <w:t>ї</w:t>
      </w:r>
      <w:r w:rsidRPr="00E4633A">
        <w:rPr>
          <w:rFonts w:ascii="Times New Roman" w:hAnsi="Times New Roman" w:cs="Times New Roman"/>
          <w:sz w:val="28"/>
          <w:szCs w:val="28"/>
          <w:lang w:val="uk-UA"/>
        </w:rPr>
        <w:t xml:space="preserve"> та інноваційно</w:t>
      </w:r>
      <w:r>
        <w:rPr>
          <w:rFonts w:ascii="Times New Roman" w:hAnsi="Times New Roman" w:cs="Times New Roman"/>
          <w:sz w:val="28"/>
          <w:szCs w:val="28"/>
          <w:lang w:val="uk-UA"/>
        </w:rPr>
        <w:t>ї</w:t>
      </w:r>
      <w:r w:rsidRPr="00E4633A">
        <w:rPr>
          <w:rFonts w:ascii="Times New Roman" w:hAnsi="Times New Roman" w:cs="Times New Roman"/>
          <w:sz w:val="28"/>
          <w:szCs w:val="28"/>
          <w:lang w:val="uk-UA"/>
        </w:rPr>
        <w:t xml:space="preserve"> розвитку освіти (наприклад, створення і супровід тематичних співтовариств в соціальних мережах для розробки маршрутів експедицій, експозицій віртуальних музеїв, розробка мультимедійних додатків для мандрівників, віртуальних квестів для вивчення історії і культури своєї малої батьківщини);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4633A">
        <w:rPr>
          <w:rFonts w:ascii="Times New Roman" w:hAnsi="Times New Roman" w:cs="Times New Roman"/>
          <w:sz w:val="28"/>
          <w:szCs w:val="28"/>
          <w:lang w:val="uk-UA"/>
        </w:rPr>
        <w:t xml:space="preserve">програми </w:t>
      </w:r>
      <w:r>
        <w:rPr>
          <w:rFonts w:ascii="Times New Roman" w:hAnsi="Times New Roman" w:cs="Times New Roman"/>
          <w:sz w:val="28"/>
          <w:szCs w:val="28"/>
          <w:lang w:val="uk-UA"/>
        </w:rPr>
        <w:t>«</w:t>
      </w:r>
      <w:r w:rsidRPr="00E4633A">
        <w:rPr>
          <w:rFonts w:ascii="Times New Roman" w:hAnsi="Times New Roman" w:cs="Times New Roman"/>
          <w:sz w:val="28"/>
          <w:szCs w:val="28"/>
          <w:lang w:val="uk-UA"/>
        </w:rPr>
        <w:t>вчення із захопленням</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w:t>
      </w:r>
      <w:r>
        <w:rPr>
          <w:rFonts w:ascii="Times New Roman" w:hAnsi="Times New Roman" w:cs="Times New Roman"/>
          <w:sz w:val="28"/>
          <w:szCs w:val="28"/>
          <w:lang w:val="uk-UA"/>
        </w:rPr>
        <w:t>е</w:t>
      </w:r>
      <w:r w:rsidRPr="00E4633A">
        <w:rPr>
          <w:rFonts w:ascii="Times New Roman" w:hAnsi="Times New Roman" w:cs="Times New Roman"/>
          <w:sz w:val="28"/>
          <w:szCs w:val="28"/>
          <w:lang w:val="uk-UA"/>
        </w:rPr>
        <w:t xml:space="preserve">ксплораторіум, </w:t>
      </w:r>
      <w:r>
        <w:rPr>
          <w:rFonts w:ascii="Times New Roman" w:hAnsi="Times New Roman" w:cs="Times New Roman"/>
          <w:sz w:val="28"/>
          <w:szCs w:val="28"/>
          <w:lang w:val="uk-UA"/>
        </w:rPr>
        <w:t>«</w:t>
      </w:r>
      <w:r w:rsidRPr="00E4633A">
        <w:rPr>
          <w:rFonts w:ascii="Times New Roman" w:hAnsi="Times New Roman" w:cs="Times New Roman"/>
          <w:sz w:val="28"/>
          <w:szCs w:val="28"/>
          <w:lang w:val="uk-UA"/>
        </w:rPr>
        <w:t>міста професій</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парки наукових розваг, творчі майстерні, тематичні парки</w:t>
      </w:r>
      <w:r>
        <w:rPr>
          <w:rFonts w:ascii="Times New Roman" w:hAnsi="Times New Roman" w:cs="Times New Roman"/>
          <w:sz w:val="28"/>
          <w:szCs w:val="28"/>
          <w:lang w:val="uk-UA"/>
        </w:rPr>
        <w:t xml:space="preserve"> тощо</w:t>
      </w:r>
      <w:r w:rsidRPr="00E4633A">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Pr="00E4633A">
        <w:rPr>
          <w:rFonts w:ascii="Times New Roman" w:hAnsi="Times New Roman" w:cs="Times New Roman"/>
          <w:sz w:val="28"/>
          <w:szCs w:val="28"/>
          <w:lang w:val="uk-UA"/>
        </w:rPr>
        <w:t xml:space="preserve">уристсько-краєзнавчої спрямованості припускають залучення до реалізації програм організацій недержавного сектора, індустрії дозвілля (наприклад, організація занять туризмом і краєзнавством на базі етнографічних сіл, парків водного спорту, в рамках спільних проектів з клубами історичної реконструкції);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4633A">
        <w:rPr>
          <w:rFonts w:ascii="Times New Roman" w:hAnsi="Times New Roman" w:cs="Times New Roman"/>
          <w:sz w:val="28"/>
          <w:szCs w:val="28"/>
          <w:lang w:val="uk-UA"/>
        </w:rPr>
        <w:t xml:space="preserve">раннє професійне самовизначення дітей за допомогою виробничого туризму, спрямованого, по-перше, на інтерактивне знайомство з професіями сфери туризму, краєзнавства, оздоровлення та умовами їх реалізації, а також навчальні екскурсії на підприємства, організації соціальної сфери, </w:t>
      </w:r>
      <w:r>
        <w:rPr>
          <w:rFonts w:ascii="Times New Roman" w:hAnsi="Times New Roman" w:cs="Times New Roman"/>
          <w:sz w:val="28"/>
          <w:szCs w:val="28"/>
          <w:lang w:val="uk-UA"/>
        </w:rPr>
        <w:t>а</w:t>
      </w:r>
      <w:r w:rsidRPr="00E4633A">
        <w:rPr>
          <w:rFonts w:ascii="Times New Roman" w:hAnsi="Times New Roman" w:cs="Times New Roman"/>
          <w:sz w:val="28"/>
          <w:szCs w:val="28"/>
          <w:lang w:val="uk-UA"/>
        </w:rPr>
        <w:t xml:space="preserve"> по-друге, на знайомство з більш широким спектром професій шляхом відвідування конкретних підприємств, фірм;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4633A">
        <w:rPr>
          <w:rFonts w:ascii="Times New Roman" w:hAnsi="Times New Roman" w:cs="Times New Roman"/>
          <w:sz w:val="28"/>
          <w:szCs w:val="28"/>
          <w:lang w:val="uk-UA"/>
        </w:rPr>
        <w:t xml:space="preserve">освітній туризм спрямований на задоволення освітніх, соціокультурних потреб школярів, реалізується через комплекс форм, в тому числі, туристсько-краєзнавчі руху, експедиції, зльоти, змагання, конкурси, форуми, екскурсії, </w:t>
      </w:r>
      <w:r>
        <w:rPr>
          <w:rFonts w:ascii="Times New Roman" w:hAnsi="Times New Roman" w:cs="Times New Roman"/>
          <w:sz w:val="28"/>
          <w:szCs w:val="28"/>
          <w:lang w:val="uk-UA"/>
        </w:rPr>
        <w:t>в</w:t>
      </w:r>
      <w:r w:rsidRPr="00E4633A">
        <w:rPr>
          <w:rFonts w:ascii="Times New Roman" w:hAnsi="Times New Roman" w:cs="Times New Roman"/>
          <w:sz w:val="28"/>
          <w:szCs w:val="28"/>
          <w:lang w:val="uk-UA"/>
        </w:rPr>
        <w:t xml:space="preserve"> тому числі навчальні екскурсії, спрямовані на знайомство того, хто навчається в очній або заочній формах з різними сферами професійної діяльності, соціальних і фінансових складових різних професій (природні заповідники і заповідні зони, музеї та меморіальні комплекси, заклади культури та промислові підприємства), особливостями попиту на різні види трудової діяльності в регіоні;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4633A">
        <w:rPr>
          <w:rFonts w:ascii="Times New Roman" w:hAnsi="Times New Roman" w:cs="Times New Roman"/>
          <w:sz w:val="28"/>
          <w:szCs w:val="28"/>
          <w:lang w:val="uk-UA"/>
        </w:rPr>
        <w:t xml:space="preserve">музейна педагогіка передбачає активізацію використання потенціалу державних, недержавних та шкільних музеїв для розвитку освіти дітей в області туризму і краєзнавства; реалізацію проектів, спрямованих на використання освітніх, туристичних, соціальних, культурних, мистецьких ресурсів музеїв, що перебувають на території регіону, на активне застосування інформаційно-комунікаційних технологій для залучення уваги учнів до програм і проектів музеїв; </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4633A">
        <w:rPr>
          <w:rFonts w:ascii="Times New Roman" w:hAnsi="Times New Roman" w:cs="Times New Roman"/>
          <w:sz w:val="28"/>
          <w:szCs w:val="28"/>
          <w:lang w:val="uk-UA"/>
        </w:rPr>
        <w:t>освітні програми, реалізовані в форматі ігор, квестів, тематичних завдань, що вимагають взаємодії з реальними природними і культурними (у тому числі міськими) ландшафтами</w:t>
      </w:r>
      <w:r>
        <w:rPr>
          <w:rFonts w:ascii="Times New Roman" w:hAnsi="Times New Roman" w:cs="Times New Roman"/>
          <w:sz w:val="28"/>
          <w:szCs w:val="28"/>
          <w:lang w:val="uk-UA"/>
        </w:rPr>
        <w:t xml:space="preserve"> (Алімпієва, 2013)</w:t>
      </w:r>
      <w:r w:rsidRPr="00E4633A">
        <w:rPr>
          <w:rFonts w:ascii="Times New Roman" w:hAnsi="Times New Roman" w:cs="Times New Roman"/>
          <w:sz w:val="28"/>
          <w:szCs w:val="28"/>
          <w:lang w:val="uk-UA"/>
        </w:rPr>
        <w:t>.</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Освітні програми, які передбачають формування в учнів предпрофес</w:t>
      </w:r>
      <w:r>
        <w:rPr>
          <w:rFonts w:ascii="Times New Roman" w:hAnsi="Times New Roman" w:cs="Times New Roman"/>
          <w:sz w:val="28"/>
          <w:szCs w:val="28"/>
          <w:lang w:val="uk-UA"/>
        </w:rPr>
        <w:t>ій</w:t>
      </w:r>
      <w:r w:rsidRPr="00E4633A">
        <w:rPr>
          <w:rFonts w:ascii="Times New Roman" w:hAnsi="Times New Roman" w:cs="Times New Roman"/>
          <w:sz w:val="28"/>
          <w:szCs w:val="28"/>
          <w:lang w:val="uk-UA"/>
        </w:rPr>
        <w:t>н</w:t>
      </w:r>
      <w:r>
        <w:rPr>
          <w:rFonts w:ascii="Times New Roman" w:hAnsi="Times New Roman" w:cs="Times New Roman"/>
          <w:sz w:val="28"/>
          <w:szCs w:val="28"/>
          <w:lang w:val="uk-UA"/>
        </w:rPr>
        <w:t>их</w:t>
      </w:r>
      <w:r w:rsidRPr="00E4633A">
        <w:rPr>
          <w:rFonts w:ascii="Times New Roman" w:hAnsi="Times New Roman" w:cs="Times New Roman"/>
          <w:sz w:val="28"/>
          <w:szCs w:val="28"/>
          <w:lang w:val="uk-UA"/>
        </w:rPr>
        <w:t xml:space="preserve"> навичок в сфері безпеки життєдіяльності та туризму, доцільно розробляти і реалізовувати як довгострокові. Це продиктовано необхідністю формування в учнів стійких навичок безпечної поведінки, в тому числі в природному середовищі. Для навчання за даними програмами також необхідний медичний допуск. Як правило, навчання за програмами туристсько-краєзнавчої спрямованості проходить в різновікових групах. </w:t>
      </w:r>
      <w:r>
        <w:rPr>
          <w:rFonts w:ascii="Times New Roman" w:hAnsi="Times New Roman" w:cs="Times New Roman"/>
          <w:sz w:val="28"/>
          <w:szCs w:val="28"/>
          <w:lang w:val="uk-UA"/>
        </w:rPr>
        <w:t>Здобувачі освіти</w:t>
      </w:r>
      <w:r w:rsidRPr="00E4633A">
        <w:rPr>
          <w:rFonts w:ascii="Times New Roman" w:hAnsi="Times New Roman" w:cs="Times New Roman"/>
          <w:sz w:val="28"/>
          <w:szCs w:val="28"/>
          <w:lang w:val="uk-UA"/>
        </w:rPr>
        <w:t xml:space="preserve"> в освітньому процесі можуть виступати в ролі інструкторів, тьюторів.</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Дослідницькі роботи в галузі краєзнавства можуть бути виконані за такими напрямами (відповідно до класифікації Все</w:t>
      </w:r>
      <w:r>
        <w:rPr>
          <w:rFonts w:ascii="Times New Roman" w:hAnsi="Times New Roman" w:cs="Times New Roman"/>
          <w:sz w:val="28"/>
          <w:szCs w:val="28"/>
          <w:lang w:val="uk-UA"/>
        </w:rPr>
        <w:t>україн</w:t>
      </w:r>
      <w:r w:rsidRPr="00E4633A">
        <w:rPr>
          <w:rFonts w:ascii="Times New Roman" w:hAnsi="Times New Roman" w:cs="Times New Roman"/>
          <w:sz w:val="28"/>
          <w:szCs w:val="28"/>
          <w:lang w:val="uk-UA"/>
        </w:rPr>
        <w:t xml:space="preserve">ського конкурсу </w:t>
      </w:r>
      <w:r>
        <w:rPr>
          <w:rFonts w:ascii="Times New Roman" w:hAnsi="Times New Roman" w:cs="Times New Roman"/>
          <w:sz w:val="28"/>
          <w:szCs w:val="28"/>
          <w:lang w:val="uk-UA"/>
        </w:rPr>
        <w:t>«Батьківщина»</w:t>
      </w:r>
      <w:r w:rsidRPr="00E4633A">
        <w:rPr>
          <w:rFonts w:ascii="Times New Roman" w:hAnsi="Times New Roman" w:cs="Times New Roman"/>
          <w:sz w:val="28"/>
          <w:szCs w:val="28"/>
          <w:lang w:val="uk-UA"/>
        </w:rPr>
        <w:t>), як</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w:t>
      </w:r>
    </w:p>
    <w:p w:rsidR="00840EC4" w:rsidRPr="00CB6D7F" w:rsidRDefault="00840EC4" w:rsidP="00840EC4">
      <w:pPr>
        <w:pStyle w:val="a7"/>
        <w:numPr>
          <w:ilvl w:val="0"/>
          <w:numId w:val="20"/>
        </w:numPr>
        <w:spacing w:after="0" w:line="360" w:lineRule="auto"/>
        <w:ind w:left="0" w:firstLine="709"/>
        <w:jc w:val="both"/>
        <w:rPr>
          <w:rFonts w:ascii="Times New Roman" w:hAnsi="Times New Roman" w:cs="Times New Roman"/>
          <w:sz w:val="28"/>
          <w:szCs w:val="28"/>
          <w:lang w:val="uk-UA"/>
        </w:rPr>
      </w:pPr>
      <w:r w:rsidRPr="00CB6D7F">
        <w:rPr>
          <w:rFonts w:ascii="Times New Roman" w:hAnsi="Times New Roman" w:cs="Times New Roman"/>
          <w:sz w:val="28"/>
          <w:szCs w:val="28"/>
          <w:lang w:val="uk-UA"/>
        </w:rPr>
        <w:t xml:space="preserve">археологія (вивчення історичного минулого краю по речовим джерелам; вивчення безпосередніх залишків людської діяльності); </w:t>
      </w:r>
    </w:p>
    <w:p w:rsidR="00840EC4" w:rsidRPr="00CB6D7F" w:rsidRDefault="00840EC4" w:rsidP="00840EC4">
      <w:pPr>
        <w:pStyle w:val="a7"/>
        <w:numPr>
          <w:ilvl w:val="0"/>
          <w:numId w:val="20"/>
        </w:numPr>
        <w:spacing w:after="0" w:line="360" w:lineRule="auto"/>
        <w:ind w:left="0" w:firstLine="709"/>
        <w:jc w:val="both"/>
        <w:rPr>
          <w:rFonts w:ascii="Times New Roman" w:hAnsi="Times New Roman" w:cs="Times New Roman"/>
          <w:sz w:val="28"/>
          <w:szCs w:val="28"/>
          <w:lang w:val="uk-UA"/>
        </w:rPr>
      </w:pPr>
      <w:r w:rsidRPr="00CB6D7F">
        <w:rPr>
          <w:rFonts w:ascii="Times New Roman" w:hAnsi="Times New Roman" w:cs="Times New Roman"/>
          <w:sz w:val="28"/>
          <w:szCs w:val="28"/>
          <w:lang w:val="uk-UA"/>
        </w:rPr>
        <w:t xml:space="preserve">військова історія України (вивчення військової історії на місцевому краєзнавчому матеріалі); </w:t>
      </w:r>
    </w:p>
    <w:p w:rsidR="00840EC4" w:rsidRPr="00CB6D7F" w:rsidRDefault="00840EC4" w:rsidP="00840EC4">
      <w:pPr>
        <w:pStyle w:val="a7"/>
        <w:numPr>
          <w:ilvl w:val="0"/>
          <w:numId w:val="20"/>
        </w:numPr>
        <w:spacing w:after="0" w:line="360" w:lineRule="auto"/>
        <w:ind w:left="0" w:firstLine="709"/>
        <w:jc w:val="both"/>
        <w:rPr>
          <w:rFonts w:ascii="Times New Roman" w:hAnsi="Times New Roman" w:cs="Times New Roman"/>
          <w:sz w:val="28"/>
          <w:szCs w:val="28"/>
          <w:lang w:val="uk-UA"/>
        </w:rPr>
      </w:pPr>
      <w:r w:rsidRPr="00CB6D7F">
        <w:rPr>
          <w:rFonts w:ascii="Times New Roman" w:hAnsi="Times New Roman" w:cs="Times New Roman"/>
          <w:sz w:val="28"/>
          <w:szCs w:val="28"/>
          <w:lang w:val="uk-UA"/>
        </w:rPr>
        <w:t xml:space="preserve">культурну спадщину (вивчення культурної спадщини та творчості жителів рідного краю, фіксація подій культурного життя рідного краю); природна спадщина; </w:t>
      </w:r>
    </w:p>
    <w:p w:rsidR="00840EC4" w:rsidRPr="00CB6D7F" w:rsidRDefault="00840EC4" w:rsidP="00840EC4">
      <w:pPr>
        <w:pStyle w:val="a7"/>
        <w:numPr>
          <w:ilvl w:val="0"/>
          <w:numId w:val="20"/>
        </w:numPr>
        <w:spacing w:after="0" w:line="360" w:lineRule="auto"/>
        <w:ind w:left="0" w:firstLine="709"/>
        <w:jc w:val="both"/>
        <w:rPr>
          <w:rFonts w:ascii="Times New Roman" w:hAnsi="Times New Roman" w:cs="Times New Roman"/>
          <w:sz w:val="28"/>
          <w:szCs w:val="28"/>
          <w:lang w:val="uk-UA"/>
        </w:rPr>
      </w:pPr>
      <w:r w:rsidRPr="00CB6D7F">
        <w:rPr>
          <w:rFonts w:ascii="Times New Roman" w:hAnsi="Times New Roman" w:cs="Times New Roman"/>
          <w:sz w:val="28"/>
          <w:szCs w:val="28"/>
          <w:lang w:val="uk-UA"/>
        </w:rPr>
        <w:t xml:space="preserve">родовід (вивчення родоводів, родинних традицій та обрядів, розвиток і заохочення інтересу до історії роду); </w:t>
      </w:r>
    </w:p>
    <w:p w:rsidR="00840EC4" w:rsidRPr="00CB6D7F" w:rsidRDefault="00840EC4" w:rsidP="00840EC4">
      <w:pPr>
        <w:pStyle w:val="a7"/>
        <w:numPr>
          <w:ilvl w:val="0"/>
          <w:numId w:val="20"/>
        </w:numPr>
        <w:spacing w:after="0" w:line="360" w:lineRule="auto"/>
        <w:ind w:left="0" w:firstLine="709"/>
        <w:jc w:val="both"/>
        <w:rPr>
          <w:rFonts w:ascii="Times New Roman" w:hAnsi="Times New Roman" w:cs="Times New Roman"/>
          <w:sz w:val="28"/>
          <w:szCs w:val="28"/>
          <w:lang w:val="uk-UA"/>
        </w:rPr>
      </w:pPr>
      <w:r w:rsidRPr="00CB6D7F">
        <w:rPr>
          <w:rFonts w:ascii="Times New Roman" w:hAnsi="Times New Roman" w:cs="Times New Roman"/>
          <w:sz w:val="28"/>
          <w:szCs w:val="28"/>
          <w:lang w:val="uk-UA"/>
        </w:rPr>
        <w:t xml:space="preserve">літопис рідного краю (вивчення історії та природи рідного краю з найдавніших часів до сьогоднішнього дня, складання літопису наших днів, вивчення окремих, найбільш яскравих або маловідомих історичних подій); </w:t>
      </w:r>
    </w:p>
    <w:p w:rsidR="00840EC4" w:rsidRPr="00CB6D7F" w:rsidRDefault="00840EC4" w:rsidP="00840EC4">
      <w:pPr>
        <w:pStyle w:val="a7"/>
        <w:numPr>
          <w:ilvl w:val="0"/>
          <w:numId w:val="20"/>
        </w:numPr>
        <w:spacing w:after="0" w:line="360" w:lineRule="auto"/>
        <w:ind w:left="0" w:firstLine="709"/>
        <w:jc w:val="both"/>
        <w:rPr>
          <w:rFonts w:ascii="Times New Roman" w:hAnsi="Times New Roman" w:cs="Times New Roman"/>
          <w:sz w:val="28"/>
          <w:szCs w:val="28"/>
          <w:lang w:val="uk-UA"/>
        </w:rPr>
      </w:pPr>
      <w:r w:rsidRPr="00CB6D7F">
        <w:rPr>
          <w:rFonts w:ascii="Times New Roman" w:hAnsi="Times New Roman" w:cs="Times New Roman"/>
          <w:sz w:val="28"/>
          <w:szCs w:val="28"/>
          <w:lang w:val="uk-UA"/>
        </w:rPr>
        <w:t xml:space="preserve">топоніміка (вивчення походження географічних назв в рідному краї); етнографія (вивчення матеріальної і духовної культури народів, їх сімейного і суспільного побуту, господарських занять і етнічних процесів); </w:t>
      </w:r>
    </w:p>
    <w:p w:rsidR="00840EC4" w:rsidRPr="00CB6D7F" w:rsidRDefault="00840EC4" w:rsidP="00840EC4">
      <w:pPr>
        <w:pStyle w:val="a7"/>
        <w:numPr>
          <w:ilvl w:val="0"/>
          <w:numId w:val="20"/>
        </w:numPr>
        <w:spacing w:after="0" w:line="360" w:lineRule="auto"/>
        <w:ind w:left="0" w:firstLine="709"/>
        <w:jc w:val="both"/>
        <w:rPr>
          <w:rFonts w:ascii="Times New Roman" w:hAnsi="Times New Roman" w:cs="Times New Roman"/>
          <w:sz w:val="28"/>
          <w:szCs w:val="28"/>
          <w:lang w:val="uk-UA"/>
        </w:rPr>
      </w:pPr>
      <w:r w:rsidRPr="00CB6D7F">
        <w:rPr>
          <w:rFonts w:ascii="Times New Roman" w:hAnsi="Times New Roman" w:cs="Times New Roman"/>
          <w:sz w:val="28"/>
          <w:szCs w:val="28"/>
          <w:lang w:val="uk-UA"/>
        </w:rPr>
        <w:t>історичне краєзнавство (вивчення історії рідного краю за весь час, доступне за речовим і документальних пам</w:t>
      </w:r>
      <w:r>
        <w:rPr>
          <w:rFonts w:ascii="Times New Roman" w:hAnsi="Times New Roman" w:cs="Times New Roman"/>
          <w:sz w:val="28"/>
          <w:szCs w:val="28"/>
          <w:lang w:val="uk-UA"/>
        </w:rPr>
        <w:t>’</w:t>
      </w:r>
      <w:r w:rsidRPr="00CB6D7F">
        <w:rPr>
          <w:rFonts w:ascii="Times New Roman" w:hAnsi="Times New Roman" w:cs="Times New Roman"/>
          <w:sz w:val="28"/>
          <w:szCs w:val="28"/>
          <w:lang w:val="uk-UA"/>
        </w:rPr>
        <w:t xml:space="preserve">яток); </w:t>
      </w:r>
    </w:p>
    <w:p w:rsidR="00840EC4" w:rsidRPr="00CB6D7F" w:rsidRDefault="00840EC4" w:rsidP="00840EC4">
      <w:pPr>
        <w:pStyle w:val="a7"/>
        <w:numPr>
          <w:ilvl w:val="0"/>
          <w:numId w:val="20"/>
        </w:numPr>
        <w:spacing w:after="0" w:line="360" w:lineRule="auto"/>
        <w:ind w:left="0" w:firstLine="709"/>
        <w:jc w:val="both"/>
        <w:rPr>
          <w:rFonts w:ascii="Times New Roman" w:hAnsi="Times New Roman" w:cs="Times New Roman"/>
          <w:sz w:val="28"/>
          <w:szCs w:val="28"/>
          <w:lang w:val="uk-UA"/>
        </w:rPr>
      </w:pPr>
      <w:r w:rsidRPr="00CB6D7F">
        <w:rPr>
          <w:rFonts w:ascii="Times New Roman" w:hAnsi="Times New Roman" w:cs="Times New Roman"/>
          <w:sz w:val="28"/>
          <w:szCs w:val="28"/>
          <w:lang w:val="uk-UA"/>
        </w:rPr>
        <w:t>культура і фольклор рідного краю (вивчення культури рідного краю по фольклорним і речовим джерелам; вивчення архітектурного, мистецького, усної творчості жителів рідного краю, фіксація подій культурного життя і етногенезу).</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Перспективним напрямом дослідницької діяльності є створення віртуальних каталогів і бібліотек природних і культурних об</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єктів, наприклад, методика створення </w:t>
      </w:r>
      <w:r>
        <w:rPr>
          <w:rFonts w:ascii="Times New Roman" w:hAnsi="Times New Roman" w:cs="Times New Roman"/>
          <w:sz w:val="28"/>
          <w:szCs w:val="28"/>
          <w:lang w:val="uk-UA"/>
        </w:rPr>
        <w:t>«</w:t>
      </w:r>
      <w:r w:rsidRPr="00E4633A">
        <w:rPr>
          <w:rFonts w:ascii="Times New Roman" w:hAnsi="Times New Roman" w:cs="Times New Roman"/>
          <w:sz w:val="28"/>
          <w:szCs w:val="28"/>
          <w:lang w:val="uk-UA"/>
        </w:rPr>
        <w:t>віртуально</w:t>
      </w:r>
      <w:r>
        <w:rPr>
          <w:rFonts w:ascii="Times New Roman" w:hAnsi="Times New Roman" w:cs="Times New Roman"/>
          <w:sz w:val="28"/>
          <w:szCs w:val="28"/>
          <w:lang w:val="uk-UA"/>
        </w:rPr>
        <w:t>го</w:t>
      </w:r>
      <w:r w:rsidRPr="00E4633A">
        <w:rPr>
          <w:rFonts w:ascii="Times New Roman" w:hAnsi="Times New Roman" w:cs="Times New Roman"/>
          <w:sz w:val="28"/>
          <w:szCs w:val="28"/>
          <w:lang w:val="uk-UA"/>
        </w:rPr>
        <w:t xml:space="preserve"> села</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в експедиціях, коли учні фотографують будинк</w:t>
      </w:r>
      <w:r>
        <w:rPr>
          <w:rFonts w:ascii="Times New Roman" w:hAnsi="Times New Roman" w:cs="Times New Roman"/>
          <w:sz w:val="28"/>
          <w:szCs w:val="28"/>
          <w:lang w:val="uk-UA"/>
        </w:rPr>
        <w:t>и</w:t>
      </w:r>
      <w:r w:rsidRPr="00E4633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w:t>
      </w:r>
      <w:r w:rsidRPr="00E4633A">
        <w:rPr>
          <w:rFonts w:ascii="Times New Roman" w:hAnsi="Times New Roman" w:cs="Times New Roman"/>
          <w:sz w:val="28"/>
          <w:szCs w:val="28"/>
          <w:lang w:val="uk-UA"/>
        </w:rPr>
        <w:t>як</w:t>
      </w:r>
      <w:r>
        <w:rPr>
          <w:rFonts w:ascii="Times New Roman" w:hAnsi="Times New Roman" w:cs="Times New Roman"/>
          <w:sz w:val="28"/>
          <w:szCs w:val="28"/>
          <w:lang w:val="uk-UA"/>
        </w:rPr>
        <w:t>их</w:t>
      </w:r>
      <w:r w:rsidRPr="00E4633A">
        <w:rPr>
          <w:rFonts w:ascii="Times New Roman" w:hAnsi="Times New Roman" w:cs="Times New Roman"/>
          <w:sz w:val="28"/>
          <w:szCs w:val="28"/>
          <w:lang w:val="uk-UA"/>
        </w:rPr>
        <w:t xml:space="preserve"> проживають жителі, предмети домашнього вжитку; роблять панорамні зображення з різних точок місцевості; записують розповіді і пісні жителів. Потім вся інформація прив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язується до карти села та викладається на спеціальний сайт. В результаті виявляється можливим здійснити </w:t>
      </w:r>
      <w:r>
        <w:rPr>
          <w:rFonts w:ascii="Times New Roman" w:hAnsi="Times New Roman" w:cs="Times New Roman"/>
          <w:sz w:val="28"/>
          <w:szCs w:val="28"/>
          <w:lang w:val="uk-UA"/>
        </w:rPr>
        <w:t>«</w:t>
      </w:r>
      <w:r w:rsidRPr="00E4633A">
        <w:rPr>
          <w:rFonts w:ascii="Times New Roman" w:hAnsi="Times New Roman" w:cs="Times New Roman"/>
          <w:sz w:val="28"/>
          <w:szCs w:val="28"/>
          <w:lang w:val="uk-UA"/>
        </w:rPr>
        <w:t>віртуальну екскурсію</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по селу.</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xml:space="preserve">Оновлення додаткових загальнорозвиваючих програм туристсько-краєзнавчої спрямованості буде можливо за допомогою реалізації наступних груп механізмів: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xml:space="preserve">1) Науково-методичні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Організація досліджень, науково-методичних і програмно-методичних розробок в області реалізації додаткових загальноосвітніх програм туристсько-краєзнавчої спрямованості. Актуальним є вивчення соціального замовлення на додаткові загальноосвітні програми туристсько-краєзнавчої спрямованості, що відображає інтереси і конкретні запити громадських інститутів, різних стейкхолдерів, проведення досліджень в галузі краєзнавства та музейної педагогіки. Необхідна систематична оцінка ефективності реалізованих програм і технологій, в тому числі інноваційних, експериментальних рішень. Дані дослідження повинні бути пов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язані з дослідженнями та розробками в сфері туристичного спорядження та обладнання, навігаційних систем і систем забезпечення безпеки активного дитячого туризму.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Створення системи конкурсів програм, проектів (грантів), спрямованих на оновлення змісту і технологій додаткової освіти дітей туристсько-краєзнавчої спрямованості з опорою на соціальне замовлення і ініціативу дітей, дитячих громадських об</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єднань, організацій соціуму і бізнес-співтовариств (наприклад, конкурсів мультимедійних додатків для музеїв освітніх організацій, ігор-тренажерів для освоєння туристських навичок, бізнес-проектів розвитку культури, туризму, спорту, безпеки життєдіяльності).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Прогнозні і </w:t>
      </w:r>
      <w:r>
        <w:rPr>
          <w:rFonts w:ascii="Times New Roman" w:hAnsi="Times New Roman" w:cs="Times New Roman"/>
          <w:sz w:val="28"/>
          <w:szCs w:val="28"/>
          <w:lang w:val="uk-UA"/>
        </w:rPr>
        <w:t>ф</w:t>
      </w:r>
      <w:r w:rsidRPr="00E4633A">
        <w:rPr>
          <w:rFonts w:ascii="Times New Roman" w:hAnsi="Times New Roman" w:cs="Times New Roman"/>
          <w:sz w:val="28"/>
          <w:szCs w:val="28"/>
          <w:lang w:val="uk-UA"/>
        </w:rPr>
        <w:t xml:space="preserve">орсайт-дослідження. Прогнозування і </w:t>
      </w:r>
      <w:r>
        <w:rPr>
          <w:rFonts w:ascii="Times New Roman" w:hAnsi="Times New Roman" w:cs="Times New Roman"/>
          <w:sz w:val="28"/>
          <w:szCs w:val="28"/>
          <w:lang w:val="uk-UA"/>
        </w:rPr>
        <w:t>ф</w:t>
      </w:r>
      <w:r w:rsidRPr="00E4633A">
        <w:rPr>
          <w:rFonts w:ascii="Times New Roman" w:hAnsi="Times New Roman" w:cs="Times New Roman"/>
          <w:sz w:val="28"/>
          <w:szCs w:val="28"/>
          <w:lang w:val="uk-UA"/>
        </w:rPr>
        <w:t>орсайт-дослідження є одним з найбільш передових методів формування підстав для випереджаючого оновлення змісту додаткової освіти. Стосовно до реалізації додаткових загальноосвітніх програм туристсько-краєзнавчої спрямованості вони вирішують завдання визначення напрямків соціально-економічного та інноваційного розвитку, виявлення культурних і соціальних трансформацій, здатних вплинути на економіку, суспільство, дитинство, освіта в середньо- і довгостроковій перспективі з використанням аналітичних інструментів ( аналіз даних, що характеризують актуальні тренди в розвитку економіки, культури і соціуму, запитів та інтересів громадян, особливостей підліткової субкультури; метааналіз доповідей і досліджень), проведення спеціально організованих форсайт-процедур із зацікавленими групами і експертами.</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Прогноз і Форсайт дозволять оцінити ймовірність і терміни настання тих чи інших подій, значущих для обліку в змісті додаткової освіти туристко-краєзнавчої спрямованості, розробити сценарії і рекомендації щодо зміни змісту додаткової освіти туристсько-краєзнавчої спрямованості. В даному випадку доцільним є включення в прогностичні процедури фахівців реального сектора економіки з метою врахування прогнозу розвитку туристичної індустрії та індустрії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я і безпеки життєдіяльності.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Створення банків кращих практик та програм з реалізації додаткових загальноосвітніх програм туристсько-краєзнавчої спрямованості, відібраних за результатами оцінки їх ефективності (успішності), в тому числі за даними, що характеризує освітні результати залучених в них навчаються, задоволеність батьків, місцевої громади, соціальних партнерів. 2) Організаційно-управлінські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Оновлення нормативної бази (розробка нового нормативного забезпечення походів, екскурсій, подорожей) </w:t>
      </w:r>
      <w:r>
        <w:rPr>
          <w:rFonts w:ascii="Times New Roman" w:hAnsi="Times New Roman" w:cs="Times New Roman"/>
          <w:sz w:val="28"/>
          <w:szCs w:val="28"/>
          <w:lang w:val="uk-UA"/>
        </w:rPr>
        <w:t>т</w:t>
      </w:r>
      <w:r w:rsidRPr="00E4633A">
        <w:rPr>
          <w:rFonts w:ascii="Times New Roman" w:hAnsi="Times New Roman" w:cs="Times New Roman"/>
          <w:sz w:val="28"/>
          <w:szCs w:val="28"/>
          <w:lang w:val="uk-UA"/>
        </w:rPr>
        <w:t xml:space="preserve">уристсько-краєзнавчої діяльності.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Розвиток мережевого і міжвідомчої взаємодії шляхом об</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єднання зусиль організацій освіти, культури, спорту і туризму, представників некомерційних організацій, туристичного бізнесу на реалізацію програм додаткової освіти дітей (освітній туризм, музейна педагогіка тощо).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Формування </w:t>
      </w:r>
      <w:r>
        <w:rPr>
          <w:rFonts w:ascii="Times New Roman" w:hAnsi="Times New Roman" w:cs="Times New Roman"/>
          <w:sz w:val="28"/>
          <w:szCs w:val="28"/>
          <w:lang w:val="uk-UA"/>
        </w:rPr>
        <w:t>«</w:t>
      </w:r>
      <w:r w:rsidRPr="00E4633A">
        <w:rPr>
          <w:rFonts w:ascii="Times New Roman" w:hAnsi="Times New Roman" w:cs="Times New Roman"/>
          <w:sz w:val="28"/>
          <w:szCs w:val="28"/>
          <w:lang w:val="uk-UA"/>
        </w:rPr>
        <w:t>вертикального механізму</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оновлення змісту і технологій додаткової освіти туристсько-краєзнавчої спрямованості, що включає профільний </w:t>
      </w:r>
      <w:r>
        <w:rPr>
          <w:rFonts w:ascii="Times New Roman" w:hAnsi="Times New Roman" w:cs="Times New Roman"/>
          <w:sz w:val="28"/>
          <w:szCs w:val="28"/>
          <w:lang w:val="uk-UA"/>
        </w:rPr>
        <w:t>держав</w:t>
      </w:r>
      <w:r w:rsidRPr="00E4633A">
        <w:rPr>
          <w:rFonts w:ascii="Times New Roman" w:hAnsi="Times New Roman" w:cs="Times New Roman"/>
          <w:sz w:val="28"/>
          <w:szCs w:val="28"/>
          <w:lang w:val="uk-UA"/>
        </w:rPr>
        <w:t xml:space="preserve">ний ресурсний центр, регіональні модельні (ресурсні) центри, профільні регіональні ресурсні центри, муніципальні опорні центри.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Держав</w:t>
      </w:r>
      <w:r w:rsidRPr="00E4633A">
        <w:rPr>
          <w:rFonts w:ascii="Times New Roman" w:hAnsi="Times New Roman" w:cs="Times New Roman"/>
          <w:sz w:val="28"/>
          <w:szCs w:val="28"/>
          <w:lang w:val="uk-UA"/>
        </w:rPr>
        <w:t xml:space="preserve">ний центр здійснює такі функції: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розробку методології, методик, технологій, методичних рекомендацій, навчальних посібників з туристсько-краєзнавчої спрямованості додаткової освіти дітей; проводить експертизу освітніх програм, програм розвитку, навчально-методичних матеріалів, проектів по туристсько-краєзнавчої спрямованості програм додаткової освіти дітей;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організацію добровільної сертифікації програм, методичних розробок; </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інформаційне та аналітичне супроводження оновлення програм туристсько-краєзнавчої спрямованості додаткової освіти дітей: аналіз стану і розвитку додаткової освіти по даній спрямованості, програм і практик роботи територіальних освітніх систем, освітніх організацій і педагогів (проведення моніторингів, вивчення передового досвіду); створення і супровід баз даних, кращих практик, програм туристсько-краєзнавчої спрямованості додаткової освіти дітей</w:t>
      </w:r>
      <w:r>
        <w:rPr>
          <w:rFonts w:ascii="Times New Roman" w:hAnsi="Times New Roman" w:cs="Times New Roman"/>
          <w:sz w:val="28"/>
          <w:szCs w:val="28"/>
          <w:lang w:val="uk-UA"/>
        </w:rPr>
        <w:t xml:space="preserve"> (Акімова, 2018)</w:t>
      </w:r>
      <w:r w:rsidRPr="00E4633A">
        <w:rPr>
          <w:rFonts w:ascii="Times New Roman" w:hAnsi="Times New Roman" w:cs="Times New Roman"/>
          <w:sz w:val="28"/>
          <w:szCs w:val="28"/>
          <w:lang w:val="uk-UA"/>
        </w:rPr>
        <w:t>.</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xml:space="preserve">Регіональні ресурсні та модельні центри, спираючись на базові методологічні та методичні рішення, але з урахуванням регіональних особливостей (включаючи особливості регіонального державного і соціального замовлення), покликані виконувати функції ресурсного, навчально-методичного, організаційного, експертно-консультаційного і соціокультурного центру в регіональній системі додаткового освіти дітей, що забезпечує узгоджене розвиток туристично-краєзнавчої спрямованості додаткової освіти дітей, в тому числі через взаємодію з модельними опорними центрами, створюваними в рамках Пріоритетного проекту </w:t>
      </w:r>
      <w:r>
        <w:rPr>
          <w:rFonts w:ascii="Times New Roman" w:hAnsi="Times New Roman" w:cs="Times New Roman"/>
          <w:sz w:val="28"/>
          <w:szCs w:val="28"/>
          <w:lang w:val="uk-UA"/>
        </w:rPr>
        <w:t>«</w:t>
      </w:r>
      <w:r w:rsidRPr="00E4633A">
        <w:rPr>
          <w:rFonts w:ascii="Times New Roman" w:hAnsi="Times New Roman" w:cs="Times New Roman"/>
          <w:sz w:val="28"/>
          <w:szCs w:val="28"/>
          <w:lang w:val="uk-UA"/>
        </w:rPr>
        <w:t>Доступне додаткову освіту для дітей</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Муніципальні (опорні) центри, в свою чергу, здійснюють взаємодію з регіональними модельним і ресурсним центрами, виступають операторами їх діяльності на місцях. Муніципальні центри допомагають організаціям і об</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єднанням в діагностиці державного і соціального замовлення, формуванні партнерських зв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язків з організаціями та підприємствами, організації професійного розвитку педагогів на робочому місці. До </w:t>
      </w:r>
      <w:r>
        <w:rPr>
          <w:rFonts w:ascii="Times New Roman" w:hAnsi="Times New Roman" w:cs="Times New Roman"/>
          <w:sz w:val="28"/>
          <w:szCs w:val="28"/>
          <w:lang w:val="uk-UA"/>
        </w:rPr>
        <w:t>«</w:t>
      </w:r>
      <w:r w:rsidRPr="00E4633A">
        <w:rPr>
          <w:rFonts w:ascii="Times New Roman" w:hAnsi="Times New Roman" w:cs="Times New Roman"/>
          <w:sz w:val="28"/>
          <w:szCs w:val="28"/>
          <w:lang w:val="uk-UA"/>
        </w:rPr>
        <w:t>горизонтальним механізмам</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оновлення змісту і технологій туристсько-краєзнавчої спрямованості додаткової освіти дітей відносяться механізми професійної комунікації, незалежної оцінки якості освіти, інноваційної інфраструктури, державно-приватного взаємодії і соціального партнерства.</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xml:space="preserve">Механізм професійної комунікації передбачає активну роль експертно-професійних спільнот, асоціацій, </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рухів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спільнот практики, створюваних фахівцями (педагогами, експертами, методистами) </w:t>
      </w:r>
      <w:r>
        <w:rPr>
          <w:rFonts w:ascii="Times New Roman" w:hAnsi="Times New Roman" w:cs="Times New Roman"/>
          <w:sz w:val="28"/>
          <w:szCs w:val="28"/>
          <w:lang w:val="uk-UA"/>
        </w:rPr>
        <w:t>т</w:t>
      </w:r>
      <w:r w:rsidRPr="00E4633A">
        <w:rPr>
          <w:rFonts w:ascii="Times New Roman" w:hAnsi="Times New Roman" w:cs="Times New Roman"/>
          <w:sz w:val="28"/>
          <w:szCs w:val="28"/>
          <w:lang w:val="uk-UA"/>
        </w:rPr>
        <w:t>уристсько-краєзнавчої спрямованості. Діяльність даних спільнот передбачає розробку підходів, технологій і програм, обмін кращими практиками туристсько-краєзнавчої спрямованості. Вона реалізується через проведення конференцій, семінарів, в тому числі в інтернет-середовищі, виставок і форумів. Кваліфікована експертиза, доступна широкому колу організацій та фахівців туристсько-краєзнавчої спрямованості,</w:t>
      </w:r>
      <w:r>
        <w:rPr>
          <w:rFonts w:ascii="Times New Roman" w:hAnsi="Times New Roman" w:cs="Times New Roman"/>
          <w:sz w:val="28"/>
          <w:szCs w:val="28"/>
          <w:lang w:val="uk-UA"/>
        </w:rPr>
        <w:t xml:space="preserve"> – </w:t>
      </w:r>
      <w:r w:rsidRPr="00E4633A">
        <w:rPr>
          <w:rFonts w:ascii="Times New Roman" w:hAnsi="Times New Roman" w:cs="Times New Roman"/>
          <w:sz w:val="28"/>
          <w:szCs w:val="28"/>
          <w:lang w:val="uk-UA"/>
        </w:rPr>
        <w:t>важливий механізм оновлення змісту і технологій. Як майданчиків для організації професійної комунікації та експертної діяльності можуть виступати профільні регіональні ресурсні центри, асоціації (методичні об</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єднання) інструкторів дитячого і юнацького туризму, маршрутно-кваліфікаційні комісії. </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Майданчики професійної комунікації є найважливішим ресурсом для генерації ідей, їх оформлення в технологічні рішення, трансляції інновацій в області туристично-краєзнавчої спрямованості додаткової освіти дітей. Основними форматами професійної комунікації виступають спеціалізовані форуми, спільноти в соціальних мережах, тематичні сайти. У сюжеті аспекті потенціал мережевих спільнот не обмежується можливістю вільної комунікації. Вони виконують функції обміну існуючими знаннями, вза</w:t>
      </w:r>
      <w:r>
        <w:rPr>
          <w:rFonts w:ascii="Times New Roman" w:hAnsi="Times New Roman" w:cs="Times New Roman"/>
          <w:sz w:val="28"/>
          <w:szCs w:val="28"/>
          <w:lang w:val="uk-UA"/>
        </w:rPr>
        <w:t>є</w:t>
      </w:r>
      <w:r w:rsidRPr="00E4633A">
        <w:rPr>
          <w:rFonts w:ascii="Times New Roman" w:hAnsi="Times New Roman" w:cs="Times New Roman"/>
          <w:sz w:val="28"/>
          <w:szCs w:val="28"/>
          <w:lang w:val="uk-UA"/>
        </w:rPr>
        <w:t>мо</w:t>
      </w:r>
      <w:r>
        <w:rPr>
          <w:rFonts w:ascii="Times New Roman" w:hAnsi="Times New Roman" w:cs="Times New Roman"/>
          <w:sz w:val="28"/>
          <w:szCs w:val="28"/>
          <w:lang w:val="uk-UA"/>
        </w:rPr>
        <w:t>навча</w:t>
      </w:r>
      <w:r w:rsidRPr="00E4633A">
        <w:rPr>
          <w:rFonts w:ascii="Times New Roman" w:hAnsi="Times New Roman" w:cs="Times New Roman"/>
          <w:sz w:val="28"/>
          <w:szCs w:val="28"/>
          <w:lang w:val="uk-UA"/>
        </w:rPr>
        <w:t>н</w:t>
      </w:r>
      <w:r>
        <w:rPr>
          <w:rFonts w:ascii="Times New Roman" w:hAnsi="Times New Roman" w:cs="Times New Roman"/>
          <w:sz w:val="28"/>
          <w:szCs w:val="28"/>
          <w:lang w:val="uk-UA"/>
        </w:rPr>
        <w:t>н</w:t>
      </w:r>
      <w:r w:rsidRPr="00E4633A">
        <w:rPr>
          <w:rFonts w:ascii="Times New Roman" w:hAnsi="Times New Roman" w:cs="Times New Roman"/>
          <w:sz w:val="28"/>
          <w:szCs w:val="28"/>
          <w:lang w:val="uk-UA"/>
        </w:rPr>
        <w:t>я, спільного створення і трансляції нових зразків, залучення до цінностей і сенсів, що розділяються в даному співтоваристві і (що особливо важливо в контексті питань, що розглядаються) формування (узгодження спільного бачення) перспектив і сценаріїв розвитку туристично-краєзнавчої спрямованості додаткової освіти дітей.</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Соціальне партнерство передбачає взаємодію організацій, що реалізують програми туристсько-краєзнавчої спрямованості додаткової освіти дітей, з соціально орієнтованими некомерційними організаціями, громадськими об</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єднаннями (</w:t>
      </w:r>
      <w:r>
        <w:rPr>
          <w:rFonts w:ascii="Times New Roman" w:hAnsi="Times New Roman" w:cs="Times New Roman"/>
          <w:sz w:val="28"/>
          <w:szCs w:val="28"/>
          <w:lang w:val="uk-UA"/>
        </w:rPr>
        <w:t>Україн</w:t>
      </w:r>
      <w:r w:rsidRPr="00E4633A">
        <w:rPr>
          <w:rFonts w:ascii="Times New Roman" w:hAnsi="Times New Roman" w:cs="Times New Roman"/>
          <w:sz w:val="28"/>
          <w:szCs w:val="28"/>
          <w:lang w:val="uk-UA"/>
        </w:rPr>
        <w:t>ське географічне товариство, Все</w:t>
      </w:r>
      <w:r>
        <w:rPr>
          <w:rFonts w:ascii="Times New Roman" w:hAnsi="Times New Roman" w:cs="Times New Roman"/>
          <w:sz w:val="28"/>
          <w:szCs w:val="28"/>
          <w:lang w:val="uk-UA"/>
        </w:rPr>
        <w:t>україн</w:t>
      </w:r>
      <w:r w:rsidRPr="00E4633A">
        <w:rPr>
          <w:rFonts w:ascii="Times New Roman" w:hAnsi="Times New Roman" w:cs="Times New Roman"/>
          <w:sz w:val="28"/>
          <w:szCs w:val="28"/>
          <w:lang w:val="uk-UA"/>
        </w:rPr>
        <w:t xml:space="preserve">ське геологічне суспільство, </w:t>
      </w:r>
      <w:r>
        <w:rPr>
          <w:rFonts w:ascii="Times New Roman" w:hAnsi="Times New Roman" w:cs="Times New Roman"/>
          <w:sz w:val="28"/>
          <w:szCs w:val="28"/>
          <w:lang w:val="uk-UA"/>
        </w:rPr>
        <w:t>Україн</w:t>
      </w:r>
      <w:r w:rsidRPr="00E4633A">
        <w:rPr>
          <w:rFonts w:ascii="Times New Roman" w:hAnsi="Times New Roman" w:cs="Times New Roman"/>
          <w:sz w:val="28"/>
          <w:szCs w:val="28"/>
          <w:lang w:val="uk-UA"/>
        </w:rPr>
        <w:t xml:space="preserve">ське військово-історичне товариство, Союз краєзнавців </w:t>
      </w:r>
      <w:r>
        <w:rPr>
          <w:rFonts w:ascii="Times New Roman" w:hAnsi="Times New Roman" w:cs="Times New Roman"/>
          <w:sz w:val="28"/>
          <w:szCs w:val="28"/>
          <w:lang w:val="uk-UA"/>
        </w:rPr>
        <w:t>України</w:t>
      </w:r>
      <w:r w:rsidRPr="00E4633A">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E4633A">
        <w:rPr>
          <w:rFonts w:ascii="Times New Roman" w:hAnsi="Times New Roman" w:cs="Times New Roman"/>
          <w:sz w:val="28"/>
          <w:szCs w:val="28"/>
          <w:lang w:val="uk-UA"/>
        </w:rPr>
        <w:t>ключення дітей і педагогів в проекти цих об</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єднань, здобуття на конкурсній основі коштів на реалізацію ініціативних проектів учнів, замовлень на дослідження в сфері туризму і краєзнавства, залучення наставників.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Розвиток інноваційної інфраструктури туристично-краєзнавчої спрямованості додаткової освіти передбачає формування перспективних моделей туристсько-краєзнавчої спрямованості додаткової освіти дітей, виділення грантів на реалізацію пілотних проектів туристично-краєзнавчої спрямованості. Створення техносферно</w:t>
      </w:r>
      <w:r>
        <w:rPr>
          <w:rFonts w:ascii="Times New Roman" w:hAnsi="Times New Roman" w:cs="Times New Roman"/>
          <w:sz w:val="28"/>
          <w:szCs w:val="28"/>
          <w:lang w:val="uk-UA"/>
        </w:rPr>
        <w:t>ї</w:t>
      </w:r>
      <w:r w:rsidRPr="00E4633A">
        <w:rPr>
          <w:rFonts w:ascii="Times New Roman" w:hAnsi="Times New Roman" w:cs="Times New Roman"/>
          <w:sz w:val="28"/>
          <w:szCs w:val="28"/>
          <w:lang w:val="uk-UA"/>
        </w:rPr>
        <w:t xml:space="preserve"> інфраструктури додаткової освіти туристсько-краєзнавчої спрямованості, що включає в себе комплекс ресурсів, які відповідають вимогам розвитку сучасної цивілізації, запитам соціуму і ринку праці, потреб особистості, суспільства, держави (створення моделей сучасного обладнання для активного туризму, модерація електронних середовищ для створення і просування нових туристичних продуктів, проектування сучасних мультимедійних додатків для підтримки діяльності музеїв).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Незалежна оцінка якості освіти (підготовки учнів, освітніх програм, діяльності організацій) забезпечує відкритий характер державно-громадського управління розвитком додаткової освіти дітей через механізми участі професійних педагогічних і експертних спільнот в незалежну оцінку якості реалізації програм туристсько-краєзнавчої спрямованості (в тому числі, надання доступу до оцінки продуктів освітньої діяльності, таких як експозиції музеїв освітніх організацій, нові туристські маршрути, туристичні бренди представників експертних спільнот сфери культури, спорту, туристичної індустрії з використанням інструментів інтерактивних карт музеїв, туристичних навігаторів, конкурсів туристичних продуктів).</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Державно-приватн</w:t>
      </w:r>
      <w:r>
        <w:rPr>
          <w:rFonts w:ascii="Times New Roman" w:hAnsi="Times New Roman" w:cs="Times New Roman"/>
          <w:sz w:val="28"/>
          <w:szCs w:val="28"/>
          <w:lang w:val="uk-UA"/>
        </w:rPr>
        <w:t>а</w:t>
      </w:r>
      <w:r w:rsidRPr="00E4633A">
        <w:rPr>
          <w:rFonts w:ascii="Times New Roman" w:hAnsi="Times New Roman" w:cs="Times New Roman"/>
          <w:sz w:val="28"/>
          <w:szCs w:val="28"/>
          <w:lang w:val="uk-UA"/>
        </w:rPr>
        <w:t xml:space="preserve"> взаємодія передбачає участь підприємств і організацій реального сектора економіки в удосконаленні інфраструктури дитячого та юнацького туризму, розробці та сертифікації туристського обладнання, організації професійних проб навчаються. Для розвитку туристично-краєзнавчої спрямованості розробляються і пропонуються готові рішення для створення тренувальних майданчиків, надаються рекомендації та обладнання для розширення спектра традиційних програм по туризму (дитячого; молодіжного; сімейного; для літніх людей та інвалідів; культурно-пізнавального; оздоровчого, спортивного; релігійного; екологічного (зеленого); сільськогосподарського; підводного; гірського; пригодницького та ін.); використання в рамках програм туристичної спрямованості IT технологій і можливостей навігаційної системи, в тому числі щодо використання методик визначення географічного положення об</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єкта на базі навігаційної системи; використанню IT програмних продуктів веб-картографічної інтеграційної платформи </w:t>
      </w:r>
      <w:r w:rsidRPr="00CB6D7F">
        <w:rPr>
          <w:rFonts w:ascii="Times New Roman" w:hAnsi="Times New Roman" w:cs="Times New Roman"/>
          <w:i/>
          <w:sz w:val="28"/>
          <w:szCs w:val="28"/>
          <w:lang w:val="uk-UA"/>
        </w:rPr>
        <w:t>Scanex</w:t>
      </w:r>
      <w:r w:rsidRPr="00E4633A">
        <w:rPr>
          <w:rFonts w:ascii="Times New Roman" w:hAnsi="Times New Roman" w:cs="Times New Roman"/>
          <w:sz w:val="28"/>
          <w:szCs w:val="28"/>
          <w:lang w:val="uk-UA"/>
        </w:rPr>
        <w:t>, яка дозволяє працювати з різними просторовими даними, космічними знімками і надавати до них спільний доступ необмеженому числу користувачів; використанню квадрокоптера для вирішення різних завдань в рамках туристичних і краєзнавчих програм і багато іншого.</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xml:space="preserve">Оновлення додаткових загальнорозвиваючих програм туристсько-краєзнавчої спрямованості буде можливо за допомогою реалізації наступних кроків: </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xml:space="preserve">1) Організаційно-управлінські та фінансово-економічні: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організація діяльності </w:t>
      </w:r>
      <w:r>
        <w:rPr>
          <w:rFonts w:ascii="Times New Roman" w:hAnsi="Times New Roman" w:cs="Times New Roman"/>
          <w:sz w:val="28"/>
          <w:szCs w:val="28"/>
          <w:lang w:val="uk-UA"/>
        </w:rPr>
        <w:t>держав</w:t>
      </w:r>
      <w:r w:rsidRPr="00E4633A">
        <w:rPr>
          <w:rFonts w:ascii="Times New Roman" w:hAnsi="Times New Roman" w:cs="Times New Roman"/>
          <w:sz w:val="28"/>
          <w:szCs w:val="28"/>
          <w:lang w:val="uk-UA"/>
        </w:rPr>
        <w:t xml:space="preserve">ного ресурсного центру з туристсько-краєзнавчої спрямованості;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підтримка діяльності координаційної ради з розвитку дитячого туризму; створення профільних (по туристсько-краєзнавчої спрямованості) ресурсних центрів або підрозділів в модельних центрах в регіонах </w:t>
      </w:r>
      <w:r>
        <w:rPr>
          <w:rFonts w:ascii="Times New Roman" w:hAnsi="Times New Roman" w:cs="Times New Roman"/>
          <w:sz w:val="28"/>
          <w:szCs w:val="28"/>
          <w:lang w:val="uk-UA"/>
        </w:rPr>
        <w:t>України</w:t>
      </w:r>
      <w:r w:rsidRPr="00E4633A">
        <w:rPr>
          <w:rFonts w:ascii="Times New Roman" w:hAnsi="Times New Roman" w:cs="Times New Roman"/>
          <w:sz w:val="28"/>
          <w:szCs w:val="28"/>
          <w:lang w:val="uk-UA"/>
        </w:rPr>
        <w:t xml:space="preserve">;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підтримка створення та діяльності методичних об</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єднань, професійних співтовариств педагогів та експертів з туристсько-краєзнавчої спрямованості на національному та регіональному рівні, в тому числі проведення конкретних заходів (конференції, форуми, проектн</w:t>
      </w:r>
      <w:r>
        <w:rPr>
          <w:rFonts w:ascii="Times New Roman" w:hAnsi="Times New Roman" w:cs="Times New Roman"/>
          <w:sz w:val="28"/>
          <w:szCs w:val="28"/>
          <w:lang w:val="uk-UA"/>
        </w:rPr>
        <w:t>і майстерні, семінари, хакатони</w:t>
      </w:r>
      <w:r w:rsidRPr="00E4633A">
        <w:rPr>
          <w:rFonts w:ascii="Times New Roman" w:hAnsi="Times New Roman" w:cs="Times New Roman"/>
          <w:sz w:val="28"/>
          <w:szCs w:val="28"/>
          <w:lang w:val="uk-UA"/>
        </w:rPr>
        <w:t xml:space="preserve">);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підтримка неформальних організацій туристично-краєзнавчої спрямованості в отриманні ліцензій на додаткову освіту, створення ресурсних центрів, що забезпечують методичний супровід цього процесу;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створення інформаційно-комунікативних середовищ (в тому числі на Національному порталі додаткової освіти) і каналів комунікації фахівців з туристсько-краєзнавчої спрямованості;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організація та проведення конкурсів додаткових загальнорозвиваючих програм туристсько-краєзнавчої спрямованості, що спираються на методологію оновлення змісту і технологій додаткової освіти туристсько-краєзнавчої спрямованості;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підтримка програм для дітей з особливими потребами (обдарованих дітей, дітей з обмеженими можливостями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я, які перебувають у важких життєвих ситуаціях) </w:t>
      </w:r>
      <w:r>
        <w:rPr>
          <w:rFonts w:ascii="Times New Roman" w:hAnsi="Times New Roman" w:cs="Times New Roman"/>
          <w:sz w:val="28"/>
          <w:szCs w:val="28"/>
          <w:lang w:val="uk-UA"/>
        </w:rPr>
        <w:t>ч</w:t>
      </w:r>
      <w:r w:rsidRPr="00E4633A">
        <w:rPr>
          <w:rFonts w:ascii="Times New Roman" w:hAnsi="Times New Roman" w:cs="Times New Roman"/>
          <w:sz w:val="28"/>
          <w:szCs w:val="28"/>
          <w:lang w:val="uk-UA"/>
        </w:rPr>
        <w:t xml:space="preserve">ерез проведення конкурсів (грантів) кращих програм і практик додаткової освіти (реалізація маловитратних форм відпочинку та оздоровлення дітей, таких як туристично-краєзнавчі табори наметового типу; розширення спектру компетенцій гуманітарної програми </w:t>
      </w:r>
      <w:r w:rsidRPr="00CB6D7F">
        <w:rPr>
          <w:rFonts w:ascii="Times New Roman" w:hAnsi="Times New Roman" w:cs="Times New Roman"/>
          <w:i/>
          <w:sz w:val="28"/>
          <w:szCs w:val="28"/>
          <w:lang w:val="uk-UA"/>
        </w:rPr>
        <w:t>JuniorSkills</w:t>
      </w:r>
      <w:r w:rsidRPr="00E4633A">
        <w:rPr>
          <w:rFonts w:ascii="Times New Roman" w:hAnsi="Times New Roman" w:cs="Times New Roman"/>
          <w:sz w:val="28"/>
          <w:szCs w:val="28"/>
          <w:lang w:val="uk-UA"/>
        </w:rPr>
        <w:t xml:space="preserve">);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коригування нормативно-правової бази для полегшення процесу узгодження заходів туристсько-краєзнавчої спрямованості з регіональними та місцевими адміністраціями, створення режиму </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єдиного вікна</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для таких погоджень;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формування державних (муніципальних) завдань освітнім організаціям з урахуванням пріоритетів цієї Концепції; реалізація рішень в області фінансового забезпечення (субсидій) організаціям на реалізацію додаткових загальноосвітніх програм туристсько-краєзнавчої спрямованості, зльотів, заходів та інших форм діяльності;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створення на </w:t>
      </w:r>
      <w:r>
        <w:rPr>
          <w:rFonts w:ascii="Times New Roman" w:hAnsi="Times New Roman" w:cs="Times New Roman"/>
          <w:sz w:val="28"/>
          <w:szCs w:val="28"/>
          <w:lang w:val="uk-UA"/>
        </w:rPr>
        <w:t>держав</w:t>
      </w:r>
      <w:r w:rsidRPr="00E4633A">
        <w:rPr>
          <w:rFonts w:ascii="Times New Roman" w:hAnsi="Times New Roman" w:cs="Times New Roman"/>
          <w:sz w:val="28"/>
          <w:szCs w:val="28"/>
          <w:lang w:val="uk-UA"/>
        </w:rPr>
        <w:t xml:space="preserve">ному і регіональному рівні інформаційних ресурсів (банки практики і програм, методичних розробок та ін.), </w:t>
      </w:r>
      <w:r>
        <w:rPr>
          <w:rFonts w:ascii="Times New Roman" w:hAnsi="Times New Roman" w:cs="Times New Roman"/>
          <w:sz w:val="28"/>
          <w:szCs w:val="28"/>
          <w:lang w:val="uk-UA"/>
        </w:rPr>
        <w:t>ф</w:t>
      </w:r>
      <w:r w:rsidRPr="00E4633A">
        <w:rPr>
          <w:rFonts w:ascii="Times New Roman" w:hAnsi="Times New Roman" w:cs="Times New Roman"/>
          <w:sz w:val="28"/>
          <w:szCs w:val="28"/>
          <w:lang w:val="uk-UA"/>
        </w:rPr>
        <w:t xml:space="preserve">орумів, баз </w:t>
      </w:r>
      <w:r>
        <w:rPr>
          <w:rFonts w:ascii="Times New Roman" w:hAnsi="Times New Roman" w:cs="Times New Roman"/>
          <w:sz w:val="28"/>
          <w:szCs w:val="28"/>
          <w:lang w:val="uk-UA"/>
        </w:rPr>
        <w:t>з</w:t>
      </w:r>
      <w:r w:rsidRPr="00E4633A">
        <w:rPr>
          <w:rFonts w:ascii="Times New Roman" w:hAnsi="Times New Roman" w:cs="Times New Roman"/>
          <w:sz w:val="28"/>
          <w:szCs w:val="28"/>
          <w:lang w:val="uk-UA"/>
        </w:rPr>
        <w:t xml:space="preserve"> туристсько-краєзнавч</w:t>
      </w:r>
      <w:r>
        <w:rPr>
          <w:rFonts w:ascii="Times New Roman" w:hAnsi="Times New Roman" w:cs="Times New Roman"/>
          <w:sz w:val="28"/>
          <w:szCs w:val="28"/>
          <w:lang w:val="uk-UA"/>
        </w:rPr>
        <w:t>ого</w:t>
      </w:r>
      <w:r w:rsidRPr="00E4633A">
        <w:rPr>
          <w:rFonts w:ascii="Times New Roman" w:hAnsi="Times New Roman" w:cs="Times New Roman"/>
          <w:sz w:val="28"/>
          <w:szCs w:val="28"/>
          <w:lang w:val="uk-UA"/>
        </w:rPr>
        <w:t xml:space="preserve"> напряму, підтримка краудсорсінгових механізмів по їх наповненню і оновленню інформації;</w:t>
      </w:r>
      <w:r>
        <w:rPr>
          <w:rFonts w:ascii="Times New Roman" w:hAnsi="Times New Roman" w:cs="Times New Roman"/>
          <w:sz w:val="28"/>
          <w:szCs w:val="28"/>
          <w:lang w:val="uk-UA"/>
        </w:rPr>
        <w:t xml:space="preserve">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планування закупівель з метою ресурсного забезпечення реалізації додаткових загальноосвітніх програм туристсько-краєзнавчої спрямованості відповідно до сучасних вимог до умов забезпечення освітнього процесу;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підвищення інформаційної відкритості, що забезпечує розширення можливостей участі дітей в туристко-краєзнавчої діяльності через створення навігаторів програм туристсько-краєзнавчої діяльності, порталів, банків, реєстрів кращих програм, практик, технологій;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створення і підтримка розвитку незалежної системи оцінки якості програм туристсько-краєзнавчої діяльності та оцінки освітніх результатів учнів;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інтеграція, міжвідомча та мережеве взаємодія організацій різних типів, відомств, форм власності в реалізації програм додаткової освіти туристсько-краєзнавчої спрямованості через пошук партнерів в сферах освіти, культури, спорту, молодіжних та недержавних організацій, повне використання ресурсів соціуму для освоєння дітьми історичного, культурного , природної спадщини;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оптимізація вимог до безпеки туристсько-краєзнавчої діяльності (аналіз і погодження розбіжностей між вимогами відомств, що беруть участь в забезпеченні безпеки дитячого туризму, розробка сучасних норм фізичного навантаження і процедур сертифікації обладнання, розробка та оснащення освітніх організацій сучасним обладнанням і засобами транспорту і зв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язку для забезпечення безпеки учасників походів , експедицій, туристичних змагань);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створення або активне залучення недержавних організацій додаткової освіти дітей до реалізації програм туристсько-краєзнавчої спрямованості для розкриття історичного, культурного, природного потенціалу регіонів </w:t>
      </w:r>
      <w:r>
        <w:rPr>
          <w:rFonts w:ascii="Times New Roman" w:hAnsi="Times New Roman" w:cs="Times New Roman"/>
          <w:sz w:val="28"/>
          <w:szCs w:val="28"/>
          <w:lang w:val="uk-UA"/>
        </w:rPr>
        <w:t>України</w:t>
      </w:r>
      <w:r w:rsidRPr="00E4633A">
        <w:rPr>
          <w:rFonts w:ascii="Times New Roman" w:hAnsi="Times New Roman" w:cs="Times New Roman"/>
          <w:sz w:val="28"/>
          <w:szCs w:val="28"/>
          <w:lang w:val="uk-UA"/>
        </w:rPr>
        <w:t xml:space="preserve"> і підтримки регіональних ініціатив в сферах туризму і краєзнавства;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створення системи оцінки і моніторингу якості програм туристсько-краєзнавчої спрямованості через розробку єдиних критеріїв, показників, технологій і інструментів оцінки результатів (розробка доступного електронного ресурсу для суспільної оцінки якості програм представниками сфер культури, спорту, туризму, безпеки життєдіяльності);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стимулювання розвитку мережевих форм організації додаткової освіти дітей туристсько-краєзнавчої спрямованості, забезпечення міжрегіональної кооперації організацій в цій сфері та обміну досвідом, підтримка проектів міжрегіонального та міжмуніципального обміну; </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підтримка місцевих громад, що реалізують прикладні проекти в сфері сталого розвитку територій і в сфері розвитку міських просторів (урбаністики).</w:t>
      </w:r>
    </w:p>
    <w:p w:rsidR="00840EC4" w:rsidRDefault="00840EC4" w:rsidP="00840EC4">
      <w:pPr>
        <w:spacing w:after="0" w:line="360" w:lineRule="auto"/>
        <w:ind w:firstLine="709"/>
        <w:jc w:val="both"/>
        <w:rPr>
          <w:rFonts w:ascii="Times New Roman" w:hAnsi="Times New Roman" w:cs="Times New Roman"/>
          <w:sz w:val="28"/>
          <w:szCs w:val="28"/>
          <w:lang w:val="uk-UA"/>
        </w:rPr>
      </w:pPr>
      <w:r w:rsidRPr="00E4633A">
        <w:rPr>
          <w:rFonts w:ascii="Times New Roman" w:hAnsi="Times New Roman" w:cs="Times New Roman"/>
          <w:sz w:val="28"/>
          <w:szCs w:val="28"/>
          <w:lang w:val="uk-UA"/>
        </w:rPr>
        <w:t xml:space="preserve">2) Програмні, проектні: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розробка регіональних програм (дорожніх карт, планів заходів) розвитку додаткової освіти дітей з урахуванням концептуальних пріоритетів туристсько-краєзнавчої спрямованості в суб</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єкті, муніципальних утвореннях;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проведення стратегічних і </w:t>
      </w:r>
      <w:r>
        <w:rPr>
          <w:rFonts w:ascii="Times New Roman" w:hAnsi="Times New Roman" w:cs="Times New Roman"/>
          <w:sz w:val="28"/>
          <w:szCs w:val="28"/>
          <w:lang w:val="uk-UA"/>
        </w:rPr>
        <w:t>ф</w:t>
      </w:r>
      <w:r w:rsidRPr="00E4633A">
        <w:rPr>
          <w:rFonts w:ascii="Times New Roman" w:hAnsi="Times New Roman" w:cs="Times New Roman"/>
          <w:sz w:val="28"/>
          <w:szCs w:val="28"/>
          <w:lang w:val="uk-UA"/>
        </w:rPr>
        <w:t>орсайт-сесій з розвитку програм туристсько-краєзнавчої спрямованості національного рівня і регіонального рівня з використанням наявної мережі експертних ц</w:t>
      </w:r>
      <w:r>
        <w:rPr>
          <w:rFonts w:ascii="Times New Roman" w:hAnsi="Times New Roman" w:cs="Times New Roman"/>
          <w:sz w:val="28"/>
          <w:szCs w:val="28"/>
          <w:lang w:val="uk-UA"/>
        </w:rPr>
        <w:t>ентрів в суб’єктах</w:t>
      </w:r>
      <w:r w:rsidRPr="00E4633A">
        <w:rPr>
          <w:rFonts w:ascii="Times New Roman" w:hAnsi="Times New Roman" w:cs="Times New Roman"/>
          <w:sz w:val="28"/>
          <w:szCs w:val="28"/>
          <w:lang w:val="uk-UA"/>
        </w:rPr>
        <w:t xml:space="preserve">;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E4633A">
        <w:rPr>
          <w:rFonts w:ascii="Times New Roman" w:hAnsi="Times New Roman" w:cs="Times New Roman"/>
          <w:sz w:val="28"/>
          <w:szCs w:val="28"/>
          <w:lang w:val="uk-UA"/>
        </w:rPr>
        <w:t xml:space="preserve">озробка та реалізація </w:t>
      </w:r>
      <w:r>
        <w:rPr>
          <w:rFonts w:ascii="Times New Roman" w:hAnsi="Times New Roman" w:cs="Times New Roman"/>
          <w:sz w:val="28"/>
          <w:szCs w:val="28"/>
          <w:lang w:val="uk-UA"/>
        </w:rPr>
        <w:t>держав</w:t>
      </w:r>
      <w:r w:rsidRPr="00E4633A">
        <w:rPr>
          <w:rFonts w:ascii="Times New Roman" w:hAnsi="Times New Roman" w:cs="Times New Roman"/>
          <w:sz w:val="28"/>
          <w:szCs w:val="28"/>
          <w:lang w:val="uk-UA"/>
        </w:rPr>
        <w:t xml:space="preserve">них, регіональних і муніципальних проектів оновлення змісту і технологій реалізації додаткових загальноосвітніх програм туристсько-краєзнавчої спрямованості;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E4633A">
        <w:rPr>
          <w:rFonts w:ascii="Times New Roman" w:hAnsi="Times New Roman" w:cs="Times New Roman"/>
          <w:sz w:val="28"/>
          <w:szCs w:val="28"/>
          <w:lang w:val="uk-UA"/>
        </w:rPr>
        <w:t xml:space="preserve">озробка та підтримка реалізації мережевих програм і проектів, у тому числі за участю представників туристично-краєзнавчої некомерційних організацій, підприємств;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розробка сучасних варіативних додаткових загальноосвітніх програм туристсько-краєзнавчої спрямованості з урахуванням індивідуальних і вікових особливостей, освітніх потреб, здібностей і стану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я дітей;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розробка навчально-методичного забезпечення реалізації додаткових загальноосвітніх програм туристсько-краєзнавчої спрямованості;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E4633A">
        <w:rPr>
          <w:rFonts w:ascii="Times New Roman" w:hAnsi="Times New Roman" w:cs="Times New Roman"/>
          <w:sz w:val="28"/>
          <w:szCs w:val="28"/>
          <w:lang w:val="uk-UA"/>
        </w:rPr>
        <w:t xml:space="preserve">озробка та реалізація планів розвитку матеріально-технічної бази організацій додаткової освіти (в першу чергу профільних центрів і підрозділів), що забезпечують умови для реалізації заявлених напрямів оновлення змісту і технологій додаткових загальноосвітніх програм туристсько-краєзнавчої спрямованості;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4633A">
        <w:rPr>
          <w:rFonts w:ascii="Times New Roman" w:hAnsi="Times New Roman" w:cs="Times New Roman"/>
          <w:sz w:val="28"/>
          <w:szCs w:val="28"/>
          <w:lang w:val="uk-UA"/>
        </w:rPr>
        <w:t xml:space="preserve"> створення і підтримка на </w:t>
      </w:r>
      <w:r>
        <w:rPr>
          <w:rFonts w:ascii="Times New Roman" w:hAnsi="Times New Roman" w:cs="Times New Roman"/>
          <w:sz w:val="28"/>
          <w:szCs w:val="28"/>
          <w:lang w:val="uk-UA"/>
        </w:rPr>
        <w:t>держав</w:t>
      </w:r>
      <w:r w:rsidRPr="00E4633A">
        <w:rPr>
          <w:rFonts w:ascii="Times New Roman" w:hAnsi="Times New Roman" w:cs="Times New Roman"/>
          <w:sz w:val="28"/>
          <w:szCs w:val="28"/>
          <w:lang w:val="uk-UA"/>
        </w:rPr>
        <w:t>ному і регіональному рівні інноваційних майданчиків та пілотних проектів в області додаткових загальнорозвиваючих програм туристсько-краєзнавчої спрямованості.</w:t>
      </w:r>
      <w:r w:rsidRPr="00351D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840EC4" w:rsidRDefault="00840EC4" w:rsidP="00840EC4">
      <w:pPr>
        <w:spacing w:after="0" w:line="360" w:lineRule="auto"/>
        <w:ind w:firstLine="709"/>
        <w:jc w:val="both"/>
        <w:rPr>
          <w:rFonts w:ascii="Times New Roman" w:hAnsi="Times New Roman" w:cs="Times New Roman"/>
          <w:sz w:val="28"/>
          <w:szCs w:val="28"/>
          <w:lang w:val="uk-UA"/>
        </w:rPr>
      </w:pPr>
    </w:p>
    <w:p w:rsidR="00840EC4" w:rsidRDefault="00840EC4" w:rsidP="00840EC4">
      <w:pPr>
        <w:rPr>
          <w:rFonts w:ascii="Times New Roman" w:eastAsiaTheme="majorEastAsia" w:hAnsi="Times New Roman" w:cs="Times New Roman"/>
          <w:b/>
          <w:sz w:val="28"/>
          <w:szCs w:val="28"/>
          <w:lang w:val="uk-UA"/>
        </w:rPr>
      </w:pPr>
      <w:r>
        <w:rPr>
          <w:rFonts w:ascii="Times New Roman" w:hAnsi="Times New Roman" w:cs="Times New Roman"/>
          <w:b/>
          <w:sz w:val="28"/>
          <w:szCs w:val="28"/>
          <w:lang w:val="uk-UA"/>
        </w:rPr>
        <w:br w:type="page"/>
      </w:r>
    </w:p>
    <w:p w:rsidR="00840EC4" w:rsidRPr="00E4633A" w:rsidRDefault="00840EC4" w:rsidP="00840EC4">
      <w:pPr>
        <w:pStyle w:val="1"/>
        <w:jc w:val="center"/>
        <w:rPr>
          <w:rFonts w:ascii="Times New Roman" w:hAnsi="Times New Roman" w:cs="Times New Roman"/>
          <w:b/>
          <w:sz w:val="28"/>
          <w:szCs w:val="28"/>
          <w:lang w:val="uk-UA"/>
        </w:rPr>
      </w:pPr>
      <w:bookmarkStart w:id="15" w:name="_Toc87903744"/>
      <w:r w:rsidRPr="00E4633A">
        <w:rPr>
          <w:rFonts w:ascii="Times New Roman" w:hAnsi="Times New Roman" w:cs="Times New Roman"/>
          <w:b/>
          <w:color w:val="auto"/>
          <w:sz w:val="28"/>
          <w:szCs w:val="28"/>
          <w:lang w:val="uk-UA"/>
        </w:rPr>
        <w:t>Висновки за розділом ІІІ</w:t>
      </w:r>
      <w:bookmarkEnd w:id="15"/>
    </w:p>
    <w:p w:rsidR="00840EC4" w:rsidRDefault="00840EC4" w:rsidP="00840EC4">
      <w:pPr>
        <w:spacing w:after="0" w:line="360" w:lineRule="auto"/>
        <w:ind w:firstLine="709"/>
        <w:jc w:val="both"/>
        <w:rPr>
          <w:rFonts w:ascii="Times New Roman" w:hAnsi="Times New Roman" w:cs="Times New Roman"/>
          <w:sz w:val="28"/>
          <w:szCs w:val="28"/>
          <w:lang w:val="uk-UA"/>
        </w:rPr>
      </w:pP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третьому розділі кваліфікаційної роботи були описані </w:t>
      </w:r>
      <w:r w:rsidRPr="00E4633A">
        <w:rPr>
          <w:rFonts w:ascii="Times New Roman" w:hAnsi="Times New Roman" w:cs="Times New Roman"/>
          <w:sz w:val="28"/>
          <w:szCs w:val="28"/>
          <w:lang w:val="uk-UA"/>
        </w:rPr>
        <w:t>методичні особливості</w:t>
      </w:r>
      <w:r>
        <w:rPr>
          <w:rFonts w:ascii="Times New Roman" w:hAnsi="Times New Roman" w:cs="Times New Roman"/>
          <w:sz w:val="28"/>
          <w:szCs w:val="28"/>
          <w:lang w:val="uk-UA"/>
        </w:rPr>
        <w:t xml:space="preserve"> дослідження </w:t>
      </w:r>
      <w:r w:rsidRPr="00C41603">
        <w:rPr>
          <w:rFonts w:ascii="Times New Roman" w:hAnsi="Times New Roman" w:cs="Times New Roman"/>
          <w:sz w:val="28"/>
          <w:szCs w:val="28"/>
          <w:lang w:val="uk-UA"/>
        </w:rPr>
        <w:t>дозвілля в контексті трансформації ціннісних здоров</w:t>
      </w:r>
      <w:r>
        <w:rPr>
          <w:rFonts w:ascii="Times New Roman" w:hAnsi="Times New Roman" w:cs="Times New Roman"/>
          <w:sz w:val="28"/>
          <w:szCs w:val="28"/>
          <w:lang w:val="uk-UA"/>
        </w:rPr>
        <w:t>’</w:t>
      </w:r>
      <w:r w:rsidRPr="00C41603">
        <w:rPr>
          <w:rFonts w:ascii="Times New Roman" w:hAnsi="Times New Roman" w:cs="Times New Roman"/>
          <w:sz w:val="28"/>
          <w:szCs w:val="28"/>
          <w:lang w:val="uk-UA"/>
        </w:rPr>
        <w:t>язбережувальних  орієнтацій дітей та молоді</w:t>
      </w:r>
      <w:r>
        <w:rPr>
          <w:rFonts w:ascii="Times New Roman" w:hAnsi="Times New Roman" w:cs="Times New Roman"/>
          <w:sz w:val="28"/>
          <w:szCs w:val="28"/>
          <w:lang w:val="uk-UA"/>
        </w:rPr>
        <w:t>.</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Розглянуто с</w:t>
      </w:r>
      <w:r w:rsidRPr="00D53BA6">
        <w:rPr>
          <w:rFonts w:ascii="Times New Roman" w:hAnsi="Times New Roman" w:cs="Times New Roman"/>
          <w:sz w:val="28"/>
          <w:szCs w:val="28"/>
          <w:lang w:val="uk-UA"/>
        </w:rPr>
        <w:t>порт, як оптимальна підтримка здоров</w:t>
      </w:r>
      <w:r>
        <w:rPr>
          <w:rFonts w:ascii="Times New Roman" w:hAnsi="Times New Roman" w:cs="Times New Roman"/>
          <w:sz w:val="28"/>
          <w:szCs w:val="28"/>
          <w:lang w:val="uk-UA"/>
        </w:rPr>
        <w:t>’</w:t>
      </w:r>
      <w:r w:rsidRPr="00D53BA6">
        <w:rPr>
          <w:rFonts w:ascii="Times New Roman" w:hAnsi="Times New Roman" w:cs="Times New Roman"/>
          <w:sz w:val="28"/>
          <w:szCs w:val="28"/>
          <w:lang w:val="uk-UA"/>
        </w:rPr>
        <w:t>ю підростаючого покоління</w:t>
      </w:r>
      <w:r>
        <w:rPr>
          <w:rFonts w:ascii="Times New Roman" w:hAnsi="Times New Roman" w:cs="Times New Roman"/>
          <w:sz w:val="28"/>
          <w:szCs w:val="28"/>
          <w:lang w:val="uk-UA"/>
        </w:rPr>
        <w:t xml:space="preserve">. </w:t>
      </w:r>
      <w:r w:rsidRPr="00431DE0">
        <w:rPr>
          <w:rFonts w:ascii="Times New Roman" w:hAnsi="Times New Roman" w:cs="Times New Roman"/>
          <w:sz w:val="28"/>
          <w:szCs w:val="28"/>
          <w:lang w:val="uk-UA"/>
        </w:rPr>
        <w:t>У зв</w:t>
      </w:r>
      <w:r>
        <w:rPr>
          <w:rFonts w:ascii="Times New Roman" w:hAnsi="Times New Roman" w:cs="Times New Roman"/>
          <w:sz w:val="28"/>
          <w:szCs w:val="28"/>
          <w:lang w:val="uk-UA"/>
        </w:rPr>
        <w:t>’</w:t>
      </w:r>
      <w:r w:rsidRPr="00431DE0">
        <w:rPr>
          <w:rFonts w:ascii="Times New Roman" w:hAnsi="Times New Roman" w:cs="Times New Roman"/>
          <w:sz w:val="28"/>
          <w:szCs w:val="28"/>
          <w:lang w:val="uk-UA"/>
        </w:rPr>
        <w:t xml:space="preserve">язку з цим зростають вимоги до професійної підготовки майбутніх вчителів фізичної культури. Необхідно, ще в процесі навчання у </w:t>
      </w:r>
      <w:r>
        <w:rPr>
          <w:rFonts w:ascii="Times New Roman" w:hAnsi="Times New Roman" w:cs="Times New Roman"/>
          <w:sz w:val="28"/>
          <w:szCs w:val="28"/>
          <w:lang w:val="uk-UA"/>
        </w:rPr>
        <w:t>ЗВО</w:t>
      </w:r>
      <w:r w:rsidRPr="00431DE0">
        <w:rPr>
          <w:rFonts w:ascii="Times New Roman" w:hAnsi="Times New Roman" w:cs="Times New Roman"/>
          <w:sz w:val="28"/>
          <w:szCs w:val="28"/>
          <w:lang w:val="uk-UA"/>
        </w:rPr>
        <w:t>, навчати їх інноваційним технологіям, які зможуть більш активно залучати учнів, молодь до спорту.</w:t>
      </w:r>
      <w:r>
        <w:rPr>
          <w:rFonts w:ascii="Times New Roman" w:hAnsi="Times New Roman" w:cs="Times New Roman"/>
          <w:sz w:val="28"/>
          <w:szCs w:val="28"/>
          <w:lang w:val="uk-UA"/>
        </w:rPr>
        <w:t xml:space="preserve"> </w:t>
      </w:r>
      <w:r w:rsidRPr="00431DE0">
        <w:rPr>
          <w:rFonts w:ascii="Times New Roman" w:hAnsi="Times New Roman" w:cs="Times New Roman"/>
          <w:sz w:val="28"/>
          <w:szCs w:val="28"/>
          <w:lang w:val="uk-UA"/>
        </w:rPr>
        <w:t>У висновку повинна зазначити, що міцне здоров</w:t>
      </w:r>
      <w:r>
        <w:rPr>
          <w:rFonts w:ascii="Times New Roman" w:hAnsi="Times New Roman" w:cs="Times New Roman"/>
          <w:sz w:val="28"/>
          <w:szCs w:val="28"/>
          <w:lang w:val="uk-UA"/>
        </w:rPr>
        <w:t>’</w:t>
      </w:r>
      <w:r w:rsidRPr="00431DE0">
        <w:rPr>
          <w:rFonts w:ascii="Times New Roman" w:hAnsi="Times New Roman" w:cs="Times New Roman"/>
          <w:sz w:val="28"/>
          <w:szCs w:val="28"/>
          <w:lang w:val="uk-UA"/>
        </w:rPr>
        <w:t>я</w:t>
      </w:r>
      <w:r>
        <w:rPr>
          <w:rFonts w:ascii="Times New Roman" w:hAnsi="Times New Roman" w:cs="Times New Roman"/>
          <w:sz w:val="28"/>
          <w:szCs w:val="28"/>
          <w:lang w:val="uk-UA"/>
        </w:rPr>
        <w:t xml:space="preserve"> – </w:t>
      </w:r>
      <w:r w:rsidRPr="00431DE0">
        <w:rPr>
          <w:rFonts w:ascii="Times New Roman" w:hAnsi="Times New Roman" w:cs="Times New Roman"/>
          <w:sz w:val="28"/>
          <w:szCs w:val="28"/>
          <w:lang w:val="uk-UA"/>
        </w:rPr>
        <w:t>головний побічний результат занять спортом. Систематична фізична активність з недовгим підвищенням навантаження до гранично можливої, удосконалює стан здоров</w:t>
      </w:r>
      <w:r>
        <w:rPr>
          <w:rFonts w:ascii="Times New Roman" w:hAnsi="Times New Roman" w:cs="Times New Roman"/>
          <w:sz w:val="28"/>
          <w:szCs w:val="28"/>
          <w:lang w:val="uk-UA"/>
        </w:rPr>
        <w:t>’</w:t>
      </w:r>
      <w:r w:rsidRPr="00431DE0">
        <w:rPr>
          <w:rFonts w:ascii="Times New Roman" w:hAnsi="Times New Roman" w:cs="Times New Roman"/>
          <w:sz w:val="28"/>
          <w:szCs w:val="28"/>
          <w:lang w:val="uk-UA"/>
        </w:rPr>
        <w:t>я у будь-якої людини. Особливо це важливо в молодому віці, коли закладаються основи здорового способу життя, які спричиняють багато в чому подальше життя людини. Як громадський фактор, заняття спортом сприяє зниженню злочинності та зменшення чисельності психічних захворювань. Для людей, що займаються спортом цінність життя вище.</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Приведена к</w:t>
      </w:r>
      <w:r w:rsidRPr="00D53BA6">
        <w:rPr>
          <w:rFonts w:ascii="Times New Roman" w:hAnsi="Times New Roman" w:cs="Times New Roman"/>
          <w:sz w:val="28"/>
          <w:szCs w:val="28"/>
          <w:lang w:val="uk-UA"/>
        </w:rPr>
        <w:t>онцепція оновлення змісту і технологій дозвіллєвої діяльності дітей та молоді в області реалізації додаткових програм туристсько-краєзнавчої спрямованості</w:t>
      </w:r>
      <w:r>
        <w:rPr>
          <w:rFonts w:ascii="Times New Roman" w:hAnsi="Times New Roman" w:cs="Times New Roman"/>
          <w:sz w:val="28"/>
          <w:szCs w:val="28"/>
          <w:lang w:val="uk-UA"/>
        </w:rPr>
        <w:t xml:space="preserve">. </w:t>
      </w:r>
      <w:r w:rsidRPr="00E4633A">
        <w:rPr>
          <w:rFonts w:ascii="Times New Roman" w:hAnsi="Times New Roman" w:cs="Times New Roman"/>
          <w:sz w:val="28"/>
          <w:szCs w:val="28"/>
          <w:lang w:val="uk-UA"/>
        </w:rPr>
        <w:t>Розвиток інноваційної інфраструктури туристично-краєзнавчої спрямованості додаткової освіти передбачає формування перспективних моделей туристсько-краєзнавчої спрямованості додаткової освіти дітей, виділення грантів на реалізацію пілотних проектів туристично-краєзнавчої спрямованості. Створення техносферно</w:t>
      </w:r>
      <w:r>
        <w:rPr>
          <w:rFonts w:ascii="Times New Roman" w:hAnsi="Times New Roman" w:cs="Times New Roman"/>
          <w:sz w:val="28"/>
          <w:szCs w:val="28"/>
          <w:lang w:val="uk-UA"/>
        </w:rPr>
        <w:t>ї</w:t>
      </w:r>
      <w:r w:rsidRPr="00E4633A">
        <w:rPr>
          <w:rFonts w:ascii="Times New Roman" w:hAnsi="Times New Roman" w:cs="Times New Roman"/>
          <w:sz w:val="28"/>
          <w:szCs w:val="28"/>
          <w:lang w:val="uk-UA"/>
        </w:rPr>
        <w:t xml:space="preserve"> інфраструктури додаткової освіти туристсько-краєзнавчої спрямованості, що включає в себе комплекс ресурсів, які відповідають вимогам розвитку сучасної цивілізації, запитам соціуму і ринку праці, потреб особистості, суспільства, держави (створення моделей сучасного обладнання для активного туризму, модерація електронних середовищ для створення і просування нових туристичних продуктів, проектування сучасних мультимедійних додатків для підтримки діяльності музеїв).</w:t>
      </w:r>
    </w:p>
    <w:p w:rsidR="00840EC4" w:rsidRPr="00E4633A" w:rsidRDefault="00840EC4" w:rsidP="00840EC4">
      <w:pPr>
        <w:spacing w:after="0" w:line="360" w:lineRule="auto"/>
        <w:ind w:firstLine="709"/>
        <w:jc w:val="both"/>
        <w:rPr>
          <w:rFonts w:ascii="Times New Roman" w:hAnsi="Times New Roman" w:cs="Times New Roman"/>
          <w:sz w:val="28"/>
          <w:szCs w:val="28"/>
          <w:lang w:val="uk-UA"/>
        </w:rPr>
      </w:pPr>
    </w:p>
    <w:p w:rsidR="00840EC4" w:rsidRPr="00E4633A" w:rsidRDefault="00840EC4" w:rsidP="00840EC4">
      <w:pPr>
        <w:spacing w:after="0" w:line="360" w:lineRule="auto"/>
        <w:ind w:firstLine="709"/>
        <w:jc w:val="both"/>
        <w:rPr>
          <w:lang w:val="uk-UA"/>
        </w:rPr>
      </w:pPr>
    </w:p>
    <w:p w:rsidR="00840EC4" w:rsidRDefault="00840EC4" w:rsidP="00840EC4">
      <w:pPr>
        <w:rPr>
          <w:lang w:val="uk-UA"/>
        </w:rPr>
      </w:pPr>
      <w:r>
        <w:rPr>
          <w:lang w:val="uk-UA"/>
        </w:rPr>
        <w:br w:type="page"/>
      </w:r>
    </w:p>
    <w:p w:rsidR="00840EC4" w:rsidRPr="009D456E" w:rsidRDefault="00840EC4" w:rsidP="00840EC4">
      <w:pPr>
        <w:pStyle w:val="1"/>
        <w:jc w:val="center"/>
        <w:rPr>
          <w:rFonts w:ascii="Times New Roman" w:hAnsi="Times New Roman" w:cs="Times New Roman"/>
          <w:b/>
          <w:sz w:val="28"/>
          <w:szCs w:val="28"/>
          <w:lang w:val="uk-UA"/>
        </w:rPr>
      </w:pPr>
      <w:bookmarkStart w:id="16" w:name="_Toc87903745"/>
      <w:r w:rsidRPr="009D456E">
        <w:rPr>
          <w:rFonts w:ascii="Times New Roman" w:hAnsi="Times New Roman" w:cs="Times New Roman"/>
          <w:b/>
          <w:color w:val="auto"/>
          <w:sz w:val="28"/>
          <w:szCs w:val="28"/>
          <w:lang w:val="uk-UA"/>
        </w:rPr>
        <w:t>ЗАГАЛЬНІ ВИСНОВКИ</w:t>
      </w:r>
      <w:bookmarkEnd w:id="16"/>
    </w:p>
    <w:p w:rsidR="00840EC4" w:rsidRDefault="00840EC4" w:rsidP="00840EC4">
      <w:pPr>
        <w:spacing w:after="0" w:line="360" w:lineRule="auto"/>
        <w:ind w:firstLine="709"/>
        <w:jc w:val="both"/>
        <w:rPr>
          <w:rFonts w:ascii="Times New Roman" w:hAnsi="Times New Roman" w:cs="Times New Roman"/>
          <w:sz w:val="28"/>
          <w:szCs w:val="28"/>
          <w:lang w:val="uk-UA"/>
        </w:rPr>
      </w:pP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даній кваліфікаційній роботі було розглянуто а</w:t>
      </w:r>
      <w:r w:rsidRPr="00C41603">
        <w:rPr>
          <w:rFonts w:ascii="Times New Roman" w:hAnsi="Times New Roman" w:cs="Times New Roman"/>
          <w:sz w:val="28"/>
          <w:szCs w:val="28"/>
          <w:lang w:val="uk-UA"/>
        </w:rPr>
        <w:t>ктивне дозвілля в контексті трансформації ціннісних здоров</w:t>
      </w:r>
      <w:r>
        <w:rPr>
          <w:rFonts w:ascii="Times New Roman" w:hAnsi="Times New Roman" w:cs="Times New Roman"/>
          <w:sz w:val="28"/>
          <w:szCs w:val="28"/>
          <w:lang w:val="uk-UA"/>
        </w:rPr>
        <w:t>’</w:t>
      </w:r>
      <w:r w:rsidRPr="00C41603">
        <w:rPr>
          <w:rFonts w:ascii="Times New Roman" w:hAnsi="Times New Roman" w:cs="Times New Roman"/>
          <w:sz w:val="28"/>
          <w:szCs w:val="28"/>
          <w:lang w:val="uk-UA"/>
        </w:rPr>
        <w:t>язбережувальних  орієнтацій дітей та молоді</w:t>
      </w:r>
      <w:r>
        <w:rPr>
          <w:rFonts w:ascii="Times New Roman" w:hAnsi="Times New Roman" w:cs="Times New Roman"/>
          <w:sz w:val="28"/>
          <w:szCs w:val="28"/>
          <w:lang w:val="uk-UA"/>
        </w:rPr>
        <w:t>.</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першому розділі роботи мова йшла про </w:t>
      </w:r>
      <w:r w:rsidRPr="00446C70">
        <w:rPr>
          <w:rFonts w:ascii="Times New Roman" w:hAnsi="Times New Roman" w:cs="Times New Roman"/>
          <w:sz w:val="28"/>
          <w:szCs w:val="28"/>
          <w:lang w:val="uk-UA"/>
        </w:rPr>
        <w:t>теоретичні особливості вивчення формування навичок самостійної роботи у молодшого школяра в освітньому процесі</w:t>
      </w:r>
      <w:r>
        <w:rPr>
          <w:rFonts w:ascii="Times New Roman" w:hAnsi="Times New Roman" w:cs="Times New Roman"/>
          <w:sz w:val="28"/>
          <w:szCs w:val="28"/>
          <w:lang w:val="uk-UA"/>
        </w:rPr>
        <w:t>.</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Аналізуючи а</w:t>
      </w:r>
      <w:r w:rsidRPr="00D53BA6">
        <w:rPr>
          <w:rFonts w:ascii="Times New Roman" w:hAnsi="Times New Roman" w:cs="Times New Roman"/>
          <w:sz w:val="28"/>
          <w:szCs w:val="28"/>
          <w:lang w:val="uk-UA"/>
        </w:rPr>
        <w:t>ктивн</w:t>
      </w:r>
      <w:r>
        <w:rPr>
          <w:rFonts w:ascii="Times New Roman" w:hAnsi="Times New Roman" w:cs="Times New Roman"/>
          <w:sz w:val="28"/>
          <w:szCs w:val="28"/>
          <w:lang w:val="uk-UA"/>
        </w:rPr>
        <w:t>е</w:t>
      </w:r>
      <w:r w:rsidRPr="00D53BA6">
        <w:rPr>
          <w:rFonts w:ascii="Times New Roman" w:hAnsi="Times New Roman" w:cs="Times New Roman"/>
          <w:sz w:val="28"/>
          <w:szCs w:val="28"/>
          <w:lang w:val="uk-UA"/>
        </w:rPr>
        <w:t xml:space="preserve"> дозвілля в контексті трансформації ціннісних орієнтацій населення</w:t>
      </w:r>
      <w:r>
        <w:rPr>
          <w:rFonts w:ascii="Times New Roman" w:hAnsi="Times New Roman" w:cs="Times New Roman"/>
          <w:sz w:val="28"/>
          <w:szCs w:val="28"/>
          <w:lang w:val="uk-UA"/>
        </w:rPr>
        <w:t xml:space="preserve">, виділено, що </w:t>
      </w:r>
      <w:r w:rsidRPr="00DB4E57">
        <w:rPr>
          <w:rFonts w:ascii="Times New Roman" w:hAnsi="Times New Roman" w:cs="Times New Roman"/>
          <w:sz w:val="28"/>
          <w:szCs w:val="28"/>
          <w:lang w:val="uk-UA"/>
        </w:rPr>
        <w:t xml:space="preserve">особливий інтерес для нашого аналізу являє дозвілля сучасної </w:t>
      </w:r>
      <w:r>
        <w:rPr>
          <w:rFonts w:ascii="Times New Roman" w:hAnsi="Times New Roman" w:cs="Times New Roman"/>
          <w:sz w:val="28"/>
          <w:szCs w:val="28"/>
          <w:lang w:val="uk-UA"/>
        </w:rPr>
        <w:t>україн</w:t>
      </w:r>
      <w:r w:rsidRPr="00DB4E57">
        <w:rPr>
          <w:rFonts w:ascii="Times New Roman" w:hAnsi="Times New Roman" w:cs="Times New Roman"/>
          <w:sz w:val="28"/>
          <w:szCs w:val="28"/>
          <w:lang w:val="uk-UA"/>
        </w:rPr>
        <w:t>ської молоді, яка в найбільшій мірі знаходиться під впливом нових процесів в суспільстві. Якщо виділити відмітні риси дозвілля сучасної молоді, то слід назвати щонайменше такі, як: більш різноманітні дозвільні практики, ніж у старших поколінь; більш висока сприйнятливість до нових, нетрадиційних форм дозвілля; включеність в міжкультурні взаємодії в області дозвіллєвих практик.</w:t>
      </w:r>
      <w:r>
        <w:rPr>
          <w:rFonts w:ascii="Times New Roman" w:hAnsi="Times New Roman" w:cs="Times New Roman"/>
          <w:sz w:val="28"/>
          <w:szCs w:val="28"/>
          <w:lang w:val="uk-UA"/>
        </w:rPr>
        <w:t xml:space="preserve"> </w:t>
      </w:r>
      <w:r w:rsidRPr="00DB4E57">
        <w:rPr>
          <w:rFonts w:ascii="Times New Roman" w:hAnsi="Times New Roman" w:cs="Times New Roman"/>
          <w:sz w:val="28"/>
          <w:szCs w:val="28"/>
          <w:lang w:val="uk-UA"/>
        </w:rPr>
        <w:t xml:space="preserve">Очевидним є безумовний пріоритет таких видів занять, як спілкування з друзями, перегляд ТВ-передач і відеофільмів, а також прослуховування музики.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Розглядаючи специфіку </w:t>
      </w:r>
      <w:r w:rsidRPr="00D53BA6">
        <w:rPr>
          <w:rFonts w:ascii="Times New Roman" w:hAnsi="Times New Roman" w:cs="Times New Roman"/>
          <w:sz w:val="28"/>
          <w:szCs w:val="28"/>
          <w:lang w:val="uk-UA"/>
        </w:rPr>
        <w:t xml:space="preserve">дозвіллєвої діяльності </w:t>
      </w:r>
      <w:r>
        <w:rPr>
          <w:rFonts w:ascii="Times New Roman" w:hAnsi="Times New Roman" w:cs="Times New Roman"/>
          <w:sz w:val="28"/>
          <w:szCs w:val="28"/>
          <w:lang w:val="uk-UA"/>
        </w:rPr>
        <w:t>дітей та молоді</w:t>
      </w:r>
      <w:r w:rsidRPr="00D53BA6">
        <w:rPr>
          <w:rFonts w:ascii="Times New Roman" w:hAnsi="Times New Roman" w:cs="Times New Roman"/>
          <w:sz w:val="28"/>
          <w:szCs w:val="28"/>
          <w:lang w:val="uk-UA"/>
        </w:rPr>
        <w:t>: феномен і механізми організації</w:t>
      </w:r>
      <w:r>
        <w:rPr>
          <w:rFonts w:ascii="Times New Roman" w:hAnsi="Times New Roman" w:cs="Times New Roman"/>
          <w:sz w:val="28"/>
          <w:szCs w:val="28"/>
          <w:lang w:val="uk-UA"/>
        </w:rPr>
        <w:t xml:space="preserve">, визначено, шо </w:t>
      </w:r>
      <w:r w:rsidRPr="00073C6B">
        <w:rPr>
          <w:rFonts w:ascii="Times New Roman" w:hAnsi="Times New Roman" w:cs="Times New Roman"/>
          <w:sz w:val="28"/>
          <w:szCs w:val="28"/>
          <w:lang w:val="uk-UA"/>
        </w:rPr>
        <w:t xml:space="preserve">основні механізми організації дозвільної діяльності </w:t>
      </w:r>
      <w:r>
        <w:rPr>
          <w:rFonts w:ascii="Times New Roman" w:hAnsi="Times New Roman" w:cs="Times New Roman"/>
          <w:sz w:val="28"/>
          <w:szCs w:val="28"/>
          <w:lang w:val="uk-UA"/>
        </w:rPr>
        <w:t>дітей та молоді</w:t>
      </w:r>
      <w:r w:rsidRPr="00073C6B">
        <w:rPr>
          <w:rFonts w:ascii="Times New Roman" w:hAnsi="Times New Roman" w:cs="Times New Roman"/>
          <w:sz w:val="28"/>
          <w:szCs w:val="28"/>
          <w:lang w:val="uk-UA"/>
        </w:rPr>
        <w:t xml:space="preserve"> в умовах освітнього і соціокультурного простору сучасного </w:t>
      </w:r>
      <w:r>
        <w:rPr>
          <w:rFonts w:ascii="Times New Roman" w:hAnsi="Times New Roman" w:cs="Times New Roman"/>
          <w:sz w:val="28"/>
          <w:szCs w:val="28"/>
          <w:lang w:val="uk-UA"/>
        </w:rPr>
        <w:t>навчального закладу</w:t>
      </w:r>
      <w:r w:rsidRPr="00073C6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73C6B">
        <w:rPr>
          <w:rFonts w:ascii="Times New Roman" w:hAnsi="Times New Roman" w:cs="Times New Roman"/>
          <w:sz w:val="28"/>
          <w:szCs w:val="28"/>
          <w:lang w:val="uk-UA"/>
        </w:rPr>
        <w:t>формування в вузі відповідної соціокультурним, творчим і інтелектуальним потребам сучасної молодої людини соціокультурного середовища;</w:t>
      </w:r>
      <w:r>
        <w:rPr>
          <w:rFonts w:ascii="Times New Roman" w:hAnsi="Times New Roman" w:cs="Times New Roman"/>
          <w:sz w:val="28"/>
          <w:szCs w:val="28"/>
          <w:lang w:val="uk-UA"/>
        </w:rPr>
        <w:t xml:space="preserve"> </w:t>
      </w:r>
      <w:r w:rsidRPr="00073C6B">
        <w:rPr>
          <w:rFonts w:ascii="Times New Roman" w:hAnsi="Times New Roman" w:cs="Times New Roman"/>
          <w:sz w:val="28"/>
          <w:szCs w:val="28"/>
          <w:lang w:val="uk-UA"/>
        </w:rPr>
        <w:t>модернізація Положення про</w:t>
      </w:r>
      <w:r>
        <w:rPr>
          <w:rFonts w:ascii="Times New Roman" w:hAnsi="Times New Roman" w:cs="Times New Roman"/>
          <w:sz w:val="28"/>
          <w:szCs w:val="28"/>
          <w:lang w:val="uk-UA"/>
        </w:rPr>
        <w:t xml:space="preserve"> </w:t>
      </w:r>
      <w:r w:rsidRPr="00073C6B">
        <w:rPr>
          <w:rFonts w:ascii="Times New Roman" w:hAnsi="Times New Roman" w:cs="Times New Roman"/>
          <w:sz w:val="28"/>
          <w:szCs w:val="28"/>
          <w:lang w:val="uk-UA"/>
        </w:rPr>
        <w:t xml:space="preserve">функціонуванні в вузі </w:t>
      </w:r>
      <w:r>
        <w:rPr>
          <w:rFonts w:ascii="Times New Roman" w:hAnsi="Times New Roman" w:cs="Times New Roman"/>
          <w:sz w:val="28"/>
          <w:szCs w:val="28"/>
          <w:lang w:val="uk-UA"/>
        </w:rPr>
        <w:t>дитячих та молодіжних</w:t>
      </w:r>
      <w:r w:rsidRPr="00073C6B">
        <w:rPr>
          <w:rFonts w:ascii="Times New Roman" w:hAnsi="Times New Roman" w:cs="Times New Roman"/>
          <w:sz w:val="28"/>
          <w:szCs w:val="28"/>
          <w:lang w:val="uk-UA"/>
        </w:rPr>
        <w:t xml:space="preserve"> рад, покликаних регулювати і направляти дозвільної діяльності у </w:t>
      </w:r>
      <w:r>
        <w:rPr>
          <w:rFonts w:ascii="Times New Roman" w:hAnsi="Times New Roman" w:cs="Times New Roman"/>
          <w:sz w:val="28"/>
          <w:szCs w:val="28"/>
          <w:lang w:val="uk-UA"/>
        </w:rPr>
        <w:t>закладі освіти</w:t>
      </w:r>
      <w:r w:rsidRPr="00073C6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73C6B">
        <w:rPr>
          <w:rFonts w:ascii="Times New Roman" w:hAnsi="Times New Roman" w:cs="Times New Roman"/>
          <w:sz w:val="28"/>
          <w:szCs w:val="28"/>
          <w:lang w:val="uk-UA"/>
        </w:rPr>
        <w:t>розширення функціональних обов</w:t>
      </w:r>
      <w:r>
        <w:rPr>
          <w:rFonts w:ascii="Times New Roman" w:hAnsi="Times New Roman" w:cs="Times New Roman"/>
          <w:sz w:val="28"/>
          <w:szCs w:val="28"/>
          <w:lang w:val="uk-UA"/>
        </w:rPr>
        <w:t>’</w:t>
      </w:r>
      <w:r w:rsidRPr="00073C6B">
        <w:rPr>
          <w:rFonts w:ascii="Times New Roman" w:hAnsi="Times New Roman" w:cs="Times New Roman"/>
          <w:sz w:val="28"/>
          <w:szCs w:val="28"/>
          <w:lang w:val="uk-UA"/>
        </w:rPr>
        <w:t xml:space="preserve">язків молодіжних </w:t>
      </w:r>
      <w:r>
        <w:rPr>
          <w:rFonts w:ascii="Times New Roman" w:hAnsi="Times New Roman" w:cs="Times New Roman"/>
          <w:sz w:val="28"/>
          <w:szCs w:val="28"/>
          <w:lang w:val="uk-UA"/>
        </w:rPr>
        <w:t>дитячих та молодіжних</w:t>
      </w:r>
      <w:r w:rsidRPr="00073C6B">
        <w:rPr>
          <w:rFonts w:ascii="Times New Roman" w:hAnsi="Times New Roman" w:cs="Times New Roman"/>
          <w:sz w:val="28"/>
          <w:szCs w:val="28"/>
          <w:lang w:val="uk-UA"/>
        </w:rPr>
        <w:t xml:space="preserve"> об</w:t>
      </w:r>
      <w:r>
        <w:rPr>
          <w:rFonts w:ascii="Times New Roman" w:hAnsi="Times New Roman" w:cs="Times New Roman"/>
          <w:sz w:val="28"/>
          <w:szCs w:val="28"/>
          <w:lang w:val="uk-UA"/>
        </w:rPr>
        <w:t>’</w:t>
      </w:r>
      <w:r w:rsidRPr="00073C6B">
        <w:rPr>
          <w:rFonts w:ascii="Times New Roman" w:hAnsi="Times New Roman" w:cs="Times New Roman"/>
          <w:sz w:val="28"/>
          <w:szCs w:val="28"/>
          <w:lang w:val="uk-UA"/>
        </w:rPr>
        <w:t xml:space="preserve">єднань (волонтерського руху, донорських організацій, літературного клубу, лінгвістичного центру, </w:t>
      </w:r>
      <w:r>
        <w:rPr>
          <w:rFonts w:ascii="Times New Roman" w:hAnsi="Times New Roman" w:cs="Times New Roman"/>
          <w:sz w:val="28"/>
          <w:szCs w:val="28"/>
          <w:lang w:val="uk-UA"/>
        </w:rPr>
        <w:t>дитячого та молодіжного</w:t>
      </w:r>
      <w:r w:rsidRPr="00073C6B">
        <w:rPr>
          <w:rFonts w:ascii="Times New Roman" w:hAnsi="Times New Roman" w:cs="Times New Roman"/>
          <w:sz w:val="28"/>
          <w:szCs w:val="28"/>
          <w:lang w:val="uk-UA"/>
        </w:rPr>
        <w:t xml:space="preserve"> наукового товариства, </w:t>
      </w:r>
      <w:r>
        <w:rPr>
          <w:rFonts w:ascii="Times New Roman" w:hAnsi="Times New Roman" w:cs="Times New Roman"/>
          <w:sz w:val="28"/>
          <w:szCs w:val="28"/>
          <w:lang w:val="uk-UA"/>
        </w:rPr>
        <w:t>дитячого та молодіжного</w:t>
      </w:r>
      <w:r w:rsidRPr="00073C6B">
        <w:rPr>
          <w:rFonts w:ascii="Times New Roman" w:hAnsi="Times New Roman" w:cs="Times New Roman"/>
          <w:sz w:val="28"/>
          <w:szCs w:val="28"/>
          <w:lang w:val="uk-UA"/>
        </w:rPr>
        <w:t xml:space="preserve"> медіацентру);</w:t>
      </w:r>
      <w:r>
        <w:rPr>
          <w:rFonts w:ascii="Times New Roman" w:hAnsi="Times New Roman" w:cs="Times New Roman"/>
          <w:sz w:val="28"/>
          <w:szCs w:val="28"/>
          <w:lang w:val="uk-UA"/>
        </w:rPr>
        <w:t xml:space="preserve"> </w:t>
      </w:r>
      <w:r w:rsidRPr="00073C6B">
        <w:rPr>
          <w:rFonts w:ascii="Times New Roman" w:hAnsi="Times New Roman" w:cs="Times New Roman"/>
          <w:sz w:val="28"/>
          <w:szCs w:val="28"/>
          <w:lang w:val="uk-UA"/>
        </w:rPr>
        <w:t xml:space="preserve">організація цілеспрямованої, систематичної роботи зі створення і регулювання діяльності інституту </w:t>
      </w:r>
      <w:r>
        <w:rPr>
          <w:rFonts w:ascii="Times New Roman" w:hAnsi="Times New Roman" w:cs="Times New Roman"/>
          <w:sz w:val="28"/>
          <w:szCs w:val="28"/>
          <w:lang w:val="uk-UA"/>
        </w:rPr>
        <w:t>дитячих та молодіжних</w:t>
      </w:r>
      <w:r w:rsidRPr="00073C6B">
        <w:rPr>
          <w:rFonts w:ascii="Times New Roman" w:hAnsi="Times New Roman" w:cs="Times New Roman"/>
          <w:sz w:val="28"/>
          <w:szCs w:val="28"/>
          <w:lang w:val="uk-UA"/>
        </w:rPr>
        <w:t xml:space="preserve"> кураторів, кураторів з числа викладачів</w:t>
      </w:r>
      <w:r>
        <w:rPr>
          <w:rFonts w:ascii="Times New Roman" w:hAnsi="Times New Roman" w:cs="Times New Roman"/>
          <w:sz w:val="28"/>
          <w:szCs w:val="28"/>
          <w:lang w:val="uk-UA"/>
        </w:rPr>
        <w:t>, старост</w:t>
      </w:r>
      <w:r w:rsidRPr="00073C6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73C6B">
        <w:rPr>
          <w:rFonts w:ascii="Times New Roman" w:hAnsi="Times New Roman" w:cs="Times New Roman"/>
          <w:sz w:val="28"/>
          <w:szCs w:val="28"/>
          <w:lang w:val="uk-UA"/>
        </w:rPr>
        <w:t xml:space="preserve">пропаганда </w:t>
      </w:r>
      <w:r>
        <w:rPr>
          <w:rFonts w:ascii="Times New Roman" w:hAnsi="Times New Roman" w:cs="Times New Roman"/>
          <w:sz w:val="28"/>
          <w:szCs w:val="28"/>
          <w:lang w:val="uk-UA"/>
        </w:rPr>
        <w:t>дитячого та молодіжного</w:t>
      </w:r>
      <w:r w:rsidRPr="00073C6B">
        <w:rPr>
          <w:rFonts w:ascii="Times New Roman" w:hAnsi="Times New Roman" w:cs="Times New Roman"/>
          <w:sz w:val="28"/>
          <w:szCs w:val="28"/>
          <w:lang w:val="uk-UA"/>
        </w:rPr>
        <w:t xml:space="preserve"> спорту, залучення </w:t>
      </w:r>
      <w:r>
        <w:rPr>
          <w:rFonts w:ascii="Times New Roman" w:hAnsi="Times New Roman" w:cs="Times New Roman"/>
          <w:sz w:val="28"/>
          <w:szCs w:val="28"/>
          <w:lang w:val="uk-UA"/>
        </w:rPr>
        <w:t>дітей та молоді</w:t>
      </w:r>
      <w:r w:rsidRPr="00073C6B">
        <w:rPr>
          <w:rFonts w:ascii="Times New Roman" w:hAnsi="Times New Roman" w:cs="Times New Roman"/>
          <w:sz w:val="28"/>
          <w:szCs w:val="28"/>
          <w:lang w:val="uk-UA"/>
        </w:rPr>
        <w:t xml:space="preserve"> в молодіжні спортивні організації; здійснення цілеспрямованої планомірної роботи по функціонуванню інституту співпраці вузів і роботодавців-партнерів з виробленням єдиної стратегії взаємодії і наступності професійної лінії розвитку молодіжних кваліфікацій та працевлаштування випускників;</w:t>
      </w:r>
      <w:r>
        <w:rPr>
          <w:rFonts w:ascii="Times New Roman" w:hAnsi="Times New Roman" w:cs="Times New Roman"/>
          <w:sz w:val="28"/>
          <w:szCs w:val="28"/>
          <w:lang w:val="uk-UA"/>
        </w:rPr>
        <w:t xml:space="preserve"> </w:t>
      </w:r>
      <w:r w:rsidRPr="00073C6B">
        <w:rPr>
          <w:rFonts w:ascii="Times New Roman" w:hAnsi="Times New Roman" w:cs="Times New Roman"/>
          <w:sz w:val="28"/>
          <w:szCs w:val="28"/>
          <w:lang w:val="uk-UA"/>
        </w:rPr>
        <w:t xml:space="preserve">створення молодіжного інноваційного центру, який курирує генерацію і захист наукових і творчих проектів </w:t>
      </w:r>
      <w:r>
        <w:rPr>
          <w:rFonts w:ascii="Times New Roman" w:hAnsi="Times New Roman" w:cs="Times New Roman"/>
          <w:sz w:val="28"/>
          <w:szCs w:val="28"/>
          <w:lang w:val="uk-UA"/>
        </w:rPr>
        <w:t>дітей та молоді</w:t>
      </w:r>
      <w:r w:rsidRPr="00073C6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Описуючи р</w:t>
      </w:r>
      <w:r w:rsidRPr="00D53BA6">
        <w:rPr>
          <w:rFonts w:ascii="Times New Roman" w:hAnsi="Times New Roman" w:cs="Times New Roman"/>
          <w:sz w:val="28"/>
          <w:szCs w:val="28"/>
          <w:lang w:val="uk-UA"/>
        </w:rPr>
        <w:t xml:space="preserve">оль соціальних інститутів у формуванні </w:t>
      </w:r>
      <w:r>
        <w:rPr>
          <w:rFonts w:ascii="Times New Roman" w:hAnsi="Times New Roman" w:cs="Times New Roman"/>
          <w:sz w:val="28"/>
          <w:szCs w:val="28"/>
          <w:lang w:val="uk-UA"/>
        </w:rPr>
        <w:t>самозбережувальної та здоров’язбережувальної</w:t>
      </w:r>
      <w:r w:rsidRPr="00D53BA6">
        <w:rPr>
          <w:rFonts w:ascii="Times New Roman" w:hAnsi="Times New Roman" w:cs="Times New Roman"/>
          <w:sz w:val="28"/>
          <w:szCs w:val="28"/>
          <w:lang w:val="uk-UA"/>
        </w:rPr>
        <w:t xml:space="preserve"> поведінки</w:t>
      </w:r>
      <w:r>
        <w:rPr>
          <w:rFonts w:ascii="Times New Roman" w:hAnsi="Times New Roman" w:cs="Times New Roman"/>
          <w:sz w:val="28"/>
          <w:szCs w:val="28"/>
          <w:lang w:val="uk-UA"/>
        </w:rPr>
        <w:t xml:space="preserve"> дітей та молоді. зроблено висновки, що </w:t>
      </w:r>
      <w:r w:rsidRPr="00E170EB">
        <w:rPr>
          <w:rFonts w:ascii="Times New Roman" w:hAnsi="Times New Roman" w:cs="Times New Roman"/>
          <w:sz w:val="28"/>
          <w:szCs w:val="28"/>
          <w:lang w:val="uk-UA"/>
        </w:rPr>
        <w:t>в сумарн</w:t>
      </w:r>
      <w:r>
        <w:rPr>
          <w:rFonts w:ascii="Times New Roman" w:hAnsi="Times New Roman" w:cs="Times New Roman"/>
          <w:sz w:val="28"/>
          <w:szCs w:val="28"/>
          <w:lang w:val="uk-UA"/>
        </w:rPr>
        <w:t>ій</w:t>
      </w:r>
      <w:r w:rsidRPr="00E170EB">
        <w:rPr>
          <w:rFonts w:ascii="Times New Roman" w:hAnsi="Times New Roman" w:cs="Times New Roman"/>
          <w:sz w:val="28"/>
          <w:szCs w:val="28"/>
          <w:lang w:val="uk-UA"/>
        </w:rPr>
        <w:t xml:space="preserve"> вазі основними факторами, що визначають майбутні </w:t>
      </w:r>
      <w:r>
        <w:rPr>
          <w:rFonts w:ascii="Times New Roman" w:hAnsi="Times New Roman" w:cs="Times New Roman"/>
          <w:sz w:val="28"/>
          <w:szCs w:val="28"/>
          <w:lang w:val="uk-UA"/>
        </w:rPr>
        <w:t>самозберігаючі</w:t>
      </w:r>
      <w:r w:rsidRPr="00E170EB">
        <w:rPr>
          <w:rFonts w:ascii="Times New Roman" w:hAnsi="Times New Roman" w:cs="Times New Roman"/>
          <w:sz w:val="28"/>
          <w:szCs w:val="28"/>
          <w:lang w:val="uk-UA"/>
        </w:rPr>
        <w:t xml:space="preserve"> стратегії, стають особистість і інститут сім</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ї, але все діагностичні етапи виявили каузальну значимість в питаннях самозбереження кожного інституційного суб</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єкта. </w:t>
      </w:r>
      <w:r>
        <w:rPr>
          <w:rFonts w:ascii="Times New Roman" w:hAnsi="Times New Roman" w:cs="Times New Roman"/>
          <w:sz w:val="28"/>
          <w:szCs w:val="28"/>
          <w:lang w:val="uk-UA"/>
        </w:rPr>
        <w:t>Аналіз літератури</w:t>
      </w:r>
      <w:r w:rsidRPr="00E170EB">
        <w:rPr>
          <w:rFonts w:ascii="Times New Roman" w:hAnsi="Times New Roman" w:cs="Times New Roman"/>
          <w:sz w:val="28"/>
          <w:szCs w:val="28"/>
          <w:lang w:val="uk-UA"/>
        </w:rPr>
        <w:t xml:space="preserve"> показа</w:t>
      </w:r>
      <w:r>
        <w:rPr>
          <w:rFonts w:ascii="Times New Roman" w:hAnsi="Times New Roman" w:cs="Times New Roman"/>
          <w:sz w:val="28"/>
          <w:szCs w:val="28"/>
          <w:lang w:val="uk-UA"/>
        </w:rPr>
        <w:t>в</w:t>
      </w:r>
      <w:r w:rsidRPr="00E170EB">
        <w:rPr>
          <w:rFonts w:ascii="Times New Roman" w:hAnsi="Times New Roman" w:cs="Times New Roman"/>
          <w:sz w:val="28"/>
          <w:szCs w:val="28"/>
          <w:lang w:val="uk-UA"/>
        </w:rPr>
        <w:t xml:space="preserve"> фактичну нерозривність ряду факторів, їх взаємозв</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язок і </w:t>
      </w:r>
      <w:r>
        <w:rPr>
          <w:rFonts w:ascii="Times New Roman" w:hAnsi="Times New Roman" w:cs="Times New Roman"/>
          <w:sz w:val="28"/>
          <w:szCs w:val="28"/>
          <w:lang w:val="uk-UA"/>
        </w:rPr>
        <w:t>«</w:t>
      </w:r>
      <w:r w:rsidRPr="00E170EB">
        <w:rPr>
          <w:rFonts w:ascii="Times New Roman" w:hAnsi="Times New Roman" w:cs="Times New Roman"/>
          <w:sz w:val="28"/>
          <w:szCs w:val="28"/>
          <w:lang w:val="uk-UA"/>
        </w:rPr>
        <w:t>інституційне взаємопроникнення</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що дозволяє зробити висновок про необхідність сконцентрувати зусилля на створенні умов для інституційних колаборацій, а також підтримки особистості і інституту сім</w:t>
      </w:r>
      <w:r>
        <w:rPr>
          <w:rFonts w:ascii="Times New Roman" w:hAnsi="Times New Roman" w:cs="Times New Roman"/>
          <w:sz w:val="28"/>
          <w:szCs w:val="28"/>
          <w:lang w:val="uk-UA"/>
        </w:rPr>
        <w:t>’</w:t>
      </w:r>
      <w:r w:rsidRPr="00E170EB">
        <w:rPr>
          <w:rFonts w:ascii="Times New Roman" w:hAnsi="Times New Roman" w:cs="Times New Roman"/>
          <w:sz w:val="28"/>
          <w:szCs w:val="28"/>
          <w:lang w:val="uk-UA"/>
        </w:rPr>
        <w:t xml:space="preserve">ї в питанні формування </w:t>
      </w:r>
      <w:r>
        <w:rPr>
          <w:rFonts w:ascii="Times New Roman" w:hAnsi="Times New Roman" w:cs="Times New Roman"/>
          <w:sz w:val="28"/>
          <w:szCs w:val="28"/>
          <w:lang w:val="uk-UA"/>
        </w:rPr>
        <w:t>самозбережувальної</w:t>
      </w:r>
      <w:r w:rsidRPr="00E170EB">
        <w:rPr>
          <w:rFonts w:ascii="Times New Roman" w:hAnsi="Times New Roman" w:cs="Times New Roman"/>
          <w:sz w:val="28"/>
          <w:szCs w:val="28"/>
          <w:lang w:val="uk-UA"/>
        </w:rPr>
        <w:t xml:space="preserve"> мо</w:t>
      </w:r>
      <w:r>
        <w:rPr>
          <w:rFonts w:ascii="Times New Roman" w:hAnsi="Times New Roman" w:cs="Times New Roman"/>
          <w:sz w:val="28"/>
          <w:szCs w:val="28"/>
          <w:lang w:val="uk-UA"/>
        </w:rPr>
        <w:t>д</w:t>
      </w:r>
      <w:r w:rsidRPr="00E170EB">
        <w:rPr>
          <w:rFonts w:ascii="Times New Roman" w:hAnsi="Times New Roman" w:cs="Times New Roman"/>
          <w:sz w:val="28"/>
          <w:szCs w:val="28"/>
          <w:lang w:val="uk-UA"/>
        </w:rPr>
        <w:t>ел</w:t>
      </w:r>
      <w:r>
        <w:rPr>
          <w:rFonts w:ascii="Times New Roman" w:hAnsi="Times New Roman" w:cs="Times New Roman"/>
          <w:sz w:val="28"/>
          <w:szCs w:val="28"/>
          <w:lang w:val="uk-UA"/>
        </w:rPr>
        <w:t>і</w:t>
      </w:r>
      <w:r w:rsidRPr="00E170EB">
        <w:rPr>
          <w:rFonts w:ascii="Times New Roman" w:hAnsi="Times New Roman" w:cs="Times New Roman"/>
          <w:sz w:val="28"/>
          <w:szCs w:val="28"/>
          <w:lang w:val="uk-UA"/>
        </w:rPr>
        <w:t xml:space="preserve"> поведінки населення</w:t>
      </w:r>
      <w:r>
        <w:rPr>
          <w:rFonts w:ascii="Times New Roman" w:hAnsi="Times New Roman" w:cs="Times New Roman"/>
          <w:sz w:val="28"/>
          <w:szCs w:val="28"/>
          <w:lang w:val="uk-UA"/>
        </w:rPr>
        <w:t>.</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другому розділі роботи було проведено </w:t>
      </w:r>
      <w:r w:rsidRPr="006C0F9E">
        <w:rPr>
          <w:rFonts w:ascii="Times New Roman" w:hAnsi="Times New Roman" w:cs="Times New Roman"/>
          <w:sz w:val="28"/>
          <w:szCs w:val="28"/>
          <w:lang w:val="uk-UA"/>
        </w:rPr>
        <w:t>емпіричне дослідження активного дозвілля в контексті трансформації ціннісних здоров</w:t>
      </w:r>
      <w:r>
        <w:rPr>
          <w:rFonts w:ascii="Times New Roman" w:hAnsi="Times New Roman" w:cs="Times New Roman"/>
          <w:sz w:val="28"/>
          <w:szCs w:val="28"/>
          <w:lang w:val="uk-UA"/>
        </w:rPr>
        <w:t>’</w:t>
      </w:r>
      <w:r w:rsidRPr="006C0F9E">
        <w:rPr>
          <w:rFonts w:ascii="Times New Roman" w:hAnsi="Times New Roman" w:cs="Times New Roman"/>
          <w:sz w:val="28"/>
          <w:szCs w:val="28"/>
          <w:lang w:val="uk-UA"/>
        </w:rPr>
        <w:t>язбережувальних  орієнтацій дітей та молоді</w:t>
      </w:r>
      <w:r>
        <w:rPr>
          <w:rFonts w:ascii="Times New Roman" w:hAnsi="Times New Roman" w:cs="Times New Roman"/>
          <w:sz w:val="28"/>
          <w:szCs w:val="28"/>
          <w:lang w:val="uk-UA"/>
        </w:rPr>
        <w:t>.</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Провівши діагностику рівня активного дозвілля дітей та молоді  на початковому етапі, виявлено, що є на кшталт </w:t>
      </w:r>
      <w:r w:rsidRPr="00300546">
        <w:rPr>
          <w:rFonts w:ascii="Times New Roman" w:hAnsi="Times New Roman" w:cs="Times New Roman"/>
          <w:sz w:val="28"/>
          <w:szCs w:val="28"/>
          <w:lang w:val="uk-UA"/>
        </w:rPr>
        <w:t>наявність досить суперечливих і різнохарактерних тенденцій в розвитку сфери дозвілля в цілому, масової фізичної культури зокрема. Ці тенденції необхідно піддавати постійному моніторингу, з одного боку, щоб враховувати їх при розробці реалістично</w:t>
      </w:r>
      <w:r>
        <w:rPr>
          <w:rFonts w:ascii="Times New Roman" w:hAnsi="Times New Roman" w:cs="Times New Roman"/>
          <w:sz w:val="28"/>
          <w:szCs w:val="28"/>
          <w:lang w:val="uk-UA"/>
        </w:rPr>
        <w:t>ї</w:t>
      </w:r>
      <w:r w:rsidRPr="00300546">
        <w:rPr>
          <w:rFonts w:ascii="Times New Roman" w:hAnsi="Times New Roman" w:cs="Times New Roman"/>
          <w:sz w:val="28"/>
          <w:szCs w:val="28"/>
          <w:lang w:val="uk-UA"/>
        </w:rPr>
        <w:t xml:space="preserve">, продуманої молодіжної політики, різного роду програм </w:t>
      </w:r>
      <w:r>
        <w:rPr>
          <w:rFonts w:ascii="Times New Roman" w:hAnsi="Times New Roman" w:cs="Times New Roman"/>
          <w:sz w:val="28"/>
          <w:szCs w:val="28"/>
          <w:lang w:val="uk-UA"/>
        </w:rPr>
        <w:t>держав</w:t>
      </w:r>
      <w:r w:rsidRPr="00300546">
        <w:rPr>
          <w:rFonts w:ascii="Times New Roman" w:hAnsi="Times New Roman" w:cs="Times New Roman"/>
          <w:sz w:val="28"/>
          <w:szCs w:val="28"/>
          <w:lang w:val="uk-UA"/>
        </w:rPr>
        <w:t>ного, регіонального, локального рівнів. З іншого боку, на ці тенденції необхідно активно впливати, коригуючи і направляючи їх, що вимагає в тому числі і більш гнучко</w:t>
      </w:r>
      <w:r>
        <w:rPr>
          <w:rFonts w:ascii="Times New Roman" w:hAnsi="Times New Roman" w:cs="Times New Roman"/>
          <w:sz w:val="28"/>
          <w:szCs w:val="28"/>
          <w:lang w:val="uk-UA"/>
        </w:rPr>
        <w:t>ї</w:t>
      </w:r>
      <w:r w:rsidRPr="00300546">
        <w:rPr>
          <w:rFonts w:ascii="Times New Roman" w:hAnsi="Times New Roman" w:cs="Times New Roman"/>
          <w:sz w:val="28"/>
          <w:szCs w:val="28"/>
          <w:lang w:val="uk-UA"/>
        </w:rPr>
        <w:t>, лабільно</w:t>
      </w:r>
      <w:r>
        <w:rPr>
          <w:rFonts w:ascii="Times New Roman" w:hAnsi="Times New Roman" w:cs="Times New Roman"/>
          <w:sz w:val="28"/>
          <w:szCs w:val="28"/>
          <w:lang w:val="uk-UA"/>
        </w:rPr>
        <w:t>ї</w:t>
      </w:r>
      <w:r w:rsidRPr="00300546">
        <w:rPr>
          <w:rFonts w:ascii="Times New Roman" w:hAnsi="Times New Roman" w:cs="Times New Roman"/>
          <w:sz w:val="28"/>
          <w:szCs w:val="28"/>
          <w:lang w:val="uk-UA"/>
        </w:rPr>
        <w:t xml:space="preserve"> системи підготовки фахівців для сфери активного дозвілля, рекреації, масової фізичної культури</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Нами було запропоновано в</w:t>
      </w:r>
      <w:r w:rsidRPr="00D53BA6">
        <w:rPr>
          <w:rFonts w:ascii="Times New Roman" w:hAnsi="Times New Roman" w:cs="Times New Roman"/>
          <w:sz w:val="28"/>
          <w:szCs w:val="28"/>
          <w:lang w:val="uk-UA"/>
        </w:rPr>
        <w:t>провадження моделі процесу виховання культури здоров</w:t>
      </w:r>
      <w:r>
        <w:rPr>
          <w:rFonts w:ascii="Times New Roman" w:hAnsi="Times New Roman" w:cs="Times New Roman"/>
          <w:sz w:val="28"/>
          <w:szCs w:val="28"/>
          <w:lang w:val="uk-UA"/>
        </w:rPr>
        <w:t>’</w:t>
      </w:r>
      <w:r w:rsidRPr="00D53BA6">
        <w:rPr>
          <w:rFonts w:ascii="Times New Roman" w:hAnsi="Times New Roman" w:cs="Times New Roman"/>
          <w:sz w:val="28"/>
          <w:szCs w:val="28"/>
          <w:lang w:val="uk-UA"/>
        </w:rPr>
        <w:t>я і само</w:t>
      </w:r>
      <w:r>
        <w:rPr>
          <w:rFonts w:ascii="Times New Roman" w:hAnsi="Times New Roman" w:cs="Times New Roman"/>
          <w:sz w:val="28"/>
          <w:szCs w:val="28"/>
          <w:lang w:val="uk-UA"/>
        </w:rPr>
        <w:t>зберігаюч</w:t>
      </w:r>
      <w:r w:rsidRPr="00D53BA6">
        <w:rPr>
          <w:rFonts w:ascii="Times New Roman" w:hAnsi="Times New Roman" w:cs="Times New Roman"/>
          <w:sz w:val="28"/>
          <w:szCs w:val="28"/>
          <w:lang w:val="uk-UA"/>
        </w:rPr>
        <w:t>о</w:t>
      </w:r>
      <w:r>
        <w:rPr>
          <w:rFonts w:ascii="Times New Roman" w:hAnsi="Times New Roman" w:cs="Times New Roman"/>
          <w:sz w:val="28"/>
          <w:szCs w:val="28"/>
          <w:lang w:val="uk-UA"/>
        </w:rPr>
        <w:t xml:space="preserve">ї </w:t>
      </w:r>
      <w:r w:rsidRPr="00D53BA6">
        <w:rPr>
          <w:rFonts w:ascii="Times New Roman" w:hAnsi="Times New Roman" w:cs="Times New Roman"/>
          <w:sz w:val="28"/>
          <w:szCs w:val="28"/>
          <w:lang w:val="uk-UA"/>
        </w:rPr>
        <w:t>поведінки дітей та молоді: підходи до вивчення і досвід побудови активного дозвілля</w:t>
      </w:r>
      <w:r>
        <w:rPr>
          <w:rFonts w:ascii="Times New Roman" w:hAnsi="Times New Roman" w:cs="Times New Roman"/>
          <w:sz w:val="28"/>
          <w:szCs w:val="28"/>
          <w:lang w:val="uk-UA"/>
        </w:rPr>
        <w:t xml:space="preserve">. Визначено, що </w:t>
      </w:r>
      <w:r w:rsidRPr="00E4633A">
        <w:rPr>
          <w:rFonts w:ascii="Times New Roman" w:hAnsi="Times New Roman" w:cs="Times New Roman"/>
          <w:sz w:val="28"/>
          <w:szCs w:val="28"/>
          <w:lang w:val="uk-UA"/>
        </w:rPr>
        <w:t>обрана нами логіко-смислова модель виховання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підлітка дозволила нам структурувати діяльність всіх учасників процесу виховання. Специфікою діяльності педагога стала координація зусиль, спрямованих на виховання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підлітка. Однак практична діяльність по вихованню культури здоров</w:t>
      </w:r>
      <w:r>
        <w:rPr>
          <w:rFonts w:ascii="Times New Roman" w:hAnsi="Times New Roman" w:cs="Times New Roman"/>
          <w:sz w:val="28"/>
          <w:szCs w:val="28"/>
          <w:lang w:val="uk-UA"/>
        </w:rPr>
        <w:t>’</w:t>
      </w:r>
      <w:r w:rsidRPr="00E4633A">
        <w:rPr>
          <w:rFonts w:ascii="Times New Roman" w:hAnsi="Times New Roman" w:cs="Times New Roman"/>
          <w:sz w:val="28"/>
          <w:szCs w:val="28"/>
          <w:lang w:val="uk-UA"/>
        </w:rPr>
        <w:t>я показує, що в основі цього процесу лежить внутрішня мотивація, дисципліна і усвідомлене ставлення до життя в цілому.</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третьому розділі кваліфікаційної роботи були описані </w:t>
      </w:r>
      <w:r w:rsidRPr="00E4633A">
        <w:rPr>
          <w:rFonts w:ascii="Times New Roman" w:hAnsi="Times New Roman" w:cs="Times New Roman"/>
          <w:sz w:val="28"/>
          <w:szCs w:val="28"/>
          <w:lang w:val="uk-UA"/>
        </w:rPr>
        <w:t>методичні особливості</w:t>
      </w:r>
      <w:r>
        <w:rPr>
          <w:rFonts w:ascii="Times New Roman" w:hAnsi="Times New Roman" w:cs="Times New Roman"/>
          <w:sz w:val="28"/>
          <w:szCs w:val="28"/>
          <w:lang w:val="uk-UA"/>
        </w:rPr>
        <w:t xml:space="preserve"> дослідження </w:t>
      </w:r>
      <w:r w:rsidRPr="00C41603">
        <w:rPr>
          <w:rFonts w:ascii="Times New Roman" w:hAnsi="Times New Roman" w:cs="Times New Roman"/>
          <w:sz w:val="28"/>
          <w:szCs w:val="28"/>
          <w:lang w:val="uk-UA"/>
        </w:rPr>
        <w:t>дозвілля в контексті трансформації ціннісних здоров</w:t>
      </w:r>
      <w:r>
        <w:rPr>
          <w:rFonts w:ascii="Times New Roman" w:hAnsi="Times New Roman" w:cs="Times New Roman"/>
          <w:sz w:val="28"/>
          <w:szCs w:val="28"/>
          <w:lang w:val="uk-UA"/>
        </w:rPr>
        <w:t>’</w:t>
      </w:r>
      <w:r w:rsidRPr="00C41603">
        <w:rPr>
          <w:rFonts w:ascii="Times New Roman" w:hAnsi="Times New Roman" w:cs="Times New Roman"/>
          <w:sz w:val="28"/>
          <w:szCs w:val="28"/>
          <w:lang w:val="uk-UA"/>
        </w:rPr>
        <w:t>язбережувальних  орієнтацій дітей та молоді</w:t>
      </w:r>
      <w:r>
        <w:rPr>
          <w:rFonts w:ascii="Times New Roman" w:hAnsi="Times New Roman" w:cs="Times New Roman"/>
          <w:sz w:val="28"/>
          <w:szCs w:val="28"/>
          <w:lang w:val="uk-UA"/>
        </w:rPr>
        <w:t>.</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Розглянуто с</w:t>
      </w:r>
      <w:r w:rsidRPr="00D53BA6">
        <w:rPr>
          <w:rFonts w:ascii="Times New Roman" w:hAnsi="Times New Roman" w:cs="Times New Roman"/>
          <w:sz w:val="28"/>
          <w:szCs w:val="28"/>
          <w:lang w:val="uk-UA"/>
        </w:rPr>
        <w:t>порт, як оптимальна підтримка здоров</w:t>
      </w:r>
      <w:r>
        <w:rPr>
          <w:rFonts w:ascii="Times New Roman" w:hAnsi="Times New Roman" w:cs="Times New Roman"/>
          <w:sz w:val="28"/>
          <w:szCs w:val="28"/>
          <w:lang w:val="uk-UA"/>
        </w:rPr>
        <w:t>’</w:t>
      </w:r>
      <w:r w:rsidRPr="00D53BA6">
        <w:rPr>
          <w:rFonts w:ascii="Times New Roman" w:hAnsi="Times New Roman" w:cs="Times New Roman"/>
          <w:sz w:val="28"/>
          <w:szCs w:val="28"/>
          <w:lang w:val="uk-UA"/>
        </w:rPr>
        <w:t>ю підростаючого покоління</w:t>
      </w:r>
      <w:r>
        <w:rPr>
          <w:rFonts w:ascii="Times New Roman" w:hAnsi="Times New Roman" w:cs="Times New Roman"/>
          <w:sz w:val="28"/>
          <w:szCs w:val="28"/>
          <w:lang w:val="uk-UA"/>
        </w:rPr>
        <w:t xml:space="preserve">. </w:t>
      </w:r>
      <w:r w:rsidRPr="00431DE0">
        <w:rPr>
          <w:rFonts w:ascii="Times New Roman" w:hAnsi="Times New Roman" w:cs="Times New Roman"/>
          <w:sz w:val="28"/>
          <w:szCs w:val="28"/>
          <w:lang w:val="uk-UA"/>
        </w:rPr>
        <w:t>У зв</w:t>
      </w:r>
      <w:r>
        <w:rPr>
          <w:rFonts w:ascii="Times New Roman" w:hAnsi="Times New Roman" w:cs="Times New Roman"/>
          <w:sz w:val="28"/>
          <w:szCs w:val="28"/>
          <w:lang w:val="uk-UA"/>
        </w:rPr>
        <w:t>’</w:t>
      </w:r>
      <w:r w:rsidRPr="00431DE0">
        <w:rPr>
          <w:rFonts w:ascii="Times New Roman" w:hAnsi="Times New Roman" w:cs="Times New Roman"/>
          <w:sz w:val="28"/>
          <w:szCs w:val="28"/>
          <w:lang w:val="uk-UA"/>
        </w:rPr>
        <w:t xml:space="preserve">язку з цим зростають вимоги до професійної підготовки майбутніх вчителів фізичної культури. Необхідно, ще в процесі навчання у </w:t>
      </w:r>
      <w:r>
        <w:rPr>
          <w:rFonts w:ascii="Times New Roman" w:hAnsi="Times New Roman" w:cs="Times New Roman"/>
          <w:sz w:val="28"/>
          <w:szCs w:val="28"/>
          <w:lang w:val="uk-UA"/>
        </w:rPr>
        <w:t>ЗВО</w:t>
      </w:r>
      <w:r w:rsidRPr="00431DE0">
        <w:rPr>
          <w:rFonts w:ascii="Times New Roman" w:hAnsi="Times New Roman" w:cs="Times New Roman"/>
          <w:sz w:val="28"/>
          <w:szCs w:val="28"/>
          <w:lang w:val="uk-UA"/>
        </w:rPr>
        <w:t>, навчати їх інноваційним технологіям, які зможуть більш активно залучати учнів, молодь до спорту.</w:t>
      </w:r>
      <w:r>
        <w:rPr>
          <w:rFonts w:ascii="Times New Roman" w:hAnsi="Times New Roman" w:cs="Times New Roman"/>
          <w:sz w:val="28"/>
          <w:szCs w:val="28"/>
          <w:lang w:val="uk-UA"/>
        </w:rPr>
        <w:t xml:space="preserve"> </w:t>
      </w:r>
      <w:r w:rsidRPr="00431DE0">
        <w:rPr>
          <w:rFonts w:ascii="Times New Roman" w:hAnsi="Times New Roman" w:cs="Times New Roman"/>
          <w:sz w:val="28"/>
          <w:szCs w:val="28"/>
          <w:lang w:val="uk-UA"/>
        </w:rPr>
        <w:t>У висновку повинна зазначити, що міцне здоров</w:t>
      </w:r>
      <w:r>
        <w:rPr>
          <w:rFonts w:ascii="Times New Roman" w:hAnsi="Times New Roman" w:cs="Times New Roman"/>
          <w:sz w:val="28"/>
          <w:szCs w:val="28"/>
          <w:lang w:val="uk-UA"/>
        </w:rPr>
        <w:t>’</w:t>
      </w:r>
      <w:r w:rsidRPr="00431DE0">
        <w:rPr>
          <w:rFonts w:ascii="Times New Roman" w:hAnsi="Times New Roman" w:cs="Times New Roman"/>
          <w:sz w:val="28"/>
          <w:szCs w:val="28"/>
          <w:lang w:val="uk-UA"/>
        </w:rPr>
        <w:t>я</w:t>
      </w:r>
      <w:r>
        <w:rPr>
          <w:rFonts w:ascii="Times New Roman" w:hAnsi="Times New Roman" w:cs="Times New Roman"/>
          <w:sz w:val="28"/>
          <w:szCs w:val="28"/>
          <w:lang w:val="uk-UA"/>
        </w:rPr>
        <w:t xml:space="preserve"> – </w:t>
      </w:r>
      <w:r w:rsidRPr="00431DE0">
        <w:rPr>
          <w:rFonts w:ascii="Times New Roman" w:hAnsi="Times New Roman" w:cs="Times New Roman"/>
          <w:sz w:val="28"/>
          <w:szCs w:val="28"/>
          <w:lang w:val="uk-UA"/>
        </w:rPr>
        <w:t>головний побічний результат занять спортом. Систематична фізична активність з недовгим підвищенням навантаження до гранично можливої, удосконалює стан здоров</w:t>
      </w:r>
      <w:r>
        <w:rPr>
          <w:rFonts w:ascii="Times New Roman" w:hAnsi="Times New Roman" w:cs="Times New Roman"/>
          <w:sz w:val="28"/>
          <w:szCs w:val="28"/>
          <w:lang w:val="uk-UA"/>
        </w:rPr>
        <w:t>’</w:t>
      </w:r>
      <w:r w:rsidRPr="00431DE0">
        <w:rPr>
          <w:rFonts w:ascii="Times New Roman" w:hAnsi="Times New Roman" w:cs="Times New Roman"/>
          <w:sz w:val="28"/>
          <w:szCs w:val="28"/>
          <w:lang w:val="uk-UA"/>
        </w:rPr>
        <w:t>я у будь-якої людини. Особливо це важливо в молодому віці, коли закладаються основи здорового способу життя, які спричиняють багато в чому подальше життя людини. Як громадський фактор, заняття спортом сприяє зниженню злочинності та зменшення чисельності психічних захворювань. Для людей, що займаються спортом цінність життя вище.</w:t>
      </w:r>
    </w:p>
    <w:p w:rsidR="00840EC4" w:rsidRDefault="00840EC4" w:rsidP="00840EC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Приведена к</w:t>
      </w:r>
      <w:r w:rsidRPr="00D53BA6">
        <w:rPr>
          <w:rFonts w:ascii="Times New Roman" w:hAnsi="Times New Roman" w:cs="Times New Roman"/>
          <w:sz w:val="28"/>
          <w:szCs w:val="28"/>
          <w:lang w:val="uk-UA"/>
        </w:rPr>
        <w:t>онцепція оновлення змісту і технологій дозвіллєвої діяльності дітей та молоді в області реалізації додаткових програм туристсько-краєзнавчої спрямованості</w:t>
      </w:r>
      <w:r>
        <w:rPr>
          <w:rFonts w:ascii="Times New Roman" w:hAnsi="Times New Roman" w:cs="Times New Roman"/>
          <w:sz w:val="28"/>
          <w:szCs w:val="28"/>
          <w:lang w:val="uk-UA"/>
        </w:rPr>
        <w:t xml:space="preserve">. </w:t>
      </w:r>
      <w:r w:rsidRPr="00E4633A">
        <w:rPr>
          <w:rFonts w:ascii="Times New Roman" w:hAnsi="Times New Roman" w:cs="Times New Roman"/>
          <w:sz w:val="28"/>
          <w:szCs w:val="28"/>
          <w:lang w:val="uk-UA"/>
        </w:rPr>
        <w:t>Розвиток інноваційної інфраструктури туристично-краєзнавчої спрямованості додаткової освіти передбачає формування перспективних моделей туристсько-краєзнавчої спрямованості додаткової освіти дітей, виділення грантів на реалізацію пілотних проектів туристично-краєзнавчої спрямованості. Створення техносферно</w:t>
      </w:r>
      <w:r>
        <w:rPr>
          <w:rFonts w:ascii="Times New Roman" w:hAnsi="Times New Roman" w:cs="Times New Roman"/>
          <w:sz w:val="28"/>
          <w:szCs w:val="28"/>
          <w:lang w:val="uk-UA"/>
        </w:rPr>
        <w:t>ї</w:t>
      </w:r>
      <w:r w:rsidRPr="00E4633A">
        <w:rPr>
          <w:rFonts w:ascii="Times New Roman" w:hAnsi="Times New Roman" w:cs="Times New Roman"/>
          <w:sz w:val="28"/>
          <w:szCs w:val="28"/>
          <w:lang w:val="uk-UA"/>
        </w:rPr>
        <w:t xml:space="preserve"> інфраструктури додаткової освіти туристсько-краєзнавчої спрямованості, що включає в себе комплекс ресурсів, які відповідають вимогам розвитку сучасної цивілізації, запитам соціуму і ринку праці, потреб особистості, суспільства, держави (створення моделей сучасного обладнання для активного туризму, модерація електронних середовищ для створення і просування нових туристичних продуктів, проектування сучасних мультимедійних додатків для підтримки діяльності музеїв).</w:t>
      </w:r>
    </w:p>
    <w:p w:rsidR="00840EC4" w:rsidRDefault="00840EC4" w:rsidP="00840EC4">
      <w:pPr>
        <w:spacing w:after="0" w:line="360" w:lineRule="auto"/>
        <w:ind w:firstLine="709"/>
        <w:jc w:val="both"/>
        <w:rPr>
          <w:rFonts w:ascii="Times New Roman" w:hAnsi="Times New Roman" w:cs="Times New Roman"/>
          <w:sz w:val="28"/>
          <w:szCs w:val="28"/>
          <w:lang w:val="uk-UA"/>
        </w:rPr>
      </w:pPr>
    </w:p>
    <w:p w:rsidR="00840EC4" w:rsidRDefault="00840EC4" w:rsidP="00840EC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40EC4" w:rsidRDefault="00840EC4" w:rsidP="00840EC4">
      <w:pPr>
        <w:pStyle w:val="1"/>
        <w:jc w:val="center"/>
        <w:rPr>
          <w:rFonts w:ascii="Times New Roman" w:hAnsi="Times New Roman" w:cs="Times New Roman"/>
          <w:b/>
          <w:sz w:val="28"/>
          <w:szCs w:val="28"/>
          <w:lang w:val="uk-UA"/>
        </w:rPr>
      </w:pPr>
      <w:bookmarkStart w:id="17" w:name="_Toc87903746"/>
      <w:r w:rsidRPr="009D456E">
        <w:rPr>
          <w:rFonts w:ascii="Times New Roman" w:hAnsi="Times New Roman" w:cs="Times New Roman"/>
          <w:b/>
          <w:color w:val="auto"/>
          <w:sz w:val="28"/>
          <w:szCs w:val="28"/>
          <w:lang w:val="uk-UA"/>
        </w:rPr>
        <w:t>СПИСОК ВИКОРИСТАНИХ ДЖЕРЕЛ</w:t>
      </w:r>
      <w:bookmarkEnd w:id="17"/>
    </w:p>
    <w:p w:rsidR="00840EC4" w:rsidRPr="005C1641" w:rsidRDefault="00840EC4" w:rsidP="00840EC4">
      <w:pPr>
        <w:spacing w:after="0" w:line="360" w:lineRule="auto"/>
        <w:ind w:hanging="709"/>
        <w:jc w:val="both"/>
        <w:rPr>
          <w:rFonts w:ascii="Times New Roman" w:hAnsi="Times New Roman" w:cs="Times New Roman"/>
          <w:sz w:val="28"/>
          <w:szCs w:val="28"/>
          <w:lang w:val="uk-UA"/>
        </w:rPr>
      </w:pP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Акімова, Л.А. 2018. Готовність майбутніх педагогів до здоровьесбереженія: стан і перспективи. </w:t>
      </w:r>
      <w:r w:rsidRPr="005C1641">
        <w:rPr>
          <w:rFonts w:ascii="Times New Roman" w:hAnsi="Times New Roman" w:cs="Times New Roman"/>
          <w:i/>
          <w:sz w:val="28"/>
          <w:szCs w:val="28"/>
          <w:lang w:val="uk-UA"/>
        </w:rPr>
        <w:t>Педагогіка здоров</w:t>
      </w:r>
      <w:r>
        <w:rPr>
          <w:rFonts w:ascii="Times New Roman" w:hAnsi="Times New Roman" w:cs="Times New Roman"/>
          <w:i/>
          <w:sz w:val="28"/>
          <w:szCs w:val="28"/>
          <w:lang w:val="uk-UA"/>
        </w:rPr>
        <w:t>’</w:t>
      </w:r>
      <w:r w:rsidRPr="005C1641">
        <w:rPr>
          <w:rFonts w:ascii="Times New Roman" w:hAnsi="Times New Roman" w:cs="Times New Roman"/>
          <w:i/>
          <w:sz w:val="28"/>
          <w:szCs w:val="28"/>
          <w:lang w:val="uk-UA"/>
        </w:rPr>
        <w:t xml:space="preserve">я і безпеку життєдіяльності. </w:t>
      </w:r>
      <w:r w:rsidRPr="005C1641">
        <w:rPr>
          <w:rFonts w:ascii="Times New Roman" w:hAnsi="Times New Roman" w:cs="Times New Roman"/>
          <w:sz w:val="28"/>
          <w:szCs w:val="28"/>
          <w:lang w:val="uk-UA"/>
        </w:rPr>
        <w:t>Збірник матеріалів до Міжнародної науково-практичної конференції. С. 18-21.</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Алімпієва, А. В. 2013. Проблеми самозберігаючої соціалізації дітей в дошкільних освітніх установах. </w:t>
      </w:r>
      <w:r w:rsidRPr="005C1641">
        <w:rPr>
          <w:rFonts w:ascii="Times New Roman" w:hAnsi="Times New Roman" w:cs="Times New Roman"/>
          <w:i/>
          <w:sz w:val="28"/>
          <w:szCs w:val="28"/>
          <w:lang w:val="uk-UA"/>
        </w:rPr>
        <w:t>Вісник університету ім. І. Канта. Серія: Філологія, педагогіка, психологія.</w:t>
      </w:r>
      <w:r w:rsidRPr="005C1641">
        <w:rPr>
          <w:rFonts w:ascii="Times New Roman" w:hAnsi="Times New Roman" w:cs="Times New Roman"/>
          <w:sz w:val="28"/>
          <w:szCs w:val="28"/>
          <w:lang w:val="uk-UA"/>
        </w:rPr>
        <w:t xml:space="preserve"> № 5. С. 70-76.</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Алімпієва, А. В., Прасова, О. А. 2011. Самозберігаюча поведінка підростаючого покоління: динаміка в процесі освіти. </w:t>
      </w:r>
      <w:r w:rsidRPr="005C1641">
        <w:rPr>
          <w:rFonts w:ascii="Times New Roman" w:hAnsi="Times New Roman" w:cs="Times New Roman"/>
          <w:i/>
          <w:sz w:val="28"/>
          <w:szCs w:val="28"/>
          <w:lang w:val="uk-UA"/>
        </w:rPr>
        <w:t>Здоров</w:t>
      </w:r>
      <w:r>
        <w:rPr>
          <w:rFonts w:ascii="Times New Roman" w:hAnsi="Times New Roman" w:cs="Times New Roman"/>
          <w:i/>
          <w:sz w:val="28"/>
          <w:szCs w:val="28"/>
          <w:lang w:val="uk-UA"/>
        </w:rPr>
        <w:t>’</w:t>
      </w:r>
      <w:r w:rsidRPr="005C1641">
        <w:rPr>
          <w:rFonts w:ascii="Times New Roman" w:hAnsi="Times New Roman" w:cs="Times New Roman"/>
          <w:i/>
          <w:sz w:val="28"/>
          <w:szCs w:val="28"/>
          <w:lang w:val="uk-UA"/>
        </w:rPr>
        <w:t>я основа людського потенціалу: проблеми та шляхи їх вирішення</w:t>
      </w:r>
      <w:r w:rsidRPr="005C1641">
        <w:rPr>
          <w:rFonts w:ascii="Times New Roman" w:hAnsi="Times New Roman" w:cs="Times New Roman"/>
          <w:sz w:val="28"/>
          <w:szCs w:val="28"/>
          <w:lang w:val="uk-UA"/>
        </w:rPr>
        <w:t>. Т. 6. № 1. С. 328-336.</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Андріянова Е. А., Позднова, Ю. А. 2013. Стратегії взаємодії населення з установами амбулаторно-поліклінічної допомоги. </w:t>
      </w:r>
      <w:r w:rsidRPr="005C1641">
        <w:rPr>
          <w:rFonts w:ascii="Times New Roman" w:hAnsi="Times New Roman" w:cs="Times New Roman"/>
          <w:i/>
          <w:sz w:val="28"/>
          <w:szCs w:val="28"/>
          <w:lang w:val="uk-UA"/>
        </w:rPr>
        <w:t>Вісник медичного інституту: реабілітація, лікар і здоров</w:t>
      </w:r>
      <w:r>
        <w:rPr>
          <w:rFonts w:ascii="Times New Roman" w:hAnsi="Times New Roman" w:cs="Times New Roman"/>
          <w:i/>
          <w:sz w:val="28"/>
          <w:szCs w:val="28"/>
          <w:lang w:val="uk-UA"/>
        </w:rPr>
        <w:t>’</w:t>
      </w:r>
      <w:r w:rsidRPr="005C1641">
        <w:rPr>
          <w:rFonts w:ascii="Times New Roman" w:hAnsi="Times New Roman" w:cs="Times New Roman"/>
          <w:i/>
          <w:sz w:val="28"/>
          <w:szCs w:val="28"/>
          <w:lang w:val="uk-UA"/>
        </w:rPr>
        <w:t xml:space="preserve">я. </w:t>
      </w:r>
      <w:r w:rsidRPr="005C1641">
        <w:rPr>
          <w:rFonts w:ascii="Times New Roman" w:hAnsi="Times New Roman" w:cs="Times New Roman"/>
          <w:sz w:val="28"/>
          <w:szCs w:val="28"/>
          <w:lang w:val="uk-UA"/>
        </w:rPr>
        <w:t>№ 1 (9). С. 44-48.</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Антонов, Г. В. 2013. Демографічні установки населення як об</w:t>
      </w:r>
      <w:r>
        <w:rPr>
          <w:rFonts w:ascii="Times New Roman" w:hAnsi="Times New Roman" w:cs="Times New Roman"/>
          <w:sz w:val="28"/>
          <w:szCs w:val="28"/>
          <w:lang w:val="uk-UA"/>
        </w:rPr>
        <w:t>’</w:t>
      </w:r>
      <w:r w:rsidRPr="005C1641">
        <w:rPr>
          <w:rFonts w:ascii="Times New Roman" w:hAnsi="Times New Roman" w:cs="Times New Roman"/>
          <w:sz w:val="28"/>
          <w:szCs w:val="28"/>
          <w:lang w:val="uk-UA"/>
        </w:rPr>
        <w:t xml:space="preserve">єкт державної демографічної політики. </w:t>
      </w:r>
      <w:r w:rsidRPr="005C1641">
        <w:rPr>
          <w:rFonts w:ascii="Times New Roman" w:hAnsi="Times New Roman" w:cs="Times New Roman"/>
          <w:i/>
          <w:sz w:val="28"/>
          <w:szCs w:val="28"/>
          <w:lang w:val="uk-UA"/>
        </w:rPr>
        <w:t>Влада</w:t>
      </w:r>
      <w:r w:rsidRPr="005C1641">
        <w:rPr>
          <w:rFonts w:ascii="Times New Roman" w:hAnsi="Times New Roman" w:cs="Times New Roman"/>
          <w:sz w:val="28"/>
          <w:szCs w:val="28"/>
          <w:lang w:val="uk-UA"/>
        </w:rPr>
        <w:t>. № 9. С. 149-153.</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Бондирева, С.К. 2005. </w:t>
      </w:r>
      <w:r w:rsidRPr="005C1641">
        <w:rPr>
          <w:rFonts w:ascii="Times New Roman" w:hAnsi="Times New Roman" w:cs="Times New Roman"/>
          <w:i/>
          <w:sz w:val="28"/>
          <w:szCs w:val="28"/>
          <w:lang w:val="uk-UA"/>
        </w:rPr>
        <w:t>Виживання (фактори і механізми):</w:t>
      </w:r>
      <w:r w:rsidRPr="005C1641">
        <w:rPr>
          <w:rFonts w:ascii="Times New Roman" w:hAnsi="Times New Roman" w:cs="Times New Roman"/>
          <w:sz w:val="28"/>
          <w:szCs w:val="28"/>
          <w:lang w:val="uk-UA"/>
        </w:rPr>
        <w:t xml:space="preserve"> навч. посібник. Київ.</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Борлакова, Л. М. 2017. Роль спільної діяльності сім</w:t>
      </w:r>
      <w:r>
        <w:rPr>
          <w:rFonts w:ascii="Times New Roman" w:hAnsi="Times New Roman" w:cs="Times New Roman"/>
          <w:sz w:val="28"/>
          <w:szCs w:val="28"/>
          <w:lang w:val="uk-UA"/>
        </w:rPr>
        <w:t>’</w:t>
      </w:r>
      <w:r w:rsidRPr="005C1641">
        <w:rPr>
          <w:rFonts w:ascii="Times New Roman" w:hAnsi="Times New Roman" w:cs="Times New Roman"/>
          <w:sz w:val="28"/>
          <w:szCs w:val="28"/>
          <w:lang w:val="uk-UA"/>
        </w:rPr>
        <w:t>ї та школи в розвитку культури здоров</w:t>
      </w:r>
      <w:r>
        <w:rPr>
          <w:rFonts w:ascii="Times New Roman" w:hAnsi="Times New Roman" w:cs="Times New Roman"/>
          <w:sz w:val="28"/>
          <w:szCs w:val="28"/>
          <w:lang w:val="uk-UA"/>
        </w:rPr>
        <w:t>’</w:t>
      </w:r>
      <w:r w:rsidRPr="005C1641">
        <w:rPr>
          <w:rFonts w:ascii="Times New Roman" w:hAnsi="Times New Roman" w:cs="Times New Roman"/>
          <w:sz w:val="28"/>
          <w:szCs w:val="28"/>
          <w:lang w:val="uk-UA"/>
        </w:rPr>
        <w:t>я школярів</w:t>
      </w:r>
      <w:r w:rsidRPr="005C1641">
        <w:rPr>
          <w:rFonts w:ascii="Times New Roman" w:hAnsi="Times New Roman" w:cs="Times New Roman"/>
          <w:i/>
          <w:sz w:val="28"/>
          <w:szCs w:val="28"/>
          <w:lang w:val="uk-UA"/>
        </w:rPr>
        <w:t>. Сучасний вчений</w:t>
      </w:r>
      <w:r w:rsidRPr="005C1641">
        <w:rPr>
          <w:rFonts w:ascii="Times New Roman" w:hAnsi="Times New Roman" w:cs="Times New Roman"/>
          <w:sz w:val="28"/>
          <w:szCs w:val="28"/>
          <w:lang w:val="uk-UA"/>
        </w:rPr>
        <w:t>. Т. 1. № 1. С. 176-178.</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Бородуліна, С. В. 2018. Цінність здоров</w:t>
      </w:r>
      <w:r>
        <w:rPr>
          <w:rFonts w:ascii="Times New Roman" w:hAnsi="Times New Roman" w:cs="Times New Roman"/>
          <w:sz w:val="28"/>
          <w:szCs w:val="28"/>
          <w:lang w:val="uk-UA"/>
        </w:rPr>
        <w:t>’</w:t>
      </w:r>
      <w:r w:rsidRPr="005C1641">
        <w:rPr>
          <w:rFonts w:ascii="Times New Roman" w:hAnsi="Times New Roman" w:cs="Times New Roman"/>
          <w:sz w:val="28"/>
          <w:szCs w:val="28"/>
          <w:lang w:val="uk-UA"/>
        </w:rPr>
        <w:t xml:space="preserve">я в структурі соціальної ідентичності молоді. </w:t>
      </w:r>
      <w:r w:rsidRPr="005C1641">
        <w:rPr>
          <w:rFonts w:ascii="Times New Roman" w:hAnsi="Times New Roman" w:cs="Times New Roman"/>
          <w:i/>
          <w:sz w:val="28"/>
          <w:szCs w:val="28"/>
          <w:lang w:val="uk-UA"/>
        </w:rPr>
        <w:t>Інтеграція науки і практики в сучасних умовах</w:t>
      </w:r>
      <w:r w:rsidRPr="005C1641">
        <w:rPr>
          <w:rFonts w:ascii="Times New Roman" w:hAnsi="Times New Roman" w:cs="Times New Roman"/>
          <w:sz w:val="28"/>
          <w:szCs w:val="28"/>
          <w:lang w:val="uk-UA"/>
        </w:rPr>
        <w:t>: Збірник наукових праць. №3. С. 75-79.</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Вангородс</w:t>
      </w:r>
      <w:r>
        <w:rPr>
          <w:rFonts w:ascii="Times New Roman" w:hAnsi="Times New Roman" w:cs="Times New Roman"/>
          <w:sz w:val="28"/>
          <w:szCs w:val="28"/>
          <w:lang w:val="uk-UA"/>
        </w:rPr>
        <w:t>ь</w:t>
      </w:r>
      <w:r w:rsidRPr="005C1641">
        <w:rPr>
          <w:rFonts w:ascii="Times New Roman" w:hAnsi="Times New Roman" w:cs="Times New Roman"/>
          <w:sz w:val="28"/>
          <w:szCs w:val="28"/>
          <w:lang w:val="uk-UA"/>
        </w:rPr>
        <w:t xml:space="preserve">ка, С. А., Шаповалова, І. С., Кисиленко, А. В. 2019. </w:t>
      </w:r>
      <w:r w:rsidRPr="005C1641">
        <w:rPr>
          <w:rFonts w:ascii="Times New Roman" w:hAnsi="Times New Roman" w:cs="Times New Roman"/>
          <w:i/>
          <w:sz w:val="28"/>
          <w:szCs w:val="28"/>
          <w:lang w:val="uk-UA"/>
        </w:rPr>
        <w:t>Ризики і тренди самозберігаючої поведінки</w:t>
      </w:r>
      <w:r w:rsidRPr="005C1641">
        <w:rPr>
          <w:rFonts w:ascii="Times New Roman" w:hAnsi="Times New Roman" w:cs="Times New Roman"/>
          <w:sz w:val="28"/>
          <w:szCs w:val="28"/>
          <w:lang w:val="uk-UA"/>
        </w:rPr>
        <w:t>: монографія. Одеса.</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Вангородська, С. А. 2019. Сім</w:t>
      </w:r>
      <w:r>
        <w:rPr>
          <w:rFonts w:ascii="Times New Roman" w:hAnsi="Times New Roman" w:cs="Times New Roman"/>
          <w:sz w:val="28"/>
          <w:szCs w:val="28"/>
          <w:lang w:val="uk-UA"/>
        </w:rPr>
        <w:t>’</w:t>
      </w:r>
      <w:r w:rsidRPr="005C1641">
        <w:rPr>
          <w:rFonts w:ascii="Times New Roman" w:hAnsi="Times New Roman" w:cs="Times New Roman"/>
          <w:sz w:val="28"/>
          <w:szCs w:val="28"/>
          <w:lang w:val="uk-UA"/>
        </w:rPr>
        <w:t xml:space="preserve">я як детермінанта самозберігаючої поведінки українців. </w:t>
      </w:r>
      <w:r w:rsidRPr="005C1641">
        <w:rPr>
          <w:rFonts w:ascii="Times New Roman" w:hAnsi="Times New Roman" w:cs="Times New Roman"/>
          <w:i/>
          <w:sz w:val="28"/>
          <w:szCs w:val="28"/>
          <w:lang w:val="uk-UA"/>
        </w:rPr>
        <w:t>Національні демографічні пріоритети: нові підходи, тенденції. Сер. «Демографія. Соціологія. Економіка</w:t>
      </w:r>
      <w:r w:rsidRPr="005C1641">
        <w:rPr>
          <w:rFonts w:ascii="Times New Roman" w:hAnsi="Times New Roman" w:cs="Times New Roman"/>
          <w:sz w:val="28"/>
          <w:szCs w:val="28"/>
          <w:lang w:val="uk-UA"/>
        </w:rPr>
        <w:t>». №5. С. 41-44.</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Варламова, С. Н. 2009. Вплив заходів державної політики на репродуктивні установки і самозберігаючої поведінки. </w:t>
      </w:r>
      <w:r w:rsidRPr="005C1641">
        <w:rPr>
          <w:rFonts w:ascii="Times New Roman" w:hAnsi="Times New Roman" w:cs="Times New Roman"/>
          <w:i/>
          <w:sz w:val="28"/>
          <w:szCs w:val="28"/>
          <w:lang w:val="uk-UA"/>
        </w:rPr>
        <w:t>Соціальна політика і соціологія</w:t>
      </w:r>
      <w:r w:rsidRPr="005C1641">
        <w:rPr>
          <w:rFonts w:ascii="Times New Roman" w:hAnsi="Times New Roman" w:cs="Times New Roman"/>
          <w:sz w:val="28"/>
          <w:szCs w:val="28"/>
          <w:lang w:val="uk-UA"/>
        </w:rPr>
        <w:t>. № 11-2 (53). С. 98-109.</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Верещагіна, А. В., Гафіатуліна, Н. Х., Самигін, С. І. 2015. Проблеми формування здоров</w:t>
      </w:r>
      <w:r>
        <w:rPr>
          <w:rFonts w:ascii="Times New Roman" w:hAnsi="Times New Roman" w:cs="Times New Roman"/>
          <w:sz w:val="28"/>
          <w:szCs w:val="28"/>
          <w:lang w:val="uk-UA"/>
        </w:rPr>
        <w:t>’</w:t>
      </w:r>
      <w:r w:rsidRPr="005C1641">
        <w:rPr>
          <w:rFonts w:ascii="Times New Roman" w:hAnsi="Times New Roman" w:cs="Times New Roman"/>
          <w:sz w:val="28"/>
          <w:szCs w:val="28"/>
          <w:lang w:val="uk-UA"/>
        </w:rPr>
        <w:t xml:space="preserve">я української молоді в контексті забезпечення національної безпеки: соціологічний дискурс. </w:t>
      </w:r>
      <w:r w:rsidRPr="005C1641">
        <w:rPr>
          <w:rFonts w:ascii="Times New Roman" w:hAnsi="Times New Roman" w:cs="Times New Roman"/>
          <w:i/>
          <w:sz w:val="28"/>
          <w:szCs w:val="28"/>
          <w:lang w:val="uk-UA"/>
        </w:rPr>
        <w:t>Національне здоров</w:t>
      </w:r>
      <w:r>
        <w:rPr>
          <w:rFonts w:ascii="Times New Roman" w:hAnsi="Times New Roman" w:cs="Times New Roman"/>
          <w:i/>
          <w:sz w:val="28"/>
          <w:szCs w:val="28"/>
          <w:lang w:val="uk-UA"/>
        </w:rPr>
        <w:t>’</w:t>
      </w:r>
      <w:r w:rsidRPr="005C1641">
        <w:rPr>
          <w:rFonts w:ascii="Times New Roman" w:hAnsi="Times New Roman" w:cs="Times New Roman"/>
          <w:i/>
          <w:sz w:val="28"/>
          <w:szCs w:val="28"/>
          <w:lang w:val="uk-UA"/>
        </w:rPr>
        <w:t>я</w:t>
      </w:r>
      <w:r w:rsidRPr="005C1641">
        <w:rPr>
          <w:rFonts w:ascii="Times New Roman" w:hAnsi="Times New Roman" w:cs="Times New Roman"/>
          <w:sz w:val="28"/>
          <w:szCs w:val="28"/>
          <w:lang w:val="uk-UA"/>
        </w:rPr>
        <w:t>. № 1. С. 53-61.</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Воронов, Н. А. 2018. Роль інституту сім</w:t>
      </w:r>
      <w:r>
        <w:rPr>
          <w:rFonts w:ascii="Times New Roman" w:hAnsi="Times New Roman" w:cs="Times New Roman"/>
          <w:sz w:val="28"/>
          <w:szCs w:val="28"/>
          <w:lang w:val="uk-UA"/>
        </w:rPr>
        <w:t>’</w:t>
      </w:r>
      <w:r w:rsidRPr="005C1641">
        <w:rPr>
          <w:rFonts w:ascii="Times New Roman" w:hAnsi="Times New Roman" w:cs="Times New Roman"/>
          <w:sz w:val="28"/>
          <w:szCs w:val="28"/>
          <w:lang w:val="uk-UA"/>
        </w:rPr>
        <w:t>ї при первинній соціалізації в сфері здоров</w:t>
      </w:r>
      <w:r>
        <w:rPr>
          <w:rFonts w:ascii="Times New Roman" w:hAnsi="Times New Roman" w:cs="Times New Roman"/>
          <w:sz w:val="28"/>
          <w:szCs w:val="28"/>
          <w:lang w:val="uk-UA"/>
        </w:rPr>
        <w:t>’</w:t>
      </w:r>
      <w:r w:rsidRPr="005C1641">
        <w:rPr>
          <w:rFonts w:ascii="Times New Roman" w:hAnsi="Times New Roman" w:cs="Times New Roman"/>
          <w:sz w:val="28"/>
          <w:szCs w:val="28"/>
          <w:lang w:val="uk-UA"/>
        </w:rPr>
        <w:t xml:space="preserve">я. </w:t>
      </w:r>
      <w:r w:rsidRPr="005C1641">
        <w:rPr>
          <w:rFonts w:ascii="Times New Roman" w:hAnsi="Times New Roman" w:cs="Times New Roman"/>
          <w:i/>
          <w:sz w:val="28"/>
          <w:szCs w:val="28"/>
          <w:lang w:val="uk-UA"/>
        </w:rPr>
        <w:t>Центральний науковий вісник</w:t>
      </w:r>
      <w:r w:rsidRPr="005C1641">
        <w:rPr>
          <w:rFonts w:ascii="Times New Roman" w:hAnsi="Times New Roman" w:cs="Times New Roman"/>
          <w:sz w:val="28"/>
          <w:szCs w:val="28"/>
          <w:lang w:val="uk-UA"/>
        </w:rPr>
        <w:t>. Т. 3. I ГЧ № 13 (54). С. 28-29.</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Воронцов, П.Г. 2019. Видозміни способу життя молодої людини: здоровий, нездоровий і маніпулятивний.</w:t>
      </w:r>
      <w:r w:rsidRPr="005C1641">
        <w:rPr>
          <w:rFonts w:ascii="Times New Roman" w:hAnsi="Times New Roman" w:cs="Times New Roman"/>
          <w:i/>
          <w:sz w:val="28"/>
          <w:szCs w:val="28"/>
          <w:lang w:val="uk-UA"/>
        </w:rPr>
        <w:t xml:space="preserve"> Здоров</w:t>
      </w:r>
      <w:r>
        <w:rPr>
          <w:rFonts w:ascii="Times New Roman" w:hAnsi="Times New Roman" w:cs="Times New Roman"/>
          <w:i/>
          <w:sz w:val="28"/>
          <w:szCs w:val="28"/>
          <w:lang w:val="uk-UA"/>
        </w:rPr>
        <w:t>’</w:t>
      </w:r>
      <w:r w:rsidRPr="005C1641">
        <w:rPr>
          <w:rFonts w:ascii="Times New Roman" w:hAnsi="Times New Roman" w:cs="Times New Roman"/>
          <w:i/>
          <w:sz w:val="28"/>
          <w:szCs w:val="28"/>
          <w:lang w:val="uk-UA"/>
        </w:rPr>
        <w:t>я людини, теорія і методика фізичної культури і спорту.</w:t>
      </w:r>
      <w:r w:rsidRPr="005C1641">
        <w:rPr>
          <w:rFonts w:ascii="Times New Roman" w:hAnsi="Times New Roman" w:cs="Times New Roman"/>
          <w:sz w:val="28"/>
          <w:szCs w:val="28"/>
          <w:lang w:val="uk-UA"/>
        </w:rPr>
        <w:t xml:space="preserve"> Вінниця. №2 (13). С. 14-25.</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Голікова, Е.М. 2015. Соціальна роль фізичної культури в зниженні ризиків сучасного освітнього простору. </w:t>
      </w:r>
      <w:r w:rsidRPr="005C1641">
        <w:rPr>
          <w:rFonts w:ascii="Times New Roman" w:hAnsi="Times New Roman" w:cs="Times New Roman"/>
          <w:i/>
          <w:sz w:val="28"/>
          <w:szCs w:val="28"/>
          <w:lang w:val="uk-UA"/>
        </w:rPr>
        <w:t>Теорія і практика фізичної культури</w:t>
      </w:r>
      <w:r w:rsidRPr="005C1641">
        <w:rPr>
          <w:rFonts w:ascii="Times New Roman" w:hAnsi="Times New Roman" w:cs="Times New Roman"/>
          <w:sz w:val="28"/>
          <w:szCs w:val="28"/>
          <w:lang w:val="uk-UA"/>
        </w:rPr>
        <w:t>. №3. С. 31-33.</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Гольман, О. А. 2014. Нове розуміння здоров</w:t>
      </w:r>
      <w:r>
        <w:rPr>
          <w:rFonts w:ascii="Times New Roman" w:hAnsi="Times New Roman" w:cs="Times New Roman"/>
          <w:sz w:val="28"/>
          <w:szCs w:val="28"/>
          <w:lang w:val="uk-UA"/>
        </w:rPr>
        <w:t>’</w:t>
      </w:r>
      <w:r w:rsidRPr="005C1641">
        <w:rPr>
          <w:rFonts w:ascii="Times New Roman" w:hAnsi="Times New Roman" w:cs="Times New Roman"/>
          <w:sz w:val="28"/>
          <w:szCs w:val="28"/>
          <w:lang w:val="uk-UA"/>
        </w:rPr>
        <w:t xml:space="preserve">я в політиці і повсякденності: витоки, актуальні напрямки проблематизації. </w:t>
      </w:r>
      <w:r w:rsidRPr="005C1641">
        <w:rPr>
          <w:rFonts w:ascii="Times New Roman" w:hAnsi="Times New Roman" w:cs="Times New Roman"/>
          <w:i/>
          <w:sz w:val="28"/>
          <w:szCs w:val="28"/>
          <w:lang w:val="uk-UA"/>
        </w:rPr>
        <w:t xml:space="preserve">Журнал досліджень соціальної політики. </w:t>
      </w:r>
      <w:r w:rsidRPr="005C1641">
        <w:rPr>
          <w:rFonts w:ascii="Times New Roman" w:hAnsi="Times New Roman" w:cs="Times New Roman"/>
          <w:sz w:val="28"/>
          <w:szCs w:val="28"/>
          <w:lang w:val="uk-UA"/>
        </w:rPr>
        <w:t>Т. 12. № 4. С. 509-522.</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ДеМанн, А.В. 1999. </w:t>
      </w:r>
      <w:r w:rsidRPr="005C1641">
        <w:rPr>
          <w:rFonts w:ascii="Times New Roman" w:hAnsi="Times New Roman" w:cs="Times New Roman"/>
          <w:i/>
          <w:sz w:val="28"/>
          <w:szCs w:val="28"/>
          <w:lang w:val="uk-UA"/>
        </w:rPr>
        <w:t>Короткий курс лекцій з предмету «Фізична культура»</w:t>
      </w:r>
      <w:r w:rsidRPr="005C1641">
        <w:rPr>
          <w:rFonts w:ascii="Times New Roman" w:hAnsi="Times New Roman" w:cs="Times New Roman"/>
          <w:sz w:val="28"/>
          <w:szCs w:val="28"/>
          <w:lang w:val="uk-UA"/>
        </w:rPr>
        <w:t xml:space="preserve"> (методичний посібник). Ужгород.</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Дьоміна, Є. 2006. Дозвільні переваги сучасної студентської молоді. </w:t>
      </w:r>
      <w:r w:rsidRPr="005C1641">
        <w:rPr>
          <w:rFonts w:ascii="Times New Roman" w:hAnsi="Times New Roman" w:cs="Times New Roman"/>
          <w:i/>
          <w:sz w:val="28"/>
          <w:szCs w:val="28"/>
          <w:lang w:val="uk-UA"/>
        </w:rPr>
        <w:t>Культура і мистецтво: пошуки і відкриття:</w:t>
      </w:r>
      <w:r w:rsidRPr="005C1641">
        <w:rPr>
          <w:rFonts w:ascii="Times New Roman" w:hAnsi="Times New Roman" w:cs="Times New Roman"/>
          <w:sz w:val="28"/>
          <w:szCs w:val="28"/>
          <w:lang w:val="uk-UA"/>
        </w:rPr>
        <w:t xml:space="preserve"> матеріали міжрегіональної науч. студ. конф. (Г. Кемерово 25 Квітня. 2005 року). №8, С. 187-189.</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Єфименко, С. А. 2007. Соціологія пацієнта: автореф. дис. ... д-ра соціол. наук. Волгоградський державний медичний університет. Київ.</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Жарков, А.Д. 2003. Культурно-дозвіллєва діяльність як суспільний феномен. </w:t>
      </w:r>
      <w:r w:rsidRPr="005C1641">
        <w:rPr>
          <w:rFonts w:ascii="Times New Roman" w:hAnsi="Times New Roman" w:cs="Times New Roman"/>
          <w:i/>
          <w:sz w:val="28"/>
          <w:szCs w:val="28"/>
          <w:lang w:val="uk-UA"/>
        </w:rPr>
        <w:t>Вісник державного університету культури і мистецтв</w:t>
      </w:r>
      <w:r w:rsidRPr="005C1641">
        <w:rPr>
          <w:rFonts w:ascii="Times New Roman" w:hAnsi="Times New Roman" w:cs="Times New Roman"/>
          <w:sz w:val="28"/>
          <w:szCs w:val="28"/>
          <w:lang w:val="uk-UA"/>
        </w:rPr>
        <w:t>. №2. С. 72-79.</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Зеленін, А.А. 2009. </w:t>
      </w:r>
      <w:r w:rsidRPr="005C1641">
        <w:rPr>
          <w:rFonts w:ascii="Times New Roman" w:hAnsi="Times New Roman" w:cs="Times New Roman"/>
          <w:i/>
          <w:sz w:val="28"/>
          <w:szCs w:val="28"/>
          <w:lang w:val="uk-UA"/>
        </w:rPr>
        <w:t>Державна молодіжна політика України: концептуальні засади, стратегічні пріоритети, ефективність регіональних моделей</w:t>
      </w:r>
      <w:r w:rsidRPr="005C1641">
        <w:rPr>
          <w:rFonts w:ascii="Times New Roman" w:hAnsi="Times New Roman" w:cs="Times New Roman"/>
          <w:sz w:val="28"/>
          <w:szCs w:val="28"/>
          <w:lang w:val="uk-UA"/>
        </w:rPr>
        <w:t>. Ужгород.</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Зубок, Ю.А. 2003. Проблеми соціального розвитку молоді в умовах ринку. </w:t>
      </w:r>
      <w:r w:rsidRPr="005C1641">
        <w:rPr>
          <w:rFonts w:ascii="Times New Roman" w:hAnsi="Times New Roman" w:cs="Times New Roman"/>
          <w:i/>
          <w:sz w:val="28"/>
          <w:szCs w:val="28"/>
          <w:lang w:val="uk-UA"/>
        </w:rPr>
        <w:t>Соціологічні дослідження</w:t>
      </w:r>
      <w:r w:rsidRPr="005C1641">
        <w:rPr>
          <w:rFonts w:ascii="Times New Roman" w:hAnsi="Times New Roman" w:cs="Times New Roman"/>
          <w:sz w:val="28"/>
          <w:szCs w:val="28"/>
          <w:lang w:val="uk-UA"/>
        </w:rPr>
        <w:t>. №4. С. 251-253.</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Ильинич В.І. 2005</w:t>
      </w:r>
      <w:r w:rsidRPr="005C1641">
        <w:rPr>
          <w:rFonts w:ascii="Times New Roman" w:hAnsi="Times New Roman" w:cs="Times New Roman"/>
          <w:i/>
          <w:sz w:val="28"/>
          <w:szCs w:val="28"/>
          <w:lang w:val="uk-UA"/>
        </w:rPr>
        <w:t>. Студентський спорт і життя</w:t>
      </w:r>
      <w:r w:rsidRPr="005C1641">
        <w:rPr>
          <w:rFonts w:ascii="Times New Roman" w:hAnsi="Times New Roman" w:cs="Times New Roman"/>
          <w:sz w:val="28"/>
          <w:szCs w:val="28"/>
          <w:lang w:val="uk-UA"/>
        </w:rPr>
        <w:t xml:space="preserve">. Харків. </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Іванова А. Е. 2013. Потреба населення в довголітті і ступінь її реалізації. </w:t>
      </w:r>
      <w:r w:rsidRPr="005C1641">
        <w:rPr>
          <w:rFonts w:ascii="Times New Roman" w:hAnsi="Times New Roman" w:cs="Times New Roman"/>
          <w:i/>
          <w:sz w:val="28"/>
          <w:szCs w:val="28"/>
          <w:lang w:val="uk-UA"/>
        </w:rPr>
        <w:t>Соціологічні дослідження</w:t>
      </w:r>
      <w:r w:rsidRPr="005C1641">
        <w:rPr>
          <w:rFonts w:ascii="Times New Roman" w:hAnsi="Times New Roman" w:cs="Times New Roman"/>
          <w:sz w:val="28"/>
          <w:szCs w:val="28"/>
          <w:lang w:val="uk-UA"/>
        </w:rPr>
        <w:t>. № 2 (346). С. 120-129.</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Ігошев М. В. 2013. Самозберігаюча поведінка, ризики здоров</w:t>
      </w:r>
      <w:r>
        <w:rPr>
          <w:rFonts w:ascii="Times New Roman" w:hAnsi="Times New Roman" w:cs="Times New Roman"/>
          <w:sz w:val="28"/>
          <w:szCs w:val="28"/>
          <w:lang w:val="uk-UA"/>
        </w:rPr>
        <w:t>’</w:t>
      </w:r>
      <w:r w:rsidRPr="005C1641">
        <w:rPr>
          <w:rFonts w:ascii="Times New Roman" w:hAnsi="Times New Roman" w:cs="Times New Roman"/>
          <w:sz w:val="28"/>
          <w:szCs w:val="28"/>
          <w:lang w:val="uk-UA"/>
        </w:rPr>
        <w:t xml:space="preserve">я і трудова активність населення. </w:t>
      </w:r>
      <w:r w:rsidRPr="005C1641">
        <w:rPr>
          <w:rFonts w:ascii="Times New Roman" w:hAnsi="Times New Roman" w:cs="Times New Roman"/>
          <w:i/>
          <w:sz w:val="28"/>
          <w:szCs w:val="28"/>
          <w:lang w:val="uk-UA"/>
        </w:rPr>
        <w:t>Економіка і підприємництво</w:t>
      </w:r>
      <w:r w:rsidRPr="005C1641">
        <w:rPr>
          <w:rFonts w:ascii="Times New Roman" w:hAnsi="Times New Roman" w:cs="Times New Roman"/>
          <w:sz w:val="28"/>
          <w:szCs w:val="28"/>
          <w:lang w:val="uk-UA"/>
        </w:rPr>
        <w:t>. № 9 (38). С. 670-673.</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Кашуркіна, С. С. 2009. Життєві ресурси середовища і стратегії самозберігаючої поведінки молоді в умовах суспільства ризику. </w:t>
      </w:r>
      <w:r w:rsidRPr="005C1641">
        <w:rPr>
          <w:rFonts w:ascii="Times New Roman" w:hAnsi="Times New Roman" w:cs="Times New Roman"/>
          <w:i/>
          <w:sz w:val="28"/>
          <w:szCs w:val="28"/>
          <w:lang w:val="uk-UA"/>
        </w:rPr>
        <w:t>Вісник державного університету культури і мистецтв.</w:t>
      </w:r>
      <w:r w:rsidRPr="005C1641">
        <w:rPr>
          <w:rFonts w:ascii="Times New Roman" w:hAnsi="Times New Roman" w:cs="Times New Roman"/>
          <w:sz w:val="28"/>
          <w:szCs w:val="28"/>
          <w:lang w:val="uk-UA"/>
        </w:rPr>
        <w:t xml:space="preserve"> № 4. С. 2.</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Козин, А. М. 2009. Інтерпретація системоутворюючих детермінант в здоров</w:t>
      </w:r>
      <w:r>
        <w:rPr>
          <w:rFonts w:ascii="Times New Roman" w:hAnsi="Times New Roman" w:cs="Times New Roman"/>
          <w:sz w:val="28"/>
          <w:szCs w:val="28"/>
          <w:lang w:val="uk-UA"/>
        </w:rPr>
        <w:t>’</w:t>
      </w:r>
      <w:r w:rsidRPr="005C1641">
        <w:rPr>
          <w:rFonts w:ascii="Times New Roman" w:hAnsi="Times New Roman" w:cs="Times New Roman"/>
          <w:sz w:val="28"/>
          <w:szCs w:val="28"/>
          <w:lang w:val="uk-UA"/>
        </w:rPr>
        <w:t>язберігаючих освітньому просторі</w:t>
      </w:r>
      <w:r w:rsidRPr="005C1641">
        <w:rPr>
          <w:rFonts w:ascii="Times New Roman" w:hAnsi="Times New Roman" w:cs="Times New Roman"/>
          <w:i/>
          <w:sz w:val="28"/>
          <w:szCs w:val="28"/>
          <w:lang w:val="uk-UA"/>
        </w:rPr>
        <w:t>. Вісник Південно-українського державного університету. Серія: Освіта. Педагогічні науки</w:t>
      </w:r>
      <w:r w:rsidRPr="005C1641">
        <w:rPr>
          <w:rFonts w:ascii="Times New Roman" w:hAnsi="Times New Roman" w:cs="Times New Roman"/>
          <w:sz w:val="28"/>
          <w:szCs w:val="28"/>
          <w:lang w:val="uk-UA"/>
        </w:rPr>
        <w:t>. № 38 (171). С. 58-65.</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Козирєва, П. М., Смирнов, А. І. 2016. Особливості та тенденції адаптації українців до постійно змінюваних умов в пострадянський період. </w:t>
      </w:r>
      <w:r w:rsidRPr="005C1641">
        <w:rPr>
          <w:rFonts w:ascii="Times New Roman" w:hAnsi="Times New Roman" w:cs="Times New Roman"/>
          <w:i/>
          <w:sz w:val="28"/>
          <w:szCs w:val="28"/>
          <w:lang w:val="uk-UA"/>
        </w:rPr>
        <w:t>Україна реформує</w:t>
      </w:r>
      <w:r w:rsidRPr="005C1641">
        <w:rPr>
          <w:rFonts w:ascii="Times New Roman" w:hAnsi="Times New Roman" w:cs="Times New Roman"/>
          <w:b/>
          <w:sz w:val="28"/>
          <w:szCs w:val="28"/>
          <w:lang w:val="uk-UA"/>
        </w:rPr>
        <w:t xml:space="preserve">. </w:t>
      </w:r>
      <w:r w:rsidRPr="005C1641">
        <w:rPr>
          <w:rFonts w:ascii="Times New Roman" w:hAnsi="Times New Roman" w:cs="Times New Roman"/>
          <w:sz w:val="28"/>
          <w:szCs w:val="28"/>
          <w:lang w:val="uk-UA"/>
        </w:rPr>
        <w:t>№ 14. С. 133-171.</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Конькіна, Е.В. 2006. Ціннісний підхід до виховання культури здоров</w:t>
      </w:r>
      <w:r>
        <w:rPr>
          <w:rFonts w:ascii="Times New Roman" w:hAnsi="Times New Roman" w:cs="Times New Roman"/>
          <w:sz w:val="28"/>
          <w:szCs w:val="28"/>
          <w:lang w:val="uk-UA"/>
        </w:rPr>
        <w:t>’</w:t>
      </w:r>
      <w:r w:rsidRPr="005C1641">
        <w:rPr>
          <w:rFonts w:ascii="Times New Roman" w:hAnsi="Times New Roman" w:cs="Times New Roman"/>
          <w:sz w:val="28"/>
          <w:szCs w:val="28"/>
          <w:lang w:val="uk-UA"/>
        </w:rPr>
        <w:t xml:space="preserve">я школярів як педагогічна проблема. </w:t>
      </w:r>
      <w:r w:rsidRPr="005C1641">
        <w:rPr>
          <w:rFonts w:ascii="Times New Roman" w:hAnsi="Times New Roman" w:cs="Times New Roman"/>
          <w:i/>
          <w:sz w:val="28"/>
          <w:szCs w:val="28"/>
          <w:lang w:val="uk-UA"/>
        </w:rPr>
        <w:t>Теорії, зміст і технології вищої освіти в умовах глобалізації освітнього процесу</w:t>
      </w:r>
      <w:r w:rsidRPr="005C1641">
        <w:rPr>
          <w:rFonts w:ascii="Times New Roman" w:hAnsi="Times New Roman" w:cs="Times New Roman"/>
          <w:sz w:val="28"/>
          <w:szCs w:val="28"/>
          <w:lang w:val="uk-UA"/>
        </w:rPr>
        <w:t>. Мат. XXVII преп. науч-практ. конф. С. 64-68.</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Конькіна, Е.В. 2009. </w:t>
      </w:r>
      <w:r w:rsidRPr="005C1641">
        <w:rPr>
          <w:rFonts w:ascii="Times New Roman" w:hAnsi="Times New Roman" w:cs="Times New Roman"/>
          <w:i/>
          <w:sz w:val="28"/>
          <w:szCs w:val="28"/>
          <w:lang w:val="uk-UA"/>
        </w:rPr>
        <w:t>Виховання культури здоров</w:t>
      </w:r>
      <w:r>
        <w:rPr>
          <w:rFonts w:ascii="Times New Roman" w:hAnsi="Times New Roman" w:cs="Times New Roman"/>
          <w:i/>
          <w:sz w:val="28"/>
          <w:szCs w:val="28"/>
          <w:lang w:val="uk-UA"/>
        </w:rPr>
        <w:t>’</w:t>
      </w:r>
      <w:r w:rsidRPr="005C1641">
        <w:rPr>
          <w:rFonts w:ascii="Times New Roman" w:hAnsi="Times New Roman" w:cs="Times New Roman"/>
          <w:i/>
          <w:sz w:val="28"/>
          <w:szCs w:val="28"/>
          <w:lang w:val="uk-UA"/>
        </w:rPr>
        <w:t>я старшого підлітка: теорія і практика</w:t>
      </w:r>
      <w:r w:rsidRPr="005C1641">
        <w:rPr>
          <w:rFonts w:ascii="Times New Roman" w:hAnsi="Times New Roman" w:cs="Times New Roman"/>
          <w:sz w:val="28"/>
          <w:szCs w:val="28"/>
          <w:lang w:val="uk-UA"/>
        </w:rPr>
        <w:t>. Монографія. Одеса.</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Короткова, О. В., Пугачова, Н. Б. 2011. Здоров</w:t>
      </w:r>
      <w:r>
        <w:rPr>
          <w:rFonts w:ascii="Times New Roman" w:hAnsi="Times New Roman" w:cs="Times New Roman"/>
          <w:sz w:val="28"/>
          <w:szCs w:val="28"/>
          <w:lang w:val="uk-UA"/>
        </w:rPr>
        <w:t>’</w:t>
      </w:r>
      <w:r w:rsidRPr="005C1641">
        <w:rPr>
          <w:rFonts w:ascii="Times New Roman" w:hAnsi="Times New Roman" w:cs="Times New Roman"/>
          <w:sz w:val="28"/>
          <w:szCs w:val="28"/>
          <w:lang w:val="uk-UA"/>
        </w:rPr>
        <w:t xml:space="preserve">яформуюча освіту: досвід, проблеми, прогнози. </w:t>
      </w:r>
      <w:r w:rsidRPr="005C1641">
        <w:rPr>
          <w:rFonts w:ascii="Times New Roman" w:hAnsi="Times New Roman" w:cs="Times New Roman"/>
          <w:i/>
          <w:sz w:val="28"/>
          <w:szCs w:val="28"/>
          <w:lang w:val="uk-UA"/>
        </w:rPr>
        <w:t>Збірники конференцій НДЦ Соціосфера</w:t>
      </w:r>
      <w:r w:rsidRPr="005C1641">
        <w:rPr>
          <w:rFonts w:ascii="Times New Roman" w:hAnsi="Times New Roman" w:cs="Times New Roman"/>
          <w:sz w:val="28"/>
          <w:szCs w:val="28"/>
          <w:lang w:val="uk-UA"/>
        </w:rPr>
        <w:t>. № 18. С. 109-125.</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Кузьмич, О. С. 2008. </w:t>
      </w:r>
      <w:r w:rsidRPr="005C1641">
        <w:rPr>
          <w:rFonts w:ascii="Times New Roman" w:hAnsi="Times New Roman" w:cs="Times New Roman"/>
          <w:i/>
          <w:sz w:val="28"/>
          <w:szCs w:val="28"/>
          <w:lang w:val="uk-UA"/>
        </w:rPr>
        <w:t>Вплив здоров</w:t>
      </w:r>
      <w:r>
        <w:rPr>
          <w:rFonts w:ascii="Times New Roman" w:hAnsi="Times New Roman" w:cs="Times New Roman"/>
          <w:i/>
          <w:sz w:val="28"/>
          <w:szCs w:val="28"/>
          <w:lang w:val="uk-UA"/>
        </w:rPr>
        <w:t>’</w:t>
      </w:r>
      <w:r w:rsidRPr="005C1641">
        <w:rPr>
          <w:rFonts w:ascii="Times New Roman" w:hAnsi="Times New Roman" w:cs="Times New Roman"/>
          <w:i/>
          <w:sz w:val="28"/>
          <w:szCs w:val="28"/>
          <w:lang w:val="uk-UA"/>
        </w:rPr>
        <w:t>я працівника на заробітки і зайнятість на українському ринку праці</w:t>
      </w:r>
      <w:r w:rsidRPr="005C1641">
        <w:rPr>
          <w:rFonts w:ascii="Times New Roman" w:hAnsi="Times New Roman" w:cs="Times New Roman"/>
          <w:sz w:val="28"/>
          <w:szCs w:val="28"/>
          <w:lang w:val="uk-UA"/>
        </w:rPr>
        <w:t>: автореф. дис. ... канд. економ. наук. Суми.</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Лебедєва-Несевря, Н. А. 2010. Соціальні чинники ризику здоров</w:t>
      </w:r>
      <w:r>
        <w:rPr>
          <w:rFonts w:ascii="Times New Roman" w:hAnsi="Times New Roman" w:cs="Times New Roman"/>
          <w:sz w:val="28"/>
          <w:szCs w:val="28"/>
          <w:lang w:val="uk-UA"/>
        </w:rPr>
        <w:t>’</w:t>
      </w:r>
      <w:r w:rsidRPr="005C1641">
        <w:rPr>
          <w:rFonts w:ascii="Times New Roman" w:hAnsi="Times New Roman" w:cs="Times New Roman"/>
          <w:sz w:val="28"/>
          <w:szCs w:val="28"/>
          <w:lang w:val="uk-UA"/>
        </w:rPr>
        <w:t>ю як об</w:t>
      </w:r>
      <w:r>
        <w:rPr>
          <w:rFonts w:ascii="Times New Roman" w:hAnsi="Times New Roman" w:cs="Times New Roman"/>
          <w:sz w:val="28"/>
          <w:szCs w:val="28"/>
          <w:lang w:val="uk-UA"/>
        </w:rPr>
        <w:t>’</w:t>
      </w:r>
      <w:r w:rsidRPr="005C1641">
        <w:rPr>
          <w:rFonts w:ascii="Times New Roman" w:hAnsi="Times New Roman" w:cs="Times New Roman"/>
          <w:sz w:val="28"/>
          <w:szCs w:val="28"/>
          <w:lang w:val="uk-UA"/>
        </w:rPr>
        <w:t xml:space="preserve">єкт управління. </w:t>
      </w:r>
      <w:r w:rsidRPr="005C1641">
        <w:rPr>
          <w:rFonts w:ascii="Times New Roman" w:hAnsi="Times New Roman" w:cs="Times New Roman"/>
          <w:i/>
          <w:sz w:val="28"/>
          <w:szCs w:val="28"/>
          <w:lang w:val="uk-UA"/>
        </w:rPr>
        <w:t>Вісник університету. Серія: Біологія</w:t>
      </w:r>
      <w:r w:rsidRPr="005C1641">
        <w:rPr>
          <w:rFonts w:ascii="Times New Roman" w:hAnsi="Times New Roman" w:cs="Times New Roman"/>
          <w:sz w:val="28"/>
          <w:szCs w:val="28"/>
          <w:lang w:val="uk-UA"/>
        </w:rPr>
        <w:t>. № 3. С. 36-41.</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Лебедєва-Несевря, Н. А., Єлісєєва, С. Ю. 2018. Соціальний капітал як фактор формування здоров</w:t>
      </w:r>
      <w:r>
        <w:rPr>
          <w:rFonts w:ascii="Times New Roman" w:hAnsi="Times New Roman" w:cs="Times New Roman"/>
          <w:sz w:val="28"/>
          <w:szCs w:val="28"/>
          <w:lang w:val="uk-UA"/>
        </w:rPr>
        <w:t>’</w:t>
      </w:r>
      <w:r w:rsidRPr="005C1641">
        <w:rPr>
          <w:rFonts w:ascii="Times New Roman" w:hAnsi="Times New Roman" w:cs="Times New Roman"/>
          <w:sz w:val="28"/>
          <w:szCs w:val="28"/>
          <w:lang w:val="uk-UA"/>
        </w:rPr>
        <w:t xml:space="preserve">я населення: аналітичний огляд. </w:t>
      </w:r>
      <w:r w:rsidRPr="005C1641">
        <w:rPr>
          <w:rFonts w:ascii="Times New Roman" w:hAnsi="Times New Roman" w:cs="Times New Roman"/>
          <w:i/>
          <w:sz w:val="28"/>
          <w:szCs w:val="28"/>
          <w:lang w:val="uk-UA"/>
        </w:rPr>
        <w:t>Аналіз ризику здоров</w:t>
      </w:r>
      <w:r>
        <w:rPr>
          <w:rFonts w:ascii="Times New Roman" w:hAnsi="Times New Roman" w:cs="Times New Roman"/>
          <w:i/>
          <w:sz w:val="28"/>
          <w:szCs w:val="28"/>
          <w:lang w:val="uk-UA"/>
        </w:rPr>
        <w:t>’</w:t>
      </w:r>
      <w:r w:rsidRPr="005C1641">
        <w:rPr>
          <w:rFonts w:ascii="Times New Roman" w:hAnsi="Times New Roman" w:cs="Times New Roman"/>
          <w:i/>
          <w:sz w:val="28"/>
          <w:szCs w:val="28"/>
          <w:lang w:val="uk-UA"/>
        </w:rPr>
        <w:t>ю</w:t>
      </w:r>
      <w:r w:rsidRPr="005C1641">
        <w:rPr>
          <w:rFonts w:ascii="Times New Roman" w:hAnsi="Times New Roman" w:cs="Times New Roman"/>
          <w:sz w:val="28"/>
          <w:szCs w:val="28"/>
          <w:lang w:val="uk-UA"/>
        </w:rPr>
        <w:t>. № 3. С. 156-164.</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Ліпанова, Л. Л., Насибуллін, Г. М., Короткова, М. О. 2013. Роль сім</w:t>
      </w:r>
      <w:r>
        <w:rPr>
          <w:rFonts w:ascii="Times New Roman" w:hAnsi="Times New Roman" w:cs="Times New Roman"/>
          <w:sz w:val="28"/>
          <w:szCs w:val="28"/>
          <w:lang w:val="uk-UA"/>
        </w:rPr>
        <w:t>’</w:t>
      </w:r>
      <w:r w:rsidRPr="005C1641">
        <w:rPr>
          <w:rFonts w:ascii="Times New Roman" w:hAnsi="Times New Roman" w:cs="Times New Roman"/>
          <w:sz w:val="28"/>
          <w:szCs w:val="28"/>
          <w:lang w:val="uk-UA"/>
        </w:rPr>
        <w:t>ї та загальноосвітніх установ в зміцненні здоров</w:t>
      </w:r>
      <w:r>
        <w:rPr>
          <w:rFonts w:ascii="Times New Roman" w:hAnsi="Times New Roman" w:cs="Times New Roman"/>
          <w:sz w:val="28"/>
          <w:szCs w:val="28"/>
          <w:lang w:val="uk-UA"/>
        </w:rPr>
        <w:t>’</w:t>
      </w:r>
      <w:r w:rsidRPr="005C1641">
        <w:rPr>
          <w:rFonts w:ascii="Times New Roman" w:hAnsi="Times New Roman" w:cs="Times New Roman"/>
          <w:sz w:val="28"/>
          <w:szCs w:val="28"/>
          <w:lang w:val="uk-UA"/>
        </w:rPr>
        <w:t xml:space="preserve">я і формуванні способу життя дітей та підлітків. </w:t>
      </w:r>
      <w:r w:rsidRPr="005C1641">
        <w:rPr>
          <w:rFonts w:ascii="Times New Roman" w:hAnsi="Times New Roman" w:cs="Times New Roman"/>
          <w:i/>
          <w:sz w:val="28"/>
          <w:szCs w:val="28"/>
          <w:lang w:val="uk-UA"/>
        </w:rPr>
        <w:t>Бюлетень наукового центру</w:t>
      </w:r>
      <w:r w:rsidRPr="005C1641">
        <w:rPr>
          <w:rFonts w:ascii="Times New Roman" w:hAnsi="Times New Roman" w:cs="Times New Roman"/>
          <w:sz w:val="28"/>
          <w:szCs w:val="28"/>
          <w:lang w:val="uk-UA"/>
        </w:rPr>
        <w:t>. № 3-1 (91). С. 85-90.</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Лубишева, Л.І., Магіня, В.А. 2005. Інноваційні технології в професійній підготовці спортивного педагога. </w:t>
      </w:r>
      <w:r w:rsidRPr="005C1641">
        <w:rPr>
          <w:rFonts w:ascii="Times New Roman" w:hAnsi="Times New Roman" w:cs="Times New Roman"/>
          <w:i/>
          <w:sz w:val="28"/>
          <w:szCs w:val="28"/>
          <w:lang w:val="uk-UA"/>
        </w:rPr>
        <w:t>Теорія і практика фізичної культури</w:t>
      </w:r>
      <w:r w:rsidRPr="005C1641">
        <w:rPr>
          <w:rFonts w:ascii="Times New Roman" w:hAnsi="Times New Roman" w:cs="Times New Roman"/>
          <w:sz w:val="28"/>
          <w:szCs w:val="28"/>
          <w:lang w:val="uk-UA"/>
        </w:rPr>
        <w:t>. Т. 191. С. 191.</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Лутовінов, Е.Е. 2016. </w:t>
      </w:r>
      <w:r w:rsidRPr="005C1641">
        <w:rPr>
          <w:rFonts w:ascii="Times New Roman" w:hAnsi="Times New Roman" w:cs="Times New Roman"/>
          <w:i/>
          <w:sz w:val="28"/>
          <w:szCs w:val="28"/>
          <w:lang w:val="uk-UA"/>
        </w:rPr>
        <w:t>Виховання ціннісного ставлення до здоров</w:t>
      </w:r>
      <w:r>
        <w:rPr>
          <w:rFonts w:ascii="Times New Roman" w:hAnsi="Times New Roman" w:cs="Times New Roman"/>
          <w:i/>
          <w:sz w:val="28"/>
          <w:szCs w:val="28"/>
          <w:lang w:val="uk-UA"/>
        </w:rPr>
        <w:t>’</w:t>
      </w:r>
      <w:r w:rsidRPr="005C1641">
        <w:rPr>
          <w:rFonts w:ascii="Times New Roman" w:hAnsi="Times New Roman" w:cs="Times New Roman"/>
          <w:i/>
          <w:sz w:val="28"/>
          <w:szCs w:val="28"/>
          <w:lang w:val="uk-UA"/>
        </w:rPr>
        <w:t>я та здорового способу життя дітей та підлітків</w:t>
      </w:r>
      <w:r w:rsidRPr="005C1641">
        <w:rPr>
          <w:rFonts w:ascii="Times New Roman" w:hAnsi="Times New Roman" w:cs="Times New Roman"/>
          <w:sz w:val="28"/>
          <w:szCs w:val="28"/>
          <w:lang w:val="uk-UA"/>
        </w:rPr>
        <w:t xml:space="preserve">: методичні рекомендації, Міністерство освіти і науки. Державний педагогічний університет». Одеса. </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Лутовінов, Е.Е. 2018. Формування готовності майбутнього вчителя безпеки життєдіяльності до педагогічного супроводу освітньої діяльності школярів. </w:t>
      </w:r>
      <w:r w:rsidRPr="005C1641">
        <w:rPr>
          <w:rFonts w:ascii="Times New Roman" w:hAnsi="Times New Roman" w:cs="Times New Roman"/>
          <w:i/>
          <w:sz w:val="28"/>
          <w:szCs w:val="28"/>
          <w:lang w:val="uk-UA"/>
        </w:rPr>
        <w:t>Ціннісний потенціал освіти в формуванні особистості: методологія та прикладні підстави:</w:t>
      </w:r>
      <w:r w:rsidRPr="005C1641">
        <w:rPr>
          <w:rFonts w:ascii="Times New Roman" w:hAnsi="Times New Roman" w:cs="Times New Roman"/>
          <w:sz w:val="28"/>
          <w:szCs w:val="28"/>
          <w:lang w:val="uk-UA"/>
        </w:rPr>
        <w:t xml:space="preserve"> зб. статей до міжн. наук.-практ. конф. С. 175-181.</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Магіня, В.А. 2006. Компетентнісний модель фахівця з фізичної культури і спорту. </w:t>
      </w:r>
      <w:r w:rsidRPr="005C1641">
        <w:rPr>
          <w:rFonts w:ascii="Times New Roman" w:hAnsi="Times New Roman" w:cs="Times New Roman"/>
          <w:i/>
          <w:sz w:val="28"/>
          <w:szCs w:val="28"/>
          <w:lang w:val="uk-UA"/>
        </w:rPr>
        <w:t>Вісник спортивної науки</w:t>
      </w:r>
      <w:r w:rsidRPr="005C1641">
        <w:rPr>
          <w:rFonts w:ascii="Times New Roman" w:hAnsi="Times New Roman" w:cs="Times New Roman"/>
          <w:sz w:val="28"/>
          <w:szCs w:val="28"/>
          <w:lang w:val="uk-UA"/>
        </w:rPr>
        <w:t>. № 1. С. 43-47.</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Маслякова, В.А., Матяжова, В.С. 2001. </w:t>
      </w:r>
      <w:r w:rsidRPr="005C1641">
        <w:rPr>
          <w:rFonts w:ascii="Times New Roman" w:hAnsi="Times New Roman" w:cs="Times New Roman"/>
          <w:i/>
          <w:sz w:val="28"/>
          <w:szCs w:val="28"/>
          <w:lang w:val="uk-UA"/>
        </w:rPr>
        <w:t>Масова фізична культура</w:t>
      </w:r>
      <w:r w:rsidRPr="005C1641">
        <w:rPr>
          <w:rFonts w:ascii="Times New Roman" w:hAnsi="Times New Roman" w:cs="Times New Roman"/>
          <w:sz w:val="28"/>
          <w:szCs w:val="28"/>
          <w:lang w:val="uk-UA"/>
        </w:rPr>
        <w:t>. Харків..</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Мосейко, Е. Е. 2013. </w:t>
      </w:r>
      <w:r w:rsidRPr="005C1641">
        <w:rPr>
          <w:rFonts w:ascii="Times New Roman" w:hAnsi="Times New Roman" w:cs="Times New Roman"/>
          <w:i/>
          <w:sz w:val="28"/>
          <w:szCs w:val="28"/>
          <w:lang w:val="uk-UA"/>
        </w:rPr>
        <w:t>Формування інституційної структури відтворення капіталу здоров</w:t>
      </w:r>
      <w:r>
        <w:rPr>
          <w:rFonts w:ascii="Times New Roman" w:hAnsi="Times New Roman" w:cs="Times New Roman"/>
          <w:i/>
          <w:sz w:val="28"/>
          <w:szCs w:val="28"/>
          <w:lang w:val="uk-UA"/>
        </w:rPr>
        <w:t>’</w:t>
      </w:r>
      <w:r w:rsidRPr="005C1641">
        <w:rPr>
          <w:rFonts w:ascii="Times New Roman" w:hAnsi="Times New Roman" w:cs="Times New Roman"/>
          <w:i/>
          <w:sz w:val="28"/>
          <w:szCs w:val="28"/>
          <w:lang w:val="uk-UA"/>
        </w:rPr>
        <w:t>я в сучасній Україні</w:t>
      </w:r>
      <w:r w:rsidRPr="005C1641">
        <w:rPr>
          <w:rFonts w:ascii="Times New Roman" w:hAnsi="Times New Roman" w:cs="Times New Roman"/>
          <w:sz w:val="28"/>
          <w:szCs w:val="28"/>
          <w:lang w:val="uk-UA"/>
        </w:rPr>
        <w:t>: автореф. дис. ... канд. економ. наук. Вінниця.</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Назарова, І. Б. 2007. </w:t>
      </w:r>
      <w:r w:rsidRPr="005C1641">
        <w:rPr>
          <w:rFonts w:ascii="Times New Roman" w:hAnsi="Times New Roman" w:cs="Times New Roman"/>
          <w:i/>
          <w:sz w:val="28"/>
          <w:szCs w:val="28"/>
          <w:lang w:val="uk-UA"/>
        </w:rPr>
        <w:t>Здоров</w:t>
      </w:r>
      <w:r>
        <w:rPr>
          <w:rFonts w:ascii="Times New Roman" w:hAnsi="Times New Roman" w:cs="Times New Roman"/>
          <w:i/>
          <w:sz w:val="28"/>
          <w:szCs w:val="28"/>
          <w:lang w:val="uk-UA"/>
        </w:rPr>
        <w:t>’</w:t>
      </w:r>
      <w:r w:rsidRPr="005C1641">
        <w:rPr>
          <w:rFonts w:ascii="Times New Roman" w:hAnsi="Times New Roman" w:cs="Times New Roman"/>
          <w:i/>
          <w:sz w:val="28"/>
          <w:szCs w:val="28"/>
          <w:lang w:val="uk-UA"/>
        </w:rPr>
        <w:t xml:space="preserve">я і самозбережувальна поведінка зайнятого населення України: </w:t>
      </w:r>
      <w:r w:rsidRPr="005C1641">
        <w:rPr>
          <w:rFonts w:ascii="Times New Roman" w:hAnsi="Times New Roman" w:cs="Times New Roman"/>
          <w:sz w:val="28"/>
          <w:szCs w:val="28"/>
          <w:lang w:val="uk-UA"/>
        </w:rPr>
        <w:t>автореф. дис. ... д-ра економ. наук. Одеса.</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Науменко, Н.М. 2018. Використання навчального кінофільму в професійній освіті студента: регіональний аспект. </w:t>
      </w:r>
      <w:r w:rsidRPr="005C1641">
        <w:rPr>
          <w:rFonts w:ascii="Times New Roman" w:hAnsi="Times New Roman" w:cs="Times New Roman"/>
          <w:i/>
          <w:sz w:val="28"/>
          <w:szCs w:val="28"/>
          <w:lang w:val="uk-UA"/>
        </w:rPr>
        <w:t>Мойсеївські читання: національні та регіональні особливості мови</w:t>
      </w:r>
      <w:r w:rsidRPr="005C1641">
        <w:rPr>
          <w:rFonts w:ascii="Times New Roman" w:hAnsi="Times New Roman" w:cs="Times New Roman"/>
          <w:sz w:val="28"/>
          <w:szCs w:val="28"/>
          <w:lang w:val="uk-UA"/>
        </w:rPr>
        <w:t>. Матеріали (з міжнародною участю) наукової конференції. Одеса, С. 156-162.</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Павлов, Б. С. 2008. Сім</w:t>
      </w:r>
      <w:r>
        <w:rPr>
          <w:rFonts w:ascii="Times New Roman" w:hAnsi="Times New Roman" w:cs="Times New Roman"/>
          <w:sz w:val="28"/>
          <w:szCs w:val="28"/>
          <w:lang w:val="uk-UA"/>
        </w:rPr>
        <w:t>’</w:t>
      </w:r>
      <w:r w:rsidRPr="005C1641">
        <w:rPr>
          <w:rFonts w:ascii="Times New Roman" w:hAnsi="Times New Roman" w:cs="Times New Roman"/>
          <w:sz w:val="28"/>
          <w:szCs w:val="28"/>
          <w:lang w:val="uk-UA"/>
        </w:rPr>
        <w:t xml:space="preserve">я і самозберігаюча поведінка молоді. </w:t>
      </w:r>
      <w:r w:rsidRPr="005C1641">
        <w:rPr>
          <w:rFonts w:ascii="Times New Roman" w:hAnsi="Times New Roman" w:cs="Times New Roman"/>
          <w:i/>
          <w:sz w:val="28"/>
          <w:szCs w:val="28"/>
          <w:lang w:val="uk-UA"/>
        </w:rPr>
        <w:t xml:space="preserve">Економіка регіону. </w:t>
      </w:r>
      <w:r w:rsidRPr="005C1641">
        <w:rPr>
          <w:rFonts w:ascii="Times New Roman" w:hAnsi="Times New Roman" w:cs="Times New Roman"/>
          <w:sz w:val="28"/>
          <w:szCs w:val="28"/>
          <w:lang w:val="uk-UA"/>
        </w:rPr>
        <w:t>№ 52. С. 109-122.</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Петрова, Н.Я., Соколова В.Я. 2008. </w:t>
      </w:r>
      <w:r w:rsidRPr="005C1641">
        <w:rPr>
          <w:rFonts w:ascii="Times New Roman" w:hAnsi="Times New Roman" w:cs="Times New Roman"/>
          <w:i/>
          <w:sz w:val="28"/>
          <w:szCs w:val="28"/>
          <w:lang w:val="uk-UA"/>
        </w:rPr>
        <w:t>Фізичне виховання студентів і учнів</w:t>
      </w:r>
      <w:r w:rsidRPr="005C1641">
        <w:rPr>
          <w:rFonts w:ascii="Times New Roman" w:hAnsi="Times New Roman" w:cs="Times New Roman"/>
          <w:sz w:val="28"/>
          <w:szCs w:val="28"/>
          <w:lang w:val="uk-UA"/>
        </w:rPr>
        <w:t xml:space="preserve">. Харків. </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Петрова, О. А. 2014. </w:t>
      </w:r>
      <w:r w:rsidRPr="005C1641">
        <w:rPr>
          <w:rFonts w:ascii="Times New Roman" w:hAnsi="Times New Roman" w:cs="Times New Roman"/>
          <w:i/>
          <w:sz w:val="28"/>
          <w:szCs w:val="28"/>
          <w:lang w:val="uk-UA"/>
        </w:rPr>
        <w:t>Трансформація українського охорони здоров</w:t>
      </w:r>
      <w:r>
        <w:rPr>
          <w:rFonts w:ascii="Times New Roman" w:hAnsi="Times New Roman" w:cs="Times New Roman"/>
          <w:i/>
          <w:sz w:val="28"/>
          <w:szCs w:val="28"/>
          <w:lang w:val="uk-UA"/>
        </w:rPr>
        <w:t>’</w:t>
      </w:r>
      <w:r w:rsidRPr="005C1641">
        <w:rPr>
          <w:rFonts w:ascii="Times New Roman" w:hAnsi="Times New Roman" w:cs="Times New Roman"/>
          <w:i/>
          <w:sz w:val="28"/>
          <w:szCs w:val="28"/>
          <w:lang w:val="uk-UA"/>
        </w:rPr>
        <w:t>я: взаємозв</w:t>
      </w:r>
      <w:r>
        <w:rPr>
          <w:rFonts w:ascii="Times New Roman" w:hAnsi="Times New Roman" w:cs="Times New Roman"/>
          <w:i/>
          <w:sz w:val="28"/>
          <w:szCs w:val="28"/>
          <w:lang w:val="uk-UA"/>
        </w:rPr>
        <w:t>’</w:t>
      </w:r>
      <w:r w:rsidRPr="005C1641">
        <w:rPr>
          <w:rFonts w:ascii="Times New Roman" w:hAnsi="Times New Roman" w:cs="Times New Roman"/>
          <w:i/>
          <w:sz w:val="28"/>
          <w:szCs w:val="28"/>
          <w:lang w:val="uk-UA"/>
        </w:rPr>
        <w:t>язок макро- і мікрорівнів</w:t>
      </w:r>
      <w:r w:rsidRPr="005C1641">
        <w:rPr>
          <w:rFonts w:ascii="Times New Roman" w:hAnsi="Times New Roman" w:cs="Times New Roman"/>
          <w:sz w:val="28"/>
          <w:szCs w:val="28"/>
          <w:lang w:val="uk-UA"/>
        </w:rPr>
        <w:t>: дис. ... канд. соціол. наук. Рівне.</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Потаніна, Ю. А. 2014. Самозберігаюча поведінка: методичні принципи для розробки державної політики. </w:t>
      </w:r>
      <w:r w:rsidRPr="005C1641">
        <w:rPr>
          <w:rFonts w:ascii="Times New Roman" w:hAnsi="Times New Roman" w:cs="Times New Roman"/>
          <w:i/>
          <w:sz w:val="28"/>
          <w:szCs w:val="28"/>
          <w:lang w:val="uk-UA"/>
        </w:rPr>
        <w:t>Актуальні питання сучасної науки</w:t>
      </w:r>
      <w:r w:rsidRPr="005C1641">
        <w:rPr>
          <w:rFonts w:ascii="Times New Roman" w:hAnsi="Times New Roman" w:cs="Times New Roman"/>
          <w:sz w:val="28"/>
          <w:szCs w:val="28"/>
          <w:lang w:val="uk-UA"/>
        </w:rPr>
        <w:t>. № 4. С. 64-66.</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Риндак, В.Г. 2019. </w:t>
      </w:r>
      <w:r w:rsidRPr="005C1641">
        <w:rPr>
          <w:rFonts w:ascii="Times New Roman" w:hAnsi="Times New Roman" w:cs="Times New Roman"/>
          <w:i/>
          <w:sz w:val="28"/>
          <w:szCs w:val="28"/>
          <w:lang w:val="uk-UA"/>
        </w:rPr>
        <w:t>Від психолого до рефлексивно-креативної моделі навчання</w:t>
      </w:r>
      <w:r w:rsidRPr="005C1641">
        <w:rPr>
          <w:rFonts w:ascii="Times New Roman" w:hAnsi="Times New Roman" w:cs="Times New Roman"/>
          <w:sz w:val="28"/>
          <w:szCs w:val="28"/>
          <w:lang w:val="uk-UA"/>
        </w:rPr>
        <w:t>: навч.-метод. посібник. Одеса.</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Сімаєва, І. Н., Алімпієва, А. В. 2019. </w:t>
      </w:r>
      <w:r w:rsidRPr="005C1641">
        <w:rPr>
          <w:rFonts w:ascii="Times New Roman" w:hAnsi="Times New Roman" w:cs="Times New Roman"/>
          <w:i/>
          <w:sz w:val="28"/>
          <w:szCs w:val="28"/>
          <w:lang w:val="uk-UA"/>
        </w:rPr>
        <w:t>Охорона здоров</w:t>
      </w:r>
      <w:r>
        <w:rPr>
          <w:rFonts w:ascii="Times New Roman" w:hAnsi="Times New Roman" w:cs="Times New Roman"/>
          <w:i/>
          <w:sz w:val="28"/>
          <w:szCs w:val="28"/>
          <w:lang w:val="uk-UA"/>
        </w:rPr>
        <w:t>’</w:t>
      </w:r>
      <w:r w:rsidRPr="005C1641">
        <w:rPr>
          <w:rFonts w:ascii="Times New Roman" w:hAnsi="Times New Roman" w:cs="Times New Roman"/>
          <w:i/>
          <w:sz w:val="28"/>
          <w:szCs w:val="28"/>
          <w:lang w:val="uk-UA"/>
        </w:rPr>
        <w:t xml:space="preserve">я та освіту: інституційний підхід. </w:t>
      </w:r>
      <w:r w:rsidRPr="005C1641">
        <w:rPr>
          <w:rFonts w:ascii="Times New Roman" w:hAnsi="Times New Roman" w:cs="Times New Roman"/>
          <w:sz w:val="28"/>
          <w:szCs w:val="28"/>
          <w:lang w:val="uk-UA"/>
        </w:rPr>
        <w:t>2-е вид. Київ.</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Сіньковська, І. Г. 2018. Самозберігаюча поведінка малозабезпечених неповних сімей щодо соціальних ризиків. </w:t>
      </w:r>
      <w:r w:rsidRPr="005C1641">
        <w:rPr>
          <w:rFonts w:ascii="Times New Roman" w:hAnsi="Times New Roman" w:cs="Times New Roman"/>
          <w:i/>
          <w:sz w:val="28"/>
          <w:szCs w:val="28"/>
          <w:lang w:val="uk-UA"/>
        </w:rPr>
        <w:t xml:space="preserve">Актуальні психолого-педагогічні, філософські, економічні та юридичні проблеми сучасного українського суспільства: </w:t>
      </w:r>
      <w:r w:rsidRPr="005C1641">
        <w:rPr>
          <w:rFonts w:ascii="Times New Roman" w:hAnsi="Times New Roman" w:cs="Times New Roman"/>
          <w:sz w:val="28"/>
          <w:szCs w:val="28"/>
          <w:lang w:val="uk-UA"/>
        </w:rPr>
        <w:t>колективна монографія. Ужгород. С. 308-332.</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Скоробогатов, А. С. 2010. Залежність між людським капіталом і самозберігаючою поведінкою. </w:t>
      </w:r>
      <w:r w:rsidRPr="005C1641">
        <w:rPr>
          <w:rFonts w:ascii="Times New Roman" w:hAnsi="Times New Roman" w:cs="Times New Roman"/>
          <w:i/>
          <w:sz w:val="28"/>
          <w:szCs w:val="28"/>
          <w:lang w:val="uk-UA"/>
        </w:rPr>
        <w:t>Terra Economicus.</w:t>
      </w:r>
      <w:r w:rsidRPr="005C1641">
        <w:rPr>
          <w:rFonts w:ascii="Times New Roman" w:hAnsi="Times New Roman" w:cs="Times New Roman"/>
          <w:sz w:val="28"/>
          <w:szCs w:val="28"/>
          <w:lang w:val="uk-UA"/>
        </w:rPr>
        <w:t xml:space="preserve"> Т. 8. № 4. С. 20-36.</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Стоянова, Л. В. 2008. Інститут охорони здоров</w:t>
      </w:r>
      <w:r>
        <w:rPr>
          <w:rFonts w:ascii="Times New Roman" w:hAnsi="Times New Roman" w:cs="Times New Roman"/>
          <w:sz w:val="28"/>
          <w:szCs w:val="28"/>
          <w:lang w:val="uk-UA"/>
        </w:rPr>
        <w:t>’</w:t>
      </w:r>
      <w:r w:rsidRPr="005C1641">
        <w:rPr>
          <w:rFonts w:ascii="Times New Roman" w:hAnsi="Times New Roman" w:cs="Times New Roman"/>
          <w:sz w:val="28"/>
          <w:szCs w:val="28"/>
          <w:lang w:val="uk-UA"/>
        </w:rPr>
        <w:t>я в новій системі координат і стратегії індивідуального здоров</w:t>
      </w:r>
      <w:r>
        <w:rPr>
          <w:rFonts w:ascii="Times New Roman" w:hAnsi="Times New Roman" w:cs="Times New Roman"/>
          <w:sz w:val="28"/>
          <w:szCs w:val="28"/>
          <w:lang w:val="uk-UA"/>
        </w:rPr>
        <w:t>’</w:t>
      </w:r>
      <w:r w:rsidRPr="005C1641">
        <w:rPr>
          <w:rFonts w:ascii="Times New Roman" w:hAnsi="Times New Roman" w:cs="Times New Roman"/>
          <w:sz w:val="28"/>
          <w:szCs w:val="28"/>
          <w:lang w:val="uk-UA"/>
        </w:rPr>
        <w:t xml:space="preserve">я. Вісник Одеського національного університету. </w:t>
      </w:r>
      <w:r w:rsidRPr="005C1641">
        <w:rPr>
          <w:rFonts w:ascii="Times New Roman" w:hAnsi="Times New Roman" w:cs="Times New Roman"/>
          <w:i/>
          <w:sz w:val="28"/>
          <w:szCs w:val="28"/>
          <w:lang w:val="uk-UA"/>
        </w:rPr>
        <w:t>Соціологія i ​​полігичш науки.</w:t>
      </w:r>
      <w:r w:rsidRPr="005C1641">
        <w:rPr>
          <w:rFonts w:ascii="Times New Roman" w:hAnsi="Times New Roman" w:cs="Times New Roman"/>
          <w:sz w:val="28"/>
          <w:szCs w:val="28"/>
          <w:lang w:val="uk-UA"/>
        </w:rPr>
        <w:t xml:space="preserve"> Т. 13. № 3. С. 97-105.</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Сюпова, М. С., Халікова, С. С. 2014. Вплив інституційного середовища регіону на формування цінності здоров</w:t>
      </w:r>
      <w:r>
        <w:rPr>
          <w:rFonts w:ascii="Times New Roman" w:hAnsi="Times New Roman" w:cs="Times New Roman"/>
          <w:sz w:val="28"/>
          <w:szCs w:val="28"/>
          <w:lang w:val="uk-UA"/>
        </w:rPr>
        <w:t>’</w:t>
      </w:r>
      <w:r w:rsidRPr="005C1641">
        <w:rPr>
          <w:rFonts w:ascii="Times New Roman" w:hAnsi="Times New Roman" w:cs="Times New Roman"/>
          <w:sz w:val="28"/>
          <w:szCs w:val="28"/>
          <w:lang w:val="uk-UA"/>
        </w:rPr>
        <w:t xml:space="preserve">я студентів. </w:t>
      </w:r>
      <w:r w:rsidRPr="005C1641">
        <w:rPr>
          <w:rFonts w:ascii="Times New Roman" w:hAnsi="Times New Roman" w:cs="Times New Roman"/>
          <w:i/>
          <w:sz w:val="28"/>
          <w:szCs w:val="28"/>
          <w:lang w:val="uk-UA"/>
        </w:rPr>
        <w:t>Вчені замітки тогу</w:t>
      </w:r>
      <w:r w:rsidRPr="005C1641">
        <w:rPr>
          <w:rFonts w:ascii="Times New Roman" w:hAnsi="Times New Roman" w:cs="Times New Roman"/>
          <w:sz w:val="28"/>
          <w:szCs w:val="28"/>
          <w:lang w:val="uk-UA"/>
        </w:rPr>
        <w:t>. Т. 5. № 4. С. 135-139.</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Терешонок, Т. А. 2017. Самозбережувальна поведінка українців як соціальний ресурс економіки суспільства. </w:t>
      </w:r>
      <w:r w:rsidRPr="005C1641">
        <w:rPr>
          <w:rFonts w:ascii="Times New Roman" w:hAnsi="Times New Roman" w:cs="Times New Roman"/>
          <w:i/>
          <w:sz w:val="28"/>
          <w:szCs w:val="28"/>
          <w:lang w:val="uk-UA"/>
        </w:rPr>
        <w:t>Сучасний стан української економіки: завдання і перспективи:</w:t>
      </w:r>
      <w:r w:rsidRPr="005C1641">
        <w:rPr>
          <w:rFonts w:ascii="Times New Roman" w:hAnsi="Times New Roman" w:cs="Times New Roman"/>
          <w:sz w:val="28"/>
          <w:szCs w:val="28"/>
          <w:lang w:val="uk-UA"/>
        </w:rPr>
        <w:t xml:space="preserve"> збірник матеріалів Всеукраїнської студентської конференції, Москва, 19-21 травня 2017 р.</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Хорошилова, О. Ю. 2017. Роль соціально-економічного статусу і доходу сім</w:t>
      </w:r>
      <w:r>
        <w:rPr>
          <w:rFonts w:ascii="Times New Roman" w:hAnsi="Times New Roman" w:cs="Times New Roman"/>
          <w:sz w:val="28"/>
          <w:szCs w:val="28"/>
          <w:lang w:val="uk-UA"/>
        </w:rPr>
        <w:t>’</w:t>
      </w:r>
      <w:r w:rsidRPr="005C1641">
        <w:rPr>
          <w:rFonts w:ascii="Times New Roman" w:hAnsi="Times New Roman" w:cs="Times New Roman"/>
          <w:sz w:val="28"/>
          <w:szCs w:val="28"/>
          <w:lang w:val="uk-UA"/>
        </w:rPr>
        <w:t>ї у формуванні здоров</w:t>
      </w:r>
      <w:r>
        <w:rPr>
          <w:rFonts w:ascii="Times New Roman" w:hAnsi="Times New Roman" w:cs="Times New Roman"/>
          <w:sz w:val="28"/>
          <w:szCs w:val="28"/>
          <w:lang w:val="uk-UA"/>
        </w:rPr>
        <w:t>’</w:t>
      </w:r>
      <w:r w:rsidRPr="005C1641">
        <w:rPr>
          <w:rFonts w:ascii="Times New Roman" w:hAnsi="Times New Roman" w:cs="Times New Roman"/>
          <w:sz w:val="28"/>
          <w:szCs w:val="28"/>
          <w:lang w:val="uk-UA"/>
        </w:rPr>
        <w:t xml:space="preserve">я. </w:t>
      </w:r>
      <w:r w:rsidRPr="005C1641">
        <w:rPr>
          <w:rFonts w:ascii="Times New Roman" w:hAnsi="Times New Roman" w:cs="Times New Roman"/>
          <w:i/>
          <w:sz w:val="28"/>
          <w:szCs w:val="28"/>
          <w:lang w:val="uk-UA"/>
        </w:rPr>
        <w:t xml:space="preserve">Актуальні напрями наукових досліджень: перспективи розвитку: </w:t>
      </w:r>
      <w:r w:rsidRPr="005C1641">
        <w:rPr>
          <w:rFonts w:ascii="Times New Roman" w:hAnsi="Times New Roman" w:cs="Times New Roman"/>
          <w:sz w:val="28"/>
          <w:szCs w:val="28"/>
          <w:lang w:val="uk-UA"/>
        </w:rPr>
        <w:t>матеріали У 01 Міжнар. наук.-практ. конф. Чернігів 23 Квітня. 2017 р Чернігів. С. 63-67.</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Цибульнікова, В. Є., Верейкін, С. Н. 2016. Роль сім</w:t>
      </w:r>
      <w:r>
        <w:rPr>
          <w:rFonts w:ascii="Times New Roman" w:hAnsi="Times New Roman" w:cs="Times New Roman"/>
          <w:sz w:val="28"/>
          <w:szCs w:val="28"/>
          <w:lang w:val="uk-UA"/>
        </w:rPr>
        <w:t>’</w:t>
      </w:r>
      <w:r w:rsidRPr="005C1641">
        <w:rPr>
          <w:rFonts w:ascii="Times New Roman" w:hAnsi="Times New Roman" w:cs="Times New Roman"/>
          <w:sz w:val="28"/>
          <w:szCs w:val="28"/>
          <w:lang w:val="uk-UA"/>
        </w:rPr>
        <w:t>ї і школи у формуванні цінності соціального здоров</w:t>
      </w:r>
      <w:r>
        <w:rPr>
          <w:rFonts w:ascii="Times New Roman" w:hAnsi="Times New Roman" w:cs="Times New Roman"/>
          <w:sz w:val="28"/>
          <w:szCs w:val="28"/>
          <w:lang w:val="uk-UA"/>
        </w:rPr>
        <w:t>’</w:t>
      </w:r>
      <w:r w:rsidRPr="005C1641">
        <w:rPr>
          <w:rFonts w:ascii="Times New Roman" w:hAnsi="Times New Roman" w:cs="Times New Roman"/>
          <w:sz w:val="28"/>
          <w:szCs w:val="28"/>
          <w:lang w:val="uk-UA"/>
        </w:rPr>
        <w:t xml:space="preserve">я особистості. </w:t>
      </w:r>
      <w:r w:rsidRPr="005C1641">
        <w:rPr>
          <w:rFonts w:ascii="Times New Roman" w:hAnsi="Times New Roman" w:cs="Times New Roman"/>
          <w:i/>
          <w:sz w:val="28"/>
          <w:szCs w:val="28"/>
          <w:lang w:val="uk-UA"/>
        </w:rPr>
        <w:t>Перспективи розвитку вітчизняної освіти: пріоритети та рішення</w:t>
      </w:r>
      <w:r w:rsidRPr="005C1641">
        <w:rPr>
          <w:rFonts w:ascii="Times New Roman" w:hAnsi="Times New Roman" w:cs="Times New Roman"/>
          <w:sz w:val="28"/>
          <w:szCs w:val="28"/>
          <w:lang w:val="uk-UA"/>
        </w:rPr>
        <w:t>: збірник статей восьмих всеукраїнських педагогічних читань наукової школи управління освітніми системами. Київ, 22 січня 2016 р. Київ. С. 205-208.</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Чайка, Л.Н. 2016. Соціально-філософське обґрунтування суспільної значущості ціннісного ставлення до здоров</w:t>
      </w:r>
      <w:r>
        <w:rPr>
          <w:rFonts w:ascii="Times New Roman" w:hAnsi="Times New Roman" w:cs="Times New Roman"/>
          <w:sz w:val="28"/>
          <w:szCs w:val="28"/>
          <w:lang w:val="uk-UA"/>
        </w:rPr>
        <w:t>’</w:t>
      </w:r>
      <w:r w:rsidRPr="005C1641">
        <w:rPr>
          <w:rFonts w:ascii="Times New Roman" w:hAnsi="Times New Roman" w:cs="Times New Roman"/>
          <w:sz w:val="28"/>
          <w:szCs w:val="28"/>
          <w:lang w:val="uk-UA"/>
        </w:rPr>
        <w:t xml:space="preserve">я дитини. </w:t>
      </w:r>
      <w:r w:rsidRPr="005C1641">
        <w:rPr>
          <w:rFonts w:ascii="Times New Roman" w:hAnsi="Times New Roman" w:cs="Times New Roman"/>
          <w:i/>
          <w:sz w:val="28"/>
          <w:szCs w:val="28"/>
          <w:lang w:val="uk-UA"/>
        </w:rPr>
        <w:t>Sciences of Europe</w:t>
      </w:r>
      <w:r w:rsidRPr="005C1641">
        <w:rPr>
          <w:rFonts w:ascii="Times New Roman" w:hAnsi="Times New Roman" w:cs="Times New Roman"/>
          <w:sz w:val="28"/>
          <w:szCs w:val="28"/>
          <w:lang w:val="uk-UA"/>
        </w:rPr>
        <w:t>. №5-3 (5). С. 27-29.</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Шангараєва, Г. Р. 2016. Роль сім</w:t>
      </w:r>
      <w:r>
        <w:rPr>
          <w:rFonts w:ascii="Times New Roman" w:hAnsi="Times New Roman" w:cs="Times New Roman"/>
          <w:sz w:val="28"/>
          <w:szCs w:val="28"/>
          <w:lang w:val="uk-UA"/>
        </w:rPr>
        <w:t>’</w:t>
      </w:r>
      <w:r w:rsidRPr="005C1641">
        <w:rPr>
          <w:rFonts w:ascii="Times New Roman" w:hAnsi="Times New Roman" w:cs="Times New Roman"/>
          <w:sz w:val="28"/>
          <w:szCs w:val="28"/>
          <w:lang w:val="uk-UA"/>
        </w:rPr>
        <w:t>ї в охороні і зміцненні здоров</w:t>
      </w:r>
      <w:r>
        <w:rPr>
          <w:rFonts w:ascii="Times New Roman" w:hAnsi="Times New Roman" w:cs="Times New Roman"/>
          <w:sz w:val="28"/>
          <w:szCs w:val="28"/>
          <w:lang w:val="uk-UA"/>
        </w:rPr>
        <w:t>’</w:t>
      </w:r>
      <w:r w:rsidRPr="005C1641">
        <w:rPr>
          <w:rFonts w:ascii="Times New Roman" w:hAnsi="Times New Roman" w:cs="Times New Roman"/>
          <w:sz w:val="28"/>
          <w:szCs w:val="28"/>
          <w:lang w:val="uk-UA"/>
        </w:rPr>
        <w:t xml:space="preserve">я населення. </w:t>
      </w:r>
      <w:r w:rsidRPr="005C1641">
        <w:rPr>
          <w:rFonts w:ascii="Times New Roman" w:hAnsi="Times New Roman" w:cs="Times New Roman"/>
          <w:i/>
          <w:sz w:val="28"/>
          <w:szCs w:val="28"/>
          <w:lang w:val="uk-UA"/>
        </w:rPr>
        <w:t>NovaInfo.uа.</w:t>
      </w:r>
      <w:r w:rsidRPr="005C1641">
        <w:rPr>
          <w:rFonts w:ascii="Times New Roman" w:hAnsi="Times New Roman" w:cs="Times New Roman"/>
          <w:sz w:val="28"/>
          <w:szCs w:val="28"/>
          <w:lang w:val="uk-UA"/>
        </w:rPr>
        <w:t xml:space="preserve"> Т. 1. № 44. С. 310-313.</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Шилова, Л. С. 2012. </w:t>
      </w:r>
      <w:r w:rsidRPr="005C1641">
        <w:rPr>
          <w:rFonts w:ascii="Times New Roman" w:hAnsi="Times New Roman" w:cs="Times New Roman"/>
          <w:i/>
          <w:sz w:val="28"/>
          <w:szCs w:val="28"/>
          <w:lang w:val="uk-UA"/>
        </w:rPr>
        <w:t>Українські пацієнти в умовах модернізації охорони здоров</w:t>
      </w:r>
      <w:r>
        <w:rPr>
          <w:rFonts w:ascii="Times New Roman" w:hAnsi="Times New Roman" w:cs="Times New Roman"/>
          <w:i/>
          <w:sz w:val="28"/>
          <w:szCs w:val="28"/>
          <w:lang w:val="uk-UA"/>
        </w:rPr>
        <w:t>’</w:t>
      </w:r>
      <w:r w:rsidRPr="005C1641">
        <w:rPr>
          <w:rFonts w:ascii="Times New Roman" w:hAnsi="Times New Roman" w:cs="Times New Roman"/>
          <w:i/>
          <w:sz w:val="28"/>
          <w:szCs w:val="28"/>
          <w:lang w:val="uk-UA"/>
        </w:rPr>
        <w:t>я. Стратегії поведінки</w:t>
      </w:r>
      <w:r w:rsidRPr="005C1641">
        <w:rPr>
          <w:rFonts w:ascii="Times New Roman" w:hAnsi="Times New Roman" w:cs="Times New Roman"/>
          <w:sz w:val="28"/>
          <w:szCs w:val="28"/>
          <w:lang w:val="uk-UA"/>
        </w:rPr>
        <w:t>. Saarbruken: LAMBERT Academic Publishing.</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Шклярук, В. Я. 2013. </w:t>
      </w:r>
      <w:r w:rsidRPr="005C1641">
        <w:rPr>
          <w:rFonts w:ascii="Times New Roman" w:hAnsi="Times New Roman" w:cs="Times New Roman"/>
          <w:i/>
          <w:sz w:val="28"/>
          <w:szCs w:val="28"/>
          <w:lang w:val="uk-UA"/>
        </w:rPr>
        <w:t>Формування самозбережувальної поведінки в умовах переходу України до розширеного відтворення населення</w:t>
      </w:r>
      <w:r w:rsidRPr="005C1641">
        <w:rPr>
          <w:rFonts w:ascii="Times New Roman" w:hAnsi="Times New Roman" w:cs="Times New Roman"/>
          <w:sz w:val="28"/>
          <w:szCs w:val="28"/>
          <w:lang w:val="uk-UA"/>
        </w:rPr>
        <w:t>: автореф. дис. ... д-ра соціол. наук. Суми.</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 xml:space="preserve">Штейнберг, В.Е. 2002. </w:t>
      </w:r>
      <w:r w:rsidRPr="005C1641">
        <w:rPr>
          <w:rFonts w:ascii="Times New Roman" w:hAnsi="Times New Roman" w:cs="Times New Roman"/>
          <w:i/>
          <w:sz w:val="28"/>
          <w:szCs w:val="28"/>
          <w:lang w:val="uk-UA"/>
        </w:rPr>
        <w:t>Технологічні основи педагогічної професії</w:t>
      </w:r>
      <w:r w:rsidRPr="005C1641">
        <w:rPr>
          <w:rFonts w:ascii="Times New Roman" w:hAnsi="Times New Roman" w:cs="Times New Roman"/>
          <w:sz w:val="28"/>
          <w:szCs w:val="28"/>
          <w:lang w:val="uk-UA"/>
        </w:rPr>
        <w:t>: навч.-метод. посібник. Ужгород.</w:t>
      </w:r>
    </w:p>
    <w:p w:rsidR="00840EC4" w:rsidRPr="005C1641" w:rsidRDefault="00840EC4" w:rsidP="00840EC4">
      <w:pPr>
        <w:spacing w:after="0" w:line="360" w:lineRule="auto"/>
        <w:ind w:left="709" w:hanging="709"/>
        <w:jc w:val="both"/>
        <w:rPr>
          <w:rFonts w:ascii="Times New Roman" w:hAnsi="Times New Roman" w:cs="Times New Roman"/>
          <w:sz w:val="28"/>
          <w:szCs w:val="28"/>
          <w:lang w:val="uk-UA"/>
        </w:rPr>
      </w:pPr>
      <w:r w:rsidRPr="005C1641">
        <w:rPr>
          <w:rFonts w:ascii="Times New Roman" w:hAnsi="Times New Roman" w:cs="Times New Roman"/>
          <w:sz w:val="28"/>
          <w:szCs w:val="28"/>
          <w:lang w:val="uk-UA"/>
        </w:rPr>
        <w:t>Яковлєва, І. А. 2014. Роль сім</w:t>
      </w:r>
      <w:r>
        <w:rPr>
          <w:rFonts w:ascii="Times New Roman" w:hAnsi="Times New Roman" w:cs="Times New Roman"/>
          <w:sz w:val="28"/>
          <w:szCs w:val="28"/>
          <w:lang w:val="uk-UA"/>
        </w:rPr>
        <w:t>’</w:t>
      </w:r>
      <w:r w:rsidRPr="005C1641">
        <w:rPr>
          <w:rFonts w:ascii="Times New Roman" w:hAnsi="Times New Roman" w:cs="Times New Roman"/>
          <w:sz w:val="28"/>
          <w:szCs w:val="28"/>
          <w:lang w:val="uk-UA"/>
        </w:rPr>
        <w:t>ї у формуванні культури здоров</w:t>
      </w:r>
      <w:r>
        <w:rPr>
          <w:rFonts w:ascii="Times New Roman" w:hAnsi="Times New Roman" w:cs="Times New Roman"/>
          <w:sz w:val="28"/>
          <w:szCs w:val="28"/>
          <w:lang w:val="uk-UA"/>
        </w:rPr>
        <w:t>’</w:t>
      </w:r>
      <w:r w:rsidRPr="005C1641">
        <w:rPr>
          <w:rFonts w:ascii="Times New Roman" w:hAnsi="Times New Roman" w:cs="Times New Roman"/>
          <w:sz w:val="28"/>
          <w:szCs w:val="28"/>
          <w:lang w:val="uk-UA"/>
        </w:rPr>
        <w:t xml:space="preserve">я. </w:t>
      </w:r>
      <w:r w:rsidRPr="005C1641">
        <w:rPr>
          <w:rFonts w:ascii="Times New Roman" w:hAnsi="Times New Roman" w:cs="Times New Roman"/>
          <w:i/>
          <w:sz w:val="28"/>
          <w:szCs w:val="28"/>
          <w:lang w:val="uk-UA"/>
        </w:rPr>
        <w:t>Управління соціально-економічним розвитком регіонів: проблеми та шляхи їх вирішення</w:t>
      </w:r>
      <w:r w:rsidRPr="005C1641">
        <w:rPr>
          <w:rFonts w:ascii="Times New Roman" w:hAnsi="Times New Roman" w:cs="Times New Roman"/>
          <w:sz w:val="28"/>
          <w:szCs w:val="28"/>
          <w:lang w:val="uk-UA"/>
        </w:rPr>
        <w:t>: збірник наукових статей IV-й Міжнародній науково-практичній конференції 30 червня 2014 г.. Київ. С. 272-274.</w:t>
      </w:r>
    </w:p>
    <w:p w:rsidR="00840EC4" w:rsidRDefault="00840EC4" w:rsidP="00840EC4">
      <w:pPr>
        <w:spacing w:after="0" w:line="360" w:lineRule="auto"/>
        <w:ind w:firstLine="709"/>
        <w:jc w:val="both"/>
        <w:rPr>
          <w:rFonts w:ascii="Times New Roman" w:hAnsi="Times New Roman" w:cs="Times New Roman"/>
          <w:b/>
          <w:sz w:val="28"/>
          <w:szCs w:val="28"/>
          <w:lang w:val="uk-UA"/>
        </w:rPr>
      </w:pPr>
    </w:p>
    <w:p w:rsidR="00840EC4" w:rsidRPr="00E05AAB" w:rsidRDefault="00840EC4" w:rsidP="00840EC4">
      <w:pPr>
        <w:spacing w:after="0" w:line="360" w:lineRule="auto"/>
        <w:ind w:firstLine="709"/>
        <w:jc w:val="both"/>
        <w:rPr>
          <w:rFonts w:ascii="Times New Roman" w:hAnsi="Times New Roman" w:cs="Times New Roman"/>
          <w:sz w:val="28"/>
          <w:szCs w:val="28"/>
          <w:lang w:val="uk-UA"/>
        </w:rPr>
      </w:pPr>
    </w:p>
    <w:p w:rsidR="00840EC4" w:rsidRDefault="00840EC4" w:rsidP="00840EC4">
      <w:pPr>
        <w:spacing w:after="0" w:line="360" w:lineRule="auto"/>
        <w:ind w:firstLine="709"/>
        <w:jc w:val="both"/>
        <w:rPr>
          <w:lang w:val="uk-UA"/>
        </w:rPr>
      </w:pPr>
    </w:p>
    <w:p w:rsidR="00840EC4" w:rsidRPr="008E455C" w:rsidRDefault="00840EC4" w:rsidP="00840EC4">
      <w:pPr>
        <w:spacing w:after="0" w:line="360" w:lineRule="auto"/>
        <w:ind w:firstLine="709"/>
        <w:jc w:val="both"/>
        <w:rPr>
          <w:lang w:val="uk-UA"/>
        </w:rPr>
      </w:pPr>
    </w:p>
    <w:p w:rsidR="00840EC4" w:rsidRPr="00E05AAB" w:rsidRDefault="00840EC4" w:rsidP="00840EC4">
      <w:pPr>
        <w:rPr>
          <w:rFonts w:ascii="Times New Roman" w:hAnsi="Times New Roman" w:cs="Times New Roman"/>
          <w:sz w:val="28"/>
          <w:szCs w:val="28"/>
          <w:lang w:val="uk-UA"/>
        </w:rPr>
      </w:pPr>
    </w:p>
    <w:p w:rsidR="00931D87" w:rsidRDefault="00931D87"/>
    <w:sectPr w:rsidR="00931D87" w:rsidSect="00E05AAB">
      <w:pgSz w:w="11906" w:h="16838"/>
      <w:pgMar w:top="1134" w:right="850" w:bottom="1134" w:left="1701" w:header="1134" w:footer="1134"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4CF" w:rsidRDefault="00B524CF">
      <w:pPr>
        <w:spacing w:after="0" w:line="240" w:lineRule="auto"/>
      </w:pPr>
      <w:r>
        <w:separator/>
      </w:r>
    </w:p>
  </w:endnote>
  <w:endnote w:type="continuationSeparator" w:id="0">
    <w:p w:rsidR="00B524CF" w:rsidRDefault="00B52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4CF" w:rsidRDefault="00B524CF">
      <w:pPr>
        <w:spacing w:after="0" w:line="240" w:lineRule="auto"/>
      </w:pPr>
      <w:r>
        <w:separator/>
      </w:r>
    </w:p>
  </w:footnote>
  <w:footnote w:type="continuationSeparator" w:id="0">
    <w:p w:rsidR="00B524CF" w:rsidRDefault="00B52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049485"/>
      <w:docPartObj>
        <w:docPartGallery w:val="Page Numbers (Top of Page)"/>
        <w:docPartUnique/>
      </w:docPartObj>
    </w:sdtPr>
    <w:sdtEndPr/>
    <w:sdtContent>
      <w:p w:rsidR="00E05AAB" w:rsidRDefault="00840EC4">
        <w:pPr>
          <w:pStyle w:val="a3"/>
          <w:jc w:val="right"/>
        </w:pPr>
        <w:r>
          <w:fldChar w:fldCharType="begin"/>
        </w:r>
        <w:r>
          <w:instrText>PAGE   \* MERGEFORMAT</w:instrText>
        </w:r>
        <w:r>
          <w:fldChar w:fldCharType="separate"/>
        </w:r>
        <w:r w:rsidR="004A7EBD">
          <w:rPr>
            <w:noProof/>
          </w:rPr>
          <w:t>72</w:t>
        </w:r>
        <w:r>
          <w:fldChar w:fldCharType="end"/>
        </w:r>
      </w:p>
    </w:sdtContent>
  </w:sdt>
  <w:p w:rsidR="00E05AAB" w:rsidRDefault="00B524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ED0"/>
    <w:multiLevelType w:val="hybridMultilevel"/>
    <w:tmpl w:val="2B6E6554"/>
    <w:lvl w:ilvl="0" w:tplc="88F0C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E6E41"/>
    <w:multiLevelType w:val="hybridMultilevel"/>
    <w:tmpl w:val="23DAD23C"/>
    <w:lvl w:ilvl="0" w:tplc="88F0C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CC21C1"/>
    <w:multiLevelType w:val="hybridMultilevel"/>
    <w:tmpl w:val="486A6192"/>
    <w:lvl w:ilvl="0" w:tplc="88F0C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F96C17"/>
    <w:multiLevelType w:val="hybridMultilevel"/>
    <w:tmpl w:val="E73A1960"/>
    <w:lvl w:ilvl="0" w:tplc="88F0C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DA60E9C"/>
    <w:multiLevelType w:val="hybridMultilevel"/>
    <w:tmpl w:val="5602EFD2"/>
    <w:lvl w:ilvl="0" w:tplc="88F0C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F040B5"/>
    <w:multiLevelType w:val="hybridMultilevel"/>
    <w:tmpl w:val="63CC0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0B73A9"/>
    <w:multiLevelType w:val="hybridMultilevel"/>
    <w:tmpl w:val="E6749FAC"/>
    <w:lvl w:ilvl="0" w:tplc="88F0C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DA3EE5"/>
    <w:multiLevelType w:val="hybridMultilevel"/>
    <w:tmpl w:val="0DA61F34"/>
    <w:lvl w:ilvl="0" w:tplc="88F0C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871D39"/>
    <w:multiLevelType w:val="hybridMultilevel"/>
    <w:tmpl w:val="08063EDE"/>
    <w:lvl w:ilvl="0" w:tplc="88F0C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D95E75"/>
    <w:multiLevelType w:val="hybridMultilevel"/>
    <w:tmpl w:val="12D49B58"/>
    <w:lvl w:ilvl="0" w:tplc="88F0C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D145E9E"/>
    <w:multiLevelType w:val="hybridMultilevel"/>
    <w:tmpl w:val="53CC389E"/>
    <w:lvl w:ilvl="0" w:tplc="88F0C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435454"/>
    <w:multiLevelType w:val="hybridMultilevel"/>
    <w:tmpl w:val="1BFAB848"/>
    <w:lvl w:ilvl="0" w:tplc="9CACE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CB743B"/>
    <w:multiLevelType w:val="hybridMultilevel"/>
    <w:tmpl w:val="742C21A6"/>
    <w:lvl w:ilvl="0" w:tplc="88F0C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A16AB1"/>
    <w:multiLevelType w:val="hybridMultilevel"/>
    <w:tmpl w:val="85CEC308"/>
    <w:lvl w:ilvl="0" w:tplc="A9E66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F26E41"/>
    <w:multiLevelType w:val="hybridMultilevel"/>
    <w:tmpl w:val="0E04EF90"/>
    <w:lvl w:ilvl="0" w:tplc="88F0C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1CF0D49"/>
    <w:multiLevelType w:val="hybridMultilevel"/>
    <w:tmpl w:val="AE36EA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7E5822"/>
    <w:multiLevelType w:val="hybridMultilevel"/>
    <w:tmpl w:val="B6A69094"/>
    <w:lvl w:ilvl="0" w:tplc="88F0C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41724E"/>
    <w:multiLevelType w:val="hybridMultilevel"/>
    <w:tmpl w:val="B314B6B6"/>
    <w:lvl w:ilvl="0" w:tplc="88F0C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5733B2"/>
    <w:multiLevelType w:val="hybridMultilevel"/>
    <w:tmpl w:val="F230A16C"/>
    <w:lvl w:ilvl="0" w:tplc="88F0C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30020BB"/>
    <w:multiLevelType w:val="hybridMultilevel"/>
    <w:tmpl w:val="BCF2067A"/>
    <w:lvl w:ilvl="0" w:tplc="88F0C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5BF025D"/>
    <w:multiLevelType w:val="hybridMultilevel"/>
    <w:tmpl w:val="9CCCEA08"/>
    <w:lvl w:ilvl="0" w:tplc="88F0C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1"/>
  </w:num>
  <w:num w:numId="3">
    <w:abstractNumId w:val="0"/>
  </w:num>
  <w:num w:numId="4">
    <w:abstractNumId w:val="18"/>
  </w:num>
  <w:num w:numId="5">
    <w:abstractNumId w:val="7"/>
  </w:num>
  <w:num w:numId="6">
    <w:abstractNumId w:val="15"/>
  </w:num>
  <w:num w:numId="7">
    <w:abstractNumId w:val="6"/>
  </w:num>
  <w:num w:numId="8">
    <w:abstractNumId w:val="19"/>
  </w:num>
  <w:num w:numId="9">
    <w:abstractNumId w:val="17"/>
  </w:num>
  <w:num w:numId="10">
    <w:abstractNumId w:val="2"/>
  </w:num>
  <w:num w:numId="11">
    <w:abstractNumId w:val="10"/>
  </w:num>
  <w:num w:numId="12">
    <w:abstractNumId w:val="20"/>
  </w:num>
  <w:num w:numId="13">
    <w:abstractNumId w:val="8"/>
  </w:num>
  <w:num w:numId="14">
    <w:abstractNumId w:val="4"/>
  </w:num>
  <w:num w:numId="15">
    <w:abstractNumId w:val="16"/>
  </w:num>
  <w:num w:numId="16">
    <w:abstractNumId w:val="1"/>
  </w:num>
  <w:num w:numId="17">
    <w:abstractNumId w:val="12"/>
  </w:num>
  <w:num w:numId="18">
    <w:abstractNumId w:val="9"/>
  </w:num>
  <w:num w:numId="19">
    <w:abstractNumId w:val="14"/>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C4"/>
    <w:rsid w:val="001C3D32"/>
    <w:rsid w:val="004A7EBD"/>
    <w:rsid w:val="00593235"/>
    <w:rsid w:val="00840EC4"/>
    <w:rsid w:val="008458A8"/>
    <w:rsid w:val="00931D87"/>
    <w:rsid w:val="00B524CF"/>
    <w:rsid w:val="00C52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EC4"/>
    <w:pPr>
      <w:spacing w:after="160" w:line="259" w:lineRule="auto"/>
    </w:pPr>
  </w:style>
  <w:style w:type="paragraph" w:styleId="1">
    <w:name w:val="heading 1"/>
    <w:basedOn w:val="a"/>
    <w:next w:val="a"/>
    <w:link w:val="10"/>
    <w:uiPriority w:val="9"/>
    <w:qFormat/>
    <w:rsid w:val="00840E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0EC4"/>
    <w:rPr>
      <w:rFonts w:asciiTheme="majorHAnsi" w:eastAsiaTheme="majorEastAsia" w:hAnsiTheme="majorHAnsi" w:cstheme="majorBidi"/>
      <w:color w:val="365F91" w:themeColor="accent1" w:themeShade="BF"/>
      <w:sz w:val="32"/>
      <w:szCs w:val="32"/>
    </w:rPr>
  </w:style>
  <w:style w:type="paragraph" w:styleId="a3">
    <w:name w:val="header"/>
    <w:basedOn w:val="a"/>
    <w:link w:val="a4"/>
    <w:uiPriority w:val="99"/>
    <w:unhideWhenUsed/>
    <w:rsid w:val="00840E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0EC4"/>
  </w:style>
  <w:style w:type="paragraph" w:styleId="a5">
    <w:name w:val="footer"/>
    <w:basedOn w:val="a"/>
    <w:link w:val="a6"/>
    <w:uiPriority w:val="99"/>
    <w:unhideWhenUsed/>
    <w:rsid w:val="00840E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0EC4"/>
  </w:style>
  <w:style w:type="paragraph" w:styleId="a7">
    <w:name w:val="List Paragraph"/>
    <w:basedOn w:val="a"/>
    <w:uiPriority w:val="34"/>
    <w:qFormat/>
    <w:rsid w:val="00840EC4"/>
    <w:pPr>
      <w:ind w:left="720"/>
      <w:contextualSpacing/>
    </w:pPr>
  </w:style>
  <w:style w:type="paragraph" w:styleId="a8">
    <w:name w:val="Normal (Web)"/>
    <w:basedOn w:val="a"/>
    <w:uiPriority w:val="99"/>
    <w:semiHidden/>
    <w:unhideWhenUsed/>
    <w:rsid w:val="00840EC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840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OC Heading"/>
    <w:basedOn w:val="1"/>
    <w:next w:val="a"/>
    <w:uiPriority w:val="39"/>
    <w:unhideWhenUsed/>
    <w:qFormat/>
    <w:rsid w:val="00840EC4"/>
    <w:pPr>
      <w:outlineLvl w:val="9"/>
    </w:pPr>
    <w:rPr>
      <w:lang w:eastAsia="ru-RU"/>
    </w:rPr>
  </w:style>
  <w:style w:type="paragraph" w:styleId="11">
    <w:name w:val="toc 1"/>
    <w:basedOn w:val="a"/>
    <w:next w:val="a"/>
    <w:autoRedefine/>
    <w:uiPriority w:val="39"/>
    <w:unhideWhenUsed/>
    <w:rsid w:val="00840EC4"/>
    <w:pPr>
      <w:spacing w:after="100"/>
    </w:pPr>
  </w:style>
  <w:style w:type="character" w:styleId="ab">
    <w:name w:val="Hyperlink"/>
    <w:basedOn w:val="a0"/>
    <w:uiPriority w:val="99"/>
    <w:unhideWhenUsed/>
    <w:rsid w:val="00840EC4"/>
    <w:rPr>
      <w:color w:val="0000FF" w:themeColor="hyperlink"/>
      <w:u w:val="single"/>
    </w:rPr>
  </w:style>
  <w:style w:type="paragraph" w:styleId="ac">
    <w:name w:val="Balloon Text"/>
    <w:basedOn w:val="a"/>
    <w:link w:val="ad"/>
    <w:uiPriority w:val="99"/>
    <w:semiHidden/>
    <w:unhideWhenUsed/>
    <w:rsid w:val="00840EC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40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EC4"/>
    <w:pPr>
      <w:spacing w:after="160" w:line="259" w:lineRule="auto"/>
    </w:pPr>
  </w:style>
  <w:style w:type="paragraph" w:styleId="1">
    <w:name w:val="heading 1"/>
    <w:basedOn w:val="a"/>
    <w:next w:val="a"/>
    <w:link w:val="10"/>
    <w:uiPriority w:val="9"/>
    <w:qFormat/>
    <w:rsid w:val="00840E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0EC4"/>
    <w:rPr>
      <w:rFonts w:asciiTheme="majorHAnsi" w:eastAsiaTheme="majorEastAsia" w:hAnsiTheme="majorHAnsi" w:cstheme="majorBidi"/>
      <w:color w:val="365F91" w:themeColor="accent1" w:themeShade="BF"/>
      <w:sz w:val="32"/>
      <w:szCs w:val="32"/>
    </w:rPr>
  </w:style>
  <w:style w:type="paragraph" w:styleId="a3">
    <w:name w:val="header"/>
    <w:basedOn w:val="a"/>
    <w:link w:val="a4"/>
    <w:uiPriority w:val="99"/>
    <w:unhideWhenUsed/>
    <w:rsid w:val="00840E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0EC4"/>
  </w:style>
  <w:style w:type="paragraph" w:styleId="a5">
    <w:name w:val="footer"/>
    <w:basedOn w:val="a"/>
    <w:link w:val="a6"/>
    <w:uiPriority w:val="99"/>
    <w:unhideWhenUsed/>
    <w:rsid w:val="00840E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0EC4"/>
  </w:style>
  <w:style w:type="paragraph" w:styleId="a7">
    <w:name w:val="List Paragraph"/>
    <w:basedOn w:val="a"/>
    <w:uiPriority w:val="34"/>
    <w:qFormat/>
    <w:rsid w:val="00840EC4"/>
    <w:pPr>
      <w:ind w:left="720"/>
      <w:contextualSpacing/>
    </w:pPr>
  </w:style>
  <w:style w:type="paragraph" w:styleId="a8">
    <w:name w:val="Normal (Web)"/>
    <w:basedOn w:val="a"/>
    <w:uiPriority w:val="99"/>
    <w:semiHidden/>
    <w:unhideWhenUsed/>
    <w:rsid w:val="00840EC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840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OC Heading"/>
    <w:basedOn w:val="1"/>
    <w:next w:val="a"/>
    <w:uiPriority w:val="39"/>
    <w:unhideWhenUsed/>
    <w:qFormat/>
    <w:rsid w:val="00840EC4"/>
    <w:pPr>
      <w:outlineLvl w:val="9"/>
    </w:pPr>
    <w:rPr>
      <w:lang w:eastAsia="ru-RU"/>
    </w:rPr>
  </w:style>
  <w:style w:type="paragraph" w:styleId="11">
    <w:name w:val="toc 1"/>
    <w:basedOn w:val="a"/>
    <w:next w:val="a"/>
    <w:autoRedefine/>
    <w:uiPriority w:val="39"/>
    <w:unhideWhenUsed/>
    <w:rsid w:val="00840EC4"/>
    <w:pPr>
      <w:spacing w:after="100"/>
    </w:pPr>
  </w:style>
  <w:style w:type="character" w:styleId="ab">
    <w:name w:val="Hyperlink"/>
    <w:basedOn w:val="a0"/>
    <w:uiPriority w:val="99"/>
    <w:unhideWhenUsed/>
    <w:rsid w:val="00840EC4"/>
    <w:rPr>
      <w:color w:val="0000FF" w:themeColor="hyperlink"/>
      <w:u w:val="single"/>
    </w:rPr>
  </w:style>
  <w:style w:type="paragraph" w:styleId="ac">
    <w:name w:val="Balloon Text"/>
    <w:basedOn w:val="a"/>
    <w:link w:val="ad"/>
    <w:uiPriority w:val="99"/>
    <w:semiHidden/>
    <w:unhideWhenUsed/>
    <w:rsid w:val="00840EC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40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169A-4348-9EB9-076F922C3CAE}"/>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169A-4348-9EB9-076F922C3CAE}"/>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169A-4348-9EB9-076F922C3CAE}"/>
              </c:ext>
            </c:extLst>
          </c:dPt>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важко відповісти</c:v>
                </c:pt>
                <c:pt idx="1">
                  <c:v>достатньо</c:v>
                </c:pt>
                <c:pt idx="2">
                  <c:v>недостатньо</c:v>
                </c:pt>
              </c:strCache>
            </c:strRef>
          </c:cat>
          <c:val>
            <c:numRef>
              <c:f>Лист1!$B$2:$B$4</c:f>
              <c:numCache>
                <c:formatCode>0%</c:formatCode>
                <c:ptCount val="3"/>
                <c:pt idx="0">
                  <c:v>8.0000000000000043E-2</c:v>
                </c:pt>
                <c:pt idx="1">
                  <c:v>6.0000000000000032E-2</c:v>
                </c:pt>
                <c:pt idx="2">
                  <c:v>0.86000000000000043</c:v>
                </c:pt>
              </c:numCache>
            </c:numRef>
          </c:val>
          <c:extLst xmlns:c16r2="http://schemas.microsoft.com/office/drawing/2015/06/chart">
            <c:ext xmlns:c16="http://schemas.microsoft.com/office/drawing/2014/chart" uri="{C3380CC4-5D6E-409C-BE32-E72D297353CC}">
              <c16:uniqueId val="{00000006-169A-4348-9EB9-076F922C3CA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FA5-43E1-AB7E-9228106DA490}"/>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FA5-43E1-AB7E-9228106DA490}"/>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AFA5-43E1-AB7E-9228106DA490}"/>
              </c:ext>
            </c:extLst>
          </c:dPt>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не потрібно</c:v>
                </c:pt>
                <c:pt idx="1">
                  <c:v>важко відповісти</c:v>
                </c:pt>
                <c:pt idx="2">
                  <c:v>потрібно</c:v>
                </c:pt>
              </c:strCache>
            </c:strRef>
          </c:cat>
          <c:val>
            <c:numRef>
              <c:f>Лист1!$B$2:$B$4</c:f>
              <c:numCache>
                <c:formatCode>0%</c:formatCode>
                <c:ptCount val="3"/>
                <c:pt idx="0">
                  <c:v>3.0000000000000002E-2</c:v>
                </c:pt>
                <c:pt idx="1">
                  <c:v>0.05</c:v>
                </c:pt>
                <c:pt idx="2">
                  <c:v>0.92</c:v>
                </c:pt>
              </c:numCache>
            </c:numRef>
          </c:val>
          <c:extLst xmlns:c16r2="http://schemas.microsoft.com/office/drawing/2015/06/chart">
            <c:ext xmlns:c16="http://schemas.microsoft.com/office/drawing/2014/chart" uri="{C3380CC4-5D6E-409C-BE32-E72D297353CC}">
              <c16:uniqueId val="{00000006-AFA5-43E1-AB7E-9228106DA49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F51-4D86-8A5D-88C8EFD622AF}"/>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F51-4D86-8A5D-88C8EFD622AF}"/>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FF51-4D86-8A5D-88C8EFD622AF}"/>
              </c:ext>
            </c:extLst>
          </c:dPt>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Лист1!$A$2:$A$4</c:f>
              <c:strCache>
                <c:ptCount val="3"/>
                <c:pt idx="0">
                  <c:v>важко відповісти</c:v>
                </c:pt>
                <c:pt idx="1">
                  <c:v>є</c:v>
                </c:pt>
                <c:pt idx="2">
                  <c:v>немає</c:v>
                </c:pt>
              </c:strCache>
            </c:strRef>
          </c:cat>
          <c:val>
            <c:numRef>
              <c:f>Лист1!$B$2:$B$4</c:f>
              <c:numCache>
                <c:formatCode>0%</c:formatCode>
                <c:ptCount val="3"/>
                <c:pt idx="0">
                  <c:v>0.22</c:v>
                </c:pt>
                <c:pt idx="1">
                  <c:v>0.32000000000000023</c:v>
                </c:pt>
                <c:pt idx="2">
                  <c:v>0.46</c:v>
                </c:pt>
              </c:numCache>
            </c:numRef>
          </c:val>
          <c:extLst xmlns:c16r2="http://schemas.microsoft.com/office/drawing/2015/06/chart">
            <c:ext xmlns:c16="http://schemas.microsoft.com/office/drawing/2014/chart" uri="{C3380CC4-5D6E-409C-BE32-E72D297353CC}">
              <c16:uniqueId val="{00000006-FF51-4D86-8A5D-88C8EFD622A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23683</Words>
  <Characters>134999</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2022-11-04T16:58:00Z</dcterms:created>
  <dcterms:modified xsi:type="dcterms:W3CDTF">2022-11-04T16:58:00Z</dcterms:modified>
</cp:coreProperties>
</file>