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A3" w:rsidRDefault="00957B36">
      <w:pPr>
        <w:jc w:val="center"/>
        <w:rPr>
          <w:rFonts w:ascii="Times New Roman" w:hAnsi="Times New Roman" w:cs="Times New Roman"/>
          <w:b/>
          <w:bCs/>
          <w:sz w:val="28"/>
          <w:szCs w:val="28"/>
        </w:rPr>
      </w:pPr>
      <w:bookmarkStart w:id="0" w:name="_GoBack"/>
      <w:bookmarkEnd w:id="0"/>
      <w:r>
        <w:rPr>
          <w:rFonts w:ascii="Times New Roman" w:hAnsi="Times New Roman" w:cs="Times New Roman"/>
          <w:b/>
          <w:bCs/>
          <w:noProof/>
          <w:sz w:val="28"/>
          <w:szCs w:val="28"/>
          <w:lang w:val="ru-RU" w:eastAsia="ru-RU"/>
        </w:rPr>
        <w:drawing>
          <wp:inline distT="0" distB="0" distL="114300" distR="114300">
            <wp:extent cx="6118860" cy="9493250"/>
            <wp:effectExtent l="0" t="0" r="7620" b="1270"/>
            <wp:docPr id="10" name="Picture 10" descr="photo_2025-01-29_12-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hoto_2025-01-29_12-13-35"/>
                    <pic:cNvPicPr>
                      <a:picLocks noChangeAspect="1"/>
                    </pic:cNvPicPr>
                  </pic:nvPicPr>
                  <pic:blipFill>
                    <a:blip r:embed="rId9"/>
                    <a:stretch>
                      <a:fillRect/>
                    </a:stretch>
                  </pic:blipFill>
                  <pic:spPr>
                    <a:xfrm>
                      <a:off x="0" y="0"/>
                      <a:ext cx="6118860" cy="9493250"/>
                    </a:xfrm>
                    <a:prstGeom prst="rect">
                      <a:avLst/>
                    </a:prstGeom>
                  </pic:spPr>
                </pic:pic>
              </a:graphicData>
            </a:graphic>
          </wp:inline>
        </w:drawing>
      </w:r>
    </w:p>
    <w:p w:rsidR="00F118A3" w:rsidRDefault="00F118A3">
      <w:pPr>
        <w:jc w:val="center"/>
        <w:rPr>
          <w:rFonts w:ascii="Times New Roman" w:hAnsi="Times New Roman" w:cs="Times New Roman"/>
          <w:b/>
          <w:bCs/>
          <w:sz w:val="28"/>
          <w:szCs w:val="28"/>
        </w:rPr>
      </w:pPr>
    </w:p>
    <w:p w:rsidR="00F118A3" w:rsidRDefault="00957B36">
      <w:pPr>
        <w:jc w:val="center"/>
        <w:rPr>
          <w:rFonts w:ascii="Times New Roman" w:hAnsi="Times New Roman" w:cs="Times New Roman"/>
          <w:b/>
          <w:bCs/>
          <w:sz w:val="28"/>
          <w:szCs w:val="28"/>
        </w:rPr>
      </w:pPr>
      <w:r>
        <w:rPr>
          <w:rFonts w:ascii="Times New Roman" w:hAnsi="Times New Roman" w:cs="Times New Roman"/>
          <w:b/>
          <w:bCs/>
          <w:noProof/>
          <w:sz w:val="28"/>
          <w:szCs w:val="28"/>
          <w:lang w:val="ru-RU" w:eastAsia="ru-RU"/>
        </w:rPr>
        <w:lastRenderedPageBreak/>
        <w:drawing>
          <wp:inline distT="0" distB="0" distL="114300" distR="114300">
            <wp:extent cx="6117590" cy="9526270"/>
            <wp:effectExtent l="0" t="0" r="8890" b="13970"/>
            <wp:docPr id="9" name="Picture 9" descr="photo_2025-01-29_12-13-3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hoto_2025-01-29_12-13-35 (2)"/>
                    <pic:cNvPicPr>
                      <a:picLocks noChangeAspect="1"/>
                    </pic:cNvPicPr>
                  </pic:nvPicPr>
                  <pic:blipFill>
                    <a:blip r:embed="rId10"/>
                    <a:stretch>
                      <a:fillRect/>
                    </a:stretch>
                  </pic:blipFill>
                  <pic:spPr>
                    <a:xfrm>
                      <a:off x="0" y="0"/>
                      <a:ext cx="6117590" cy="9526270"/>
                    </a:xfrm>
                    <a:prstGeom prst="rect">
                      <a:avLst/>
                    </a:prstGeom>
                  </pic:spPr>
                </pic:pic>
              </a:graphicData>
            </a:graphic>
          </wp:inline>
        </w:drawing>
      </w:r>
    </w:p>
    <w:p w:rsidR="00F118A3" w:rsidRDefault="00957B36">
      <w:pPr>
        <w:spacing w:after="0" w:line="360" w:lineRule="auto"/>
        <w:ind w:firstLine="700"/>
        <w:jc w:val="center"/>
        <w:rPr>
          <w:rFonts w:ascii="Times New Roman" w:hAnsi="Times New Roman" w:cs="Times New Roman"/>
          <w:b/>
          <w:sz w:val="28"/>
          <w:szCs w:val="28"/>
        </w:rPr>
      </w:pPr>
      <w:r>
        <w:rPr>
          <w:rFonts w:ascii="Times New Roman" w:eastAsia="Times New Roman" w:hAnsi="Times New Roman" w:cs="Times New Roman"/>
          <w:b/>
          <w:sz w:val="28"/>
          <w:szCs w:val="28"/>
          <w:lang w:val="uk" w:eastAsia="zh-CN" w:bidi="ar"/>
        </w:rPr>
        <w:lastRenderedPageBreak/>
        <w:t>Анотація до кваліфікаційної роботи</w:t>
      </w:r>
      <w:r>
        <w:rPr>
          <w:rFonts w:ascii="Times New Roman" w:eastAsia="Times New Roman" w:hAnsi="Times New Roman" w:cs="Times New Roman"/>
          <w:b/>
          <w:sz w:val="28"/>
          <w:szCs w:val="28"/>
          <w:lang w:eastAsia="zh-CN" w:bidi="ar"/>
        </w:rPr>
        <w:t xml:space="preserve"> Бойко Наталі Олександрівни</w:t>
      </w:r>
    </w:p>
    <w:p w:rsidR="00F118A3" w:rsidRDefault="00F118A3">
      <w:pPr>
        <w:spacing w:after="0" w:line="360" w:lineRule="auto"/>
        <w:ind w:firstLine="700"/>
        <w:jc w:val="center"/>
        <w:rPr>
          <w:rFonts w:ascii="Times New Roman" w:hAnsi="Times New Roman" w:cs="Times New Roman"/>
          <w:b/>
          <w:sz w:val="28"/>
          <w:szCs w:val="28"/>
          <w:lang w:val="uk"/>
        </w:rPr>
      </w:pPr>
    </w:p>
    <w:p w:rsidR="00F118A3" w:rsidRDefault="00957B36">
      <w:pPr>
        <w:pStyle w:val="ad"/>
        <w:widowControl w:val="0"/>
        <w:autoSpaceDE w:val="0"/>
        <w:autoSpaceDN w:val="0"/>
        <w:spacing w:before="0" w:beforeAutospacing="0" w:after="0" w:afterAutospacing="0" w:line="360" w:lineRule="auto"/>
        <w:ind w:firstLine="700"/>
        <w:jc w:val="both"/>
        <w:rPr>
          <w:rFonts w:ascii="Times New Roman Полужирный" w:eastAsia="Times New Roman Полужирный" w:hAnsi="Times New Roman Полужирный" w:cs="Times New Roman Полужирный"/>
          <w:lang w:val="uk"/>
        </w:rPr>
      </w:pPr>
      <w:r>
        <w:rPr>
          <w:rFonts w:eastAsia="Calibri"/>
          <w:sz w:val="28"/>
          <w:szCs w:val="28"/>
          <w:lang w:val="uk" w:eastAsia="zh-CN" w:bidi="ar"/>
        </w:rPr>
        <w:t>Кваліфікаційна робота є комплексним ґрунтовним дослідженням с</w:t>
      </w:r>
      <w:r>
        <w:rPr>
          <w:rFonts w:ascii="Times New Roman Полужирный" w:eastAsia="Times New Roman Полужирный" w:hAnsi="Times New Roman Полужирный" w:cs="Times New Roman Полужирный"/>
          <w:sz w:val="28"/>
          <w:szCs w:val="28"/>
          <w:lang w:val="uk" w:eastAsia="zh-CN" w:bidi="ar"/>
        </w:rPr>
        <w:t xml:space="preserve">оціально–психологічних чинників розвитку життєстійкості підлітків в умовах війни.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 xml:space="preserve">Збільшення кількості воєнних конфліктів у всьому світі ставить актуальне завдання психологічної допомоги постраждалим, серед яких діти </w:t>
      </w:r>
      <w:r>
        <w:rPr>
          <w:rFonts w:ascii="Times New Roman" w:eastAsia="Times New Roman" w:hAnsi="Times New Roman" w:cs="Symbol"/>
          <w:sz w:val="28"/>
          <w:szCs w:val="28"/>
          <w:lang w:val="uk" w:eastAsia="zh-CN" w:bidi="ar"/>
        </w:rPr>
        <w:sym w:font="Symbol" w:char="002D"/>
      </w:r>
      <w:r>
        <w:rPr>
          <w:rFonts w:ascii="Times New Roman" w:eastAsia="Times New Roman" w:hAnsi="Times New Roman" w:cs="Times New Roman"/>
          <w:sz w:val="28"/>
          <w:szCs w:val="28"/>
          <w:lang w:val="uk" w:eastAsia="zh-CN" w:bidi="ar"/>
        </w:rPr>
        <w:t xml:space="preserve"> одна з найбільш уразливих груп.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 xml:space="preserve">З початком повномасштабного вторгнення на території України  один із шести неповнолітніх українця проживає або в зонах воєнних дій, або в безпосередній близькості від них.  </w:t>
      </w:r>
    </w:p>
    <w:p w:rsidR="00F118A3" w:rsidRDefault="00957B36">
      <w:pPr>
        <w:spacing w:after="0" w:line="360" w:lineRule="auto"/>
        <w:ind w:firstLine="700"/>
        <w:jc w:val="both"/>
        <w:rPr>
          <w:rFonts w:ascii="Times New Roman" w:hAnsi="Times New Roman" w:cs="Times New Roman"/>
          <w:color w:val="000000"/>
          <w:sz w:val="28"/>
          <w:szCs w:val="28"/>
          <w:lang w:val="uk"/>
        </w:rPr>
      </w:pPr>
      <w:r>
        <w:rPr>
          <w:rFonts w:ascii="Times New Roman" w:eastAsia="Times New Roman" w:hAnsi="Times New Roman" w:cs="Times New Roman"/>
          <w:color w:val="000000"/>
          <w:sz w:val="28"/>
          <w:szCs w:val="28"/>
          <w:lang w:val="uk" w:eastAsia="zh-CN" w:bidi="ar"/>
        </w:rPr>
        <w:t xml:space="preserve">Так, згідно за даними ЮНІСЕФ у світі близько 13,7 мільйона – діти–біженці та 22,8 </w:t>
      </w:r>
      <w:r>
        <w:rPr>
          <w:rFonts w:ascii="Times New Roman" w:eastAsia="Times New Roman" w:hAnsi="Times New Roman" w:cs="Times New Roman"/>
          <w:color w:val="000000"/>
          <w:sz w:val="28"/>
          <w:szCs w:val="28"/>
          <w:lang w:val="uk" w:eastAsia="zh-CN" w:bidi="ar"/>
        </w:rPr>
        <w:t xml:space="preserve">мільйона – внутрішньо переміщені особи через конфлікти та насильство. В організації зазначають, що зокрема через війну в Україні понад 2 мільйони дітей покинули країну, а 3 мільйони перемістилися всередині країни, що є вершиною цього рекорду.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Діти та підл</w:t>
      </w:r>
      <w:r>
        <w:rPr>
          <w:rFonts w:ascii="Times New Roman" w:eastAsia="Times New Roman" w:hAnsi="Times New Roman" w:cs="Times New Roman"/>
          <w:sz w:val="28"/>
          <w:szCs w:val="28"/>
          <w:lang w:val="uk" w:eastAsia="zh-CN" w:bidi="ar"/>
        </w:rPr>
        <w:t>ітки можуть бути свідками бойових дій, отримувати поранення, а також ставати безпосередніми учасниками цих дій. Неповнолітні становлять до половини загальної кількості біженців і внутрішньо переміщених осіб. Діти стикаються з величезною кількістю загроз бе</w:t>
      </w:r>
      <w:r>
        <w:rPr>
          <w:rFonts w:ascii="Times New Roman" w:eastAsia="Times New Roman" w:hAnsi="Times New Roman" w:cs="Times New Roman"/>
          <w:sz w:val="28"/>
          <w:szCs w:val="28"/>
          <w:lang w:val="uk" w:eastAsia="zh-CN" w:bidi="ar"/>
        </w:rPr>
        <w:t>зпеці та благополуччю і водночас можуть робити вагомий внесок у процес підвищення резилентності як своєї сім'ї, так і цілих спільнот.</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b/>
          <w:sz w:val="28"/>
          <w:szCs w:val="28"/>
          <w:lang w:val="uk" w:eastAsia="zh-CN" w:bidi="ar"/>
        </w:rPr>
        <w:t>Мета</w:t>
      </w:r>
      <w:r>
        <w:rPr>
          <w:rFonts w:ascii="Times New Roman" w:eastAsia="Times New Roman" w:hAnsi="Times New Roman" w:cs="Times New Roman"/>
          <w:sz w:val="28"/>
          <w:szCs w:val="28"/>
          <w:lang w:val="uk" w:eastAsia="zh-CN" w:bidi="ar"/>
        </w:rPr>
        <w:t xml:space="preserve"> дослідження: визначити соціально–психологічні чинники розвитку життєстійкості підлітків в умовах війни та розробити с</w:t>
      </w:r>
      <w:r>
        <w:rPr>
          <w:rFonts w:ascii="Times New Roman" w:eastAsia="Times New Roman" w:hAnsi="Times New Roman" w:cs="Times New Roman"/>
          <w:sz w:val="28"/>
          <w:szCs w:val="28"/>
          <w:lang w:val="uk" w:eastAsia="zh-CN" w:bidi="ar"/>
        </w:rPr>
        <w:t>пособи її підвищення</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b/>
          <w:sz w:val="28"/>
          <w:szCs w:val="28"/>
          <w:lang w:val="uk" w:eastAsia="zh-CN" w:bidi="ar"/>
        </w:rPr>
        <w:t>Об'єкт</w:t>
      </w:r>
      <w:r>
        <w:rPr>
          <w:rFonts w:ascii="Times New Roman" w:eastAsia="Times New Roman" w:hAnsi="Times New Roman" w:cs="Times New Roman"/>
          <w:sz w:val="28"/>
          <w:szCs w:val="28"/>
          <w:lang w:val="uk" w:eastAsia="zh-CN" w:bidi="ar"/>
        </w:rPr>
        <w:t xml:space="preserve"> дослідження: життєстійкість підлітків в умовах війни.</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b/>
          <w:sz w:val="28"/>
          <w:szCs w:val="28"/>
          <w:lang w:val="uk" w:eastAsia="zh-CN" w:bidi="ar"/>
        </w:rPr>
        <w:t>Предмет</w:t>
      </w:r>
      <w:r>
        <w:rPr>
          <w:rFonts w:ascii="Times New Roman" w:eastAsia="Times New Roman" w:hAnsi="Times New Roman" w:cs="Times New Roman"/>
          <w:sz w:val="28"/>
          <w:szCs w:val="28"/>
          <w:lang w:val="uk" w:eastAsia="zh-CN" w:bidi="ar"/>
        </w:rPr>
        <w:t xml:space="preserve"> дослідження: соціально–психологічні чинники формування життєстійкості підлітків в умовах війни.</w:t>
      </w:r>
    </w:p>
    <w:p w:rsidR="00F118A3" w:rsidRDefault="00957B36">
      <w:pPr>
        <w:spacing w:after="0" w:line="360" w:lineRule="auto"/>
        <w:ind w:firstLine="700"/>
        <w:jc w:val="both"/>
        <w:rPr>
          <w:rFonts w:ascii="Times New Roman" w:eastAsia="Calibri" w:hAnsi="Times New Roman" w:cs="Times New Roman"/>
          <w:sz w:val="28"/>
          <w:szCs w:val="28"/>
          <w:lang w:val="uk"/>
        </w:rPr>
      </w:pPr>
      <w:r>
        <w:rPr>
          <w:rFonts w:ascii="Times New Roman" w:eastAsia="Calibri" w:hAnsi="Times New Roman" w:cs="Times New Roman"/>
          <w:sz w:val="28"/>
          <w:szCs w:val="28"/>
          <w:lang w:val="uk" w:eastAsia="zh-CN" w:bidi="ar"/>
        </w:rPr>
        <w:t>Робота складається з трьох розділів.</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У першому розділі «Теоретичні зас</w:t>
      </w:r>
      <w:r>
        <w:rPr>
          <w:rFonts w:ascii="Times New Roman" w:eastAsia="Times New Roman" w:hAnsi="Times New Roman" w:cs="Times New Roman"/>
          <w:sz w:val="28"/>
          <w:szCs w:val="28"/>
          <w:lang w:val="uk" w:eastAsia="zh-CN" w:bidi="ar"/>
        </w:rPr>
        <w:t>ади дослідження життєстійкості у старшому підлітковому віці</w:t>
      </w:r>
      <w:r>
        <w:rPr>
          <w:rFonts w:ascii="Times New Roman" w:eastAsia="Times New Roman" w:hAnsi="Times New Roman" w:cs="Times New Roman"/>
          <w:sz w:val="24"/>
          <w:szCs w:val="24"/>
          <w:lang w:val="uk" w:eastAsia="zh-CN" w:bidi="ar"/>
        </w:rPr>
        <w:t xml:space="preserve">» </w:t>
      </w:r>
      <w:r>
        <w:rPr>
          <w:rFonts w:ascii="Times New Roman" w:eastAsia="Times New Roman" w:hAnsi="Times New Roman" w:cs="Times New Roman"/>
          <w:sz w:val="28"/>
          <w:szCs w:val="28"/>
          <w:lang w:val="uk" w:eastAsia="zh-CN" w:bidi="ar"/>
        </w:rPr>
        <w:t xml:space="preserve">проаналізовано феномен «життєстійкості», </w:t>
      </w:r>
      <w:r>
        <w:rPr>
          <w:rFonts w:ascii="Times New Roman" w:eastAsia="Times New Roman" w:hAnsi="Times New Roman" w:cs="Times New Roman"/>
          <w:sz w:val="28"/>
          <w:szCs w:val="28"/>
          <w:lang w:val="uk" w:eastAsia="zh-CN" w:bidi="ar"/>
        </w:rPr>
        <w:lastRenderedPageBreak/>
        <w:t xml:space="preserve">з’ясували психологічні співвідношення життєстійкості; вивчено види військового травматичного досвіду, його вплив на дітей, представлено аналіз </w:t>
      </w:r>
      <w:r>
        <w:rPr>
          <w:rFonts w:ascii="Times New Roman" w:eastAsia="Times New Roman" w:hAnsi="Times New Roman" w:cs="Times New Roman"/>
          <w:sz w:val="28"/>
          <w:szCs w:val="28"/>
          <w:lang w:val="uk" w:eastAsia="zh-CN" w:bidi="ar"/>
        </w:rPr>
        <w:t>симптоматики та закономірностей перебігу психологічних процесів у дітей у ситуації війни</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 xml:space="preserve">Другий розділ «Особливості формування життєстійкості у підлітків» присвячено огляду психологічних характеристик підліткового віку, вивчено системно-структурний підхід </w:t>
      </w:r>
      <w:r>
        <w:rPr>
          <w:rFonts w:ascii="Times New Roman" w:eastAsia="Times New Roman" w:hAnsi="Times New Roman" w:cs="Times New Roman"/>
          <w:sz w:val="28"/>
          <w:szCs w:val="28"/>
          <w:lang w:val="uk" w:eastAsia="zh-CN" w:bidi="ar"/>
        </w:rPr>
        <w:t xml:space="preserve">вивчення життєстійкості, окреслено шляхи формування життєстійкості в умовах війни та способи допомоги задоволення значущих потреб підлітка.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У третьому розділі «Обгрунтування експериментального дослідження життєстійкості у підлітків в умовах війни» презент</w:t>
      </w:r>
      <w:r>
        <w:rPr>
          <w:rFonts w:ascii="Times New Roman" w:eastAsia="Times New Roman" w:hAnsi="Times New Roman" w:cs="Times New Roman"/>
          <w:sz w:val="28"/>
          <w:szCs w:val="28"/>
          <w:lang w:val="uk" w:eastAsia="zh-CN" w:bidi="ar"/>
        </w:rPr>
        <w:t xml:space="preserve">ує результати дослідження відповідно до мети, гіпотези і завдань, що були озвучені раніше.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Життєстійкість – це інтегральна характеристика, що дає змогу успішно справлятися з важкими життєвими ситуаціями, не знижуючи ефективності діяльності та адаптації, і</w:t>
      </w:r>
      <w:r>
        <w:rPr>
          <w:rFonts w:ascii="Times New Roman" w:eastAsia="Times New Roman" w:hAnsi="Times New Roman" w:cs="Times New Roman"/>
          <w:sz w:val="28"/>
          <w:szCs w:val="28"/>
          <w:lang w:val="uk" w:eastAsia="zh-CN" w:bidi="ar"/>
        </w:rPr>
        <w:t xml:space="preserve"> навіть більше – підвищувати якість свого життя, особистісно зростати й розвиватися.</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Загальна спрямованість феномена життєстійкості визначається можливістю і здатністю людини до подолання і подолання важких ситуацій на різних етапах життя.</w:t>
      </w:r>
    </w:p>
    <w:p w:rsidR="00F118A3" w:rsidRDefault="00957B36">
      <w:pPr>
        <w:spacing w:after="0" w:line="360" w:lineRule="auto"/>
        <w:ind w:firstLine="700"/>
        <w:jc w:val="both"/>
        <w:rPr>
          <w:rFonts w:ascii="Times New Roman" w:hAnsi="Times New Roman" w:cs="Times New Roman"/>
          <w:sz w:val="28"/>
          <w:szCs w:val="28"/>
          <w:lang w:val="ru"/>
        </w:rPr>
      </w:pPr>
      <w:r>
        <w:rPr>
          <w:rFonts w:ascii="Times New Roman" w:eastAsia="Times New Roman" w:hAnsi="Times New Roman" w:cs="Times New Roman"/>
          <w:sz w:val="28"/>
          <w:szCs w:val="28"/>
          <w:lang w:val="ru" w:eastAsia="zh-CN" w:bidi="ar"/>
        </w:rPr>
        <w:t>Наведені емпірич</w:t>
      </w:r>
      <w:r>
        <w:rPr>
          <w:rFonts w:ascii="Times New Roman" w:eastAsia="Times New Roman" w:hAnsi="Times New Roman" w:cs="Times New Roman"/>
          <w:sz w:val="28"/>
          <w:szCs w:val="28"/>
          <w:lang w:val="ru" w:eastAsia="zh-CN" w:bidi="ar"/>
        </w:rPr>
        <w:t>ні дані свідчать про те, що позитивне ставлення до невизначеності виявляється найпродуктивнішим для особистісного розвитку підлітків та їхньої стійкості до стресових ситуацій. Зріле ставлення до невизначеності та її прийняття дають змогу визначати невизнач</w:t>
      </w:r>
      <w:r>
        <w:rPr>
          <w:rFonts w:ascii="Times New Roman" w:eastAsia="Times New Roman" w:hAnsi="Times New Roman" w:cs="Times New Roman"/>
          <w:sz w:val="28"/>
          <w:szCs w:val="28"/>
          <w:lang w:val="ru" w:eastAsia="zh-CN" w:bidi="ar"/>
        </w:rPr>
        <w:t>ене, упорядковувати хаотичне, розуміти незрозуміле, а також дає підростаючому поколінню можливість усвідомлено ставитися до того, що відбувається.</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Calibri" w:hAnsi="Times New Roman" w:cs="Times New Roman"/>
          <w:sz w:val="28"/>
          <w:szCs w:val="28"/>
          <w:lang w:val="ru" w:eastAsia="zh-CN" w:bidi="ar"/>
        </w:rPr>
        <w:t xml:space="preserve"> </w:t>
      </w:r>
      <w:r>
        <w:rPr>
          <w:rFonts w:ascii="Times New Roman" w:eastAsia="Times New Roman" w:hAnsi="Times New Roman" w:cs="Times New Roman"/>
          <w:b/>
          <w:sz w:val="28"/>
          <w:szCs w:val="28"/>
          <w:lang w:val="uk" w:eastAsia="zh-CN" w:bidi="ar"/>
        </w:rPr>
        <w:t>Ключові слова:</w:t>
      </w:r>
      <w:r>
        <w:rPr>
          <w:rFonts w:ascii="Times New Roman" w:eastAsia="Times New Roman" w:hAnsi="Times New Roman" w:cs="Times New Roman"/>
          <w:sz w:val="28"/>
          <w:szCs w:val="28"/>
          <w:lang w:val="uk" w:eastAsia="zh-CN" w:bidi="ar"/>
        </w:rPr>
        <w:t xml:space="preserve"> життєстійкість, соціально-психологічні чинники, підлітковий вік, системно-структурний підхід.</w:t>
      </w:r>
    </w:p>
    <w:p w:rsidR="00F118A3" w:rsidRDefault="00F118A3">
      <w:pPr>
        <w:spacing w:after="200" w:line="360" w:lineRule="auto"/>
        <w:ind w:firstLine="700"/>
        <w:rPr>
          <w:rFonts w:ascii="Times New Roman" w:hAnsi="Times New Roman" w:cs="Times New Roman"/>
          <w:sz w:val="28"/>
          <w:szCs w:val="28"/>
          <w:lang w:val="uk"/>
        </w:rPr>
      </w:pPr>
    </w:p>
    <w:p w:rsidR="00F118A3" w:rsidRDefault="00F118A3">
      <w:pPr>
        <w:spacing w:after="0" w:line="360" w:lineRule="auto"/>
        <w:ind w:firstLine="700"/>
        <w:jc w:val="center"/>
        <w:rPr>
          <w:rFonts w:ascii="Times New Roman" w:eastAsia="Times New Roman" w:hAnsi="Times New Roman" w:cs="Times New Roman"/>
          <w:b/>
          <w:sz w:val="28"/>
          <w:szCs w:val="28"/>
          <w:lang w:val="en-US" w:eastAsia="zh-CN" w:bidi="ar"/>
        </w:rPr>
      </w:pPr>
    </w:p>
    <w:p w:rsidR="00F118A3" w:rsidRDefault="00F118A3">
      <w:pPr>
        <w:spacing w:after="0" w:line="360" w:lineRule="auto"/>
        <w:ind w:firstLine="700"/>
        <w:jc w:val="center"/>
        <w:rPr>
          <w:rFonts w:ascii="Times New Roman" w:eastAsia="Times New Roman" w:hAnsi="Times New Roman" w:cs="Times New Roman"/>
          <w:b/>
          <w:sz w:val="28"/>
          <w:szCs w:val="28"/>
          <w:lang w:val="en-US" w:eastAsia="zh-CN" w:bidi="ar"/>
        </w:rPr>
      </w:pPr>
    </w:p>
    <w:p w:rsidR="00F118A3" w:rsidRDefault="00957B36">
      <w:pPr>
        <w:spacing w:after="0" w:line="360" w:lineRule="auto"/>
        <w:ind w:firstLine="700"/>
        <w:jc w:val="center"/>
        <w:rPr>
          <w:rFonts w:ascii="Times New Roman" w:hAnsi="Times New Roman" w:cs="Times New Roman"/>
          <w:b/>
          <w:sz w:val="28"/>
          <w:szCs w:val="28"/>
        </w:rPr>
      </w:pPr>
      <w:r>
        <w:rPr>
          <w:rFonts w:ascii="Times New Roman" w:eastAsia="Times New Roman" w:hAnsi="Times New Roman" w:cs="Times New Roman"/>
          <w:b/>
          <w:sz w:val="28"/>
          <w:szCs w:val="28"/>
          <w:lang w:val="en-US" w:eastAsia="zh-CN" w:bidi="ar"/>
        </w:rPr>
        <w:lastRenderedPageBreak/>
        <w:t>Annotation to the qualification work</w:t>
      </w:r>
      <w:r>
        <w:rPr>
          <w:rFonts w:ascii="Times New Roman" w:eastAsia="Times New Roman" w:hAnsi="Times New Roman" w:cs="Times New Roman"/>
          <w:b/>
          <w:sz w:val="28"/>
          <w:szCs w:val="28"/>
          <w:lang w:eastAsia="zh-CN" w:bidi="ar"/>
        </w:rPr>
        <w:t xml:space="preserve"> </w:t>
      </w:r>
      <w:r>
        <w:rPr>
          <w:rFonts w:ascii="Times New Roman" w:eastAsia="Times New Roman" w:hAnsi="Times New Roman"/>
          <w:b/>
          <w:sz w:val="28"/>
          <w:szCs w:val="28"/>
          <w:lang w:eastAsia="zh-CN"/>
        </w:rPr>
        <w:t xml:space="preserve">Boyko Natali </w:t>
      </w:r>
    </w:p>
    <w:p w:rsidR="00F118A3" w:rsidRDefault="00F118A3">
      <w:pPr>
        <w:spacing w:after="0" w:line="360" w:lineRule="auto"/>
        <w:ind w:firstLine="700"/>
        <w:jc w:val="center"/>
        <w:rPr>
          <w:rFonts w:ascii="Times New Roman" w:hAnsi="Times New Roman" w:cs="Times New Roman"/>
          <w:b/>
          <w:sz w:val="28"/>
          <w:szCs w:val="28"/>
          <w:lang w:val="uk"/>
        </w:rPr>
      </w:pP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 xml:space="preserve">The qualification work is a comprehensive in-depth study of the socio-psychological factors of adolescent resilience development in war.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 xml:space="preserve">The increase in the number of military conflicts around the world poses an urgent task of psychological assistance to victims, among whom children are one of the most vulnerable groups.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Since the beginning of the full-scale invasion of Ukraine, one in six</w:t>
      </w:r>
      <w:r>
        <w:rPr>
          <w:rFonts w:ascii="Times New Roman" w:eastAsia="Times New Roman" w:hAnsi="Times New Roman" w:cs="Times New Roman"/>
          <w:sz w:val="28"/>
          <w:szCs w:val="28"/>
          <w:lang w:val="uk" w:eastAsia="zh-CN" w:bidi="ar"/>
        </w:rPr>
        <w:t xml:space="preserve"> Ukrainian minors lives either in war zones or in close proximity to them.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 xml:space="preserve">Thus, according to UNICEF, there are about 13.7 million refugee children and 22.8 million internally displaced persons in the world due to conflict and violence. The organization </w:t>
      </w:r>
      <w:r>
        <w:rPr>
          <w:rFonts w:ascii="Times New Roman" w:eastAsia="Times New Roman" w:hAnsi="Times New Roman" w:cs="Times New Roman"/>
          <w:sz w:val="28"/>
          <w:szCs w:val="28"/>
          <w:lang w:val="uk" w:eastAsia="zh-CN" w:bidi="ar"/>
        </w:rPr>
        <w:t xml:space="preserve">notes that, in particular, due to the war in Ukraine, more than 2 million children have fled the country, and 3 million have moved within the country, which is the highest on record.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Children and adolescents can witness hostilities, get injured, and becom</w:t>
      </w:r>
      <w:r>
        <w:rPr>
          <w:rFonts w:ascii="Times New Roman" w:eastAsia="Times New Roman" w:hAnsi="Times New Roman" w:cs="Times New Roman"/>
          <w:sz w:val="28"/>
          <w:szCs w:val="28"/>
          <w:lang w:val="uk" w:eastAsia="zh-CN" w:bidi="ar"/>
        </w:rPr>
        <w:t>e direct participants in these actions. Minors account for up to half of the total number of refugees and internally displaced persons. Children face a huge number of threats to their safety and well-being, and at the same time can make a significant contr</w:t>
      </w:r>
      <w:r>
        <w:rPr>
          <w:rFonts w:ascii="Times New Roman" w:eastAsia="Times New Roman" w:hAnsi="Times New Roman" w:cs="Times New Roman"/>
          <w:sz w:val="28"/>
          <w:szCs w:val="28"/>
          <w:lang w:val="uk" w:eastAsia="zh-CN" w:bidi="ar"/>
        </w:rPr>
        <w:t>ibution to the process of increasing the resilience of both their families and entire communities.</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purpose of the study: to determine the socio-psychological factors of adolescent resilience in war and to develop ways to increase it</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object of the s</w:t>
      </w:r>
      <w:r>
        <w:rPr>
          <w:rFonts w:ascii="Times New Roman" w:eastAsia="Times New Roman" w:hAnsi="Times New Roman" w:cs="Times New Roman"/>
          <w:sz w:val="28"/>
          <w:szCs w:val="28"/>
          <w:lang w:val="uk" w:eastAsia="zh-CN" w:bidi="ar"/>
        </w:rPr>
        <w:t>tudy: resilience of adolescents in war.</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subject of the study: socio-psychological factors of adolescent resilience in war conditions.</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work consists of three chapters.</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first section «Theoretical foundations of the study of resilience in older ad</w:t>
      </w:r>
      <w:r>
        <w:rPr>
          <w:rFonts w:ascii="Times New Roman" w:eastAsia="Times New Roman" w:hAnsi="Times New Roman" w:cs="Times New Roman"/>
          <w:sz w:val="28"/>
          <w:szCs w:val="28"/>
          <w:lang w:val="uk" w:eastAsia="zh-CN" w:bidi="ar"/>
        </w:rPr>
        <w:t xml:space="preserve">olescence» analyzes the phenomenon of “resilience”, identifies the psychological correlates of resilience; studies the types of military traumatic experience, its impact </w:t>
      </w:r>
      <w:r>
        <w:rPr>
          <w:rFonts w:ascii="Times New Roman" w:eastAsia="Times New Roman" w:hAnsi="Times New Roman" w:cs="Times New Roman"/>
          <w:sz w:val="28"/>
          <w:szCs w:val="28"/>
          <w:lang w:val="uk" w:eastAsia="zh-CN" w:bidi="ar"/>
        </w:rPr>
        <w:lastRenderedPageBreak/>
        <w:t>on children, presents an analysis of the symptoms and patterns of psychological proces</w:t>
      </w:r>
      <w:r>
        <w:rPr>
          <w:rFonts w:ascii="Times New Roman" w:eastAsia="Times New Roman" w:hAnsi="Times New Roman" w:cs="Times New Roman"/>
          <w:sz w:val="28"/>
          <w:szCs w:val="28"/>
          <w:lang w:val="uk" w:eastAsia="zh-CN" w:bidi="ar"/>
        </w:rPr>
        <w:t>ses in children in a war situation</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second chapter «Peculiarities of Resilience Formation in Adolescents» is devoted to an overview of the psychological characteristics of adolescence, a systemic and structural approach to the study of resilience, and o</w:t>
      </w:r>
      <w:r>
        <w:rPr>
          <w:rFonts w:ascii="Times New Roman" w:eastAsia="Times New Roman" w:hAnsi="Times New Roman" w:cs="Times New Roman"/>
          <w:sz w:val="28"/>
          <w:szCs w:val="28"/>
          <w:lang w:val="uk" w:eastAsia="zh-CN" w:bidi="ar"/>
        </w:rPr>
        <w:t xml:space="preserve">utlines ways to build resilience in war and ways to help meet the significant needs of adolescents.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third chapter «Substantiation of the Experimental Study of Resilience in Adolescents in War» presents the results of the study in accordance with the p</w:t>
      </w:r>
      <w:r>
        <w:rPr>
          <w:rFonts w:ascii="Times New Roman" w:eastAsia="Times New Roman" w:hAnsi="Times New Roman" w:cs="Times New Roman"/>
          <w:sz w:val="28"/>
          <w:szCs w:val="28"/>
          <w:lang w:val="uk" w:eastAsia="zh-CN" w:bidi="ar"/>
        </w:rPr>
        <w:t xml:space="preserve">urpose, hypothesis, and objectives that were previously stated. </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 xml:space="preserve">Resilience is an integral characteristic that allows one to successfully cope with difficult life situations without reducing the effectiveness of activity and adaptation, and even more - to </w:t>
      </w:r>
      <w:r>
        <w:rPr>
          <w:rFonts w:ascii="Times New Roman" w:eastAsia="Times New Roman" w:hAnsi="Times New Roman" w:cs="Times New Roman"/>
          <w:sz w:val="28"/>
          <w:szCs w:val="28"/>
          <w:lang w:val="uk" w:eastAsia="zh-CN" w:bidi="ar"/>
        </w:rPr>
        <w:t>improve the quality of one's life, personal growth and development.</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The general orientation of the phenomenon of resilience is determined by the ability and capacity of a person to overcome and cope with difficult situations at different stages of life.</w:t>
      </w:r>
    </w:p>
    <w:p w:rsidR="00F118A3" w:rsidRDefault="00957B36">
      <w:pPr>
        <w:spacing w:after="0" w:line="360" w:lineRule="auto"/>
        <w:ind w:firstLine="700"/>
        <w:jc w:val="both"/>
        <w:rPr>
          <w:rFonts w:ascii="Times New Roman" w:hAnsi="Times New Roman" w:cs="Times New Roman"/>
          <w:sz w:val="28"/>
          <w:szCs w:val="28"/>
          <w:lang w:val="uk"/>
        </w:rPr>
      </w:pPr>
      <w:r>
        <w:rPr>
          <w:rFonts w:ascii="Times New Roman" w:eastAsia="Times New Roman" w:hAnsi="Times New Roman" w:cs="Times New Roman"/>
          <w:sz w:val="28"/>
          <w:szCs w:val="28"/>
          <w:lang w:val="uk" w:eastAsia="zh-CN" w:bidi="ar"/>
        </w:rPr>
        <w:t>Th</w:t>
      </w:r>
      <w:r>
        <w:rPr>
          <w:rFonts w:ascii="Times New Roman" w:eastAsia="Times New Roman" w:hAnsi="Times New Roman" w:cs="Times New Roman"/>
          <w:sz w:val="28"/>
          <w:szCs w:val="28"/>
          <w:lang w:val="uk" w:eastAsia="zh-CN" w:bidi="ar"/>
        </w:rPr>
        <w:t>e empirical evidence suggests that a positive attitude to uncertainty is the most productive for adolescents' personal development and resilience to stressful situations. A mature attitude to uncertainty and its acceptance allow us to define the uncertain,</w:t>
      </w:r>
      <w:r>
        <w:rPr>
          <w:rFonts w:ascii="Times New Roman" w:eastAsia="Times New Roman" w:hAnsi="Times New Roman" w:cs="Times New Roman"/>
          <w:sz w:val="28"/>
          <w:szCs w:val="28"/>
          <w:lang w:val="uk" w:eastAsia="zh-CN" w:bidi="ar"/>
        </w:rPr>
        <w:t xml:space="preserve"> organize the chaotic, understand the incomprehensible, and give the younger generation the opportunity to be conscious of what is happening.  </w:t>
      </w:r>
    </w:p>
    <w:p w:rsidR="00F118A3" w:rsidRDefault="00957B36">
      <w:pPr>
        <w:spacing w:after="0" w:line="360" w:lineRule="auto"/>
        <w:ind w:firstLine="700"/>
        <w:jc w:val="both"/>
        <w:rPr>
          <w:lang w:val="uk"/>
        </w:rPr>
      </w:pPr>
      <w:r>
        <w:rPr>
          <w:rFonts w:ascii="Times New Roman" w:eastAsia="Times New Roman" w:hAnsi="Times New Roman" w:cs="Times New Roman"/>
          <w:b/>
          <w:sz w:val="28"/>
          <w:szCs w:val="28"/>
          <w:lang w:val="uk" w:eastAsia="zh-CN" w:bidi="ar"/>
        </w:rPr>
        <w:t>Key words:</w:t>
      </w:r>
      <w:r>
        <w:rPr>
          <w:rFonts w:ascii="Times New Roman" w:eastAsia="Times New Roman" w:hAnsi="Times New Roman" w:cs="Times New Roman"/>
          <w:sz w:val="28"/>
          <w:szCs w:val="28"/>
          <w:lang w:val="uk" w:eastAsia="zh-CN" w:bidi="ar"/>
        </w:rPr>
        <w:t xml:space="preserve"> resilience, socio-psychological factors, adolescence, systemic-structural approach.</w:t>
      </w:r>
    </w:p>
    <w:p w:rsidR="00F118A3" w:rsidRDefault="00F118A3">
      <w:pPr>
        <w:spacing w:after="0" w:line="360" w:lineRule="auto"/>
        <w:jc w:val="center"/>
        <w:rPr>
          <w:rFonts w:ascii="Times New Roman" w:hAnsi="Times New Roman" w:cs="Times New Roman"/>
          <w:b/>
          <w:sz w:val="28"/>
          <w:szCs w:val="28"/>
        </w:rPr>
      </w:pPr>
    </w:p>
    <w:p w:rsidR="00F118A3" w:rsidRDefault="00F118A3">
      <w:pPr>
        <w:spacing w:after="0" w:line="360" w:lineRule="auto"/>
        <w:jc w:val="center"/>
        <w:rPr>
          <w:rFonts w:ascii="Times New Roman" w:hAnsi="Times New Roman" w:cs="Times New Roman"/>
          <w:b/>
          <w:sz w:val="28"/>
          <w:szCs w:val="28"/>
        </w:rPr>
      </w:pPr>
    </w:p>
    <w:p w:rsidR="00F118A3" w:rsidRDefault="00F118A3">
      <w:pPr>
        <w:spacing w:after="0" w:line="360" w:lineRule="auto"/>
        <w:jc w:val="center"/>
        <w:rPr>
          <w:rFonts w:ascii="Times New Roman" w:hAnsi="Times New Roman" w:cs="Times New Roman"/>
          <w:b/>
          <w:sz w:val="28"/>
          <w:szCs w:val="28"/>
        </w:rPr>
      </w:pPr>
    </w:p>
    <w:p w:rsidR="00F118A3" w:rsidRDefault="00F118A3">
      <w:pPr>
        <w:spacing w:after="0" w:line="360" w:lineRule="auto"/>
        <w:jc w:val="center"/>
        <w:rPr>
          <w:rFonts w:ascii="Times New Roman" w:hAnsi="Times New Roman" w:cs="Times New Roman"/>
          <w:b/>
          <w:sz w:val="28"/>
          <w:szCs w:val="28"/>
        </w:rPr>
      </w:pPr>
    </w:p>
    <w:p w:rsidR="00F118A3" w:rsidRDefault="00F118A3">
      <w:pPr>
        <w:spacing w:after="0" w:line="360" w:lineRule="auto"/>
        <w:jc w:val="center"/>
        <w:rPr>
          <w:rFonts w:ascii="Times New Roman" w:hAnsi="Times New Roman" w:cs="Times New Roman"/>
          <w:b/>
          <w:sz w:val="28"/>
          <w:szCs w:val="28"/>
        </w:rPr>
      </w:pPr>
    </w:p>
    <w:p w:rsidR="00F118A3" w:rsidRDefault="00F118A3">
      <w:pPr>
        <w:spacing w:after="0" w:line="360" w:lineRule="auto"/>
        <w:jc w:val="center"/>
        <w:rPr>
          <w:rFonts w:ascii="Times New Roman" w:hAnsi="Times New Roman" w:cs="Times New Roman"/>
          <w:b/>
          <w:sz w:val="28"/>
          <w:szCs w:val="28"/>
        </w:rPr>
      </w:pPr>
    </w:p>
    <w:p w:rsidR="00F118A3" w:rsidRDefault="00F118A3">
      <w:pPr>
        <w:spacing w:after="0" w:line="360" w:lineRule="auto"/>
        <w:jc w:val="center"/>
        <w:rPr>
          <w:rFonts w:ascii="Times New Roman" w:hAnsi="Times New Roman" w:cs="Times New Roman"/>
          <w:b/>
          <w:sz w:val="28"/>
          <w:szCs w:val="28"/>
        </w:rPr>
      </w:pPr>
    </w:p>
    <w:p w:rsidR="00F118A3" w:rsidRDefault="00957B3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45"/>
      </w:tblGrid>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ПЕРЕЛІК УМОВНИХ СКОРОЧЕНЬ</w:t>
            </w:r>
          </w:p>
        </w:tc>
        <w:tc>
          <w:tcPr>
            <w:tcW w:w="845" w:type="dxa"/>
          </w:tcPr>
          <w:p w:rsidR="00F118A3" w:rsidRDefault="00957B36">
            <w:pPr>
              <w:spacing w:after="0" w:line="240" w:lineRule="auto"/>
            </w:pPr>
            <w:r>
              <w:t>4</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w:t>
            </w:r>
          </w:p>
        </w:tc>
        <w:tc>
          <w:tcPr>
            <w:tcW w:w="845" w:type="dxa"/>
          </w:tcPr>
          <w:p w:rsidR="00F118A3" w:rsidRDefault="00957B36">
            <w:pPr>
              <w:spacing w:after="0" w:line="240" w:lineRule="auto"/>
            </w:pPr>
            <w:r>
              <w:t>5</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І ТЕОРЕТИЧНІ ЗАСАДИ ДОСЛІДЖЕННЯ ЖИТТЄСТІЙКОСТІ У СТАРШОМУ ПІДЛІТКОВОМУ ВІЦІ</w:t>
            </w:r>
          </w:p>
        </w:tc>
        <w:tc>
          <w:tcPr>
            <w:tcW w:w="845" w:type="dxa"/>
          </w:tcPr>
          <w:p w:rsidR="00F118A3" w:rsidRDefault="00957B36">
            <w:pPr>
              <w:spacing w:after="0" w:line="240" w:lineRule="auto"/>
            </w:pPr>
            <w:r>
              <w:t>9</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Життєстійкість як психологічний феномен</w:t>
            </w:r>
          </w:p>
        </w:tc>
        <w:tc>
          <w:tcPr>
            <w:tcW w:w="845" w:type="dxa"/>
          </w:tcPr>
          <w:p w:rsidR="00F118A3" w:rsidRDefault="00957B36">
            <w:pPr>
              <w:spacing w:after="0" w:line="240" w:lineRule="auto"/>
            </w:pPr>
            <w:r>
              <w:t>9</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Психологічні кореляти життєстійкості</w:t>
            </w:r>
          </w:p>
        </w:tc>
        <w:tc>
          <w:tcPr>
            <w:tcW w:w="845" w:type="dxa"/>
          </w:tcPr>
          <w:p w:rsidR="00F118A3" w:rsidRDefault="00957B36">
            <w:pPr>
              <w:spacing w:after="0" w:line="240" w:lineRule="auto"/>
            </w:pPr>
            <w:r>
              <w:t>21</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Види військового травматичного </w:t>
            </w:r>
            <w:r>
              <w:rPr>
                <w:rFonts w:ascii="Times New Roman" w:hAnsi="Times New Roman" w:cs="Times New Roman"/>
                <w:sz w:val="28"/>
                <w:szCs w:val="28"/>
              </w:rPr>
              <w:t>досвіду та їхній вплив на дітей</w:t>
            </w:r>
          </w:p>
        </w:tc>
        <w:tc>
          <w:tcPr>
            <w:tcW w:w="845" w:type="dxa"/>
          </w:tcPr>
          <w:p w:rsidR="00F118A3" w:rsidRDefault="00957B36">
            <w:pPr>
              <w:spacing w:after="0" w:line="240" w:lineRule="auto"/>
            </w:pPr>
            <w:r>
              <w:t>22</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1.3.1. Аналіз симптоматики та закономірностей перебігу психологічних процесів у дітей у ситуації війни</w:t>
            </w:r>
          </w:p>
        </w:tc>
        <w:tc>
          <w:tcPr>
            <w:tcW w:w="845" w:type="dxa"/>
          </w:tcPr>
          <w:p w:rsidR="00F118A3" w:rsidRDefault="00957B36">
            <w:pPr>
              <w:spacing w:after="0" w:line="240" w:lineRule="auto"/>
            </w:pPr>
            <w:r>
              <w:t>26</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Висновки до розділу І </w:t>
            </w:r>
          </w:p>
        </w:tc>
        <w:tc>
          <w:tcPr>
            <w:tcW w:w="845" w:type="dxa"/>
          </w:tcPr>
          <w:p w:rsidR="00F118A3" w:rsidRDefault="00957B36">
            <w:pPr>
              <w:spacing w:after="0" w:line="240" w:lineRule="auto"/>
            </w:pPr>
            <w:r>
              <w:t>32</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ІІ ОСОБЛИВОСТІ ФОРМУВАННЯ ЖИТТЄСТІЙКОСТІ У ПІДЛІТКІВ</w:t>
            </w:r>
          </w:p>
        </w:tc>
        <w:tc>
          <w:tcPr>
            <w:tcW w:w="845" w:type="dxa"/>
          </w:tcPr>
          <w:p w:rsidR="00F118A3" w:rsidRDefault="00957B36">
            <w:pPr>
              <w:spacing w:after="0" w:line="240" w:lineRule="auto"/>
            </w:pPr>
            <w:r>
              <w:t>34</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Узагальнена харак</w:t>
            </w:r>
            <w:r>
              <w:rPr>
                <w:rFonts w:ascii="Times New Roman" w:hAnsi="Times New Roman" w:cs="Times New Roman"/>
                <w:sz w:val="28"/>
                <w:szCs w:val="28"/>
              </w:rPr>
              <w:t>теристика підліткового віку</w:t>
            </w:r>
          </w:p>
        </w:tc>
        <w:tc>
          <w:tcPr>
            <w:tcW w:w="845" w:type="dxa"/>
          </w:tcPr>
          <w:p w:rsidR="00F118A3" w:rsidRDefault="00957B36">
            <w:pPr>
              <w:spacing w:after="0" w:line="240" w:lineRule="auto"/>
            </w:pPr>
            <w:r>
              <w:t>34</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Системно-структурний підхід вивчення феномену «життєстійкість» в підлітків </w:t>
            </w:r>
          </w:p>
        </w:tc>
        <w:tc>
          <w:tcPr>
            <w:tcW w:w="845" w:type="dxa"/>
          </w:tcPr>
          <w:p w:rsidR="00F118A3" w:rsidRDefault="00957B36">
            <w:pPr>
              <w:spacing w:after="0" w:line="240" w:lineRule="auto"/>
            </w:pPr>
            <w:r>
              <w:t>37</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Шляхи формування життєстійкості в умовах війни та способи допомоги задоволення значущих потреб підлітка</w:t>
            </w:r>
          </w:p>
        </w:tc>
        <w:tc>
          <w:tcPr>
            <w:tcW w:w="845" w:type="dxa"/>
          </w:tcPr>
          <w:p w:rsidR="00F118A3" w:rsidRDefault="00957B36">
            <w:pPr>
              <w:spacing w:after="0" w:line="240" w:lineRule="auto"/>
            </w:pPr>
            <w:r>
              <w:t>41</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розділу ІІ</w:t>
            </w:r>
          </w:p>
        </w:tc>
        <w:tc>
          <w:tcPr>
            <w:tcW w:w="845" w:type="dxa"/>
          </w:tcPr>
          <w:p w:rsidR="00F118A3" w:rsidRDefault="00957B36">
            <w:pPr>
              <w:spacing w:after="0" w:line="240" w:lineRule="auto"/>
            </w:pPr>
            <w:r>
              <w:t>51</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ІІІ ОБГРУНТУВАННЯ ЕКСПЕРИМЕНТАЛЬНОГО ДОСЛІДЖЕННЯ З ФОРМУВАННЯ ЖИТТЄСТІЙКОСТІ У </w:t>
            </w:r>
            <w:r>
              <w:rPr>
                <w:rFonts w:ascii="Times New Roman" w:hAnsi="Times New Roman" w:cs="Times New Roman"/>
                <w:caps/>
                <w:sz w:val="28"/>
                <w:szCs w:val="28"/>
              </w:rPr>
              <w:t>ПІДЛІТКІВ в умовах війни</w:t>
            </w:r>
          </w:p>
        </w:tc>
        <w:tc>
          <w:tcPr>
            <w:tcW w:w="845" w:type="dxa"/>
          </w:tcPr>
          <w:p w:rsidR="00F118A3" w:rsidRDefault="00957B36">
            <w:pPr>
              <w:spacing w:after="0" w:line="240" w:lineRule="auto"/>
            </w:pPr>
            <w:r>
              <w:t>53</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 Організація дослідження та опис використаних методик </w:t>
            </w:r>
          </w:p>
        </w:tc>
        <w:tc>
          <w:tcPr>
            <w:tcW w:w="845" w:type="dxa"/>
          </w:tcPr>
          <w:p w:rsidR="00F118A3" w:rsidRDefault="00957B36">
            <w:pPr>
              <w:spacing w:after="0" w:line="240" w:lineRule="auto"/>
            </w:pPr>
            <w:r>
              <w:t>53</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Інтерпретація отриманих даних експериментального дослідження </w:t>
            </w:r>
          </w:p>
        </w:tc>
        <w:tc>
          <w:tcPr>
            <w:tcW w:w="845" w:type="dxa"/>
          </w:tcPr>
          <w:p w:rsidR="00F118A3" w:rsidRDefault="00957B36">
            <w:pPr>
              <w:spacing w:after="0" w:line="240" w:lineRule="auto"/>
            </w:pPr>
            <w:r>
              <w:t>56</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Pr>
                <w:rFonts w:ascii="Times New Roman" w:hAnsi="Times New Roman" w:cs="Times New Roman"/>
                <w:sz w:val="28"/>
                <w:szCs w:val="28"/>
              </w:rPr>
              <w:t>Аналіз отриманих результатів експериментального дослідження</w:t>
            </w:r>
          </w:p>
        </w:tc>
        <w:tc>
          <w:tcPr>
            <w:tcW w:w="845" w:type="dxa"/>
          </w:tcPr>
          <w:p w:rsidR="00F118A3" w:rsidRDefault="00957B36">
            <w:pPr>
              <w:spacing w:after="0" w:line="240" w:lineRule="auto"/>
            </w:pPr>
            <w:r>
              <w:t>75</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розділу ІІІ</w:t>
            </w:r>
          </w:p>
        </w:tc>
        <w:tc>
          <w:tcPr>
            <w:tcW w:w="845" w:type="dxa"/>
          </w:tcPr>
          <w:p w:rsidR="00F118A3" w:rsidRDefault="00957B36">
            <w:pPr>
              <w:spacing w:after="0" w:line="240" w:lineRule="auto"/>
            </w:pPr>
            <w:r>
              <w:t>77</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w:t>
            </w:r>
          </w:p>
        </w:tc>
        <w:tc>
          <w:tcPr>
            <w:tcW w:w="845" w:type="dxa"/>
          </w:tcPr>
          <w:p w:rsidR="00F118A3" w:rsidRDefault="00957B36">
            <w:pPr>
              <w:spacing w:after="0" w:line="240" w:lineRule="auto"/>
            </w:pPr>
            <w:r>
              <w:t>78</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 ТА ЛІТЕРАТУРИ</w:t>
            </w:r>
          </w:p>
        </w:tc>
        <w:tc>
          <w:tcPr>
            <w:tcW w:w="845" w:type="dxa"/>
          </w:tcPr>
          <w:p w:rsidR="00F118A3" w:rsidRDefault="00957B36">
            <w:pPr>
              <w:spacing w:after="0" w:line="240" w:lineRule="auto"/>
            </w:pPr>
            <w:r>
              <w:t>80</w:t>
            </w:r>
          </w:p>
        </w:tc>
      </w:tr>
      <w:tr w:rsidR="00F118A3">
        <w:tc>
          <w:tcPr>
            <w:tcW w:w="8784" w:type="dxa"/>
          </w:tcPr>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ДОДАТКИ</w:t>
            </w:r>
          </w:p>
        </w:tc>
        <w:tc>
          <w:tcPr>
            <w:tcW w:w="845" w:type="dxa"/>
          </w:tcPr>
          <w:p w:rsidR="00F118A3" w:rsidRDefault="00957B36">
            <w:pPr>
              <w:spacing w:after="0" w:line="240" w:lineRule="auto"/>
            </w:pPr>
            <w:r>
              <w:t>88</w:t>
            </w:r>
          </w:p>
        </w:tc>
      </w:tr>
    </w:tbl>
    <w:p w:rsidR="00F118A3" w:rsidRDefault="00F118A3">
      <w:pPr>
        <w:spacing w:after="0" w:line="360" w:lineRule="auto"/>
        <w:ind w:firstLine="709"/>
        <w:jc w:val="center"/>
        <w:rPr>
          <w:rFonts w:ascii="Times New Roman" w:hAnsi="Times New Roman" w:cs="Times New Roman"/>
          <w:b/>
          <w:sz w:val="28"/>
          <w:szCs w:val="28"/>
        </w:rPr>
      </w:pPr>
    </w:p>
    <w:p w:rsidR="00F118A3" w:rsidRDefault="00957B36">
      <w:pPr>
        <w:jc w:val="center"/>
        <w:rPr>
          <w:rFonts w:ascii="Times New Roman" w:hAnsi="Times New Roman" w:cs="Times New Roman"/>
          <w:b/>
          <w:sz w:val="28"/>
          <w:szCs w:val="28"/>
        </w:rPr>
      </w:pPr>
      <w:r>
        <w:rPr>
          <w:rFonts w:ascii="Times New Roman" w:hAnsi="Times New Roman" w:cs="Times New Roman"/>
          <w:b/>
          <w:sz w:val="28"/>
          <w:szCs w:val="28"/>
        </w:rPr>
        <w:lastRenderedPageBreak/>
        <w:t>ПЕРЕЛІК УМОВНИХ СКОРОЧЕНЬ</w:t>
      </w:r>
    </w:p>
    <w:p w:rsidR="00F118A3" w:rsidRDefault="00F118A3">
      <w:pPr>
        <w:jc w:val="center"/>
        <w:rPr>
          <w:rFonts w:ascii="Times New Roman" w:hAnsi="Times New Roman" w:cs="Times New Roman"/>
          <w:b/>
          <w:sz w:val="28"/>
          <w:szCs w:val="28"/>
        </w:rPr>
      </w:pP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 xml:space="preserve">СЖО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смисложиттєві орієнтації (шкала) </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ТН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толерантність </w:t>
      </w:r>
      <w:r>
        <w:rPr>
          <w:rFonts w:ascii="Times New Roman" w:hAnsi="Times New Roman" w:cs="Times New Roman"/>
          <w:sz w:val="28"/>
          <w:szCs w:val="28"/>
        </w:rPr>
        <w:t>до невизначеності (шкала)</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ІТН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інтолерантність до невизначеності (шкала)</w:t>
      </w:r>
    </w:p>
    <w:p w:rsidR="00F118A3" w:rsidRDefault="00957B36">
      <w:pPr>
        <w:spacing w:line="360" w:lineRule="auto"/>
        <w:ind w:left="2832" w:hanging="2832"/>
        <w:rPr>
          <w:rFonts w:ascii="Times New Roman" w:hAnsi="Times New Roman" w:cs="Times New Roman"/>
          <w:sz w:val="28"/>
          <w:szCs w:val="28"/>
        </w:rPr>
      </w:pPr>
      <w:r>
        <w:rPr>
          <w:rFonts w:ascii="Times New Roman" w:hAnsi="Times New Roman" w:cs="Times New Roman"/>
          <w:sz w:val="28"/>
          <w:szCs w:val="28"/>
        </w:rPr>
        <w:t>МІТН</w:t>
      </w:r>
      <w:r>
        <w:rPr>
          <w:rFonts w:ascii="Times New Roman" w:hAnsi="Times New Roman" w:cs="Times New Roman"/>
          <w:sz w:val="28"/>
          <w:szCs w:val="28"/>
        </w:rPr>
        <w:tab/>
        <w:t>– міжособистісна інтолерантність до невизначеності (шкала)</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СПУН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стиль пояснення успіхів і невдач (опитувальник) </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 xml:space="preserve">АС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атрибутивний стиль (шкала)</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 xml:space="preserve">НОТН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Новий опиту</w:t>
      </w:r>
      <w:r>
        <w:rPr>
          <w:rFonts w:ascii="Times New Roman" w:hAnsi="Times New Roman" w:cs="Times New Roman"/>
          <w:sz w:val="28"/>
          <w:szCs w:val="28"/>
        </w:rPr>
        <w:t>вальник толерантності до невизнсченості</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ЖТС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життєстійкість (шкала)</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СЖС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смисложиттєві ситуації  (шкала)</w:t>
      </w:r>
    </w:p>
    <w:p w:rsidR="00F118A3" w:rsidRDefault="00957B36">
      <w:pPr>
        <w:spacing w:line="360" w:lineRule="auto"/>
        <w:rPr>
          <w:rFonts w:ascii="Times New Roman" w:hAnsi="Times New Roman" w:cs="Times New Roman"/>
          <w:sz w:val="28"/>
          <w:szCs w:val="28"/>
        </w:rPr>
      </w:pPr>
      <w:r>
        <w:rPr>
          <w:rFonts w:ascii="Times New Roman" w:hAnsi="Times New Roman" w:cs="Times New Roman"/>
          <w:sz w:val="28"/>
          <w:szCs w:val="28"/>
        </w:rPr>
        <w:t xml:space="preserve">ПТСР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посттравматичний стресовий розлад</w:t>
      </w: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Актуальність дослідження</w:t>
      </w:r>
      <w:r>
        <w:rPr>
          <w:rFonts w:ascii="Times New Roman" w:hAnsi="Times New Roman" w:cs="Times New Roman"/>
          <w:sz w:val="28"/>
          <w:szCs w:val="28"/>
        </w:rPr>
        <w:t xml:space="preserve">. Збільшення кількості воєнних конфліктів у всьому світі ставить актуальне завдання психологічної допомоги постраждалим, серед яких діти </w:t>
      </w:r>
      <w:r>
        <w:rPr>
          <w:rFonts w:ascii="Times New Roman" w:hAnsi="Times New Roman" w:cs="Times New Roman"/>
          <w:sz w:val="28"/>
          <w:szCs w:val="28"/>
        </w:rPr>
        <w:sym w:font="Symbol" w:char="F02D"/>
      </w:r>
      <w:r>
        <w:rPr>
          <w:rFonts w:ascii="Times New Roman" w:hAnsi="Times New Roman" w:cs="Times New Roman"/>
          <w:sz w:val="28"/>
          <w:szCs w:val="28"/>
        </w:rPr>
        <w:t xml:space="preserve"> одна з найбільш уразливих груп.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початком повномасштабного вторгнення на території України  один із шести неповнолітніх українця проживає або в зонах воєнних дій, або в безпосередній близькості від них.  </w:t>
      </w:r>
    </w:p>
    <w:p w:rsidR="00F118A3" w:rsidRDefault="00957B36">
      <w:pPr>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Так, згідно за даними ЮНІСЕФ у світі близько 13,7 мільйона – діти–біженці та 22,8 </w:t>
      </w:r>
      <w:r>
        <w:rPr>
          <w:rFonts w:ascii="Times New Roman" w:hAnsi="Times New Roman" w:cs="Times New Roman"/>
          <w:color w:val="000000"/>
          <w:spacing w:val="3"/>
          <w:sz w:val="28"/>
          <w:szCs w:val="28"/>
        </w:rPr>
        <w:t xml:space="preserve">мільйона – внутрішньо переміщені особи через конфлікти та насильство. В організації зазначають, що зокрема через війну в Україні понад 2 мільйони дітей покинули країну, а 3 мільйони перемістилися всередині країни, що є вершиною цього рекорду.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Діти та підл</w:t>
      </w:r>
      <w:r>
        <w:rPr>
          <w:rFonts w:ascii="Times New Roman" w:hAnsi="Times New Roman" w:cs="Times New Roman"/>
          <w:sz w:val="28"/>
          <w:szCs w:val="28"/>
        </w:rPr>
        <w:t>ітки можуть бути свідками бойових дій, отримувати поранення, а також ставати безпосередніми учасниками цих дій. Неповнолітні становлять до половини загальної кількості біженців і внутрішньо переміщених осіб. Діти стикаються з величезною кількістю загроз бе</w:t>
      </w:r>
      <w:r>
        <w:rPr>
          <w:rFonts w:ascii="Times New Roman" w:hAnsi="Times New Roman" w:cs="Times New Roman"/>
          <w:sz w:val="28"/>
          <w:szCs w:val="28"/>
        </w:rPr>
        <w:t>зпеці та благополуччю і водночас можуть робити вагомий внесок у процес підвищення резилентності як своєї сім'ї, так і цілих спільнот.</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Вивченням феномену життєстійкості особистості в кризових умовах життя присвятили свої роботи як зарубіжні (Н. Бінетті, В. </w:t>
      </w:r>
      <w:r>
        <w:rPr>
          <w:rFonts w:ascii="Times New Roman" w:hAnsi="Times New Roman" w:cs="Times New Roman"/>
          <w:sz w:val="28"/>
          <w:szCs w:val="28"/>
        </w:rPr>
        <w:t>Вус, Р. Дайані, Й. Йетер, Д. Йозге;  М. Лісі, Т. Люманн, І. Маресчал, А. Менгін, Й. Мічалек, К. Hадфієлд, С. Озкай, Н. Рабагліаті, Й. Роллінг, М. Ротт, Г. Cордуан, C. Счродер, К. Шіплеy), так і українські (О. Бацилєва, М. Боришевський, Г. Дубчак, В. Крайню</w:t>
      </w:r>
      <w:r>
        <w:rPr>
          <w:rFonts w:ascii="Times New Roman" w:hAnsi="Times New Roman" w:cs="Times New Roman"/>
          <w:sz w:val="28"/>
          <w:szCs w:val="28"/>
        </w:rPr>
        <w:t>к, О. Кокун, С. Кравчук, Л. Куликов, О. Купрєєва, О. Лібін, О. Лібіна, Т. Ларіна, С. Максименко, Л. Сердюк, А. Фомінова, О. Шамич, та ін.) дослідники.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Питанням стійкості в умовах воєнного часу займалися й такі вітчизняні науковці, як О. Басенко, С. Кравчук</w:t>
      </w:r>
      <w:r>
        <w:rPr>
          <w:rFonts w:ascii="Times New Roman" w:hAnsi="Times New Roman" w:cs="Times New Roman"/>
          <w:sz w:val="28"/>
          <w:szCs w:val="28"/>
        </w:rPr>
        <w:t xml:space="preserve">, С. Кондратюк, Л. Сердюк, Т. Тарабрин, Т. Титаренко, В. Чернобровкін, В. Чернобровкіна та ін. Вплив негативних </w:t>
      </w:r>
      <w:r>
        <w:rPr>
          <w:rFonts w:ascii="Times New Roman" w:hAnsi="Times New Roman" w:cs="Times New Roman"/>
          <w:sz w:val="28"/>
          <w:szCs w:val="28"/>
        </w:rPr>
        <w:lastRenderedPageBreak/>
        <w:t>станів на життєстійкість особистості у складних, кризових, екстремальних умовах аналізували К. Андросович, Р. Бончук, І. Горян, М. Зівзаха, В. К</w:t>
      </w:r>
      <w:r>
        <w:rPr>
          <w:rFonts w:ascii="Times New Roman" w:hAnsi="Times New Roman" w:cs="Times New Roman"/>
          <w:sz w:val="28"/>
          <w:szCs w:val="28"/>
        </w:rPr>
        <w:t>равченко, А. Пастернацький, Е. Поплавська, В. Садковий і О. Тімченко. Проблеми розвитку життєстійкості в умовах збройних конфліктів розглядали дослідники С. Богданов, О. Залеська, В. Климчук, Д. Ларін, М. Маркова, В. Панок, Д. Предко, Т. Титаренко, І. Ткач</w:t>
      </w:r>
      <w:r>
        <w:rPr>
          <w:rFonts w:ascii="Times New Roman" w:hAnsi="Times New Roman" w:cs="Times New Roman"/>
          <w:sz w:val="28"/>
          <w:szCs w:val="28"/>
        </w:rPr>
        <w:t>ук та ін.</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Теоретичною основою</w:t>
      </w:r>
      <w:r>
        <w:rPr>
          <w:rFonts w:ascii="Times New Roman" w:hAnsi="Times New Roman" w:cs="Times New Roman"/>
          <w:sz w:val="28"/>
          <w:szCs w:val="28"/>
        </w:rPr>
        <w:t xml:space="preserve"> дослідження є:</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дослідження психологічного феномену життєстійкості в зарубіжних та українських наукових джерелах;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дослідження особливосте травматичного досвіду внаслідок воєнних дій на свідомість підлітка;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дослідження </w:t>
      </w:r>
      <w:r>
        <w:rPr>
          <w:rFonts w:ascii="Times New Roman" w:hAnsi="Times New Roman" w:cs="Times New Roman"/>
          <w:sz w:val="28"/>
          <w:szCs w:val="28"/>
        </w:rPr>
        <w:t xml:space="preserve">шляхів і способів формування життєстійкості у підлітків.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дослідження: визначити соціально–психологічні чинники розвитку життєстійкості підлітків в умовах війни та розробити способи її підвищення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Об'єкт</w:t>
      </w:r>
      <w:r>
        <w:rPr>
          <w:rFonts w:ascii="Times New Roman" w:hAnsi="Times New Roman" w:cs="Times New Roman"/>
          <w:sz w:val="28"/>
          <w:szCs w:val="28"/>
        </w:rPr>
        <w:t xml:space="preserve"> дослідження: життєстійкість підлітків в умовах в</w:t>
      </w:r>
      <w:r>
        <w:rPr>
          <w:rFonts w:ascii="Times New Roman" w:hAnsi="Times New Roman" w:cs="Times New Roman"/>
          <w:sz w:val="28"/>
          <w:szCs w:val="28"/>
        </w:rPr>
        <w:t>ійни.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xml:space="preserve"> дослідження: соціально–психологічні чинники формування життєстійкості підлітків в умовах війни.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дослідження: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rPr>
        <w:t>проаналізувати наукові джерела з проблематики життєстійкості та її психологічних чинників та встановити ступінь розроблено</w:t>
      </w:r>
      <w:r>
        <w:rPr>
          <w:rFonts w:ascii="Times New Roman" w:hAnsi="Times New Roman" w:cs="Times New Roman"/>
          <w:sz w:val="28"/>
        </w:rPr>
        <w:t>сті проблеми</w:t>
      </w:r>
      <w:r>
        <w:rPr>
          <w:rFonts w:ascii="Times New Roman" w:hAnsi="Times New Roman" w:cs="Times New Roman"/>
          <w:sz w:val="28"/>
          <w:szCs w:val="28"/>
        </w:rPr>
        <w:t>;</w:t>
      </w:r>
    </w:p>
    <w:p w:rsidR="00F118A3" w:rsidRDefault="00957B36">
      <w:pPr>
        <w:pStyle w:val="af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визначити соціально–психологічні чинники життєстійкості підлітків</w:t>
      </w:r>
      <w:r>
        <w:rPr>
          <w:rFonts w:ascii="Times New Roman" w:hAnsi="Times New Roman" w:cs="Times New Roman"/>
          <w:b/>
          <w:bCs/>
          <w:sz w:val="28"/>
          <w:szCs w:val="28"/>
          <w:lang w:val="uk-UA"/>
        </w:rPr>
        <w:t xml:space="preserve">;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дослідження з формування життєстійкості у піділтків в умовах війни.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Гіпотеза дослідження. </w:t>
      </w:r>
      <w:r>
        <w:rPr>
          <w:rFonts w:ascii="Times New Roman" w:hAnsi="Times New Roman" w:cs="Times New Roman"/>
          <w:sz w:val="28"/>
          <w:szCs w:val="28"/>
        </w:rPr>
        <w:t>Ми припускаємо, що в підлітковому віці компоненти життєстійкості пов'яз</w:t>
      </w:r>
      <w:r>
        <w:rPr>
          <w:rFonts w:ascii="Times New Roman" w:hAnsi="Times New Roman" w:cs="Times New Roman"/>
          <w:sz w:val="28"/>
          <w:szCs w:val="28"/>
        </w:rPr>
        <w:t>ані з толерантністю до невизначеності, оптимістичними смисложиттєвими орієнтаціями, підтвердилася; життєстійкість пов'язана зі статтю, а саме, хлопці більш життєстійкі, ніж дівчата.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Методи</w:t>
      </w:r>
      <w:r>
        <w:rPr>
          <w:rFonts w:ascii="Times New Roman" w:hAnsi="Times New Roman" w:cs="Times New Roman"/>
          <w:sz w:val="28"/>
          <w:szCs w:val="28"/>
        </w:rPr>
        <w:t xml:space="preserve"> дослідження: Для розв'язання поставлених завдань і перевірки вихідн</w:t>
      </w:r>
      <w:r>
        <w:rPr>
          <w:rFonts w:ascii="Times New Roman" w:hAnsi="Times New Roman" w:cs="Times New Roman"/>
          <w:sz w:val="28"/>
          <w:szCs w:val="28"/>
        </w:rPr>
        <w:t xml:space="preserve">их положень було використано комплекс взаємопов'язаних і взаємодоповнюючих один одного методів: оглядово–аналітичні й теоретичні </w:t>
      </w:r>
      <w:r>
        <w:rPr>
          <w:rFonts w:ascii="Times New Roman" w:hAnsi="Times New Roman" w:cs="Times New Roman"/>
          <w:sz w:val="28"/>
          <w:szCs w:val="28"/>
        </w:rPr>
        <w:lastRenderedPageBreak/>
        <w:t>(аналіз літератури та моделювання), психологічні (психодіагностичні й психолого–педагогічні) та математико–статистичні (критері</w:t>
      </w:r>
      <w:r>
        <w:rPr>
          <w:rFonts w:ascii="Times New Roman" w:hAnsi="Times New Roman" w:cs="Times New Roman"/>
          <w:sz w:val="28"/>
          <w:szCs w:val="28"/>
        </w:rPr>
        <w:t>й оцінки нормальності розподілу, кореляційний аналіз).</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Методики</w:t>
      </w:r>
      <w:r>
        <w:rPr>
          <w:rFonts w:ascii="Times New Roman" w:hAnsi="Times New Roman" w:cs="Times New Roman"/>
          <w:sz w:val="28"/>
          <w:szCs w:val="28"/>
        </w:rPr>
        <w:t xml:space="preserve"> дослідження: тест життєстійкості С. Мадді; тест смисложиттєвих орієнтацій; Новий опитувальник толерантності до невизначеності в адаптації Д. Маклейна; опитувальник стилю пояснення успіхів і не</w:t>
      </w:r>
      <w:r>
        <w:rPr>
          <w:rFonts w:ascii="Times New Roman" w:hAnsi="Times New Roman" w:cs="Times New Roman"/>
          <w:sz w:val="28"/>
          <w:szCs w:val="28"/>
        </w:rPr>
        <w:t>вдач.</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База</w:t>
      </w:r>
      <w:r>
        <w:rPr>
          <w:rFonts w:ascii="Times New Roman" w:hAnsi="Times New Roman" w:cs="Times New Roman"/>
          <w:sz w:val="28"/>
          <w:szCs w:val="28"/>
        </w:rPr>
        <w:t xml:space="preserve"> дослідження: у дослідженні взяли участь студенти базі Ізмаїльського агротехнічного фахового коледжів, Ізмаїльського медичного коледжів, а також учні закладів загальної середньої освіти м. Ізмаїл: </w:t>
      </w:r>
      <w:hyperlink r:id="rId11" w:history="1">
        <w:r>
          <w:rPr>
            <w:rStyle w:val="ac"/>
            <w:rFonts w:ascii="Times New Roman" w:hAnsi="Times New Roman" w:cs="Times New Roman"/>
            <w:bCs/>
            <w:color w:val="auto"/>
            <w:sz w:val="28"/>
            <w:szCs w:val="28"/>
            <w:u w:val="none"/>
          </w:rPr>
          <w:t>Ізмаїльський ліцей № 1 з гімназією з поглибленим вивченням англійської мови Ізмаїльського району Одеської області</w:t>
        </w:r>
      </w:hyperlink>
      <w:r>
        <w:rPr>
          <w:rStyle w:val="ae"/>
          <w:rFonts w:ascii="Times New Roman" w:hAnsi="Times New Roman" w:cs="Times New Roman"/>
          <w:sz w:val="28"/>
          <w:szCs w:val="28"/>
        </w:rPr>
        <w:t xml:space="preserve">, </w:t>
      </w:r>
      <w:hyperlink r:id="rId12" w:history="1">
        <w:r>
          <w:rPr>
            <w:rStyle w:val="ac"/>
            <w:rFonts w:ascii="Times New Roman" w:hAnsi="Times New Roman" w:cs="Times New Roman"/>
            <w:bCs/>
            <w:color w:val="auto"/>
            <w:sz w:val="28"/>
            <w:szCs w:val="28"/>
            <w:u w:val="none"/>
          </w:rPr>
          <w:t>Ізмаїльська гімназія № 9 з початковою школою Ізмаїльського району Одеської області</w:t>
        </w:r>
      </w:hyperlink>
      <w:r>
        <w:rPr>
          <w:rStyle w:val="ae"/>
          <w:rFonts w:ascii="Times New Roman" w:hAnsi="Times New Roman" w:cs="Times New Roman"/>
          <w:sz w:val="28"/>
          <w:szCs w:val="28"/>
        </w:rPr>
        <w:t xml:space="preserve">, </w:t>
      </w:r>
      <w:hyperlink r:id="rId13" w:history="1">
        <w:r>
          <w:rPr>
            <w:rStyle w:val="ac"/>
            <w:rFonts w:ascii="Times New Roman" w:hAnsi="Times New Roman" w:cs="Times New Roman"/>
            <w:bCs/>
            <w:color w:val="auto"/>
            <w:sz w:val="28"/>
            <w:szCs w:val="28"/>
            <w:u w:val="none"/>
          </w:rPr>
          <w:t xml:space="preserve">Ізмаїльська гімназія № 10 </w:t>
        </w:r>
        <w:r>
          <w:rPr>
            <w:rStyle w:val="ac"/>
            <w:rFonts w:ascii="Times New Roman" w:hAnsi="Times New Roman" w:cs="Times New Roman"/>
            <w:bCs/>
            <w:color w:val="auto"/>
            <w:sz w:val="28"/>
            <w:szCs w:val="28"/>
            <w:u w:val="none"/>
          </w:rPr>
          <w:t>з початковою школою Ізмаїльського району Одеської області</w:t>
        </w:r>
      </w:hyperlink>
      <w:r>
        <w:rPr>
          <w:rStyle w:val="ae"/>
          <w:rFonts w:ascii="Times New Roman" w:hAnsi="Times New Roman" w:cs="Times New Roman"/>
          <w:sz w:val="28"/>
          <w:szCs w:val="28"/>
        </w:rPr>
        <w:t xml:space="preserve">, </w:t>
      </w:r>
      <w:hyperlink r:id="rId14" w:history="1">
        <w:r>
          <w:rPr>
            <w:rStyle w:val="ac"/>
            <w:rFonts w:ascii="Times New Roman" w:hAnsi="Times New Roman" w:cs="Times New Roman"/>
            <w:bCs/>
            <w:color w:val="auto"/>
            <w:sz w:val="28"/>
            <w:szCs w:val="28"/>
            <w:u w:val="none"/>
          </w:rPr>
          <w:t>Ізмаїльська гімназія № 11 з початковою школою Ізмаїльського району Одеської області</w:t>
        </w:r>
      </w:hyperlink>
      <w:r>
        <w:rPr>
          <w:rStyle w:val="ae"/>
          <w:rFonts w:ascii="Times New Roman" w:hAnsi="Times New Roman" w:cs="Times New Roman"/>
          <w:sz w:val="28"/>
          <w:szCs w:val="28"/>
        </w:rPr>
        <w:t xml:space="preserve">, </w:t>
      </w:r>
      <w:hyperlink r:id="rId15" w:history="1">
        <w:r>
          <w:rPr>
            <w:rStyle w:val="ac"/>
            <w:rFonts w:ascii="Times New Roman" w:hAnsi="Times New Roman" w:cs="Times New Roman"/>
            <w:bCs/>
            <w:color w:val="auto"/>
            <w:sz w:val="28"/>
            <w:szCs w:val="28"/>
            <w:u w:val="none"/>
          </w:rPr>
          <w:t>Ізмаїльський ліцей «Політехнічний» з гімназією Ізмаїльського району Одеської області</w:t>
        </w:r>
      </w:hyperlink>
      <w:r>
        <w:rPr>
          <w:rStyle w:val="ae"/>
          <w:rFonts w:ascii="Times New Roman" w:hAnsi="Times New Roman" w:cs="Times New Roman"/>
          <w:sz w:val="28"/>
          <w:szCs w:val="28"/>
        </w:rPr>
        <w:t xml:space="preserve">, </w:t>
      </w:r>
      <w:hyperlink r:id="rId16" w:history="1">
        <w:r>
          <w:rPr>
            <w:rStyle w:val="ac"/>
            <w:rFonts w:ascii="Times New Roman" w:hAnsi="Times New Roman" w:cs="Times New Roman"/>
            <w:bCs/>
            <w:color w:val="auto"/>
            <w:sz w:val="28"/>
            <w:szCs w:val="28"/>
            <w:u w:val="none"/>
          </w:rPr>
          <w:t>Комунальний неприбутковий за</w:t>
        </w:r>
        <w:r>
          <w:rPr>
            <w:rStyle w:val="ac"/>
            <w:rFonts w:ascii="Times New Roman" w:hAnsi="Times New Roman" w:cs="Times New Roman"/>
            <w:bCs/>
            <w:color w:val="auto"/>
            <w:sz w:val="28"/>
            <w:szCs w:val="28"/>
            <w:u w:val="none"/>
          </w:rPr>
          <w:t>клад освіти Ізмаїльської міської ради Ізмаїльського району Одеської області «Український ліцей з поглибленим вивченням іноземних мов імені Т.Г. Шевченка»</w:t>
        </w:r>
      </w:hyperlink>
      <w:r>
        <w:rPr>
          <w:rStyle w:val="ae"/>
          <w:rFonts w:ascii="Times New Roman" w:hAnsi="Times New Roman" w:cs="Times New Roman"/>
          <w:b w:val="0"/>
          <w:sz w:val="28"/>
          <w:szCs w:val="28"/>
        </w:rPr>
        <w:t xml:space="preserve">. Всього в експерименті взяло участь </w:t>
      </w:r>
      <w:r>
        <w:rPr>
          <w:rFonts w:ascii="Times New Roman" w:hAnsi="Times New Roman" w:cs="Times New Roman"/>
          <w:sz w:val="28"/>
          <w:szCs w:val="28"/>
        </w:rPr>
        <w:t>101 особа, з них 29 юнаків і 73 дівчини.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Практична</w:t>
      </w:r>
      <w:r>
        <w:rPr>
          <w:rFonts w:ascii="Times New Roman" w:hAnsi="Times New Roman" w:cs="Times New Roman"/>
          <w:sz w:val="28"/>
          <w:szCs w:val="28"/>
        </w:rPr>
        <w:t xml:space="preserve"> значущість дослідження полягає у важливості досліджень, спрямованих на вивчення таких психологічних характеристик особистості, які дають їй змогу не тільки адаптуватися до непростих умов життя, а й виходити за межі своїх можливостей, використовувати для д</w:t>
      </w:r>
      <w:r>
        <w:rPr>
          <w:rFonts w:ascii="Times New Roman" w:hAnsi="Times New Roman" w:cs="Times New Roman"/>
          <w:sz w:val="28"/>
          <w:szCs w:val="28"/>
        </w:rPr>
        <w:t>обра те, що сприймається як невизначене, незрозуміле або важке. Отримані результати можуть бути використані в роботі соціальних педагогів, соціальних працівників з вразливими категоріями населення.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Апробація</w:t>
      </w:r>
      <w:r>
        <w:rPr>
          <w:rFonts w:ascii="Times New Roman" w:hAnsi="Times New Roman" w:cs="Times New Roman"/>
          <w:sz w:val="28"/>
          <w:szCs w:val="28"/>
        </w:rPr>
        <w:t xml:space="preserve"> дослідження. Результати дослідження оприлюднено </w:t>
      </w:r>
      <w:r>
        <w:rPr>
          <w:rFonts w:ascii="Times New Roman" w:hAnsi="Times New Roman" w:cs="Times New Roman"/>
          <w:sz w:val="28"/>
          <w:szCs w:val="28"/>
        </w:rPr>
        <w:t xml:space="preserve">на наукових конференціях: </w:t>
      </w:r>
    </w:p>
    <w:p w:rsidR="00F118A3" w:rsidRDefault="00957B36">
      <w:pPr>
        <w:pStyle w:val="af0"/>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Психологічні чинники життєстійкості. </w:t>
      </w:r>
      <w:r>
        <w:rPr>
          <w:rFonts w:ascii="Times New Roman" w:hAnsi="Times New Roman" w:cs="Times New Roman"/>
          <w:bCs/>
          <w:i/>
          <w:color w:val="000000"/>
          <w:sz w:val="28"/>
          <w:szCs w:val="28"/>
          <w:lang w:val="uk-UA"/>
        </w:rPr>
        <w:t xml:space="preserve">Традиції та новації у розвитку сучасної соціологічної науки: дослідження молодих вчених. Зб. матеріалів </w:t>
      </w:r>
      <w:r>
        <w:rPr>
          <w:rFonts w:ascii="Times New Roman" w:hAnsi="Times New Roman" w:cs="Times New Roman"/>
          <w:bCs/>
          <w:i/>
          <w:color w:val="000000"/>
          <w:sz w:val="28"/>
          <w:szCs w:val="28"/>
        </w:rPr>
        <w:t>V</w:t>
      </w:r>
      <w:r>
        <w:rPr>
          <w:rFonts w:ascii="Times New Roman" w:hAnsi="Times New Roman" w:cs="Times New Roman"/>
          <w:bCs/>
          <w:i/>
          <w:color w:val="000000"/>
          <w:sz w:val="28"/>
          <w:szCs w:val="28"/>
          <w:lang w:val="uk-UA"/>
        </w:rPr>
        <w:t xml:space="preserve"> Всеукр. наук.–практ. конф. студентів, аспірантів та молодих вчених (Київ, 22 лютого 2024 р.). </w:t>
      </w:r>
      <w:r>
        <w:rPr>
          <w:rFonts w:ascii="Times New Roman" w:hAnsi="Times New Roman" w:cs="Times New Roman"/>
          <w:bCs/>
          <w:color w:val="000000"/>
          <w:sz w:val="28"/>
          <w:szCs w:val="28"/>
          <w:lang w:val="uk-UA"/>
        </w:rPr>
        <w:t xml:space="preserve">Київ. КНЕУ. 2024. </w:t>
      </w:r>
      <w:r>
        <w:rPr>
          <w:rFonts w:ascii="Times New Roman" w:hAnsi="Times New Roman" w:cs="Times New Roman"/>
          <w:sz w:val="28"/>
          <w:szCs w:val="28"/>
          <w:lang w:val="uk-UA"/>
        </w:rPr>
        <w:t xml:space="preserve"> С. 9–12. </w:t>
      </w:r>
    </w:p>
    <w:p w:rsidR="00F118A3" w:rsidRDefault="00957B36">
      <w:pPr>
        <w:pStyle w:val="af0"/>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Життєстійкість як необхідна особистісна характеристика сучасних підлітків. </w:t>
      </w:r>
      <w:r>
        <w:rPr>
          <w:rStyle w:val="fontstyle01"/>
          <w:rFonts w:ascii="Times New Roman" w:hAnsi="Times New Roman" w:cs="Times New Roman"/>
          <w:i/>
          <w:sz w:val="28"/>
          <w:szCs w:val="28"/>
          <w:lang w:val="uk-UA"/>
        </w:rPr>
        <w:t>Науковий пошук студентів та аспірантів ХХІ ст.: сучасні п</w:t>
      </w:r>
      <w:r>
        <w:rPr>
          <w:rStyle w:val="fontstyle01"/>
          <w:rFonts w:ascii="Times New Roman" w:hAnsi="Times New Roman" w:cs="Times New Roman"/>
          <w:i/>
          <w:sz w:val="28"/>
          <w:szCs w:val="28"/>
          <w:lang w:val="uk-UA"/>
        </w:rPr>
        <w:t xml:space="preserve">роблеми та тенденції розвитку гуманітарних і соціально–економічних наук. Вип. 9. </w:t>
      </w:r>
      <w:r>
        <w:rPr>
          <w:rStyle w:val="fontstyle21"/>
          <w:rFonts w:ascii="Times New Roman" w:hAnsi="Times New Roman" w:cs="Times New Roman"/>
          <w:i/>
          <w:sz w:val="28"/>
          <w:szCs w:val="28"/>
          <w:lang w:val="uk-UA"/>
        </w:rPr>
        <w:t xml:space="preserve">За матеріалами </w:t>
      </w:r>
      <w:r>
        <w:rPr>
          <w:rStyle w:val="fontstyle21"/>
          <w:rFonts w:ascii="Times New Roman" w:hAnsi="Times New Roman" w:cs="Times New Roman"/>
          <w:i/>
          <w:sz w:val="28"/>
          <w:szCs w:val="28"/>
        </w:rPr>
        <w:t>IX</w:t>
      </w:r>
      <w:r>
        <w:rPr>
          <w:rStyle w:val="fontstyle21"/>
          <w:rFonts w:ascii="Times New Roman" w:hAnsi="Times New Roman" w:cs="Times New Roman"/>
          <w:i/>
          <w:sz w:val="28"/>
          <w:szCs w:val="28"/>
          <w:lang w:val="uk-UA"/>
        </w:rPr>
        <w:t xml:space="preserve"> Всеукраїнської науковопрактичної конференції «Науковий пошук студентів та аспірантів ХХІ ст.: сучасні проблеми та тенденції розвитку гуманітарних і соціально</w:t>
      </w:r>
      <w:r>
        <w:rPr>
          <w:rStyle w:val="fontstyle21"/>
          <w:rFonts w:ascii="Times New Roman" w:hAnsi="Times New Roman" w:cs="Times New Roman"/>
          <w:i/>
          <w:sz w:val="28"/>
          <w:szCs w:val="28"/>
          <w:lang w:val="uk-UA"/>
        </w:rPr>
        <w:t>–економічних наук» (17 листопада 2023 р.). Ізмаїл: РВВ ІДГУ</w:t>
      </w:r>
      <w:r>
        <w:rPr>
          <w:rStyle w:val="fontstyle21"/>
          <w:rFonts w:ascii="Times New Roman" w:hAnsi="Times New Roman" w:cs="Times New Roman"/>
          <w:sz w:val="28"/>
          <w:szCs w:val="28"/>
          <w:lang w:val="uk-UA"/>
        </w:rPr>
        <w:t>. 2023.</w:t>
      </w:r>
      <w:r>
        <w:rPr>
          <w:rFonts w:ascii="Times New Roman" w:hAnsi="Times New Roman" w:cs="Times New Roman"/>
          <w:sz w:val="28"/>
          <w:szCs w:val="28"/>
          <w:lang w:val="uk-UA"/>
        </w:rPr>
        <w:t xml:space="preserve"> С. 206–210. </w:t>
      </w:r>
    </w:p>
    <w:p w:rsidR="00F118A3" w:rsidRDefault="00957B36">
      <w:pPr>
        <w:pStyle w:val="af0"/>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Специфіка показників життєстійкості у здобувачів загальної середньої освіти</w:t>
      </w:r>
      <w:r>
        <w:rPr>
          <w:rFonts w:ascii="Times New Roman" w:hAnsi="Times New Roman" w:cs="Times New Roman"/>
          <w:sz w:val="28"/>
          <w:szCs w:val="28"/>
          <w:lang w:val="uk-UA"/>
        </w:rPr>
        <w:t xml:space="preserve">. </w:t>
      </w:r>
      <w:r>
        <w:rPr>
          <w:rFonts w:ascii="Times New Roman" w:hAnsi="Times New Roman" w:cs="Times New Roman"/>
          <w:i/>
          <w:sz w:val="28"/>
          <w:szCs w:val="28"/>
        </w:rPr>
        <w:t>Пріоритетні напрями європейського наукового простору: пошук студента.</w:t>
      </w:r>
      <w:r>
        <w:rPr>
          <w:rFonts w:ascii="Times New Roman" w:hAnsi="Times New Roman" w:cs="Times New Roman"/>
          <w:sz w:val="28"/>
          <w:szCs w:val="28"/>
        </w:rPr>
        <w:t xml:space="preserve"> Вип. 14. Ізмаїл: РВВ ІДГУ, 20</w:t>
      </w:r>
      <w:r>
        <w:rPr>
          <w:rFonts w:ascii="Times New Roman" w:hAnsi="Times New Roman" w:cs="Times New Roman"/>
          <w:sz w:val="28"/>
          <w:szCs w:val="28"/>
        </w:rPr>
        <w:t>24</w:t>
      </w:r>
      <w:r>
        <w:rPr>
          <w:rFonts w:ascii="Times New Roman" w:hAnsi="Times New Roman" w:cs="Times New Roman"/>
          <w:sz w:val="28"/>
          <w:szCs w:val="28"/>
          <w:lang w:val="uk-UA"/>
        </w:rPr>
        <w:t xml:space="preserve">. С. 156–160. </w:t>
      </w:r>
    </w:p>
    <w:p w:rsidR="00F118A3" w:rsidRDefault="00957B36">
      <w:pPr>
        <w:pStyle w:val="af0"/>
        <w:numPr>
          <w:ilvl w:val="0"/>
          <w:numId w:val="1"/>
        </w:numPr>
        <w:spacing w:after="0" w:line="360" w:lineRule="auto"/>
        <w:ind w:left="89" w:right="92" w:firstLine="0"/>
        <w:jc w:val="both"/>
        <w:rPr>
          <w:rFonts w:ascii="Times New Roman" w:hAnsi="Times New Roman" w:cs="Times New Roman"/>
          <w:b/>
          <w:sz w:val="28"/>
          <w:szCs w:val="28"/>
        </w:rPr>
      </w:pPr>
      <w:r>
        <w:rPr>
          <w:rFonts w:ascii="Times New Roman" w:hAnsi="Times New Roman" w:cs="Times New Roman"/>
          <w:sz w:val="28"/>
          <w:szCs w:val="28"/>
          <w:lang w:val="uk-UA"/>
        </w:rPr>
        <w:t xml:space="preserve">Життєстійкість у факторній структурі особистісних рис підлітків. </w:t>
      </w:r>
      <w:r>
        <w:rPr>
          <w:rFonts w:ascii="Times New Roman" w:hAnsi="Times New Roman" w:cs="Times New Roman"/>
          <w:i/>
          <w:sz w:val="28"/>
          <w:szCs w:val="28"/>
          <w:lang w:val="uk-UA"/>
        </w:rPr>
        <w:t xml:space="preserve">Правова та соціальна трансформація сучасного суспільства в умовах євроінтеграції України. </w:t>
      </w:r>
      <w:r>
        <w:rPr>
          <w:rFonts w:ascii="Times New Roman" w:hAnsi="Times New Roman" w:cs="Times New Roman"/>
          <w:i/>
          <w:sz w:val="28"/>
          <w:szCs w:val="28"/>
        </w:rPr>
        <w:t>Збірник наукових праць за метеріалами I</w:t>
      </w:r>
      <w:r>
        <w:rPr>
          <w:rFonts w:ascii="Times New Roman" w:hAnsi="Times New Roman" w:cs="Times New Roman"/>
          <w:i/>
          <w:sz w:val="28"/>
          <w:szCs w:val="28"/>
          <w:lang w:val="uk-UA"/>
        </w:rPr>
        <w:t>І</w:t>
      </w:r>
      <w:r>
        <w:rPr>
          <w:rFonts w:ascii="Times New Roman" w:hAnsi="Times New Roman" w:cs="Times New Roman"/>
          <w:i/>
          <w:sz w:val="28"/>
          <w:szCs w:val="28"/>
        </w:rPr>
        <w:t xml:space="preserve">I Всеукраїнської науково–практичної </w:t>
      </w:r>
      <w:r>
        <w:rPr>
          <w:rFonts w:ascii="Times New Roman" w:hAnsi="Times New Roman" w:cs="Times New Roman"/>
          <w:i/>
          <w:sz w:val="28"/>
          <w:szCs w:val="28"/>
        </w:rPr>
        <w:t>конференції (</w:t>
      </w:r>
      <w:r>
        <w:rPr>
          <w:rFonts w:ascii="Times New Roman" w:hAnsi="Times New Roman" w:cs="Times New Roman"/>
          <w:i/>
          <w:sz w:val="28"/>
          <w:szCs w:val="28"/>
          <w:lang w:val="uk-UA"/>
        </w:rPr>
        <w:t>07</w:t>
      </w:r>
      <w:r>
        <w:rPr>
          <w:rFonts w:ascii="Times New Roman" w:hAnsi="Times New Roman" w:cs="Times New Roman"/>
          <w:i/>
          <w:sz w:val="28"/>
          <w:szCs w:val="28"/>
        </w:rPr>
        <w:t xml:space="preserve"> </w:t>
      </w:r>
      <w:r>
        <w:rPr>
          <w:rFonts w:ascii="Times New Roman" w:hAnsi="Times New Roman" w:cs="Times New Roman"/>
          <w:i/>
          <w:sz w:val="28"/>
          <w:szCs w:val="28"/>
          <w:lang w:val="uk-UA"/>
        </w:rPr>
        <w:t>грудня</w:t>
      </w:r>
      <w:r>
        <w:rPr>
          <w:rFonts w:ascii="Times New Roman" w:hAnsi="Times New Roman" w:cs="Times New Roman"/>
          <w:i/>
          <w:sz w:val="28"/>
          <w:szCs w:val="28"/>
        </w:rPr>
        <w:t xml:space="preserve"> 2023 р.).</w:t>
      </w:r>
      <w:r>
        <w:rPr>
          <w:rFonts w:ascii="Times New Roman" w:hAnsi="Times New Roman" w:cs="Times New Roman"/>
          <w:sz w:val="28"/>
          <w:szCs w:val="28"/>
        </w:rPr>
        <w:t xml:space="preserve"> Ізмаїл. РВВ ІДГУ. 202</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 xml:space="preserve"> С. 4–7.</w:t>
      </w:r>
    </w:p>
    <w:p w:rsidR="00F118A3" w:rsidRDefault="00957B36">
      <w:pPr>
        <w:pStyle w:val="af0"/>
        <w:numPr>
          <w:ilvl w:val="0"/>
          <w:numId w:val="1"/>
        </w:numPr>
        <w:spacing w:after="0" w:line="360" w:lineRule="auto"/>
        <w:ind w:left="89" w:right="92" w:firstLine="0"/>
        <w:jc w:val="both"/>
        <w:rPr>
          <w:rFonts w:ascii="Times New Roman" w:hAnsi="Times New Roman" w:cs="Times New Roman"/>
          <w:b/>
          <w:sz w:val="28"/>
          <w:szCs w:val="28"/>
          <w:lang w:val="uk-UA"/>
        </w:rPr>
      </w:pPr>
      <w:r>
        <w:rPr>
          <w:rFonts w:ascii="Times New Roman" w:hAnsi="Times New Roman" w:cs="Times New Roman"/>
          <w:sz w:val="28"/>
          <w:szCs w:val="28"/>
        </w:rPr>
        <w:t>Модель формування стратегій подолання важких життєвих ситуацій у сучасної молоді</w:t>
      </w:r>
      <w:r>
        <w:rPr>
          <w:rFonts w:ascii="Times New Roman" w:hAnsi="Times New Roman" w:cs="Times New Roman"/>
          <w:caps/>
          <w:sz w:val="28"/>
          <w:szCs w:val="28"/>
          <w:lang w:val="uk-UA"/>
        </w:rPr>
        <w:t xml:space="preserve">. </w:t>
      </w:r>
      <w:r>
        <w:rPr>
          <w:rFonts w:ascii="Times New Roman" w:hAnsi="Times New Roman" w:cs="Times New Roman"/>
          <w:sz w:val="28"/>
          <w:szCs w:val="28"/>
          <w:lang w:val="uk-UA"/>
        </w:rPr>
        <w:t>Х Всеукраїнська науково–практичнаконференція. Науковий пошук студентів та аспірантів ХХІ ст.: сучасні проблем</w:t>
      </w:r>
      <w:r>
        <w:rPr>
          <w:rFonts w:ascii="Times New Roman" w:hAnsi="Times New Roman" w:cs="Times New Roman"/>
          <w:sz w:val="28"/>
          <w:szCs w:val="28"/>
          <w:lang w:val="uk-UA"/>
        </w:rPr>
        <w:t xml:space="preserve">и та тенденції розвитку гуманітарних і соціально–економічних наук» </w:t>
      </w:r>
      <w:r>
        <w:rPr>
          <w:rFonts w:ascii="Times New Roman" w:hAnsi="Times New Roman" w:cs="Times New Roman"/>
          <w:b/>
          <w:sz w:val="28"/>
          <w:szCs w:val="28"/>
          <w:lang w:val="uk-UA"/>
        </w:rPr>
        <w:t>(</w:t>
      </w:r>
      <w:r>
        <w:rPr>
          <w:rFonts w:ascii="Times New Roman" w:hAnsi="Times New Roman" w:cs="Times New Roman"/>
          <w:sz w:val="28"/>
          <w:szCs w:val="28"/>
          <w:lang w:val="uk-UA"/>
        </w:rPr>
        <w:t>15 листопада 2024 р.). Ізмаїл. 2024 (сертифікат).</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Структура</w:t>
      </w:r>
      <w:r>
        <w:rPr>
          <w:rFonts w:ascii="Times New Roman" w:hAnsi="Times New Roman" w:cs="Times New Roman"/>
          <w:sz w:val="28"/>
          <w:szCs w:val="28"/>
        </w:rPr>
        <w:t xml:space="preserve"> кваліфікаційної роботи. Дослідження складається зі вступу, трьох розділів, висновків, списку використаних джерел та літератури, </w:t>
      </w:r>
      <w:r>
        <w:rPr>
          <w:rFonts w:ascii="Times New Roman" w:hAnsi="Times New Roman" w:cs="Times New Roman"/>
          <w:sz w:val="28"/>
          <w:szCs w:val="28"/>
        </w:rPr>
        <w:t xml:space="preserve">додатків. Отримані емпіричні дані представлено в таблицях (26), діаграмах (2). </w:t>
      </w: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РОЗДІЛ І ТЕОРЕТИЧНІ ЗАСАДИ ДОСЛІДЖЕННЯ ЖИТТЄСТІЙКОСТІ У СТАРШОМУ ПІДЛІТКОВОМУ ВІЦІ</w:t>
      </w: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1.1. Життєстійкість як психологічний феномен</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сучасній психології проблема життєвих с</w:t>
      </w:r>
      <w:r>
        <w:rPr>
          <w:rFonts w:ascii="Times New Roman" w:hAnsi="Times New Roman" w:cs="Times New Roman"/>
          <w:sz w:val="28"/>
          <w:szCs w:val="28"/>
        </w:rPr>
        <w:t>итуацій, особливо екстремальних, розроблялася багатьма авторами на основі копінг–стратегій, стратегій подолання стресу, посттравматичного стресового розладу тощо. Однак ця тема розроблялася переважно з точки зору профілактики психічних розладів, що виникаю</w:t>
      </w:r>
      <w:r>
        <w:rPr>
          <w:rFonts w:ascii="Times New Roman" w:hAnsi="Times New Roman" w:cs="Times New Roman"/>
          <w:sz w:val="28"/>
          <w:szCs w:val="28"/>
        </w:rPr>
        <w:t>ть як реакція на екстремальні фактори. Реалії сучасного життя показують, що загальне відчуття безпеки та захищеності людини знижується. Все частіше виникають небезпечні для життя ситуації через терористичні загрози, локальні війни, техногенні та екологічні</w:t>
      </w:r>
      <w:r>
        <w:rPr>
          <w:rFonts w:ascii="Times New Roman" w:hAnsi="Times New Roman" w:cs="Times New Roman"/>
          <w:sz w:val="28"/>
          <w:szCs w:val="28"/>
        </w:rPr>
        <w:t xml:space="preserve"> катастрофи.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своєму початковому значенні англійський термін «стійкість» використовується в металургії і відображає здатність сталі повертатися до сталі повертатися до початкової форми після удару.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Стосовно людей, стійкість здебільшого асоціюється не ли</w:t>
      </w:r>
      <w:r>
        <w:rPr>
          <w:rFonts w:ascii="Times New Roman" w:hAnsi="Times New Roman" w:cs="Times New Roman"/>
          <w:sz w:val="28"/>
          <w:szCs w:val="28"/>
        </w:rPr>
        <w:t>ше з їхньою здатністю не тільки зі здатністю відновлюватися, але й набиратися сил після катастрофи.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Термін «стійкість» походить від латинського дієслова «відновлювати», що також означає «рятувати», але також може використовуватися у значенні «захист». Як б</w:t>
      </w:r>
      <w:r>
        <w:rPr>
          <w:rFonts w:ascii="Times New Roman" w:hAnsi="Times New Roman" w:cs="Times New Roman"/>
          <w:sz w:val="28"/>
          <w:szCs w:val="28"/>
        </w:rPr>
        <w:t>ачимо, суперечка/дискусія зосереджується не на походженні поняття, а скоріше на його змісті. Зміст поняття розширюється і включає в себе не лише реакцію на травму, але й здатність захистити себе від її впливу.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Феномен життєстійкості </w:t>
      </w:r>
      <w:r>
        <w:rPr>
          <w:rFonts w:ascii="Times New Roman" w:hAnsi="Times New Roman" w:cs="Times New Roman"/>
          <w:sz w:val="28"/>
          <w:szCs w:val="28"/>
        </w:rPr>
        <w:sym w:font="Symbol" w:char="F02D"/>
      </w:r>
      <w:r>
        <w:rPr>
          <w:rFonts w:ascii="Times New Roman" w:hAnsi="Times New Roman" w:cs="Times New Roman"/>
          <w:sz w:val="28"/>
          <w:szCs w:val="28"/>
        </w:rPr>
        <w:t xml:space="preserve"> це природний процес, який є частиною життя багатьох людей. Люди, які стикаються з важкими випробуваннями і навіть відчувають ефект «загартовування» через труднощі, – це явище, яке існує в житті, ми стикаємося з ним, люди розповідають нам про нього, ми чит</w:t>
      </w:r>
      <w:r>
        <w:rPr>
          <w:rFonts w:ascii="Times New Roman" w:hAnsi="Times New Roman" w:cs="Times New Roman"/>
          <w:sz w:val="28"/>
          <w:szCs w:val="28"/>
        </w:rPr>
        <w:t xml:space="preserve">аємо про </w:t>
      </w:r>
      <w:r>
        <w:rPr>
          <w:rFonts w:ascii="Times New Roman" w:hAnsi="Times New Roman" w:cs="Times New Roman"/>
          <w:sz w:val="28"/>
          <w:szCs w:val="28"/>
        </w:rPr>
        <w:lastRenderedPageBreak/>
        <w:t>нього в книгах, ми бачили його у фільмах. Варто спробувати зрозуміти, чому одним людям вдається впоратися і жити повноцінним життям, а інші ніколи не оговтаються, травма визначає їхнє життя, ми бачимо це в медичних і соціальних службах, поліції, в</w:t>
      </w:r>
      <w:r>
        <w:rPr>
          <w:rFonts w:ascii="Times New Roman" w:hAnsi="Times New Roman" w:cs="Times New Roman"/>
          <w:sz w:val="28"/>
          <w:szCs w:val="28"/>
        </w:rPr>
        <w:t>'язницях.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Життєстійкість </w:t>
      </w:r>
      <w:r>
        <w:rPr>
          <w:rFonts w:ascii="Times New Roman" w:hAnsi="Times New Roman" w:cs="Times New Roman"/>
          <w:sz w:val="28"/>
          <w:szCs w:val="28"/>
        </w:rPr>
        <w:sym w:font="Symbol" w:char="F02D"/>
      </w:r>
      <w:r>
        <w:rPr>
          <w:rFonts w:ascii="Times New Roman" w:hAnsi="Times New Roman" w:cs="Times New Roman"/>
          <w:sz w:val="28"/>
          <w:szCs w:val="28"/>
        </w:rPr>
        <w:t xml:space="preserve"> це здатність, вміння справлятися, відновлюватися після вкрай травматичних і психотравмуючих подій; це поняття, яке відображає (універсальну) здатність людини або системи розвиватися і процвітати за несприятливих умов; поняття, як</w:t>
      </w:r>
      <w:r>
        <w:rPr>
          <w:rFonts w:ascii="Times New Roman" w:hAnsi="Times New Roman" w:cs="Times New Roman"/>
          <w:sz w:val="28"/>
          <w:szCs w:val="28"/>
        </w:rPr>
        <w:t xml:space="preserve">е відображає здатність людей відновлюватися після травми, що робить їх ще сильнішими [Гальцова, 2023].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Загальне розуміння життєстійкості як «позитивної адаптації в контексті надзвичайно складних обставин, з очікуванням, що після одужання функціональні або когнітивні здібності індивіда зростуть», «прояв компетентності в контексті адаптації до значних викликі</w:t>
      </w:r>
      <w:r>
        <w:rPr>
          <w:rFonts w:ascii="Times New Roman" w:hAnsi="Times New Roman" w:cs="Times New Roman"/>
          <w:sz w:val="28"/>
          <w:szCs w:val="28"/>
        </w:rPr>
        <w:t xml:space="preserve">в» Вважається, що для виявлення життєстійкості, з одного боку, має бути важка, тривала травма, а з іншого боку </w:t>
      </w:r>
      <w:r>
        <w:rPr>
          <w:rFonts w:ascii="Times New Roman" w:hAnsi="Times New Roman" w:cs="Times New Roman"/>
          <w:sz w:val="28"/>
          <w:szCs w:val="28"/>
        </w:rPr>
        <w:sym w:font="Symbol" w:char="F02D"/>
      </w:r>
      <w:r>
        <w:rPr>
          <w:rFonts w:ascii="Times New Roman" w:hAnsi="Times New Roman" w:cs="Times New Roman"/>
          <w:sz w:val="28"/>
          <w:szCs w:val="28"/>
        </w:rPr>
        <w:t xml:space="preserve"> відсутність патологічного функціонування після травми.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життєстійкість </w:t>
      </w:r>
      <w:r>
        <w:rPr>
          <w:rFonts w:ascii="Times New Roman" w:hAnsi="Times New Roman" w:cs="Times New Roman"/>
          <w:sz w:val="28"/>
          <w:szCs w:val="28"/>
        </w:rPr>
        <w:sym w:font="Symbol" w:char="F02D"/>
      </w:r>
      <w:r>
        <w:rPr>
          <w:rFonts w:ascii="Times New Roman" w:hAnsi="Times New Roman" w:cs="Times New Roman"/>
          <w:sz w:val="28"/>
          <w:szCs w:val="28"/>
        </w:rPr>
        <w:t xml:space="preserve"> це психосоціальний процес і результат взаємодії внутрішніх і зовн</w:t>
      </w:r>
      <w:r>
        <w:rPr>
          <w:rFonts w:ascii="Times New Roman" w:hAnsi="Times New Roman" w:cs="Times New Roman"/>
          <w:sz w:val="28"/>
          <w:szCs w:val="28"/>
        </w:rPr>
        <w:t>ішніх факторів,  є результатом наявності захисних факторів та факторів ризику.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Захисними факторами, пов'язаними з життєстійкістю, можуть бути добрі стосунки принаймні з одним дорослим; хороші навички подолання труднощів; здатність встановлювати добрі міжос</w:t>
      </w:r>
      <w:r>
        <w:rPr>
          <w:rFonts w:ascii="Times New Roman" w:hAnsi="Times New Roman" w:cs="Times New Roman"/>
          <w:sz w:val="28"/>
          <w:szCs w:val="28"/>
        </w:rPr>
        <w:t>обистісні стосунки; визнана компетентність у певній сфері, як дитиною, так і навколишнім середовищем.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захисні фактори пов'язані з наявністю емоційної та соціальної безпеки, притулку, їжі, житлових умов.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 показують, що діти, яких називають </w:t>
      </w:r>
      <w:r>
        <w:rPr>
          <w:rFonts w:ascii="Times New Roman" w:hAnsi="Times New Roman" w:cs="Times New Roman"/>
          <w:sz w:val="28"/>
          <w:szCs w:val="28"/>
        </w:rPr>
        <w:t>життєстійкими, характеризуються кращим зовнішнім виглядом, комунікабельністю та стабільним оточенням. Це діти, які сформували надійну прив'язаність, не зазнали втрат, не були занедбані та не постраждали від дефіциту батьків. У цьому відношенні дівчатка є б</w:t>
      </w:r>
      <w:r>
        <w:rPr>
          <w:rFonts w:ascii="Times New Roman" w:hAnsi="Times New Roman" w:cs="Times New Roman"/>
          <w:sz w:val="28"/>
          <w:szCs w:val="28"/>
        </w:rPr>
        <w:t xml:space="preserve">ільш стійкими, ніж хлопчики. Встановлено, що шкільна успішність також є важливим фактором. Усі ці фактори є вагомою </w:t>
      </w:r>
      <w:r>
        <w:rPr>
          <w:rFonts w:ascii="Times New Roman" w:hAnsi="Times New Roman" w:cs="Times New Roman"/>
          <w:sz w:val="28"/>
          <w:szCs w:val="28"/>
        </w:rPr>
        <w:lastRenderedPageBreak/>
        <w:t>передумовою успіху на більш пізньому етапі. Вони також виявилися дуже важливими як фактори просування по службі. Висновки про фактори, пов'я</w:t>
      </w:r>
      <w:r>
        <w:rPr>
          <w:rFonts w:ascii="Times New Roman" w:hAnsi="Times New Roman" w:cs="Times New Roman"/>
          <w:sz w:val="28"/>
          <w:szCs w:val="28"/>
        </w:rPr>
        <w:t>зані з життєстійкістю, є дуже цінними; вони багато говорять нам про те, як досягти справжньої життєстійкості: які кроки дозволять дітям з неблагополучних сімей досягти прогресу.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Життєстійкість, як психосоціальний динамічний процес, є один і той самий факто</w:t>
      </w:r>
      <w:r>
        <w:rPr>
          <w:rFonts w:ascii="Times New Roman" w:hAnsi="Times New Roman" w:cs="Times New Roman"/>
          <w:sz w:val="28"/>
          <w:szCs w:val="28"/>
        </w:rPr>
        <w:t>р може бути ресурсом, захисним фактором, фактором стійкості, фактором витривалості або фактором ризику [Басенко, 2019].</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Існує унікальний набір індивідуальних і соціальних змінних, які систематично діють на різних рівнях. Механізми життєстійкості не є індив</w:t>
      </w:r>
      <w:r>
        <w:rPr>
          <w:rFonts w:ascii="Times New Roman" w:hAnsi="Times New Roman" w:cs="Times New Roman"/>
          <w:sz w:val="28"/>
          <w:szCs w:val="28"/>
        </w:rPr>
        <w:t>ідуальною рисою чи характеристикою; вони включають низку процесів, пов'язуючи безліч механізмів, які необхідно ідентифікувати, оскільки фактор може бути фактором ризику в одній ситуації і захисним фактором в іншій.  Тому називати їх просто факторами ризику</w:t>
      </w:r>
      <w:r>
        <w:rPr>
          <w:rFonts w:ascii="Times New Roman" w:hAnsi="Times New Roman" w:cs="Times New Roman"/>
          <w:sz w:val="28"/>
          <w:szCs w:val="28"/>
        </w:rPr>
        <w:t xml:space="preserve"> може ввести в оману. Сукупність складних життєвих обставин має складну структуру, що може означати, що речі не завжди є такими, якими вони здаються. Захист криється в тому, як люди справляються зі змінами в житті, і в їхніх діях у контексті стресових і не</w:t>
      </w:r>
      <w:r>
        <w:rPr>
          <w:rFonts w:ascii="Times New Roman" w:hAnsi="Times New Roman" w:cs="Times New Roman"/>
          <w:sz w:val="28"/>
          <w:szCs w:val="28"/>
        </w:rPr>
        <w:t>сприятливих обставин. У зв'язку з цим особливу увагу слід приділяти (перевіреним і випробуваним) процесам, які підвищують шанси людей ефективно справлятися зі стресом, а також тим, які дозволяють людям долати наслідки психосоціальних небезпек, що мали місц</w:t>
      </w:r>
      <w:r>
        <w:rPr>
          <w:rFonts w:ascii="Times New Roman" w:hAnsi="Times New Roman" w:cs="Times New Roman"/>
          <w:sz w:val="28"/>
          <w:szCs w:val="28"/>
        </w:rPr>
        <w:t>е в минулому.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Емоційна підтримка, приналежність, близькі та далекі родинні зв'язки, зв'язки з громадою та школою є надзвичайно важливими.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Належність є результатом прийняття, інвестицій, любові, несвідомих процесів, зв'язку з дорослим, емоційного зв'язку з</w:t>
      </w:r>
      <w:r>
        <w:rPr>
          <w:rFonts w:ascii="Times New Roman" w:hAnsi="Times New Roman" w:cs="Times New Roman"/>
          <w:sz w:val="28"/>
          <w:szCs w:val="28"/>
        </w:rPr>
        <w:t xml:space="preserve"> «опікуном». Знаходження мети в житті є одночасно і критерієм, і фактором життєстійкості, і це може бути результатом як емоційної підтримки, так і індивідуальних здібностей, стратегій подолання, талантів, почуття гумору і т.д.</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Відмітимо, що життєстійкість </w:t>
      </w:r>
      <w:r>
        <w:rPr>
          <w:rFonts w:ascii="Times New Roman" w:hAnsi="Times New Roman" w:cs="Times New Roman"/>
          <w:sz w:val="28"/>
          <w:szCs w:val="28"/>
        </w:rPr>
        <w:t xml:space="preserve">не є одноразовим, одномоментним актом. Більше того, людина може відчувати стійкість в одній сфері і зазнати невдачі в </w:t>
      </w:r>
      <w:r>
        <w:rPr>
          <w:rFonts w:ascii="Times New Roman" w:hAnsi="Times New Roman" w:cs="Times New Roman"/>
          <w:sz w:val="28"/>
          <w:szCs w:val="28"/>
        </w:rPr>
        <w:lastRenderedPageBreak/>
        <w:t xml:space="preserve">іншій. Процес формування стійкості є індивідуальним для кожної людини, тобто відбувається по–різному, в різний час і визначається різними </w:t>
      </w:r>
      <w:r>
        <w:rPr>
          <w:rFonts w:ascii="Times New Roman" w:hAnsi="Times New Roman" w:cs="Times New Roman"/>
          <w:sz w:val="28"/>
          <w:szCs w:val="28"/>
        </w:rPr>
        <w:t>факторами. Водночас, за змістом це більш цілісний процес, він стосується змін у загальному функціонуванні особистості, адже життєстійкість – це «біологічний, психоафективний, соціальний і культурний процес, який забезпечує новий розвиток після травматичног</w:t>
      </w:r>
      <w:r>
        <w:rPr>
          <w:rFonts w:ascii="Times New Roman" w:hAnsi="Times New Roman" w:cs="Times New Roman"/>
          <w:sz w:val="28"/>
          <w:szCs w:val="28"/>
        </w:rPr>
        <w:t>о досвіду [Омельченко,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Стійкість може бути зміною, результатом переломного моменту у повсякденному житті. Ідея полягає в тому, що незначні речі в житті можуть мати серйозні наслідки, і як тільки ідея механізму життєстійкості зрозуміла, вони більше н</w:t>
      </w:r>
      <w:r>
        <w:rPr>
          <w:rFonts w:ascii="Times New Roman" w:hAnsi="Times New Roman" w:cs="Times New Roman"/>
          <w:sz w:val="28"/>
          <w:szCs w:val="28"/>
        </w:rPr>
        <w:t>е здаються незвичними. Поняття «поворотний момент» також передбачає важливі зустрічі у вирішальні моменти життя людини, які змушують її рухатися в тому чи іншому напрямку, наприклад, одруження з правильною людиною, правильна дружба тощо.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Критерії життєстій</w:t>
      </w:r>
      <w:r>
        <w:rPr>
          <w:rFonts w:ascii="Times New Roman" w:hAnsi="Times New Roman" w:cs="Times New Roman"/>
          <w:sz w:val="28"/>
          <w:szCs w:val="28"/>
        </w:rPr>
        <w:t>кості включають позитивні зміни/характеристики в житті людини, які дозволяють їй успішно функціонувати, причому визначаються різні сфери компетентності, такі як хороший прогрес у шкільній/освітній/інтелектуальній, соціальній компетентності та клінічній сим</w:t>
      </w:r>
      <w:r>
        <w:rPr>
          <w:rFonts w:ascii="Times New Roman" w:hAnsi="Times New Roman" w:cs="Times New Roman"/>
          <w:sz w:val="28"/>
          <w:szCs w:val="28"/>
        </w:rPr>
        <w:t>птоматиці.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 також може включати успішне функціонування в різних сферах життя, таких як безпроблемне підліткове життя, працевлаштування, задовільні сексуальні стосунки, виховання дітей без повторення травматичного досвіду у власній сім'ї, широка соціальна</w:t>
      </w:r>
      <w:r>
        <w:rPr>
          <w:rFonts w:ascii="Times New Roman" w:hAnsi="Times New Roman" w:cs="Times New Roman"/>
          <w:sz w:val="28"/>
          <w:szCs w:val="28"/>
        </w:rPr>
        <w:t xml:space="preserve"> мережа тощо.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Щоб бути впевненим у тому, що відбулися зміни/впоралися, тобто відчуття життєстійкості, потрібен певний час, що минув після травматичної події (подій). Багато авторів вважають, що стійкі зміни або тривалий період часу після травми є одним з о</w:t>
      </w:r>
      <w:r>
        <w:rPr>
          <w:rFonts w:ascii="Times New Roman" w:hAnsi="Times New Roman" w:cs="Times New Roman"/>
          <w:sz w:val="28"/>
          <w:szCs w:val="28"/>
        </w:rPr>
        <w:t>сновних критеріїв пережитої життєстійкості.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Критеріями его–стійкості можна назвати чотири групи ментальних конструктів: здатність бути щасливим, здатність займатися продуктивною діяльністю (працювати), хороша емоційна безпека і здатність будувати стосунки </w:t>
      </w:r>
      <w:r>
        <w:rPr>
          <w:rFonts w:ascii="Times New Roman" w:hAnsi="Times New Roman" w:cs="Times New Roman"/>
          <w:sz w:val="28"/>
          <w:szCs w:val="28"/>
        </w:rPr>
        <w:t>з іншими людьми, що приносять задоволення  [Коваленкова,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 як людина говорить про травму (травми), можна вважати критерієм стійкості: якщо її розповідь свідчить про те, що вона все ще пам'ятає про травму, вона швидко приймає її як засіб ідентифіка</w:t>
      </w:r>
      <w:r>
        <w:rPr>
          <w:rFonts w:ascii="Times New Roman" w:hAnsi="Times New Roman" w:cs="Times New Roman"/>
          <w:sz w:val="28"/>
          <w:szCs w:val="28"/>
        </w:rPr>
        <w:t>ції або мінімізує її, викреслює зі свого життя і забуває про неї. Найчастіше люди, які досягли стійкості, тобто усвідомили травматичну подію та конструктивно інтегрували її у своє життя, можуть говорити про неї спокійно, відкрито, рефлексивно, не драматизу</w:t>
      </w:r>
      <w:r>
        <w:rPr>
          <w:rFonts w:ascii="Times New Roman" w:hAnsi="Times New Roman" w:cs="Times New Roman"/>
          <w:sz w:val="28"/>
          <w:szCs w:val="28"/>
        </w:rPr>
        <w:t>ючи і не намагаючись не згадувати про неї.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Феномен життєстійкості є невіддільним особистісним утворенням, що розвивається в процесі життя. Нагадаємо, що феномен у перекладі з грецької «що є» </w:t>
      </w:r>
      <w:r>
        <w:rPr>
          <w:rFonts w:ascii="Times New Roman" w:hAnsi="Times New Roman" w:cs="Times New Roman"/>
          <w:sz w:val="28"/>
          <w:szCs w:val="28"/>
        </w:rPr>
        <w:sym w:font="Symbol" w:char="F02D"/>
      </w:r>
      <w:r>
        <w:rPr>
          <w:rFonts w:ascii="Times New Roman" w:hAnsi="Times New Roman" w:cs="Times New Roman"/>
          <w:sz w:val="28"/>
          <w:szCs w:val="28"/>
        </w:rPr>
        <w:t xml:space="preserve"> поняття, що означає явище, отримане в досвіді. Термін hardiness</w:t>
      </w:r>
      <w:r>
        <w:rPr>
          <w:rFonts w:ascii="Times New Roman" w:hAnsi="Times New Roman" w:cs="Times New Roman"/>
          <w:sz w:val="28"/>
          <w:szCs w:val="28"/>
        </w:rPr>
        <w:t>, введений С. Мадді та С. Кобейса (Maddi, Kobasa, 1984) у перекладі з англійської означає «міцність», «витривалість», що  позначає як «життєстійкість» [Шпак,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Ступінь життєстійкості характеризує міру здатності особистості витримувати напружені життєв</w:t>
      </w:r>
      <w:r>
        <w:rPr>
          <w:rFonts w:ascii="Times New Roman" w:hAnsi="Times New Roman" w:cs="Times New Roman"/>
          <w:sz w:val="28"/>
          <w:szCs w:val="28"/>
        </w:rPr>
        <w:t>і ситуації, при цьому зберігаючи внутрішній баланс. Життєстійкість є ключовою особистісною змінною, що істотно впливає на стрес, на душевне і соматичне здоров'я, а також на благополуччя загалом.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Феномен особистості, що розвивається, до теперішнього часу ви</w:t>
      </w:r>
      <w:r>
        <w:rPr>
          <w:rFonts w:ascii="Times New Roman" w:hAnsi="Times New Roman" w:cs="Times New Roman"/>
          <w:sz w:val="28"/>
          <w:szCs w:val="28"/>
        </w:rPr>
        <w:t>вчений недостатньо, немає цілісного розуміння сенсу цього визначення, оскільки існують різні терміни, схожі за значенням із життєстійкістю.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психології на шляху дослідження цього феномена є низка авторів, які описували життєстійкість і близькі до неї судж</w:t>
      </w:r>
      <w:r>
        <w:rPr>
          <w:rFonts w:ascii="Times New Roman" w:hAnsi="Times New Roman" w:cs="Times New Roman"/>
          <w:sz w:val="28"/>
          <w:szCs w:val="28"/>
        </w:rPr>
        <w:t>ення: психологія смислу та екзистенціальний підхід у психології С. К'єркегора, Р. Мея, В. Франкла, Е. Фромма, концепція самоефективності А. Бандури, концепція салютогенезу О. Антоновського, теорія самодіяльності, теорія саморозвитку, теорія салютогенеза А.</w:t>
      </w:r>
      <w:r>
        <w:rPr>
          <w:rFonts w:ascii="Times New Roman" w:hAnsi="Times New Roman" w:cs="Times New Roman"/>
          <w:sz w:val="28"/>
          <w:szCs w:val="28"/>
        </w:rPr>
        <w:t xml:space="preserve"> Антоновського, теорія салютогенезу. Антоновського, теорія самодетермінації Е. Десі, Р. Райана, концепція особистісного потенціалу О.М. Осіна, О.І. Розсказової, Л.А. Александрової, концепція життєздатності О.В. Махнача, О.А. Рильської, концепція диспозицій</w:t>
      </w:r>
      <w:r>
        <w:rPr>
          <w:rFonts w:ascii="Times New Roman" w:hAnsi="Times New Roman" w:cs="Times New Roman"/>
          <w:sz w:val="28"/>
          <w:szCs w:val="28"/>
        </w:rPr>
        <w:t>ного оптимізму Т.О. Гордєєвої, М. Шейєра, Ч. Карвера, І.А. Джидар'яна та багато інших.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Існують споріднені за своєю природою психологічні феномени, всі вони, частково, відносяться до поняття «життєстійкість» і насамперед характеризуються існуванням внутрішн</w:t>
      </w:r>
      <w:r>
        <w:rPr>
          <w:rFonts w:ascii="Times New Roman" w:hAnsi="Times New Roman" w:cs="Times New Roman"/>
          <w:sz w:val="28"/>
          <w:szCs w:val="28"/>
        </w:rPr>
        <w:t>ього потенціалу, яким людина здатна скористатися в різних ситуаціях.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Зазначимо споріднені поняття життєстійкості: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Особистісний ресурс як наявність сил і внутрішня готовність до розв'язання поставлених завдань, він складається з фізичного та душевного ст</w:t>
      </w:r>
      <w:r>
        <w:rPr>
          <w:rFonts w:ascii="Times New Roman" w:hAnsi="Times New Roman" w:cs="Times New Roman"/>
          <w:sz w:val="28"/>
          <w:szCs w:val="28"/>
        </w:rPr>
        <w:t>ану, індивідуальної сили людини;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Психологічна адаптація як процес збереження фізичного і психічного здоров'я в ході здійснення певної діяльності;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Адаптація як перебудова психіки людини під впливом навколишнього середовища, а також здатність особистос</w:t>
      </w:r>
      <w:r>
        <w:rPr>
          <w:rFonts w:ascii="Times New Roman" w:hAnsi="Times New Roman" w:cs="Times New Roman"/>
          <w:sz w:val="28"/>
          <w:szCs w:val="28"/>
        </w:rPr>
        <w:t>ті пристосовуватися до різних вимог середовища без особливого дискомфорту;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Психологічна стійкість, можливість людини виходити зі стресових ситуацій без особливих стійких порушень;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Особистісний потенціал як система характеристик особистості, на основі</w:t>
      </w:r>
      <w:r>
        <w:rPr>
          <w:rFonts w:ascii="Times New Roman" w:hAnsi="Times New Roman" w:cs="Times New Roman"/>
          <w:sz w:val="28"/>
          <w:szCs w:val="28"/>
        </w:rPr>
        <w:t xml:space="preserve"> успішної саморегуляції.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Існують різні методологічні підходи до вивчення феномена життєстійкості, існує безліч чинників і безліч проявів цього феномена.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нашому дослідженні визначимо найважливіші аспекти філософії та психології, які близько підходять до р</w:t>
      </w:r>
      <w:r>
        <w:rPr>
          <w:rFonts w:ascii="Times New Roman" w:hAnsi="Times New Roman" w:cs="Times New Roman"/>
          <w:sz w:val="28"/>
          <w:szCs w:val="28"/>
        </w:rPr>
        <w:t>озуміння феномена життєстійкості.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життєстійкості в такому напрямі філософії як екзистенціалізм, спрямоване на індивідуальність, відповідальність, активність, на творчу діяльність, цілеспрямованість, на саморозвиток, знаходження сенсу в дійсності, я</w:t>
      </w:r>
      <w:r>
        <w:rPr>
          <w:rFonts w:ascii="Times New Roman" w:hAnsi="Times New Roman" w:cs="Times New Roman"/>
          <w:sz w:val="28"/>
          <w:szCs w:val="28"/>
        </w:rPr>
        <w:t>ка відбувається.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філософії позитивізму визначається необхідність задіяння життєстійкості в юнацькому віці, але за сформованого інтелектуального розвитку.</w:t>
      </w: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Прояв «живучості» в гуманістичній психології виражається прагненням людини до соціальної взаємодії, </w:t>
      </w:r>
      <w:r>
        <w:rPr>
          <w:rFonts w:ascii="Times New Roman" w:hAnsi="Times New Roman" w:cs="Times New Roman"/>
          <w:sz w:val="28"/>
          <w:szCs w:val="28"/>
        </w:rPr>
        <w:t>самореалізації.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С. Мадді наприкінці 1960–х рр. розвиває напрям, пов'язаний з осмисленням екзистенціальних проблем у контексті психології особистості, що в 1970–х рр. дає йому змогу розробити модель життєстійкості. Згідно з його твердженням життєстійкі</w:t>
      </w:r>
      <w:r>
        <w:rPr>
          <w:rFonts w:ascii="Times New Roman" w:hAnsi="Times New Roman" w:cs="Times New Roman"/>
          <w:sz w:val="28"/>
          <w:szCs w:val="28"/>
        </w:rPr>
        <w:t xml:space="preserve">сть </w:t>
      </w:r>
      <w:r>
        <w:rPr>
          <w:rFonts w:ascii="Times New Roman" w:hAnsi="Times New Roman" w:cs="Times New Roman"/>
          <w:sz w:val="28"/>
          <w:szCs w:val="28"/>
        </w:rPr>
        <w:sym w:font="Symbol" w:char="F02D"/>
      </w:r>
      <w:r>
        <w:rPr>
          <w:rFonts w:ascii="Times New Roman" w:hAnsi="Times New Roman" w:cs="Times New Roman"/>
          <w:sz w:val="28"/>
          <w:szCs w:val="28"/>
        </w:rPr>
        <w:t xml:space="preserve"> це здатність особистості витримувати стресові ситуації, зберігаючи водночас внутрішню збалансованість без зниження успішності діяльності та являючи собою систему переконань про себе і світ загалом.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Життєстійкість дає змогу не тільки запобігти шкоді з</w:t>
      </w:r>
      <w:r>
        <w:rPr>
          <w:rFonts w:ascii="Times New Roman" w:hAnsi="Times New Roman" w:cs="Times New Roman"/>
          <w:sz w:val="28"/>
          <w:szCs w:val="28"/>
        </w:rPr>
        <w:t>доров'ю та ефективній діяльності, а й нарощує їх, «патерн настанов і стратегій», що породжують екзистенціальну мужність і мотивацію для важкої праці перетворення джерел стресу із загрози катастрофи на можливість для розвитку [Лях, Зливков, Лукомська, 2023]</w:t>
      </w:r>
      <w:r>
        <w:rPr>
          <w:rFonts w:ascii="Times New Roman" w:hAnsi="Times New Roman" w:cs="Times New Roman"/>
          <w:sz w:val="28"/>
          <w:szCs w:val="28"/>
        </w:rPr>
        <w:t>.</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три взаємопов'язані установки: залученість, контроль, прийняття ризику. Саме розвиток цих психологічних характеристик визначає можливості людини впоратися з життєвими труднощами, відповідати на виклики часу.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«Залученість» визначається як перек</w:t>
      </w:r>
      <w:r>
        <w:rPr>
          <w:rFonts w:ascii="Times New Roman" w:hAnsi="Times New Roman" w:cs="Times New Roman"/>
          <w:sz w:val="28"/>
          <w:szCs w:val="28"/>
        </w:rPr>
        <w:t>онаність у тому, що людина, залучаючись до того, що відбувається, отримує можливість знаходження значущого, цікавого і цінного для особистості (Maddi, 1998). Цей компонент, вочевидь, схожий із поняттям «потоку» в концепції М. Чіксентміхалі. З визначенням «</w:t>
      </w:r>
      <w:r>
        <w:rPr>
          <w:rFonts w:ascii="Times New Roman" w:hAnsi="Times New Roman" w:cs="Times New Roman"/>
          <w:sz w:val="28"/>
          <w:szCs w:val="28"/>
        </w:rPr>
        <w:t>потоку» згоден М. Селігман, на його думку, «потік» є станом психологічного зростання і накопиченням психологічних ресурсів.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являє собою переконаність людини в наявності причинно–наслідкового зв'язку між вчинками, діями, зусиллями та </w:t>
      </w:r>
      <w:r>
        <w:rPr>
          <w:rFonts w:ascii="Times New Roman" w:hAnsi="Times New Roman" w:cs="Times New Roman"/>
          <w:sz w:val="28"/>
          <w:szCs w:val="28"/>
        </w:rPr>
        <w:t>результатами, при цьому людина з розвиненим компонентом контролю вірить у свої сили та шляхи реалізації власної діяльності.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«Прийняття ризику» </w:t>
      </w:r>
      <w:r>
        <w:rPr>
          <w:rFonts w:ascii="Times New Roman" w:hAnsi="Times New Roman" w:cs="Times New Roman"/>
          <w:sz w:val="28"/>
          <w:szCs w:val="28"/>
        </w:rPr>
        <w:sym w:font="Symbol" w:char="F02D"/>
      </w:r>
      <w:r>
        <w:rPr>
          <w:rFonts w:ascii="Times New Roman" w:hAnsi="Times New Roman" w:cs="Times New Roman"/>
          <w:sz w:val="28"/>
          <w:szCs w:val="28"/>
        </w:rPr>
        <w:t xml:space="preserve"> переконаність у тому, що все те, що з нею трапляється, сприяє розвитку особистості за рахунок отриманого досвід</w:t>
      </w:r>
      <w:r>
        <w:rPr>
          <w:rFonts w:ascii="Times New Roman" w:hAnsi="Times New Roman" w:cs="Times New Roman"/>
          <w:sz w:val="28"/>
          <w:szCs w:val="28"/>
        </w:rPr>
        <w:t>у, і не важливо, позитивного чи негативного.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Висока життєстійкість визначається вираженістю перелічених трьох компонентів і загалом призводить до зниження внутрішньої напруги та комфортного психологічного стану за рахунок стійкого «упоралося». Сприйняття л</w:t>
      </w:r>
      <w:r>
        <w:rPr>
          <w:rFonts w:ascii="Times New Roman" w:hAnsi="Times New Roman" w:cs="Times New Roman"/>
          <w:sz w:val="28"/>
          <w:szCs w:val="28"/>
        </w:rPr>
        <w:t>юдиною стресових ситуацій як менш значущих також веде до зміцнення життєстійкості.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Компоненти життєстійкості – це не просто індивідуальні риси, а настанови та переконання людини, на які можна впливати, тобто світогляд індивіда, який можна формувати та змін</w:t>
      </w:r>
      <w:r>
        <w:rPr>
          <w:rFonts w:ascii="Times New Roman" w:hAnsi="Times New Roman" w:cs="Times New Roman"/>
          <w:sz w:val="28"/>
          <w:szCs w:val="28"/>
        </w:rPr>
        <w:t>ювати відповідно до потреб його самого.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концепції життєстійкості С. Мадді розробив тренінг життєстійкості, який показав свою ефективність у зниженні тривожності, депресії, міжособистісної тривожності та фізичного напруження.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Мадді у свою модел</w:t>
      </w:r>
      <w:r>
        <w:rPr>
          <w:rFonts w:ascii="Times New Roman" w:hAnsi="Times New Roman" w:cs="Times New Roman"/>
          <w:sz w:val="28"/>
          <w:szCs w:val="28"/>
        </w:rPr>
        <w:t>ь життєстійкості включає п'ять механізмів, які дають змогу компонентам життєстійкості впливати на фізичне здоров'я та життєву позицію: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Ставлення до змін у житті як менш стресових.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Створення мотивації до перебудов особистості.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Посилення імунної ре</w:t>
      </w:r>
      <w:r>
        <w:rPr>
          <w:rFonts w:ascii="Times New Roman" w:hAnsi="Times New Roman" w:cs="Times New Roman"/>
          <w:sz w:val="28"/>
          <w:szCs w:val="28"/>
        </w:rPr>
        <w:t>акції.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Посилення відповідальності по відношенню до здоров'я.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Соціальна підтримка.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Життєстійкість у концепції С. Мадді покликана справлятися з тривогою, вибором майбутнього і характеризується «мужністю бути собою» (у категоріях П. Тілліха) і «мужністю</w:t>
      </w:r>
      <w:r>
        <w:rPr>
          <w:rFonts w:ascii="Times New Roman" w:hAnsi="Times New Roman" w:cs="Times New Roman"/>
          <w:sz w:val="28"/>
          <w:szCs w:val="28"/>
        </w:rPr>
        <w:t xml:space="preserve"> бути частиною» (Е. Фромм, Дж. Голліс), що найактуальніше в підлітковий вік.</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цього, життєстійкість містить у собі такі базові цінності, як співпраця, довіра і креативність.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Проблему життєстійкості та особистісного вибору досліджували автори Бацилєва О</w:t>
      </w:r>
      <w:r>
        <w:rPr>
          <w:rFonts w:ascii="Times New Roman" w:hAnsi="Times New Roman" w:cs="Times New Roman"/>
          <w:sz w:val="28"/>
          <w:szCs w:val="28"/>
        </w:rPr>
        <w:t>., Грішин Е., Карамушка Л., Карамушка Т., Краєва О., Кондратюк С., Сенів Н. та ін.</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дослідженнях екзистенціальних психологів автори, переосмислюючи роль життєстійкості, визначають її як один із ключових параметрів індивідуальної здатності до зрілих і скла</w:t>
      </w:r>
      <w:r>
        <w:rPr>
          <w:rFonts w:ascii="Times New Roman" w:hAnsi="Times New Roman" w:cs="Times New Roman"/>
          <w:sz w:val="28"/>
          <w:szCs w:val="28"/>
        </w:rPr>
        <w:t>дних форм саморегуляції, одну з опорних змінних особистісного потенціалу.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Грішин Е. розглядав життєстійкість у контексті особистісного потенціалу та визначив її як цілісну характеристику особистості, відповідальну за успішне подолання важких ситуацій  [Грі</w:t>
      </w:r>
      <w:r>
        <w:rPr>
          <w:rFonts w:ascii="Times New Roman" w:hAnsi="Times New Roman" w:cs="Times New Roman"/>
          <w:sz w:val="28"/>
          <w:szCs w:val="28"/>
        </w:rPr>
        <w:t>шин, 2021].</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Карамушка Л. запропонувала трактувати життєстійкість як упоралося з життєвими труднощами, як здатність особистості до трансформації несприятливих обставин свого розвитку [карамушка, Карамушка,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Кондратюк С., Сенів Н. визначають життєстійк</w:t>
      </w:r>
      <w:r>
        <w:rPr>
          <w:rFonts w:ascii="Times New Roman" w:hAnsi="Times New Roman" w:cs="Times New Roman"/>
          <w:sz w:val="28"/>
          <w:szCs w:val="28"/>
        </w:rPr>
        <w:t>ість як особистісний ресурс, заснований на мотивації. Вони пропонуть включати до життєстійкості необхідність пізнавальної активності, що веде до саморозвитку, а також вмотивованість і поняття «воля», що дає нові напрями для вивчення цього феномена  [Кондра</w:t>
      </w:r>
      <w:r>
        <w:rPr>
          <w:rFonts w:ascii="Times New Roman" w:hAnsi="Times New Roman" w:cs="Times New Roman"/>
          <w:sz w:val="28"/>
          <w:szCs w:val="28"/>
        </w:rPr>
        <w:t>тюк,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 вищезазначеним життєстійка людина </w:t>
      </w:r>
      <w:r>
        <w:rPr>
          <w:rFonts w:ascii="Times New Roman" w:hAnsi="Times New Roman" w:cs="Times New Roman"/>
          <w:sz w:val="28"/>
          <w:szCs w:val="28"/>
        </w:rPr>
        <w:sym w:font="Symbol" w:char="F02D"/>
      </w:r>
      <w:r>
        <w:rPr>
          <w:rFonts w:ascii="Times New Roman" w:hAnsi="Times New Roman" w:cs="Times New Roman"/>
          <w:sz w:val="28"/>
          <w:szCs w:val="28"/>
        </w:rPr>
        <w:t xml:space="preserve"> це та, хто бачить сенс у своїх вчинках і діях, хто сприймає життя як цікаве й емоційно забарвлене, хто здатен трансформувати під себе будь–які ситуації, керувати власним здоров'ям, а також своїми та чужими емоціями [Сенів,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життєстійкість біл</w:t>
      </w:r>
      <w:r>
        <w:rPr>
          <w:rFonts w:ascii="Times New Roman" w:hAnsi="Times New Roman" w:cs="Times New Roman"/>
          <w:sz w:val="28"/>
          <w:szCs w:val="28"/>
        </w:rPr>
        <w:t>ьше співвідноситься з реалізмом, ніж з оптимізмом. Особливість життєстійкості дає змогу перетворити зміни на можливості. Життєстійкі навички та установки визначають адекватну поведінку та успішність особистості.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Автори підтверджують зв'язок життєстійкості </w:t>
      </w:r>
      <w:r>
        <w:rPr>
          <w:rFonts w:ascii="Times New Roman" w:hAnsi="Times New Roman" w:cs="Times New Roman"/>
          <w:sz w:val="28"/>
          <w:szCs w:val="28"/>
        </w:rPr>
        <w:t>з гнучкістю мислення, креативністю.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життєстійкості не тотожне поняттю копінг–стратегій. Життєстійкість спрямована на виживання, а копінг–стратегії – це прийоми та дії, звичні для особистості.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 вищесказаним, у роботах вітчизняних психологів </w:t>
      </w:r>
      <w:r>
        <w:rPr>
          <w:rFonts w:ascii="Times New Roman" w:hAnsi="Times New Roman" w:cs="Times New Roman"/>
          <w:sz w:val="28"/>
          <w:szCs w:val="28"/>
        </w:rPr>
        <w:t>виокремлюють три основні напрями трактування феномена життєстійкості: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sz w:val="28"/>
          <w:szCs w:val="28"/>
        </w:rPr>
        <w:tab/>
        <w:t>Визначається як ресурс потенціалу особистості.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Як інтегральна психологічна властивість.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Як здатність до адаптації та саморегуляції.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підходів до вивчення життєстійкості у</w:t>
      </w:r>
      <w:r>
        <w:rPr>
          <w:rFonts w:ascii="Times New Roman" w:hAnsi="Times New Roman" w:cs="Times New Roman"/>
          <w:sz w:val="28"/>
          <w:szCs w:val="28"/>
        </w:rPr>
        <w:t xml:space="preserve"> вітчизняній та зарубіжній психології свідчить про те, що автори досліджень ставили за мету виявити взаємозв'язок між характеристиками життєстійкості та її окремих компонентів та іншими змінними. Результати цих досліджень дали змогу припустити, що через ви</w:t>
      </w:r>
      <w:r>
        <w:rPr>
          <w:rFonts w:ascii="Times New Roman" w:hAnsi="Times New Roman" w:cs="Times New Roman"/>
          <w:sz w:val="28"/>
          <w:szCs w:val="28"/>
        </w:rPr>
        <w:t>вчення життєстійкості можна отримати розгорнуту психологічну характеристику людини.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Ця проблема аналізується з метою визначення її адаптаційних можливостей до умов швидко мінливої дійсності та корекційної роботи, що, своєю чергою, дає змогу вибудувати прог</w:t>
      </w:r>
      <w:r>
        <w:rPr>
          <w:rFonts w:ascii="Times New Roman" w:hAnsi="Times New Roman" w:cs="Times New Roman"/>
          <w:sz w:val="28"/>
          <w:szCs w:val="28"/>
        </w:rPr>
        <w:t>ноз підліткового розвитку на найближчу перспективу.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життєстійка людина не тільки здатна зберігати віру в себе і свої сили, а й бути впевненою в позитивному результаті будь–якої ситуації, а також уміти ефективно змінювати власні настанови, нави</w:t>
      </w:r>
      <w:r>
        <w:rPr>
          <w:rFonts w:ascii="Times New Roman" w:hAnsi="Times New Roman" w:cs="Times New Roman"/>
          <w:sz w:val="28"/>
          <w:szCs w:val="28"/>
        </w:rPr>
        <w:t>чки та здібності відповідно до переробленого досвіду, а також бути достатньо розвиненою в інтелектуальному плані.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Нині багато досліджень присвячено поняттю життєстійкості особистості, його діагностиці та чинникам розвитку.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Проблеми втрати сенсу життя, можл</w:t>
      </w:r>
      <w:r>
        <w:rPr>
          <w:rFonts w:ascii="Times New Roman" w:hAnsi="Times New Roman" w:cs="Times New Roman"/>
          <w:sz w:val="28"/>
          <w:szCs w:val="28"/>
        </w:rPr>
        <w:t>ивості впоратися зі стресовими ситуаціями, особливо в підлітковому віці спонукають шукати психологічні, духовні та соціальні опори в житті.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Життєстійкість пов'язана з формуванням більш гнучких ціннісних орієнтацій, що відповідають реаліям сьогодення.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w:t>
      </w:r>
      <w:r>
        <w:rPr>
          <w:rFonts w:ascii="Times New Roman" w:hAnsi="Times New Roman" w:cs="Times New Roman"/>
          <w:sz w:val="28"/>
          <w:szCs w:val="28"/>
        </w:rPr>
        <w:t>чається необхідність вивчення життєстійкості, особистісних цінностей і механізмів у єдиному ключі. Життєстійкість, на відміну від психологічного захисту та копінг–стратегій, вважається більш ефективним ресурсним станом.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Попередні норми та життєві цінності </w:t>
      </w:r>
      <w:r>
        <w:rPr>
          <w:rFonts w:ascii="Times New Roman" w:hAnsi="Times New Roman" w:cs="Times New Roman"/>
          <w:sz w:val="28"/>
          <w:szCs w:val="28"/>
        </w:rPr>
        <w:t>насправді не відповідають сьогоднішньому дню. Підлітки не завжди бачать нові можливості в змінах, що відбуваються.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Сучасні уявлення про структуру життєстійкості здебільшого базуються на результатах досліджень групи екзистенціальних психологів, в яких усі к</w:t>
      </w:r>
      <w:r>
        <w:rPr>
          <w:rFonts w:ascii="Times New Roman" w:hAnsi="Times New Roman" w:cs="Times New Roman"/>
          <w:sz w:val="28"/>
          <w:szCs w:val="28"/>
        </w:rPr>
        <w:t xml:space="preserve">омпоненти життєстійкості окремо забезпечують свій внесок у позитивну переоцінку особистістю негативної події, яка трапилася, а разом </w:t>
      </w:r>
      <w:r>
        <w:rPr>
          <w:rFonts w:ascii="Times New Roman" w:hAnsi="Times New Roman" w:cs="Times New Roman"/>
          <w:sz w:val="28"/>
          <w:szCs w:val="28"/>
        </w:rPr>
        <w:sym w:font="Symbol" w:char="F02D"/>
      </w:r>
      <w:r>
        <w:rPr>
          <w:rFonts w:ascii="Times New Roman" w:hAnsi="Times New Roman" w:cs="Times New Roman"/>
          <w:sz w:val="28"/>
          <w:szCs w:val="28"/>
        </w:rPr>
        <w:t xml:space="preserve"> забезпечують вибір життєстійкої когнітивної, емоційної та поведінкової стратегії (найтісніше пов'язаної з пошуком смислу)</w:t>
      </w:r>
      <w:r>
        <w:rPr>
          <w:rFonts w:ascii="Times New Roman" w:hAnsi="Times New Roman" w:cs="Times New Roman"/>
          <w:sz w:val="28"/>
          <w:szCs w:val="28"/>
        </w:rPr>
        <w:t xml:space="preserve">, а також когнітивної, емоційної та поведінкової стратегії (найбільш тісно пов'язаної з пошуком сенсу).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Зливков В. включає в його структуру четвертий компонент – біодинамічну тканину дії і пише, що «чуттєва тканина, подібно до біодинамічної тканини, явля</w:t>
      </w:r>
      <w:r>
        <w:rPr>
          <w:rFonts w:ascii="Times New Roman" w:hAnsi="Times New Roman" w:cs="Times New Roman"/>
          <w:sz w:val="28"/>
          <w:szCs w:val="28"/>
        </w:rPr>
        <w:t>є собою будівельний матеріал образу» [Зливков, 2023].</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Існує низка авторів, які описували життєстійкість і близькі до неї концептуальні побудови: психологія смислу та екзистенціальний підхід у психології С. К'єркегора, Р. Мея, В. Франкла, Е. Фромма; концепц</w:t>
      </w:r>
      <w:r>
        <w:rPr>
          <w:rFonts w:ascii="Times New Roman" w:hAnsi="Times New Roman" w:cs="Times New Roman"/>
          <w:sz w:val="28"/>
          <w:szCs w:val="28"/>
        </w:rPr>
        <w:t>ія самоефективності А. Бандури; концепція життєздатності А. В. Махнача; теорія самодетермінації Е. Десі, Р. Раяна; концепція особистісного потенціалу О.М. Осіна, О.І. Рильської; концепція диспозиційного оптимізму М. Шейєра, Ч. Карвера, Т.О. Гордєєвої та ба</w:t>
      </w:r>
      <w:r>
        <w:rPr>
          <w:rFonts w:ascii="Times New Roman" w:hAnsi="Times New Roman" w:cs="Times New Roman"/>
          <w:sz w:val="28"/>
          <w:szCs w:val="28"/>
        </w:rPr>
        <w:t>гато інших. Так само модель оптимізму М. Селігмана, теорія салютогенезу А. Антоновського, в яких автори описують особистісні риси і смислові утворення, де основна роль віддається повсякденним неприємностям.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Екзистенціальний підхід Еммі ван Дорцен цікавий д</w:t>
      </w:r>
      <w:r>
        <w:rPr>
          <w:rFonts w:ascii="Times New Roman" w:hAnsi="Times New Roman" w:cs="Times New Roman"/>
          <w:sz w:val="28"/>
          <w:szCs w:val="28"/>
        </w:rPr>
        <w:t xml:space="preserve">ля нашого огляду. його ідеї полягають у тому, щоб дати людині можливість знову відкрити для себе свої смисли, вірування і життєві цілі, вперше відчути себе такою, що реально живе. Це означає прийти до усвідомлення самої себе, що живе серед </w:t>
      </w:r>
      <w:r>
        <w:rPr>
          <w:rFonts w:ascii="Times New Roman" w:hAnsi="Times New Roman" w:cs="Times New Roman"/>
          <w:sz w:val="28"/>
          <w:szCs w:val="28"/>
        </w:rPr>
        <w:lastRenderedPageBreak/>
        <w:t>обмежень і можли</w:t>
      </w:r>
      <w:r>
        <w:rPr>
          <w:rFonts w:ascii="Times New Roman" w:hAnsi="Times New Roman" w:cs="Times New Roman"/>
          <w:sz w:val="28"/>
          <w:szCs w:val="28"/>
        </w:rPr>
        <w:t>востей людського життя, всім серцем брати участь у ньому, жити так, щоб життя приносило найбільше задоволення.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словами К. Роджерса, екзистенціальний спосіб життя (гнучкість, адаптованість, спонтанність, індуктивне мислення) – це тенденція жити повним і </w:t>
      </w:r>
      <w:r>
        <w:rPr>
          <w:rFonts w:ascii="Times New Roman" w:hAnsi="Times New Roman" w:cs="Times New Roman"/>
          <w:sz w:val="28"/>
          <w:szCs w:val="28"/>
        </w:rPr>
        <w:t>насиченим життям у кожний момент існування, коли будь–яке відчуття сприймається свіжим і унікальним, не таким, як раніше.</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психотерапії В. Франкла, а саме техніка дерефлексії. Франкла, а саме техніка дерефлексії, вчить сприймати свої перешкоди як можл</w:t>
      </w:r>
      <w:r>
        <w:rPr>
          <w:rFonts w:ascii="Times New Roman" w:hAnsi="Times New Roman" w:cs="Times New Roman"/>
          <w:sz w:val="28"/>
          <w:szCs w:val="28"/>
        </w:rPr>
        <w:t>ивості, зміщуючи акценти з особистісного сенсу проблеми на особистісний сенс її вирішення. Автор доводив, що основною рушійною силою розвитку особистості виступає пошук сенсу життя.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Особистісний смисл, отже, може розглядатися як центральний чинник </w:t>
      </w:r>
      <w:r>
        <w:rPr>
          <w:rFonts w:ascii="Times New Roman" w:hAnsi="Times New Roman" w:cs="Times New Roman"/>
          <w:sz w:val="28"/>
          <w:szCs w:val="28"/>
        </w:rPr>
        <w:t>життєстійкості, адже саме він надає життю людини вектор і цінність. Особистісні ресурси подолання також підпорядковані логіці смислу та діяльності. Частина з них, як–от модель майбутнього чи життєві плани, самі можуть виступати смислом і мотивом діяльності</w:t>
      </w:r>
      <w:r>
        <w:rPr>
          <w:rFonts w:ascii="Times New Roman" w:hAnsi="Times New Roman" w:cs="Times New Roman"/>
          <w:sz w:val="28"/>
          <w:szCs w:val="28"/>
        </w:rPr>
        <w:t xml:space="preserve"> подолання. Водночас життєві плани є результатом діяльності планування, які самі мають смисл і мотив. Емоційні ресурси можуть виступати і смислом цієї діяльності, якщо йдеться про цінності переживання та інструментальні ресурси, що «енергетично» забезпечую</w:t>
      </w:r>
      <w:r>
        <w:rPr>
          <w:rFonts w:ascii="Times New Roman" w:hAnsi="Times New Roman" w:cs="Times New Roman"/>
          <w:sz w:val="28"/>
          <w:szCs w:val="28"/>
        </w:rPr>
        <w:t>ть цю діяльність [Будз, 2020].</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життєстійкості ведуться як за кордоном, так і в нашій країні. Однак ця проблема є все–таки відносно новою.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робляться спроби цілісного осмислення особистісних характеристик, відповідальних за успішну адапт</w:t>
      </w:r>
      <w:r>
        <w:rPr>
          <w:rFonts w:ascii="Times New Roman" w:hAnsi="Times New Roman" w:cs="Times New Roman"/>
          <w:sz w:val="28"/>
          <w:szCs w:val="28"/>
        </w:rPr>
        <w:t>ацію і подолання життєвих труднощів. У своїй сукупності всі роботи вчених мають важливе теоретичне і практичне значення, але залишається ще величезна кількість запитань, відповіді на які тільки належить знайти.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вищесказаного, ми вважаємо, що про</w:t>
      </w:r>
      <w:r>
        <w:rPr>
          <w:rFonts w:ascii="Times New Roman" w:hAnsi="Times New Roman" w:cs="Times New Roman"/>
          <w:sz w:val="28"/>
          <w:szCs w:val="28"/>
        </w:rPr>
        <w:t xml:space="preserve">блема життєстійкості сьогодні активно досліджується. Вивчено специфіку переживання, чинники, які сприяють переживанню труднощів. Однак ця проблематика здебільшого </w:t>
      </w:r>
      <w:r>
        <w:rPr>
          <w:rFonts w:ascii="Times New Roman" w:hAnsi="Times New Roman" w:cs="Times New Roman"/>
          <w:sz w:val="28"/>
          <w:szCs w:val="28"/>
        </w:rPr>
        <w:lastRenderedPageBreak/>
        <w:t>розглядається в напрямі профілактики психічних порушень, що виникають унаслідок впливу екстре</w:t>
      </w:r>
      <w:r>
        <w:rPr>
          <w:rFonts w:ascii="Times New Roman" w:hAnsi="Times New Roman" w:cs="Times New Roman"/>
          <w:sz w:val="28"/>
          <w:szCs w:val="28"/>
        </w:rPr>
        <w:t>мальних чинників, оминаючи питання створення оптимальних умов для формування життєстійкості, наприклад, в освітньому процесі.</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 Психологічні кореляти життєстійкості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нашому дослідженні ми розглядаємо життєстійкість і деякі психологічні кореляти, що </w:t>
      </w:r>
      <w:r>
        <w:rPr>
          <w:rFonts w:ascii="Times New Roman" w:hAnsi="Times New Roman" w:cs="Times New Roman"/>
          <w:sz w:val="28"/>
          <w:szCs w:val="28"/>
        </w:rPr>
        <w:t>стосуються її.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Теоретично доведено, що життєстійкість на психологічному рівні визначається системою цінностей і смислів особистості.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 Крамбо зазначав, що смисложиттєві орієнтації людини являють собою результат усвідомлення цілей і сенсу власного життя. </w:t>
      </w:r>
      <w:r>
        <w:rPr>
          <w:rFonts w:ascii="Times New Roman" w:hAnsi="Times New Roman" w:cs="Times New Roman"/>
          <w:sz w:val="28"/>
          <w:szCs w:val="28"/>
        </w:rPr>
        <w:t>Шкала пошуку смисложиттєвих цілей Дж. Крамбо визначає певне положення, що якщо існує низький рівень осмисленості життя, то це веде до високого рівня мотивації пошуку смислу цілей.</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Франкл визначає смисложиттєві орієнтації як індивідуальну систему цінност</w:t>
      </w:r>
      <w:r>
        <w:rPr>
          <w:rFonts w:ascii="Times New Roman" w:hAnsi="Times New Roman" w:cs="Times New Roman"/>
          <w:sz w:val="28"/>
          <w:szCs w:val="28"/>
        </w:rPr>
        <w:t>ей і цілей особистості, які вона обрала як основоположні свого існування.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Далі відзначимо когнітивну особистісну змінну – атрибутивний стиль, що відображає характерний спосіб пояснення причин подій, які відбуваються, як позитивних, так і негативних.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 Сел</w:t>
      </w:r>
      <w:r>
        <w:rPr>
          <w:rFonts w:ascii="Times New Roman" w:hAnsi="Times New Roman" w:cs="Times New Roman"/>
          <w:sz w:val="28"/>
          <w:szCs w:val="28"/>
        </w:rPr>
        <w:t>ігман, продовжує напрямок розпочатий у рамках атрибутивної теорії мотивації Б. Вайнером. Дослідження показують асиметричність пояснення позитивних і негативних подій. Оптимісти розглядають життєві невдачі як випадкові, тимчасові та контрольовані, песимісти</w:t>
      </w:r>
      <w:r>
        <w:rPr>
          <w:rFonts w:ascii="Times New Roman" w:hAnsi="Times New Roman" w:cs="Times New Roman"/>
          <w:sz w:val="28"/>
          <w:szCs w:val="28"/>
        </w:rPr>
        <w:t xml:space="preserve">, навпаки, схильні узагальнювати невдачі та звинувачувати в них переважно самих себе. Оптимісти схильні вважати успіх закономірним, стабільним і залежним від них </w:t>
      </w:r>
      <w:r>
        <w:rPr>
          <w:rFonts w:ascii="Times New Roman" w:hAnsi="Times New Roman" w:cs="Times New Roman"/>
          <w:sz w:val="28"/>
          <w:szCs w:val="28"/>
        </w:rPr>
        <w:lastRenderedPageBreak/>
        <w:t>самих, а песимісти – тимчасовим, нестабільним і випадковими за своєю природою.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  Селігман пр</w:t>
      </w:r>
      <w:r>
        <w:rPr>
          <w:rFonts w:ascii="Times New Roman" w:hAnsi="Times New Roman" w:cs="Times New Roman"/>
          <w:sz w:val="28"/>
          <w:szCs w:val="28"/>
        </w:rPr>
        <w:t>ипускав, що атрибутивний стиль складається в дитячому віці (8 – 9 років) і його джерелами є батьки. Говорячи про адаптаційні здібності людини, вказував на те, що вони піддаються оцінюванню через оцінку рівня розвитку психологічних характеристик, найбільш з</w:t>
      </w:r>
      <w:r>
        <w:rPr>
          <w:rFonts w:ascii="Times New Roman" w:hAnsi="Times New Roman" w:cs="Times New Roman"/>
          <w:sz w:val="28"/>
          <w:szCs w:val="28"/>
        </w:rPr>
        <w:t>начущих для регуляції психічної діяльності та самого процесу адаптації  [Кремінь, 2023].</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Становлення поняття толерантність до невизначеності можна розглянути в теорії Г. Олпорта.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Термін толерантність (</w:t>
      </w:r>
      <w:r>
        <w:rPr>
          <w:rFonts w:ascii="Times New Roman" w:hAnsi="Times New Roman" w:cs="Times New Roman"/>
          <w:sz w:val="28"/>
          <w:szCs w:val="28"/>
          <w:lang w:val="en-US"/>
        </w:rPr>
        <w:t>t</w:t>
      </w:r>
      <w:r>
        <w:rPr>
          <w:rFonts w:ascii="Times New Roman" w:hAnsi="Times New Roman" w:cs="Times New Roman"/>
          <w:sz w:val="28"/>
          <w:szCs w:val="28"/>
        </w:rPr>
        <w:t xml:space="preserve">olerantia) з латинської перекладається як «терпіння», </w:t>
      </w:r>
      <w:r>
        <w:rPr>
          <w:rFonts w:ascii="Times New Roman" w:hAnsi="Times New Roman" w:cs="Times New Roman"/>
          <w:sz w:val="28"/>
          <w:szCs w:val="28"/>
        </w:rPr>
        <w:t>«терплячість».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Значення толерантності до невизначеності зростає в усіх сферах сучасного життя. Дедалі більшого інтересу набувають навички створення та використання інформації, здатність до прийняття змін, варіантність перспектив.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дослідження поня</w:t>
      </w:r>
      <w:r>
        <w:rPr>
          <w:rFonts w:ascii="Times New Roman" w:hAnsi="Times New Roman" w:cs="Times New Roman"/>
          <w:sz w:val="28"/>
          <w:szCs w:val="28"/>
        </w:rPr>
        <w:t>ття толерантність виокремилися три напрями: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Дослідження індивідуальності (Е. Френкель–Брунсвік);</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Сприйняття невизначених ситуацій (С. Баднер);</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Сприйняття чинників породження ймовірнісних оцінок у процесі прийняття рішень (Д. Елсберг).</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Однією з пе</w:t>
      </w:r>
      <w:r>
        <w:rPr>
          <w:rFonts w:ascii="Times New Roman" w:hAnsi="Times New Roman" w:cs="Times New Roman"/>
          <w:sz w:val="28"/>
          <w:szCs w:val="28"/>
        </w:rPr>
        <w:t xml:space="preserve">рших ввела конструкт толерантності до невизначеності  ̶ tolerance for ambiguity  ̶ Е. Френкель–Брунсвік. Надалі авторка ввела термін інтолерантність до невизначеності, який визначила, як «тенденцію« людини приходити до рішень на кшталт </w:t>
      </w:r>
      <w:r>
        <w:rPr>
          <w:rFonts w:ascii="Times New Roman" w:hAnsi="Times New Roman" w:cs="Times New Roman"/>
          <w:sz w:val="28"/>
          <w:szCs w:val="28"/>
          <w:lang w:val="ru-RU"/>
        </w:rPr>
        <w:t>«</w:t>
      </w:r>
      <w:r>
        <w:rPr>
          <w:rFonts w:ascii="Times New Roman" w:hAnsi="Times New Roman" w:cs="Times New Roman"/>
          <w:sz w:val="28"/>
          <w:szCs w:val="28"/>
        </w:rPr>
        <w:t>чорно–біле», ухвалю</w:t>
      </w:r>
      <w:r>
        <w:rPr>
          <w:rFonts w:ascii="Times New Roman" w:hAnsi="Times New Roman" w:cs="Times New Roman"/>
          <w:sz w:val="28"/>
          <w:szCs w:val="28"/>
        </w:rPr>
        <w:t>вати поспішні рішення, часто не зважаючи на реальний стан справ, і прагнути до очевидного та безумовного прийняття або відторгнення у стосунках з іншими людьми».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життєстійка особистість має вищу когнітивну оцінку, має готовність активно діяти </w:t>
      </w:r>
      <w:r>
        <w:rPr>
          <w:rFonts w:ascii="Times New Roman" w:hAnsi="Times New Roman" w:cs="Times New Roman"/>
          <w:sz w:val="28"/>
          <w:szCs w:val="28"/>
        </w:rPr>
        <w:t>і долати труднощі, наділена позитивною реакцією на те, що відбувається, у неї відзначається підвищена адаптивність і психологічна стійкість до невизначеності.</w:t>
      </w:r>
    </w:p>
    <w:p w:rsidR="00F118A3" w:rsidRDefault="00F118A3">
      <w:pPr>
        <w:spacing w:after="0" w:line="360" w:lineRule="auto"/>
        <w:ind w:firstLine="709"/>
        <w:jc w:val="both"/>
        <w:rPr>
          <w:rFonts w:ascii="Times New Roman" w:hAnsi="Times New Roman" w:cs="Times New Roman"/>
          <w:b/>
          <w:sz w:val="28"/>
          <w:szCs w:val="28"/>
        </w:rPr>
      </w:pPr>
    </w:p>
    <w:p w:rsidR="00F118A3" w:rsidRDefault="00957B36">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1.3. Види військового травматичного досвіду та їхній вплив на дітей</w:t>
      </w:r>
    </w:p>
    <w:p w:rsidR="00F118A3" w:rsidRDefault="00F118A3">
      <w:pPr>
        <w:spacing w:after="0" w:line="360" w:lineRule="auto"/>
        <w:ind w:firstLine="709"/>
        <w:jc w:val="both"/>
        <w:rPr>
          <w:rFonts w:ascii="Times New Roman" w:hAnsi="Times New Roman" w:cs="Times New Roman"/>
          <w:b/>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Події останніх трьох років </w:t>
      </w:r>
      <w:r>
        <w:rPr>
          <w:rFonts w:ascii="Times New Roman" w:hAnsi="Times New Roman" w:cs="Times New Roman"/>
          <w:sz w:val="28"/>
          <w:szCs w:val="28"/>
        </w:rPr>
        <w:t xml:space="preserve">на світовій арені звернули увагу фахівців, дослідження яких присвячені інтенсивності впливу воєнної травми на дітей. Йдеться про аналіз ієрархії травматичного досвіду з погляду сили його впливу та рівня симптомів посттравматичного стресового розладу (далі </w:t>
      </w:r>
      <w:r>
        <w:rPr>
          <w:rFonts w:ascii="Times New Roman" w:hAnsi="Times New Roman" w:cs="Times New Roman"/>
          <w:sz w:val="28"/>
          <w:szCs w:val="28"/>
        </w:rPr>
        <w:t xml:space="preserve">– ПТСР). Одне з найсильніших переживань для дітей – перебування в зоні бомбардування, що спричиняє важкі наслідки, зокрема ПТСР.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що проводилися в Палестині, засвідчили, що 2014 року 83% дітей, які живуть у секторі Газа, стали свідками або сам</w:t>
      </w:r>
      <w:r>
        <w:rPr>
          <w:rFonts w:ascii="Times New Roman" w:hAnsi="Times New Roman" w:cs="Times New Roman"/>
          <w:sz w:val="28"/>
          <w:szCs w:val="28"/>
        </w:rPr>
        <w:t>і пережили бомбардування і руйнування житлових районів, включно з будинками, у яких вони мешкали, а 2019 року понад 92% підлітків чули звук артилерійських обстрілів і шум безпілотників, 67% дітей змушені були залишатися вдома через обстріли та вдихати запа</w:t>
      </w:r>
      <w:r>
        <w:rPr>
          <w:rFonts w:ascii="Times New Roman" w:hAnsi="Times New Roman" w:cs="Times New Roman"/>
          <w:sz w:val="28"/>
          <w:szCs w:val="28"/>
        </w:rPr>
        <w:t>хи пожеж, спричинених бомбардуваннями.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Діти, які пережили руйнування будинку і бомбардування, демонстрували більш виражені симптоми ПТСР і страхи. Водночас у дітей, які зазнали впливу інших подій, головним чином через ЗМІ, сильніше проявляються тривожне оч</w:t>
      </w:r>
      <w:r>
        <w:rPr>
          <w:rFonts w:ascii="Times New Roman" w:hAnsi="Times New Roman" w:cs="Times New Roman"/>
          <w:sz w:val="28"/>
          <w:szCs w:val="28"/>
        </w:rPr>
        <w:t>ікування і когнітивні прояви дистресу. Саме пережиті дитиною бомбардування – один із найсильніших предикторів розвитку ПТСР.</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цьому дані, що стосуються психологічних наслідків цих подій, різняться залежно від урахування сили і рівня діагнозу, а також ві</w:t>
      </w:r>
      <w:r>
        <w:rPr>
          <w:rFonts w:ascii="Times New Roman" w:hAnsi="Times New Roman" w:cs="Times New Roman"/>
          <w:sz w:val="28"/>
          <w:szCs w:val="28"/>
        </w:rPr>
        <w:t>кової групи та регіону. Наприклад, у секторі Газа у 25% підлітків виявлено окремі симптоми ПТСР і у 16% – сформований ПТСР, а, згідно з роботою, Ель–Ходері (El–Khodary)   поширеність діагнозу ПТСР (за критеріями DSM–V) становила 53%. Водночас дані дослідже</w:t>
      </w:r>
      <w:r>
        <w:rPr>
          <w:rFonts w:ascii="Times New Roman" w:hAnsi="Times New Roman" w:cs="Times New Roman"/>
          <w:sz w:val="28"/>
          <w:szCs w:val="28"/>
        </w:rPr>
        <w:t>нь вказують на те, що поширеність серед дітей і підлітків таких розладів, як ПТСР, депресії, тривожні розлади та інші порушення, істотно варіюється.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 проведені в Боснії і Герцеговині, показали важчі наслідки; так, виявлено статистично значущий </w:t>
      </w:r>
      <w:r>
        <w:rPr>
          <w:rFonts w:ascii="Times New Roman" w:hAnsi="Times New Roman" w:cs="Times New Roman"/>
          <w:sz w:val="28"/>
          <w:szCs w:val="28"/>
        </w:rPr>
        <w:t xml:space="preserve">взаємозв'язок між поширеністю ПТСР і близькістю до епіцентру бойових дій. У групі підлітків зі Сребрениці </w:t>
      </w:r>
      <w:r>
        <w:rPr>
          <w:rFonts w:ascii="Times New Roman" w:hAnsi="Times New Roman" w:cs="Times New Roman"/>
          <w:sz w:val="28"/>
          <w:szCs w:val="28"/>
        </w:rPr>
        <w:lastRenderedPageBreak/>
        <w:t>поширеність ПТСР – 73%, у групі зі Зворника – 60%, у групі з Бієліни – 47%. Йдеться  про те, що кількість травматичних подій значуще негативно корелює</w:t>
      </w:r>
      <w:r>
        <w:rPr>
          <w:rFonts w:ascii="Times New Roman" w:hAnsi="Times New Roman" w:cs="Times New Roman"/>
          <w:sz w:val="28"/>
          <w:szCs w:val="28"/>
        </w:rPr>
        <w:t xml:space="preserve"> із загальною якістю життя дітей, їхнім здоров'ям, фізичним, емоційним і соціальним функціонуванням. Крім того, у роботах наведено ієрархію психологічних травм дітей і підлітків, пов'язаних із воєнними діями, за ступенем значущості: особиста травма, травма</w:t>
      </w:r>
      <w:r>
        <w:rPr>
          <w:rFonts w:ascii="Times New Roman" w:hAnsi="Times New Roman" w:cs="Times New Roman"/>
          <w:sz w:val="28"/>
          <w:szCs w:val="28"/>
        </w:rPr>
        <w:t xml:space="preserve"> свідка, втрата дому, власності.</w:t>
      </w:r>
    </w:p>
    <w:p w:rsidR="00F118A3" w:rsidRDefault="00957B36">
      <w:pPr>
        <w:pStyle w:val="ad"/>
        <w:shd w:val="clear" w:color="auto" w:fill="FFFFFF"/>
        <w:spacing w:before="0" w:beforeAutospacing="0" w:after="0" w:afterAutospacing="0" w:line="360" w:lineRule="auto"/>
        <w:ind w:firstLine="709"/>
        <w:jc w:val="both"/>
        <w:rPr>
          <w:sz w:val="28"/>
          <w:szCs w:val="28"/>
        </w:rPr>
      </w:pPr>
      <w:r>
        <w:rPr>
          <w:sz w:val="28"/>
          <w:szCs w:val="28"/>
        </w:rPr>
        <w:t>Наслідки повномасштабного вторгнення країни–агресора і стан, в якому перебуває населення Україні сьогодні, має такі наслідки: «</w:t>
      </w:r>
      <w:r>
        <w:rPr>
          <w:sz w:val="28"/>
          <w:szCs w:val="28"/>
          <w:shd w:val="clear" w:color="auto" w:fill="FFFFFF"/>
        </w:rPr>
        <w:t xml:space="preserve">Якщо взяти складні розлади, такі як ПТСР, є чітка світова статистика про плюс–мінус 15–20%, у </w:t>
      </w:r>
      <w:r>
        <w:rPr>
          <w:sz w:val="28"/>
          <w:szCs w:val="28"/>
          <w:shd w:val="clear" w:color="auto" w:fill="FFFFFF"/>
        </w:rPr>
        <w:t>яких він може розвинутися, якщо людина відчувала оцю величезну травматизацію. І частина з цих 20% може достатньо швидко відновитися — за рахунок гарної реабілітації, власної цілісності</w:t>
      </w:r>
      <w:r>
        <w:rPr>
          <w:sz w:val="28"/>
          <w:szCs w:val="28"/>
        </w:rPr>
        <w:t>» (</w:t>
      </w:r>
      <w:hyperlink r:id="rId17" w:history="1">
        <w:r>
          <w:rPr>
            <w:rStyle w:val="ac"/>
            <w:color w:val="auto"/>
            <w:sz w:val="28"/>
            <w:szCs w:val="28"/>
            <w:u w:val="none"/>
          </w:rPr>
          <w:t>http://surl.li/sxyvpk</w:t>
        </w:r>
      </w:hyperlink>
      <w:r>
        <w:rPr>
          <w:sz w:val="28"/>
          <w:szCs w:val="28"/>
        </w:rPr>
        <w:t xml:space="preserve">). </w:t>
      </w:r>
    </w:p>
    <w:p w:rsidR="00F118A3" w:rsidRDefault="00957B36">
      <w:pPr>
        <w:pStyle w:val="ad"/>
        <w:shd w:val="clear" w:color="auto" w:fill="FFFFFF"/>
        <w:spacing w:before="0" w:beforeAutospacing="0" w:after="0" w:afterAutospacing="0" w:line="360" w:lineRule="auto"/>
        <w:ind w:firstLine="709"/>
        <w:jc w:val="both"/>
        <w:rPr>
          <w:sz w:val="28"/>
          <w:szCs w:val="28"/>
        </w:rPr>
      </w:pPr>
      <w:r>
        <w:rPr>
          <w:sz w:val="28"/>
          <w:szCs w:val="28"/>
        </w:rPr>
        <w:t>Протягом останніх двох років в електронній системі охорони здоров’я (ЕСОЗ) фіксується значне збільшення пацієнтів зі встановленим діагнозом посттравматичний стресовий розлад (ПТСР). Так, у 2023 році кількість пацієнтів з ПТСР зросла майже в чотири рази в п</w:t>
      </w:r>
      <w:r>
        <w:rPr>
          <w:sz w:val="28"/>
          <w:szCs w:val="28"/>
        </w:rPr>
        <w:t>орівнянні з 2021 роком, а за перші два місяці 2024 року діагноз встановлено фактично такій же кількості пацієнтів, як за весь 2021 рік. </w:t>
      </w:r>
    </w:p>
    <w:p w:rsidR="00F118A3" w:rsidRDefault="00957B36">
      <w:pPr>
        <w:pStyle w:val="ad"/>
        <w:shd w:val="clear" w:color="auto" w:fill="FFFFFF"/>
        <w:spacing w:before="0" w:beforeAutospacing="0" w:after="0" w:afterAutospacing="0" w:line="360" w:lineRule="auto"/>
        <w:ind w:firstLine="709"/>
        <w:jc w:val="both"/>
        <w:rPr>
          <w:sz w:val="28"/>
          <w:szCs w:val="28"/>
        </w:rPr>
      </w:pPr>
      <w:r>
        <w:rPr>
          <w:sz w:val="28"/>
          <w:szCs w:val="28"/>
        </w:rPr>
        <w:t xml:space="preserve">За </w:t>
      </w:r>
      <w:hyperlink r:id="rId18" w:history="1">
        <w:r>
          <w:rPr>
            <w:rStyle w:val="ac"/>
            <w:color w:val="auto"/>
            <w:sz w:val="28"/>
            <w:szCs w:val="28"/>
            <w:u w:val="none"/>
          </w:rPr>
          <w:t>даними НСЗ</w:t>
        </w:r>
        <w:r>
          <w:rPr>
            <w:rStyle w:val="ac"/>
            <w:color w:val="auto"/>
            <w:sz w:val="28"/>
            <w:szCs w:val="28"/>
            <w:u w:val="none"/>
          </w:rPr>
          <w:t>У</w:t>
        </w:r>
      </w:hyperlink>
      <w:r>
        <w:rPr>
          <w:sz w:val="28"/>
          <w:szCs w:val="28"/>
        </w:rPr>
        <w:t>, показники у  розрізі цифр за роками виглядають так:</w:t>
      </w:r>
    </w:p>
    <w:p w:rsidR="00F118A3" w:rsidRDefault="00957B36">
      <w:pPr>
        <w:numPr>
          <w:ilvl w:val="0"/>
          <w:numId w:val="2"/>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2021 рік — 3 167 пацієнтів,</w:t>
      </w:r>
    </w:p>
    <w:p w:rsidR="00F118A3" w:rsidRDefault="00957B36">
      <w:pPr>
        <w:numPr>
          <w:ilvl w:val="0"/>
          <w:numId w:val="2"/>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2022 рік — 7 051 пацієнт,</w:t>
      </w:r>
    </w:p>
    <w:p w:rsidR="00F118A3" w:rsidRDefault="00957B36">
      <w:pPr>
        <w:numPr>
          <w:ilvl w:val="0"/>
          <w:numId w:val="2"/>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2023 рік — 12 494 пацієнти,</w:t>
      </w:r>
    </w:p>
    <w:p w:rsidR="00F118A3" w:rsidRDefault="00957B36">
      <w:pPr>
        <w:numPr>
          <w:ilvl w:val="0"/>
          <w:numId w:val="2"/>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2024 рік — 3 292 пацієнти (станом на 06.03.2024).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Окремий пласт робіт присвячений найбільш значущій травмі </w:t>
      </w:r>
      <w:r>
        <w:rPr>
          <w:rFonts w:ascii="Times New Roman" w:hAnsi="Times New Roman" w:cs="Times New Roman"/>
          <w:sz w:val="28"/>
          <w:szCs w:val="28"/>
        </w:rPr>
        <w:sym w:font="Symbol" w:char="F02D"/>
      </w:r>
      <w:r>
        <w:rPr>
          <w:rFonts w:ascii="Times New Roman" w:hAnsi="Times New Roman" w:cs="Times New Roman"/>
          <w:sz w:val="28"/>
          <w:szCs w:val="28"/>
        </w:rPr>
        <w:t xml:space="preserve"> втраті </w:t>
      </w:r>
      <w:r>
        <w:rPr>
          <w:rFonts w:ascii="Times New Roman" w:hAnsi="Times New Roman" w:cs="Times New Roman"/>
          <w:sz w:val="28"/>
          <w:szCs w:val="28"/>
        </w:rPr>
        <w:t>близьких. Дані досліджень свідчать про те, що втрата одного або обох батьків – один із найсильніших предикторів симптомів ПТСР, проте сила наслідків подібної травми залежить від віку дитини. При цьому втрата батька істотно підвищує інтровертованість підліт</w:t>
      </w:r>
      <w:r>
        <w:rPr>
          <w:rFonts w:ascii="Times New Roman" w:hAnsi="Times New Roman" w:cs="Times New Roman"/>
          <w:sz w:val="28"/>
          <w:szCs w:val="28"/>
        </w:rPr>
        <w:t>ків і, навпаки, безпечна близькість із батьком визначає стійкість до розвитку ПТСР у дітей.</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Втрата близьких, разом з іншими видами травматичних впливів, може блокувати природний процес переживання горя у дітей і призвести до симптомів ускладненого горя. Од</w:t>
      </w:r>
      <w:r>
        <w:rPr>
          <w:rFonts w:ascii="Times New Roman" w:hAnsi="Times New Roman" w:cs="Times New Roman"/>
          <w:sz w:val="28"/>
          <w:szCs w:val="28"/>
        </w:rPr>
        <w:t>нак значна частина дітей продемонструвала стійкість до травматичних чинників втрати близьких, що, на думку авторів, зумовлено соціальним контекстом – високим рівнем традицій родинної та общинної підтримки в Палестині.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Дослідники також звертаються до аналіз</w:t>
      </w:r>
      <w:r>
        <w:rPr>
          <w:rFonts w:ascii="Times New Roman" w:hAnsi="Times New Roman" w:cs="Times New Roman"/>
          <w:sz w:val="28"/>
          <w:szCs w:val="28"/>
        </w:rPr>
        <w:t>у впливу на неповнолітніх інших типів травматичного досвіду, зумовленого війною: зіткнення зі сценами насильства та болю в ЗМІ як до досвіду вторинної травматизації, до якого схильні понад 90% дітей. У цьому контексті розглядаються впливи інтенсивної психо</w:t>
      </w:r>
      <w:r>
        <w:rPr>
          <w:rFonts w:ascii="Times New Roman" w:hAnsi="Times New Roman" w:cs="Times New Roman"/>
          <w:sz w:val="28"/>
          <w:szCs w:val="28"/>
        </w:rPr>
        <w:t>логічної війни, вимушене проживання в регіоні з постійними короткочасними воєнними подіями, зокрема в окупації, – у ситуації хронічної або непрямої воєнної травми, наприклад, за постійної терористичної загрози. Дані досліджень свідчать про те, що найпошире</w:t>
      </w:r>
      <w:r>
        <w:rPr>
          <w:rFonts w:ascii="Times New Roman" w:hAnsi="Times New Roman" w:cs="Times New Roman"/>
          <w:sz w:val="28"/>
          <w:szCs w:val="28"/>
        </w:rPr>
        <w:t>ніші травматичні переживання підлітків пов'язані з переглядом фото та відео понівечених тіл у ЗМІ (93,1%). Подібні факти зумовлюють фокус робіт останніх років на проблемі рівня воєнного стресу і травми у дітей, які живуть на формально мирних, безпосередньо</w:t>
      </w:r>
      <w:r>
        <w:rPr>
          <w:rFonts w:ascii="Times New Roman" w:hAnsi="Times New Roman" w:cs="Times New Roman"/>
          <w:sz w:val="28"/>
          <w:szCs w:val="28"/>
        </w:rPr>
        <w:t xml:space="preserve"> не порушених бойовими діями територіях, і вказують на необхідність масового скринінгу. Особлива увага приділяється ризику використання симптомів ПТСР вербувальниками для залучення дітей до радикальної та терористичної діяльності через реактивацію посттрав</w:t>
      </w:r>
      <w:r>
        <w:rPr>
          <w:rFonts w:ascii="Times New Roman" w:hAnsi="Times New Roman" w:cs="Times New Roman"/>
          <w:sz w:val="28"/>
          <w:szCs w:val="28"/>
        </w:rPr>
        <w:t>матичних психічних механізмів та експлуатацію потреби підлітків розрядити напруженість і бути активними та визнаними [Дзюнь,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Хронічний характер воєнних конфліктів у деяких регіонах дає змогу проводити лонгітюдні (тривалі) дослідження, спрямовані на </w:t>
      </w:r>
      <w:r>
        <w:rPr>
          <w:rFonts w:ascii="Times New Roman" w:hAnsi="Times New Roman" w:cs="Times New Roman"/>
          <w:sz w:val="28"/>
          <w:szCs w:val="28"/>
        </w:rPr>
        <w:t xml:space="preserve">аналіз довгострокових наслідків впливу умов війни на дітей. Подібний аналіз може базуватися на скринінгових дослідженнях або оцінці кількості запитів на надання психологічної допомоги.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результати лонгітюдного дослідження довгострокових наслідків воєн</w:t>
      </w:r>
      <w:r>
        <w:rPr>
          <w:rFonts w:ascii="Times New Roman" w:hAnsi="Times New Roman" w:cs="Times New Roman"/>
          <w:sz w:val="28"/>
          <w:szCs w:val="28"/>
        </w:rPr>
        <w:t xml:space="preserve">них дій для дитячої психіки показали, що і через 6 місяців після </w:t>
      </w:r>
      <w:r>
        <w:rPr>
          <w:rFonts w:ascii="Times New Roman" w:hAnsi="Times New Roman" w:cs="Times New Roman"/>
          <w:sz w:val="28"/>
          <w:szCs w:val="28"/>
        </w:rPr>
        <w:lastRenderedPageBreak/>
        <w:t>переміщення із зони бойових дій діти продовжують відчувати смуток і страх втратити свою сім'ю. При цьому в них не спостерігалося значущого зниження симптомів інтрузії та уникнення, інтенсивні</w:t>
      </w:r>
      <w:r>
        <w:rPr>
          <w:rFonts w:ascii="Times New Roman" w:hAnsi="Times New Roman" w:cs="Times New Roman"/>
          <w:sz w:val="28"/>
          <w:szCs w:val="28"/>
        </w:rPr>
        <w:t>сть яких може знизитися через тривалий строк.</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Схильність до військової травми в дитинстві пов'язана з вираженістю психологічного дистресу в юнацькому віці та в період ранньої дорослості.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Останніми роками з'являються праці, що узагальнюють дедалі більший об</w:t>
      </w:r>
      <w:r>
        <w:rPr>
          <w:rFonts w:ascii="Times New Roman" w:hAnsi="Times New Roman" w:cs="Times New Roman"/>
          <w:sz w:val="28"/>
          <w:szCs w:val="28"/>
        </w:rPr>
        <w:t>сяг сучасної англомовної літератури, присвяченої аналізу наслідків воєнної та повоєнної травми в дітей (із фокусом на східні регіони України), а також презентують картину хронічного травматичного стресу і психологічних наслідків безперервних воєнних дій дл</w:t>
      </w:r>
      <w:r>
        <w:rPr>
          <w:rFonts w:ascii="Times New Roman" w:hAnsi="Times New Roman" w:cs="Times New Roman"/>
          <w:sz w:val="28"/>
          <w:szCs w:val="28"/>
        </w:rPr>
        <w:t>я дітей. Отже, безпосередній досвід зіткнення з війною в дітей справляє довготривалий психотравмувальний ефект, а під час аналізу ситуації та епідеміології ПСТР у регіонах, залучених до тривалих воєнних конфліктів, варто говорити про хронічний травматичний</w:t>
      </w:r>
      <w:r>
        <w:rPr>
          <w:rFonts w:ascii="Times New Roman" w:hAnsi="Times New Roman" w:cs="Times New Roman"/>
          <w:sz w:val="28"/>
          <w:szCs w:val="28"/>
        </w:rPr>
        <w:t xml:space="preserve"> стресовий розлад.</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1.3.1. Аналіз симптоматики та закономірностей перебігу психологічних процесів у дітей у ситуації війни</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Окремий напрям досліджень становлять роботи, присвячені аналізу симптоматики та закономірностей перебігу психологічних процесів у д</w:t>
      </w:r>
      <w:r>
        <w:rPr>
          <w:rFonts w:ascii="Times New Roman" w:hAnsi="Times New Roman" w:cs="Times New Roman"/>
          <w:sz w:val="28"/>
          <w:szCs w:val="28"/>
        </w:rPr>
        <w:t>ітей у ситуації війни. Автори звертаються насамперед до аналізу основних симптомів ПТСР –  інтрузії та уникнення, виявляючи залежність їхнього прояву від кількості та інтенсивності травматичного досвіду. Так, Яценко В., Дарвішов Н. особливу увагу приділяєю</w:t>
      </w:r>
      <w:r>
        <w:rPr>
          <w:rFonts w:ascii="Times New Roman" w:hAnsi="Times New Roman" w:cs="Times New Roman"/>
          <w:sz w:val="28"/>
          <w:szCs w:val="28"/>
        </w:rPr>
        <w:t>ть симптомам дисоціації та наводять результати дослідження, присвяченого впливу військової травми на виникнення дисоціативних симптомів. Розглянуто роль резилентності в підлітків з деокупованих теориторій. Виявлено значущі негативні зв'язки між вираженістю</w:t>
      </w:r>
      <w:r>
        <w:rPr>
          <w:rFonts w:ascii="Times New Roman" w:hAnsi="Times New Roman" w:cs="Times New Roman"/>
          <w:sz w:val="28"/>
          <w:szCs w:val="28"/>
        </w:rPr>
        <w:t xml:space="preserve"> переживання травми, з одного боку, і загальною резилентністю, </w:t>
      </w:r>
      <w:r>
        <w:rPr>
          <w:rFonts w:ascii="Times New Roman" w:hAnsi="Times New Roman" w:cs="Times New Roman"/>
          <w:sz w:val="28"/>
          <w:szCs w:val="28"/>
        </w:rPr>
        <w:lastRenderedPageBreak/>
        <w:t>індивідуальними ресурсами дитини, турботою та контекстними (середовищними) ресурсами – з іншого.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Більшість робіт включає аналіз таких наслідків травми і ПТСР у дітей, як тривожність і депресія,</w:t>
      </w:r>
      <w:r>
        <w:rPr>
          <w:rFonts w:ascii="Times New Roman" w:hAnsi="Times New Roman" w:cs="Times New Roman"/>
          <w:sz w:val="28"/>
          <w:szCs w:val="28"/>
        </w:rPr>
        <w:t xml:space="preserve"> порушення емоційної та комунікативної сфери. Наприклад, один із проявів такого впливу воєнної травми на соціально–комунікативну сферу, що стосується зміни (порушення) розпізнавання й опрацювання емоцій, що сприймаються, у дітей, – настанова на інтерпретац</w:t>
      </w:r>
      <w:r>
        <w:rPr>
          <w:rFonts w:ascii="Times New Roman" w:hAnsi="Times New Roman" w:cs="Times New Roman"/>
          <w:sz w:val="28"/>
          <w:szCs w:val="28"/>
        </w:rPr>
        <w:t>ію неоднозначних емоцій як проявів смутку й печалі, а також підвищена увага до афективних стимулів – уникання дітьми–біженцями осіб з емоціями як радості, так і гніву, що, на думку авторів, є проявом підвищеної чутливості до загрози. Окремий напрям дослідж</w:t>
      </w:r>
      <w:r>
        <w:rPr>
          <w:rFonts w:ascii="Times New Roman" w:hAnsi="Times New Roman" w:cs="Times New Roman"/>
          <w:sz w:val="28"/>
          <w:szCs w:val="28"/>
        </w:rPr>
        <w:t>ень пов'язаний зі створенням і стандартизацією діагностичних інструментів, наприклад, психологічних шкал для діагностики ПТСР у дітей і підлітків, які дозволили б збільшити точність діагностики у випадках, коли симптоми різних розладів накладаються один на</w:t>
      </w:r>
      <w:r>
        <w:rPr>
          <w:rFonts w:ascii="Times New Roman" w:hAnsi="Times New Roman" w:cs="Times New Roman"/>
          <w:sz w:val="28"/>
          <w:szCs w:val="28"/>
        </w:rPr>
        <w:t xml:space="preserve"> одного.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зарубіжні дослідники (Мішалек Дж., Лісі М., Бінетті Н. та інші)  акцентують увагу на пов'язаних із воєнними діями ризиках затримки або порушень розвитку в підлітків (психофізіологічного, емоційного, когнітивного, психосоціального), що</w:t>
      </w:r>
      <w:r>
        <w:rPr>
          <w:rFonts w:ascii="Times New Roman" w:hAnsi="Times New Roman" w:cs="Times New Roman"/>
          <w:sz w:val="28"/>
          <w:szCs w:val="28"/>
        </w:rPr>
        <w:t xml:space="preserve"> зумовлені, серед іншого, перериванням освітнього процесу, тривалою відсутністю доступу до необхідних сервісів і відсутністю допомоги в пограничних територіях бойових дій, а також фокусуються на шляхах пом'якшення цих наслідків. Діти–біженці зі східно–півд</w:t>
      </w:r>
      <w:r>
        <w:rPr>
          <w:rFonts w:ascii="Times New Roman" w:hAnsi="Times New Roman" w:cs="Times New Roman"/>
          <w:sz w:val="28"/>
          <w:szCs w:val="28"/>
        </w:rPr>
        <w:t>енних регіонів України демонструють вищі рівні тривожності, соматизації та негативного самосприйняття порівняно з нормою, що можна розглядати як результат зіткнення з досвідом війни та вимушеною міграцією. Прояви ПТСР унаслідок подібних психотравмуючих под</w:t>
      </w:r>
      <w:r>
        <w:rPr>
          <w:rFonts w:ascii="Times New Roman" w:hAnsi="Times New Roman" w:cs="Times New Roman"/>
          <w:sz w:val="28"/>
          <w:szCs w:val="28"/>
        </w:rPr>
        <w:t>ій можуть зберігатися протягом щонайменше 4–6 років.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Автори вказують на вікові відмінності в прояві ПТСР в умовах війни в дітей і підлітків, зазначаючи, що в основі, проте, лежать загальні для всіх порушення емоційної регуляції. При цьому наголошується, що</w:t>
      </w:r>
      <w:r>
        <w:rPr>
          <w:rFonts w:ascii="Times New Roman" w:hAnsi="Times New Roman" w:cs="Times New Roman"/>
          <w:sz w:val="28"/>
          <w:szCs w:val="28"/>
        </w:rPr>
        <w:t xml:space="preserve"> інтрузія і </w:t>
      </w:r>
      <w:r>
        <w:rPr>
          <w:rFonts w:ascii="Times New Roman" w:hAnsi="Times New Roman" w:cs="Times New Roman"/>
          <w:sz w:val="28"/>
          <w:szCs w:val="28"/>
        </w:rPr>
        <w:lastRenderedPageBreak/>
        <w:t>гіперреактивність більш характерні для підлітків, у той час як у дітей частіше трапляються уникнення і дисоціативні симптоми  [</w:t>
      </w:r>
      <w:r>
        <w:rPr>
          <w:rFonts w:ascii="Times New Roman" w:hAnsi="Times New Roman" w:cs="Times New Roman"/>
          <w:sz w:val="28"/>
          <w:szCs w:val="28"/>
          <w:lang w:val="en-US"/>
        </w:rPr>
        <w:t>Michalek</w:t>
      </w:r>
      <w:r>
        <w:rPr>
          <w:rFonts w:ascii="Times New Roman" w:hAnsi="Times New Roman" w:cs="Times New Roman"/>
          <w:sz w:val="28"/>
          <w:szCs w:val="28"/>
        </w:rPr>
        <w:t xml:space="preserve">, </w:t>
      </w:r>
      <w:r>
        <w:rPr>
          <w:rFonts w:ascii="Times New Roman" w:hAnsi="Times New Roman" w:cs="Times New Roman"/>
          <w:sz w:val="28"/>
          <w:szCs w:val="28"/>
          <w:lang w:val="en-US"/>
        </w:rPr>
        <w:t>Lisi</w:t>
      </w:r>
      <w:r>
        <w:rPr>
          <w:rFonts w:ascii="Times New Roman" w:hAnsi="Times New Roman" w:cs="Times New Roman"/>
          <w:sz w:val="28"/>
          <w:szCs w:val="28"/>
        </w:rPr>
        <w:t xml:space="preserve">, </w:t>
      </w:r>
      <w:r>
        <w:rPr>
          <w:rFonts w:ascii="Times New Roman" w:hAnsi="Times New Roman" w:cs="Times New Roman"/>
          <w:sz w:val="28"/>
          <w:szCs w:val="28"/>
          <w:lang w:val="en-US"/>
        </w:rPr>
        <w:t>Binetti</w:t>
      </w:r>
      <w:r>
        <w:rPr>
          <w:rFonts w:ascii="Times New Roman" w:hAnsi="Times New Roman" w:cs="Times New Roman"/>
          <w:sz w:val="28"/>
          <w:szCs w:val="28"/>
        </w:rPr>
        <w:t>,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закономірностей показав, що рівень залученості в травмувальні події не </w:t>
      </w:r>
      <w:r>
        <w:rPr>
          <w:rFonts w:ascii="Times New Roman" w:hAnsi="Times New Roman" w:cs="Times New Roman"/>
          <w:sz w:val="28"/>
          <w:szCs w:val="28"/>
        </w:rPr>
        <w:t xml:space="preserve">пов'язаний безпосередньо з ПТСР, тому актуальним завданням стала необхідність дослідження медіаторів – феноменів, які опосередковують вплив військового травматичного досвіду на дітей. Насамперед вивчали зв'язок вираженості ПТСР із соціально–демографічними </w:t>
      </w:r>
      <w:r>
        <w:rPr>
          <w:rFonts w:ascii="Times New Roman" w:hAnsi="Times New Roman" w:cs="Times New Roman"/>
          <w:sz w:val="28"/>
          <w:szCs w:val="28"/>
        </w:rPr>
        <w:t>показниками, такими, наприклад, як місце проживання, дохід сім'ї. Результати роботи Вакась К.  показали, що вищий рівень ПТСР, тривоги і депресії частіше проявляється у підлітків з бідних сімей. При цьому автори не дійшли однозначної думки про співвідношен</w:t>
      </w:r>
      <w:r>
        <w:rPr>
          <w:rFonts w:ascii="Times New Roman" w:hAnsi="Times New Roman" w:cs="Times New Roman"/>
          <w:sz w:val="28"/>
          <w:szCs w:val="28"/>
        </w:rPr>
        <w:t>ня статі з силою прояву різних симптомів ПТСР. Частина даних показує більшу гостроту прояву цих симптомів і більшу вразливість до впливу травматичних подій у хлопчиків інші роботи, навпаки, фокусують увагу на більш виражених проявах симптомів інтрузії, стр</w:t>
      </w:r>
      <w:r>
        <w:rPr>
          <w:rFonts w:ascii="Times New Roman" w:hAnsi="Times New Roman" w:cs="Times New Roman"/>
          <w:sz w:val="28"/>
          <w:szCs w:val="28"/>
        </w:rPr>
        <w:t>аху, тривоги та депресії у дівчаток порівняно з хлопчиками [Вакась,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Дані досліджень свідчать на користь того, що значущу опосередковану роль відіграють соціокультурні чинники, як–от соціальна та релігійна підтримка спільноти, яка пом'якшує негативни</w:t>
      </w:r>
      <w:r>
        <w:rPr>
          <w:rFonts w:ascii="Times New Roman" w:hAnsi="Times New Roman" w:cs="Times New Roman"/>
          <w:sz w:val="28"/>
          <w:szCs w:val="28"/>
        </w:rPr>
        <w:t>й вплив психотравмувальних подій і рівень психологічного дистресу в дітей. Особливо важливий модерувальний ефект може надавати підтримка сім'ї. Окремо можна виокремити проблеми співвідношення сили військової травми з типом прив'язаності та надійністю сімей</w:t>
      </w:r>
      <w:r>
        <w:rPr>
          <w:rFonts w:ascii="Times New Roman" w:hAnsi="Times New Roman" w:cs="Times New Roman"/>
          <w:sz w:val="28"/>
          <w:szCs w:val="28"/>
        </w:rPr>
        <w:t>них стосунків. Несприятлива обстановка в сім'ї підвищує ризики негативних наслідків переживання психотравмуючих подій, пов'язаних із воєнними діями: у дітей проявляються емоційні порушення, симптоми депресії, порушення мислення, почуття провини, деструктив</w:t>
      </w:r>
      <w:r>
        <w:rPr>
          <w:rFonts w:ascii="Times New Roman" w:hAnsi="Times New Roman" w:cs="Times New Roman"/>
          <w:sz w:val="28"/>
          <w:szCs w:val="28"/>
        </w:rPr>
        <w:t>ні думки тощо. Предсталвені Вакась К.В. результати показують, наскільки важливо враховувати соціокультурні чинники та особливості сімейної системи в процесі діагностики та надання допомоги дітям у ситуації війни.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Узагальнюючи чинники, що опосередковують вп</w:t>
      </w:r>
      <w:r>
        <w:rPr>
          <w:rFonts w:ascii="Times New Roman" w:hAnsi="Times New Roman" w:cs="Times New Roman"/>
          <w:sz w:val="28"/>
          <w:szCs w:val="28"/>
        </w:rPr>
        <w:t xml:space="preserve">лив воєнної травми на дітей, дослідники виокремлюють феномен резилентності, що включає </w:t>
      </w:r>
      <w:r>
        <w:rPr>
          <w:rFonts w:ascii="Times New Roman" w:hAnsi="Times New Roman" w:cs="Times New Roman"/>
          <w:sz w:val="28"/>
          <w:szCs w:val="28"/>
        </w:rPr>
        <w:lastRenderedPageBreak/>
        <w:t>індивідуальні психологічні ресурси (особисті та соціальні навички, підтримка однолітків і турбота дорослого, до якого дитина відчуває прив'язаність, оптимізм, віра та на</w:t>
      </w:r>
      <w:r>
        <w:rPr>
          <w:rFonts w:ascii="Times New Roman" w:hAnsi="Times New Roman" w:cs="Times New Roman"/>
          <w:sz w:val="28"/>
          <w:szCs w:val="28"/>
        </w:rPr>
        <w:t>дія) та контекстні ресурси (духовні, культурні та освітні), а також такі фактори, як поступова «імунізація» щодо травми та ПТСР. Якісний аналіз структурованих інтерв'ю дітей, які проживають у зонах окупації, засвідчив, що в ситуації війни ефективна підтрим</w:t>
      </w:r>
      <w:r>
        <w:rPr>
          <w:rFonts w:ascii="Times New Roman" w:hAnsi="Times New Roman" w:cs="Times New Roman"/>
          <w:sz w:val="28"/>
          <w:szCs w:val="28"/>
        </w:rPr>
        <w:t>ка спільноти та довіра можуть зіграти велику роль у розвитку резилентності, яка проявляється у дітей у формі таких психологічних особливостей, як самоефективність, усвідомлення себе, відчуття приналежності та довіра до дорослих.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статті Дзюнь Х. також наг</w:t>
      </w:r>
      <w:r>
        <w:rPr>
          <w:rFonts w:ascii="Times New Roman" w:hAnsi="Times New Roman" w:cs="Times New Roman"/>
          <w:sz w:val="28"/>
          <w:szCs w:val="28"/>
        </w:rPr>
        <w:t>олошується на важливій ролі резилентності в опосередкуванні реакцій на травму і подолання травматичного досвіду, пов'язаного з війною. Розглядаються можливі біологічні (біохімічні) маркери, які можна використати для додаткової оцінки чинників ризику та зах</w:t>
      </w:r>
      <w:r>
        <w:rPr>
          <w:rFonts w:ascii="Times New Roman" w:hAnsi="Times New Roman" w:cs="Times New Roman"/>
          <w:sz w:val="28"/>
          <w:szCs w:val="28"/>
        </w:rPr>
        <w:t>исних чинників, насамперед резилентності, у дітей [Дзюнь,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дослідженні Завацької Н., Журби М. та співавторів  було виявлено, що за низького рівня резилентності симптоми травми та ПТСР (повторне переживання, уникнення, підвищена збудливість), а тако</w:t>
      </w:r>
      <w:r>
        <w:rPr>
          <w:rFonts w:ascii="Times New Roman" w:hAnsi="Times New Roman" w:cs="Times New Roman"/>
          <w:sz w:val="28"/>
          <w:szCs w:val="28"/>
        </w:rPr>
        <w:t>ж емоційні проблеми стають більш вираженими [Завацька, Журба Блискун та ін., 2022]. Водночас за високого рівня резилентності діти та підлітки демонструють просоціальну поведінку та суттєво менш виражену симптоматику. Це свідчить про те, що резилентність, я</w:t>
      </w:r>
      <w:r>
        <w:rPr>
          <w:rFonts w:ascii="Times New Roman" w:hAnsi="Times New Roman" w:cs="Times New Roman"/>
          <w:sz w:val="28"/>
          <w:szCs w:val="28"/>
        </w:rPr>
        <w:t>к риса особистості, і діяльність, що сприяє розвитку резилентності, виконують буферну функцію щодо наслідків психотравмуючих та інших несприятливих обставин. Отже, процес формування резилентності в умовах війни в дітей унікальний і багато в чому залежить в</w:t>
      </w:r>
      <w:r>
        <w:rPr>
          <w:rFonts w:ascii="Times New Roman" w:hAnsi="Times New Roman" w:cs="Times New Roman"/>
          <w:sz w:val="28"/>
          <w:szCs w:val="28"/>
        </w:rPr>
        <w:t>ід соціокультурного контексту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Значна кількість праць присвячена ще одному виду опосередкованих чинників – використанню дітьми певних психологічних захистів і копінг–стратегій (маханізмів) у ситуації воєнних дій (Бондар М., Бондаренко Л., Бринза І., Дан</w:t>
      </w:r>
      <w:r>
        <w:rPr>
          <w:rFonts w:ascii="Times New Roman" w:hAnsi="Times New Roman" w:cs="Times New Roman"/>
          <w:sz w:val="28"/>
          <w:szCs w:val="28"/>
        </w:rPr>
        <w:t xml:space="preserve">илюк І., Запорожченко О., Кузнєцова О.,  Матеййко Н., Предко В., Чистовська Ю. та ін.).  Досліджуються як загальні закономірності, так і </w:t>
      </w:r>
      <w:r>
        <w:rPr>
          <w:rFonts w:ascii="Times New Roman" w:hAnsi="Times New Roman" w:cs="Times New Roman"/>
          <w:sz w:val="28"/>
          <w:szCs w:val="28"/>
        </w:rPr>
        <w:lastRenderedPageBreak/>
        <w:t>копінги стосовно специфічних воєнних ситуацій. Загалом для дітей характерні такі стратегії упоралося в умовах війни: пр</w:t>
      </w:r>
      <w:r>
        <w:rPr>
          <w:rFonts w:ascii="Times New Roman" w:hAnsi="Times New Roman" w:cs="Times New Roman"/>
          <w:sz w:val="28"/>
          <w:szCs w:val="28"/>
        </w:rPr>
        <w:t>ийняття бажаного за дійсне, орієнтація на розв'язання проблем, використання прийомів емоційної регуляції та перемикання уваги. Підлітки з ПТСР частіше вдаються до відкритого вираження почуттів, пошуку соціальної підтримки, уникнення проблем, а підлітки з т</w:t>
      </w:r>
      <w:r>
        <w:rPr>
          <w:rFonts w:ascii="Times New Roman" w:hAnsi="Times New Roman" w:cs="Times New Roman"/>
          <w:sz w:val="28"/>
          <w:szCs w:val="28"/>
        </w:rPr>
        <w:t xml:space="preserve">ривожністю діляться почуттями, звертаються до соціальної підтримки та участі в діяльності, що вимагає відповідальності. Дані свідчать про те, що сила травми і вираженість симптомів ПТСР негативно корелюють із копінг–стратегією прийняття бажаного за дійсне </w:t>
      </w:r>
      <w:r>
        <w:rPr>
          <w:rFonts w:ascii="Times New Roman" w:hAnsi="Times New Roman" w:cs="Times New Roman"/>
          <w:sz w:val="28"/>
          <w:szCs w:val="28"/>
        </w:rPr>
        <w:t>і позитивно – з використанням стратегій уникнення проблем і самокритики.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Автори роблять висновок про те, що травмовані діти активно використовують стратегії співладання для подолання стресу. Ширше використання копінг–стратегій пов'язане зі збільшенням рів</w:t>
      </w:r>
      <w:r>
        <w:rPr>
          <w:rFonts w:ascii="Times New Roman" w:hAnsi="Times New Roman" w:cs="Times New Roman"/>
          <w:sz w:val="28"/>
          <w:szCs w:val="28"/>
        </w:rPr>
        <w:t>ня пережитого дистресу і ПТСР, причому діти із зовнішнім локусом контролю відчувають більший дистрес. Навпаки, позитивні емоції, задоволеність життям слугують пом'якшувальним фактором, наприклад, показано, що ефект соціального зараження позитивними емоціям</w:t>
      </w:r>
      <w:r>
        <w:rPr>
          <w:rFonts w:ascii="Times New Roman" w:hAnsi="Times New Roman" w:cs="Times New Roman"/>
          <w:sz w:val="28"/>
          <w:szCs w:val="28"/>
        </w:rPr>
        <w:t>и (сміх і посмішка під час гри) пом'якшували вираженість травми, пов'язаної з військовими діями. Окремий інтерес становлять результати, які демонструють, що подяка може слугувати захисним чинником як процес когнітивної оцінки і відрізняється від інших пози</w:t>
      </w:r>
      <w:r>
        <w:rPr>
          <w:rFonts w:ascii="Times New Roman" w:hAnsi="Times New Roman" w:cs="Times New Roman"/>
          <w:sz w:val="28"/>
          <w:szCs w:val="28"/>
        </w:rPr>
        <w:t>тивних емоцій.</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Дослідники підкреслюють роль суб'єктності (agency) дітей і підлітків у подоланні травми, зумовленої залученістю до подій, пов'язаних із військовими діями. Суб'єктність співвідноситься з підвищенням рівня задоволеності життям і відчуттям його</w:t>
      </w:r>
      <w:r>
        <w:rPr>
          <w:rFonts w:ascii="Times New Roman" w:hAnsi="Times New Roman" w:cs="Times New Roman"/>
          <w:sz w:val="28"/>
          <w:szCs w:val="28"/>
        </w:rPr>
        <w:t xml:space="preserve"> підконтрольності, керованості, тоді як переживання, пов'язані з травматичним досвідом, спричиняють поведінкові проблеми, гіперактивність і труднощі в соціальній взаємодії, що змушують дітей почуватися ізольованими, некомпетентними та істотно менш задоволе</w:t>
      </w:r>
      <w:r>
        <w:rPr>
          <w:rFonts w:ascii="Times New Roman" w:hAnsi="Times New Roman" w:cs="Times New Roman"/>
          <w:sz w:val="28"/>
          <w:szCs w:val="28"/>
        </w:rPr>
        <w:t>ними життям [Бринза, Кузнєцова, 2020].</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Останнім часом з'являється дедалі більше досліджень, присвячених аналізу методів і програм допомоги дітям і підліткам в умовах впливу стресорів, пов'язаних із військовими діями. Аналізується діяльність окремих центрів</w:t>
      </w:r>
      <w:r>
        <w:rPr>
          <w:rFonts w:ascii="Times New Roman" w:hAnsi="Times New Roman" w:cs="Times New Roman"/>
          <w:sz w:val="28"/>
          <w:szCs w:val="28"/>
        </w:rPr>
        <w:t>, ефективність програм консультування на базі шкіл, спрямованих на зниження вираженості симптомів ПТСР у регіонах із довготривалими або хронічними воєнними конфліктами [Давиденко, 2022]. У результаті подібного втручання відбувається зниження рівня стресу і</w:t>
      </w:r>
      <w:r>
        <w:rPr>
          <w:rFonts w:ascii="Times New Roman" w:hAnsi="Times New Roman" w:cs="Times New Roman"/>
          <w:sz w:val="28"/>
          <w:szCs w:val="28"/>
        </w:rPr>
        <w:t xml:space="preserve"> вираженості симптомів ПТСР у дітей, особливо в разі включення подібних спеціально розроблених програм у процес шкільної освіти.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Досить широко поширеними є програми психологічної допомоги, в яких акцент зроблено на роботі із симптомами. Водночас підходів, </w:t>
      </w:r>
      <w:r>
        <w:rPr>
          <w:rFonts w:ascii="Times New Roman" w:hAnsi="Times New Roman" w:cs="Times New Roman"/>
          <w:sz w:val="28"/>
          <w:szCs w:val="28"/>
        </w:rPr>
        <w:t>спрямованих винятково на зниження вираженості в дітей симптомів ПТСР, може виявитися недостатньо для розвитку навичок подолання психотравмуючих обставин, пов'язаних із воєнними діями, якщо діти та підлітки живуть у хронічних умовах невизначеності та тривал</w:t>
      </w:r>
      <w:r>
        <w:rPr>
          <w:rFonts w:ascii="Times New Roman" w:hAnsi="Times New Roman" w:cs="Times New Roman"/>
          <w:sz w:val="28"/>
          <w:szCs w:val="28"/>
        </w:rPr>
        <w:t>ого впливу відповідних стресорів. Втручання, орієнтовані тільки на симптоми, можуть знизити рефлексивний і здоровий прояв самостійності, психопатологізуючи зусилля дітей щодо подолання екстремального стресу. Розширення можливостей конструктивних форм прояв</w:t>
      </w:r>
      <w:r>
        <w:rPr>
          <w:rFonts w:ascii="Times New Roman" w:hAnsi="Times New Roman" w:cs="Times New Roman"/>
          <w:sz w:val="28"/>
          <w:szCs w:val="28"/>
        </w:rPr>
        <w:t>у самостійності та суб'єктності може допомогти дітям розвинути навички виживання в середовищі, що з кожним роком стає дедалі небезпечнішим і непередбачуванішим [Непша, Вінніченко, Коваль, 2024]. Відповідно, участь, інклюзивність психологічної допомоги, деп</w:t>
      </w:r>
      <w:r>
        <w:rPr>
          <w:rFonts w:ascii="Times New Roman" w:hAnsi="Times New Roman" w:cs="Times New Roman"/>
          <w:sz w:val="28"/>
          <w:szCs w:val="28"/>
        </w:rPr>
        <w:t>атологізація дітей, які живуть в умовах війни або в умовах, наближених до них, сприятимуть захисту прав дітей, які стали жертвами систематичного насильства, без романтизації їхньої життєстійкості та боротьби за існування.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у сучасних дослідженнях</w:t>
      </w:r>
      <w:r>
        <w:rPr>
          <w:rFonts w:ascii="Times New Roman" w:hAnsi="Times New Roman" w:cs="Times New Roman"/>
          <w:sz w:val="28"/>
          <w:szCs w:val="28"/>
        </w:rPr>
        <w:t xml:space="preserve"> аналізуються бар'єри, що перешкоджають наданню психологічної допомоги, а також чинники, що сприяють підвищенню її ефективності. Зокрема, відзначається нерівномірність у реалізації психологічної допомоги дітям, які постраждали внаслідок воєнних дій, що про</w:t>
      </w:r>
      <w:r>
        <w:rPr>
          <w:rFonts w:ascii="Times New Roman" w:hAnsi="Times New Roman" w:cs="Times New Roman"/>
          <w:sz w:val="28"/>
          <w:szCs w:val="28"/>
        </w:rPr>
        <w:t xml:space="preserve">живають у різних регіонах світу. Серед основних бар'єрів, що </w:t>
      </w:r>
      <w:r>
        <w:rPr>
          <w:rFonts w:ascii="Times New Roman" w:hAnsi="Times New Roman" w:cs="Times New Roman"/>
          <w:sz w:val="28"/>
          <w:szCs w:val="28"/>
        </w:rPr>
        <w:lastRenderedPageBreak/>
        <w:t>виникають під час надання такої допомоги, – відсутність підтримки з боку батьків/законних представників або інших дорослих, які покликані піклуватися про дітей; недостатність державних або фінанс</w:t>
      </w:r>
      <w:r>
        <w:rPr>
          <w:rFonts w:ascii="Times New Roman" w:hAnsi="Times New Roman" w:cs="Times New Roman"/>
          <w:sz w:val="28"/>
          <w:szCs w:val="28"/>
        </w:rPr>
        <w:t xml:space="preserve">ових ресурсів; труднощі в розстановці пріоритетів у наданні допомоги; брак фахівців. Серед чинників, що сприяють наданню ефективної допомоги, розглядаються взаємодія з місцевим співтовариством, залучення до процесу надання психологічної допомоги дорослих, </w:t>
      </w:r>
      <w:r>
        <w:rPr>
          <w:rFonts w:ascii="Times New Roman" w:hAnsi="Times New Roman" w:cs="Times New Roman"/>
          <w:sz w:val="28"/>
          <w:szCs w:val="28"/>
        </w:rPr>
        <w:t>які здійснюють турботу про дітей.</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Усе це ставить важливе питання про критерії ефективності допомоги. Наприклад, робота авторів Савчин М., Федорчук В., Гапоненко Л. присвячена проблемам оцінювання ефективності програм психологічної допомоги дітям, які постр</w:t>
      </w:r>
      <w:r>
        <w:rPr>
          <w:rFonts w:ascii="Times New Roman" w:hAnsi="Times New Roman" w:cs="Times New Roman"/>
          <w:sz w:val="28"/>
          <w:szCs w:val="28"/>
        </w:rPr>
        <w:t>аждали внаслідок воєнних дій. Фахівці також вказують на необхідність створення таких програм допомоги дітям і підліткам, які постраждали внаслідок воєнних конфліктів, що здатні дати комплексну відповідь на множинні загрози безпеці дітей та їхньому психолог</w:t>
      </w:r>
      <w:r>
        <w:rPr>
          <w:rFonts w:ascii="Times New Roman" w:hAnsi="Times New Roman" w:cs="Times New Roman"/>
          <w:sz w:val="28"/>
          <w:szCs w:val="28"/>
        </w:rPr>
        <w:t>ічному благополуччю [Савчин, Федорчук, Гапоненко, 2023].</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Розробка нових методів дослідження психологічної травми та її наслідків у дітей також залишається актуальною проблемою. Більшість авторів використовують стандартні методики досліджень, серед яких ств</w:t>
      </w:r>
      <w:r>
        <w:rPr>
          <w:rFonts w:ascii="Times New Roman" w:hAnsi="Times New Roman" w:cs="Times New Roman"/>
          <w:sz w:val="28"/>
          <w:szCs w:val="28"/>
        </w:rPr>
        <w:t>орені відповідно до специфіки окремого регіону переліки психотравмувальних та екстремальних подій; у них учасники опитування зазначають ті види травматичного досвіду, з якими вони стикалися. Окремі роботи фокусуються на оцінці застосовності вже відомих інс</w:t>
      </w:r>
      <w:r>
        <w:rPr>
          <w:rFonts w:ascii="Times New Roman" w:hAnsi="Times New Roman" w:cs="Times New Roman"/>
          <w:sz w:val="28"/>
          <w:szCs w:val="28"/>
        </w:rPr>
        <w:t xml:space="preserve">трументів для дітей і підлітків в умовах війни, порівняльному аналізі ефективності різних методів діагностики, а також на розробці спеціальних методик. Одне з актуальних завдань, над яким працюють дослідники, створення і стандартизація психологічної шкали </w:t>
      </w:r>
      <w:r>
        <w:rPr>
          <w:rFonts w:ascii="Times New Roman" w:hAnsi="Times New Roman" w:cs="Times New Roman"/>
          <w:sz w:val="28"/>
          <w:szCs w:val="28"/>
        </w:rPr>
        <w:t>для діагностики ПТСР у підлітків і дорослих, що дала б змогу збільшити точність діагностики у випадках, коли симптоми різних розладів накладаються один на одного.</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Висновки до розділу І </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Різноманітні дослідження зарубіжних і вітчизняних дослідників розшир</w:t>
      </w:r>
      <w:r>
        <w:rPr>
          <w:rFonts w:ascii="Times New Roman" w:hAnsi="Times New Roman" w:cs="Times New Roman"/>
          <w:sz w:val="28"/>
          <w:szCs w:val="28"/>
        </w:rPr>
        <w:t>или зону розуміння самого феномена життєстійкості й уточнили механізми його дії та формування в структурі особистості людини. Зарубіжні автори визначають життєстійкість як психологічну живучість та ефективність людини і виявляють особливий інтерес до пробл</w:t>
      </w:r>
      <w:r>
        <w:rPr>
          <w:rFonts w:ascii="Times New Roman" w:hAnsi="Times New Roman" w:cs="Times New Roman"/>
          <w:sz w:val="28"/>
          <w:szCs w:val="28"/>
        </w:rPr>
        <w:t xml:space="preserve">еми впливу життєстійкості на психічне та фізичне здоров'я людей. Так, феномен життєстійкості розглядається не просто як психологічний феномен, а як важливий внутрішній ресурс, який людина має змогу осмислити та змінити з метою збереження свого психічного, </w:t>
      </w:r>
      <w:r>
        <w:rPr>
          <w:rFonts w:ascii="Times New Roman" w:hAnsi="Times New Roman" w:cs="Times New Roman"/>
          <w:sz w:val="28"/>
          <w:szCs w:val="28"/>
        </w:rPr>
        <w:t>фізичного та соціального здоров'я.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як психологічні кореляти життєстійкості, ми розглядаємо життєві цінності та смисложиттєві орієнтації особистості. Під життєвими цінностями ми розуміємо смислову регуляцію, зорієнтовану на життєдіяльність суб'єкта, р</w:t>
      </w:r>
      <w:r>
        <w:rPr>
          <w:rFonts w:ascii="Times New Roman" w:hAnsi="Times New Roman" w:cs="Times New Roman"/>
          <w:sz w:val="28"/>
          <w:szCs w:val="28"/>
        </w:rPr>
        <w:t>озвиток і стійкість його в критичні періоди життя. Центральним чинником життєстійкості ми розглядаємо особистісний смисл, адже саме він надає людині напрямок і цінність її життя.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Вивчивши особливості життєстійкості підліткового віку в другому параграфі пер</w:t>
      </w:r>
      <w:r>
        <w:rPr>
          <w:rFonts w:ascii="Times New Roman" w:hAnsi="Times New Roman" w:cs="Times New Roman"/>
          <w:sz w:val="28"/>
          <w:szCs w:val="28"/>
        </w:rPr>
        <w:t>шого розділу, ми дійшли розуміння того, що підлітковий період має велике екзистенціальне значення. Екзистенціальні проблеми залишаються на підсвідомому рівні, оскільки не усвідомлюються підлітком повністю. Але при цьому підлітка можна описати як особистіст</w:t>
      </w:r>
      <w:r>
        <w:rPr>
          <w:rFonts w:ascii="Times New Roman" w:hAnsi="Times New Roman" w:cs="Times New Roman"/>
          <w:sz w:val="28"/>
          <w:szCs w:val="28"/>
        </w:rPr>
        <w:t>ь, що постійно стає, постійно змінюється і постійно перебуває в пошуку самого себе.</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Підліток, як і дорослий, розвиваючись по спіралі в постійному пошуку смислу, незавершеності та невизначеності, періодично зазнає складнощів на кожному з наступних етапів ро</w:t>
      </w:r>
      <w:r>
        <w:rPr>
          <w:rFonts w:ascii="Times New Roman" w:hAnsi="Times New Roman" w:cs="Times New Roman"/>
          <w:sz w:val="28"/>
          <w:szCs w:val="28"/>
        </w:rPr>
        <w:t xml:space="preserve">звитку. Підліток у своїй ідентичності та унікальності, часто залишається сам на сам зі своїми внутрішніми конфліктами і вирішує їх по–своєму, в межах ступеня розвитку особистості.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зарубіжного досвіду дає змогу виокремити такі основні напрями дослід</w:t>
      </w:r>
      <w:r>
        <w:rPr>
          <w:rFonts w:ascii="Times New Roman" w:hAnsi="Times New Roman" w:cs="Times New Roman"/>
          <w:sz w:val="28"/>
          <w:szCs w:val="28"/>
        </w:rPr>
        <w:t xml:space="preserve">жень проблематики щодо перебування дітей в умовах воєнних дій: вивчення видів травматичного досвіду та їхнього впливу на рівень стресу й </w:t>
      </w:r>
      <w:r>
        <w:rPr>
          <w:rFonts w:ascii="Times New Roman" w:hAnsi="Times New Roman" w:cs="Times New Roman"/>
          <w:sz w:val="28"/>
          <w:szCs w:val="28"/>
        </w:rPr>
        <w:lastRenderedPageBreak/>
        <w:t>вираженість симптомів ПТСР; лонґітюдні дослідження тривалості симптоматики після подій або внаслідок впливу хронічної в</w:t>
      </w:r>
      <w:r>
        <w:rPr>
          <w:rFonts w:ascii="Times New Roman" w:hAnsi="Times New Roman" w:cs="Times New Roman"/>
          <w:sz w:val="28"/>
          <w:szCs w:val="28"/>
        </w:rPr>
        <w:t xml:space="preserve">оєнної ситуації; дослідження окремих симптомів ПТСР, закономірностей їхнього співвідношення із соціально–демографічними чинниками та індивідуальними психологічними особливостями, зокрема порушенням розвитку, а також з урахуванням їхніх наслідків. Особлива </w:t>
      </w:r>
      <w:r>
        <w:rPr>
          <w:rFonts w:ascii="Times New Roman" w:hAnsi="Times New Roman" w:cs="Times New Roman"/>
          <w:sz w:val="28"/>
          <w:szCs w:val="28"/>
        </w:rPr>
        <w:t>увага приділяється питанням, що стосуються хронічної травматизації дітей, які перебувають в умовах воєнних дій, а також довгострокових наслідків пережитих ними подій, зокрема порушень розвитку.</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РОЗДІЛ ІІ ОСОБЛИВОСТІ ФОРМУВАННЯ ЖИТТЄСТІЙКОСТІ У ПІДЛІТКІ</w:t>
      </w:r>
      <w:r>
        <w:rPr>
          <w:rFonts w:ascii="Times New Roman" w:hAnsi="Times New Roman" w:cs="Times New Roman"/>
          <w:b/>
          <w:sz w:val="28"/>
          <w:szCs w:val="28"/>
        </w:rPr>
        <w:t>В</w:t>
      </w: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 Узагальнена характеристика підліткового віку</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віковій психології розроблено різні теорії, що пояснюють рушійні сили психологічного розвитку підлітків. Так, виділяють два періоди: молодший підлітковий вік (12 – 14 років) і старший підлітковий вік </w:t>
      </w:r>
      <w:r>
        <w:rPr>
          <w:rFonts w:ascii="Times New Roman" w:hAnsi="Times New Roman" w:cs="Times New Roman"/>
          <w:sz w:val="28"/>
          <w:szCs w:val="28"/>
        </w:rPr>
        <w:t>(рання юність) 15 – 17 років. У старший підлітковий період підліток проходить величезний шлях у своєму розвитку.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Важливими особистісними новоутвореннями підліткового віку є почуття дорослості та розвиток самосвідомості. Почуття дорослості вважається особли</w:t>
      </w:r>
      <w:r>
        <w:rPr>
          <w:rFonts w:ascii="Times New Roman" w:hAnsi="Times New Roman" w:cs="Times New Roman"/>
          <w:sz w:val="28"/>
          <w:szCs w:val="28"/>
        </w:rPr>
        <w:t>вою формою самосвідомості, що розвивається. Підліток прагне до визнання своєї самостійності, домагається поваги старших, прагне показати свою дорослість.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Особливістю підліткового віку є його невідповідність розвитку окремих органів і функцій, коли в одному</w:t>
      </w:r>
      <w:r>
        <w:rPr>
          <w:rFonts w:ascii="Times New Roman" w:hAnsi="Times New Roman" w:cs="Times New Roman"/>
          <w:sz w:val="28"/>
          <w:szCs w:val="28"/>
        </w:rPr>
        <w:t xml:space="preserve"> й тому самому віці особистість має різний </w:t>
      </w:r>
      <w:r>
        <w:rPr>
          <w:rFonts w:ascii="Times New Roman" w:hAnsi="Times New Roman" w:cs="Times New Roman"/>
          <w:sz w:val="28"/>
          <w:szCs w:val="28"/>
        </w:rPr>
        <w:lastRenderedPageBreak/>
        <w:t>ступінь вираженості фізичних, пізнавальних та особистісних змін, його різнорідність і складність.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Басенко О. бачить найважливішим завданням підліткового віку набуття навичок міжособистісного спілкування як чинника</w:t>
      </w:r>
      <w:r>
        <w:rPr>
          <w:rFonts w:ascii="Times New Roman" w:hAnsi="Times New Roman" w:cs="Times New Roman"/>
          <w:sz w:val="28"/>
          <w:szCs w:val="28"/>
        </w:rPr>
        <w:t xml:space="preserve"> становлення особистісної ідентичності. Авторка, розглядаючи структуру Я–концепції, визначила, що спілкування, впевненість у собі, тривожність, зовнішність, фізична привабливість впливає на самооцінку [Басенко, 1029]. Неадекватність самооцінки підлітка мож</w:t>
      </w:r>
      <w:r>
        <w:rPr>
          <w:rFonts w:ascii="Times New Roman" w:hAnsi="Times New Roman" w:cs="Times New Roman"/>
          <w:sz w:val="28"/>
          <w:szCs w:val="28"/>
        </w:rPr>
        <w:t>е призвести до порушення міжособистісних стосунків, унаслідок чого сповільнюється розвиток процесів особистісної та соціальної ідентифікації.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Навчально–професійна діяльність у старшому підлітковому віці стає провідною. Когнітивні процеси набувають організо</w:t>
      </w:r>
      <w:r>
        <w:rPr>
          <w:rFonts w:ascii="Times New Roman" w:hAnsi="Times New Roman" w:cs="Times New Roman"/>
          <w:sz w:val="28"/>
          <w:szCs w:val="28"/>
        </w:rPr>
        <w:t>ваного, регульованого та керованого характеру.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теорією психічного розвитку Ж. Піаже, когнітивний розвиток підлітків дає їм змогу систематично обмірковувати варіанти розв'язання завдань, будувати плани на майбутнє, формувати цілі, розуміти сенс жит</w:t>
      </w:r>
      <w:r>
        <w:rPr>
          <w:rFonts w:ascii="Times New Roman" w:hAnsi="Times New Roman" w:cs="Times New Roman"/>
          <w:sz w:val="28"/>
          <w:szCs w:val="28"/>
        </w:rPr>
        <w:t>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Зорове сприйняття підлітка стає цілеспрямованим, вибірковим, послідовним. Напрацьовується інтенсивне вміння швидко концентрувати та розподіляти увагу. Збільшується обсяг пам'яті, зростає повнота, точність, відтворюваність знань. Активно формується само</w:t>
      </w:r>
      <w:r>
        <w:rPr>
          <w:rFonts w:ascii="Times New Roman" w:hAnsi="Times New Roman" w:cs="Times New Roman"/>
          <w:sz w:val="28"/>
          <w:szCs w:val="28"/>
        </w:rPr>
        <w:t>стійність мислення, підліток вчиться оперувати об'єктами і висловлюваннями, відточує вміння контролювати, планувати уявні побудови.  Відбувається розвиток абстрактного мислення. У спілкуванні формуються і розвиваються комунікативні здібності. Активно вдоск</w:t>
      </w:r>
      <w:r>
        <w:rPr>
          <w:rFonts w:ascii="Times New Roman" w:hAnsi="Times New Roman" w:cs="Times New Roman"/>
          <w:sz w:val="28"/>
          <w:szCs w:val="28"/>
        </w:rPr>
        <w:t>оналюється самоконтроль діяльності, підліток переходить до вміння обирати і свідомо контролювати моменти діяльності.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«Криза» перехідного віку пов'язана з перебудовою стосунків між дитиною і середовищем і ця перебудова становить основний зміст «кризи».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rPr>
        <w:t xml:space="preserve">тлі розвитку рефлексії та самосвідомості посилюється інтерес підлітка до себе як до особистості, а також до своїх можливостей і здібностей. </w:t>
      </w:r>
      <w:r>
        <w:rPr>
          <w:rFonts w:ascii="Times New Roman" w:hAnsi="Times New Roman" w:cs="Times New Roman"/>
          <w:sz w:val="28"/>
          <w:szCs w:val="28"/>
        </w:rPr>
        <w:lastRenderedPageBreak/>
        <w:t>Самовдосконалення є головним мотивом, пов'язаним із самопізнанням, самовираженням, самоствердженням.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підлітковому </w:t>
      </w:r>
      <w:r>
        <w:rPr>
          <w:rFonts w:ascii="Times New Roman" w:hAnsi="Times New Roman" w:cs="Times New Roman"/>
          <w:sz w:val="28"/>
          <w:szCs w:val="28"/>
        </w:rPr>
        <w:t>віці з'являється особливе пізнавальне ставлення до самого себе у вигляді бажання аналізувати власні вчинки. Розвиток рефлексивних навичок дає змогу підлітку бачити світ з різних позицій. Самостійність мислення проявляється в незалежності від вибору способу</w:t>
      </w:r>
      <w:r>
        <w:rPr>
          <w:rFonts w:ascii="Times New Roman" w:hAnsi="Times New Roman" w:cs="Times New Roman"/>
          <w:sz w:val="28"/>
          <w:szCs w:val="28"/>
        </w:rPr>
        <w:t xml:space="preserve"> поведінки. У навчанні старші підлітки приймають ті знання, навички та вміння, які здаються особисто їм розумними, доцільними та корисними.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Юнаки та дівчата ставлять під сумнів авторитети та цінності, що зрештою неминуче призводить до рефлексії власного жи</w:t>
      </w:r>
      <w:r>
        <w:rPr>
          <w:rFonts w:ascii="Times New Roman" w:hAnsi="Times New Roman" w:cs="Times New Roman"/>
          <w:sz w:val="28"/>
          <w:szCs w:val="28"/>
        </w:rPr>
        <w:t>ття і смерті та погляду на них збоку.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дослідженнях Коваленкової А. ми бачимо, що в більшості старшокласників переважає орієнтація на такі смисли як «Цілі життя», «Локус контролю – життя», «Процес життя», отже, підлітки здатні будувати плани та ставити за</w:t>
      </w:r>
      <w:r>
        <w:rPr>
          <w:rFonts w:ascii="Times New Roman" w:hAnsi="Times New Roman" w:cs="Times New Roman"/>
          <w:sz w:val="28"/>
          <w:szCs w:val="28"/>
        </w:rPr>
        <w:t>вдання на майбутнє, планувати діяльність, наповнюючи її смислом. Але також здатні захопитися нереалістичними цілями та нездійсненними життєвими планами. Варто зазначити, що підлітковому віку властиво насолоджуватися життям, отримуючи від нього якомога біль</w:t>
      </w:r>
      <w:r>
        <w:rPr>
          <w:rFonts w:ascii="Times New Roman" w:hAnsi="Times New Roman" w:cs="Times New Roman"/>
          <w:sz w:val="28"/>
          <w:szCs w:val="28"/>
        </w:rPr>
        <w:t>ше задоволень. Старшокласники вважають, що здатні контролювати і змінювати своє життя на краще. «Локус контроль – «Я» і «Результативність життя» визначаються в підлітків меншою мірою, що характеризує їх як незадоволених своїм життям і не здатних на це впли</w:t>
      </w:r>
      <w:r>
        <w:rPr>
          <w:rFonts w:ascii="Times New Roman" w:hAnsi="Times New Roman" w:cs="Times New Roman"/>
          <w:sz w:val="28"/>
          <w:szCs w:val="28"/>
        </w:rPr>
        <w:t>нути [Коваленкова,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підлітковому віці визначається кілька внутрішніх конфліктів: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Конфлікт контролю – розуміючи, що можуть контролювати своє життя, підлітки відчувають безпорадний стан.</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Задоволеність життям – прагнучи отримати від життя все, відчувають почуття незадоволеності.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Коваленкова А. у своєму дослідженні «Екзистенціальний вибір сучасного підлітка» описує підлітковий вік як найбільш «загублений» перед життєвими труднощами, а відта</w:t>
      </w:r>
      <w:r>
        <w:rPr>
          <w:rFonts w:ascii="Times New Roman" w:hAnsi="Times New Roman" w:cs="Times New Roman"/>
          <w:sz w:val="28"/>
          <w:szCs w:val="28"/>
        </w:rPr>
        <w:t xml:space="preserve">к і невідповідний до розв'язання екзистенціальних проблем </w:t>
      </w:r>
      <w:r>
        <w:rPr>
          <w:rFonts w:ascii="Times New Roman" w:hAnsi="Times New Roman" w:cs="Times New Roman"/>
          <w:sz w:val="28"/>
          <w:szCs w:val="28"/>
        </w:rPr>
        <w:lastRenderedPageBreak/>
        <w:t>у зв'язку з тендітною психікою, малим життєвим досвідом, обмеженим колом уявлень про значущість екзистенціальних рішень для самотворення і побудови свого життєвого шляху. У дослідженні авторка довод</w:t>
      </w:r>
      <w:r>
        <w:rPr>
          <w:rFonts w:ascii="Times New Roman" w:hAnsi="Times New Roman" w:cs="Times New Roman"/>
          <w:sz w:val="28"/>
          <w:szCs w:val="28"/>
        </w:rPr>
        <w:t>ить, що в підлітків, які обирають нездоров'я, набагато більше екзистенціальних проблем. «У зв'язку з тим, що ці проблеми залишаються на підсвідомому рівні, особистісна позиція підлітка не є стабільною, а установки на здоровий спосіб життя частіше формуютьс</w:t>
      </w:r>
      <w:r>
        <w:rPr>
          <w:rFonts w:ascii="Times New Roman" w:hAnsi="Times New Roman" w:cs="Times New Roman"/>
          <w:sz w:val="28"/>
          <w:szCs w:val="28"/>
        </w:rPr>
        <w:t>я під впливом зовнішніх впливів» [Коваленкова,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Підлітки починають займатися самовихованням, розвитком необхідних вольових якостей особистості, розпочинається процес професійного самовизначення, який властивий не всім підліткам.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Професійному й особис</w:t>
      </w:r>
      <w:r>
        <w:rPr>
          <w:rFonts w:ascii="Times New Roman" w:hAnsi="Times New Roman" w:cs="Times New Roman"/>
          <w:sz w:val="28"/>
          <w:szCs w:val="28"/>
        </w:rPr>
        <w:t>тісному самовизначенню сприяє розвиток цілепокладання. У 15–17 років підліток починає усвідомлювати своє місце в майбутньому, до його життєвої перспективи входять уявлення про те, чим він хоче зайнятися в подальшому житті.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Підлітковий і ранній юнацький вік</w:t>
      </w:r>
      <w:r>
        <w:rPr>
          <w:rFonts w:ascii="Times New Roman" w:hAnsi="Times New Roman" w:cs="Times New Roman"/>
          <w:sz w:val="28"/>
          <w:szCs w:val="28"/>
        </w:rPr>
        <w:t xml:space="preserve"> є досить сензитивними для розвитку всього комплексу різноманітних здібностей, і ступінь практичного використання наявних тут можливостей впливає на індивідуальні відмінності, які до кінця цього віку, як правило, збільшуються.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старшому підлітковому віці </w:t>
      </w:r>
      <w:r>
        <w:rPr>
          <w:rFonts w:ascii="Times New Roman" w:hAnsi="Times New Roman" w:cs="Times New Roman"/>
          <w:sz w:val="28"/>
          <w:szCs w:val="28"/>
        </w:rPr>
        <w:t>значущими стають поточні уявлення про себе, формуються нові критерії оцінок особистості та діяльності людей, які можуть відрізнятися від дорослих, що здебільшого пояснюється тим, що підлітки не завжди можуть встановити причинно–наслідкові зв'язки.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Доросліс</w:t>
      </w:r>
      <w:r>
        <w:rPr>
          <w:rFonts w:ascii="Times New Roman" w:hAnsi="Times New Roman" w:cs="Times New Roman"/>
          <w:sz w:val="28"/>
          <w:szCs w:val="28"/>
        </w:rPr>
        <w:t>ть підлітка мається на увазі, як здатність усвідомлено робити вибір і стверджувати свій соціальний зв'язок зі світом. Проблема вибору в підлітків, причому вибору вільного, відповідального, на сьогоднішній день у психологічній науці стоїть дуже гостро.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w:t>
      </w:r>
      <w:r>
        <w:rPr>
          <w:rFonts w:ascii="Times New Roman" w:hAnsi="Times New Roman" w:cs="Times New Roman"/>
          <w:sz w:val="28"/>
          <w:szCs w:val="28"/>
        </w:rPr>
        <w:t xml:space="preserve">м чином, старшому підлітковому віку властивий розвиток суб'єктності у значущій діяльності, прагнення до самореалізації, саморозвитку, здійснення важливих життєвих виборів. Як предиктори ефективної реалізації </w:t>
      </w:r>
      <w:r>
        <w:rPr>
          <w:rFonts w:ascii="Times New Roman" w:hAnsi="Times New Roman" w:cs="Times New Roman"/>
          <w:sz w:val="28"/>
          <w:szCs w:val="28"/>
        </w:rPr>
        <w:lastRenderedPageBreak/>
        <w:t>цих процесів можуть виступати: мотивація досягне</w:t>
      </w:r>
      <w:r>
        <w:rPr>
          <w:rFonts w:ascii="Times New Roman" w:hAnsi="Times New Roman" w:cs="Times New Roman"/>
          <w:sz w:val="28"/>
          <w:szCs w:val="28"/>
        </w:rPr>
        <w:t>ння, особистісна автономія, компетентність у міжособистісній і діловій взаємодії.</w:t>
      </w:r>
    </w:p>
    <w:p w:rsidR="00F118A3" w:rsidRDefault="00F118A3">
      <w:pPr>
        <w:spacing w:after="0" w:line="360" w:lineRule="auto"/>
        <w:ind w:firstLine="709"/>
        <w:jc w:val="both"/>
        <w:rPr>
          <w:rFonts w:ascii="Times New Roman" w:hAnsi="Times New Roman" w:cs="Times New Roman"/>
          <w:b/>
          <w:sz w:val="28"/>
          <w:szCs w:val="28"/>
        </w:rPr>
      </w:pPr>
    </w:p>
    <w:p w:rsidR="00F118A3" w:rsidRDefault="00957B3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2.2. Системно– структурний підхід вивчення феномену «життєстійкість» в підлітків </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об'єктивного та всебічного дослідження феномену стійкості необхідно розрізняти </w:t>
      </w:r>
      <w:r>
        <w:rPr>
          <w:rFonts w:ascii="Times New Roman" w:hAnsi="Times New Roman" w:cs="Times New Roman"/>
          <w:sz w:val="28"/>
          <w:szCs w:val="28"/>
        </w:rPr>
        <w:t>підходи, що використовуються вітчизняними та зарубіжними науковцями для концептуалізації цього поняття.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Серед підходів, які мають на меті дослідити структурну організацію цього явища, найбільш поширеним у сучасній науковій думці є системно–структурний підх</w:t>
      </w:r>
      <w:r>
        <w:rPr>
          <w:rFonts w:ascii="Times New Roman" w:hAnsi="Times New Roman" w:cs="Times New Roman"/>
          <w:sz w:val="28"/>
          <w:szCs w:val="28"/>
        </w:rPr>
        <w:t>ід</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Цей підхід до вивчення феномену життєстійкості зосереджено насамперед на вивченні ресурсів, можливостей, спроможностей, факторів, сильних сторін тощо людей і громад з метою покращення суспільних знань про це явище. Це забезпечує концептуальну основу для</w:t>
      </w:r>
      <w:r>
        <w:rPr>
          <w:rFonts w:ascii="Times New Roman" w:hAnsi="Times New Roman" w:cs="Times New Roman"/>
          <w:sz w:val="28"/>
          <w:szCs w:val="28"/>
        </w:rPr>
        <w:t xml:space="preserve"> вивчення та застосування того, що є корисним у соціальній роботі, виключаючи фактори ризику або проблеми; він зосереджується на подоланні, сильних сторонах при індивідуальній роботі або при оцінці конкретного випадку.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Системно–структурний підхід розгляд</w:t>
      </w:r>
      <w:r>
        <w:rPr>
          <w:rFonts w:ascii="Times New Roman" w:hAnsi="Times New Roman" w:cs="Times New Roman"/>
          <w:sz w:val="28"/>
          <w:szCs w:val="28"/>
        </w:rPr>
        <w:t>ає відносини між дитиною та дорослим як ключові і водночас як відносини, що передбачають безумовне прийняття дитини як людської істоти. Для того, щоб бути стійкою, кожна дитина потребує принаймні одного дорослого, який приймає її такою, якою вона є, поважа</w:t>
      </w:r>
      <w:r>
        <w:rPr>
          <w:rFonts w:ascii="Times New Roman" w:hAnsi="Times New Roman" w:cs="Times New Roman"/>
          <w:sz w:val="28"/>
          <w:szCs w:val="28"/>
        </w:rPr>
        <w:t>є її людську природу.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Здатність формувати турботливі стосунки надзвичайно важлива, може відрізнятися від обох батьків і є передумовою для побудови стосунків, у тому числі інтимних, на більш пізньому етапі. Цю навичку зазвичай розвивають батьки. Підхід підк</w:t>
      </w:r>
      <w:r>
        <w:rPr>
          <w:rFonts w:ascii="Times New Roman" w:hAnsi="Times New Roman" w:cs="Times New Roman"/>
          <w:sz w:val="28"/>
          <w:szCs w:val="28"/>
        </w:rPr>
        <w:t xml:space="preserve">реслює величезну важливість власної сім'ї та ставлення до дитини з боку її членів для розвитку здатності дитини справлятися з кризовими ситуаціями. Сім'я забезпечує основу для розвитку особистості дитини, тобто те, </w:t>
      </w:r>
      <w:r>
        <w:rPr>
          <w:rFonts w:ascii="Times New Roman" w:hAnsi="Times New Roman" w:cs="Times New Roman"/>
          <w:sz w:val="28"/>
          <w:szCs w:val="28"/>
        </w:rPr>
        <w:lastRenderedPageBreak/>
        <w:t xml:space="preserve">що людина має заздалегідь, без зусиль, і </w:t>
      </w:r>
      <w:r>
        <w:rPr>
          <w:rFonts w:ascii="Times New Roman" w:hAnsi="Times New Roman" w:cs="Times New Roman"/>
          <w:sz w:val="28"/>
          <w:szCs w:val="28"/>
        </w:rPr>
        <w:t>якщо вона це має, то це справжнє надбання. Потенціал людини, особливо дитини, розвивається через стосунки, підтримку, соціальну мережу, здібності, вміння, навички, таланти. Сім'ї, які переживають труднощі, які не забезпечують «достатньо хорошого батьківськ</w:t>
      </w:r>
      <w:r>
        <w:rPr>
          <w:rFonts w:ascii="Times New Roman" w:hAnsi="Times New Roman" w:cs="Times New Roman"/>
          <w:sz w:val="28"/>
          <w:szCs w:val="28"/>
        </w:rPr>
        <w:t>ого піклування», потребують підтримки, «участі в турботі про своїх дітей», а не заміни.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Інша ключова концепція стосується здатності дитини формувати численні стосунки, тобто розуміння того, що дитина може формувати численні зв'язки, які можуть бути джерело</w:t>
      </w:r>
      <w:r>
        <w:rPr>
          <w:rFonts w:ascii="Times New Roman" w:hAnsi="Times New Roman" w:cs="Times New Roman"/>
          <w:sz w:val="28"/>
          <w:szCs w:val="28"/>
        </w:rPr>
        <w:t>м життєстійкості, якщо батьки не змогли виконати цю роль. Недостатня прив'язаність може ґрунтуватися на здатності дитини прив'язуватися до більш ніж однієї людини. Труднощі в сім'ї, що проявляються як поведінкові труднощі дитини, можуть знайти рішення, кол</w:t>
      </w:r>
      <w:r>
        <w:rPr>
          <w:rFonts w:ascii="Times New Roman" w:hAnsi="Times New Roman" w:cs="Times New Roman"/>
          <w:sz w:val="28"/>
          <w:szCs w:val="28"/>
        </w:rPr>
        <w:t>и дитина потрапляє в дитячий садок, у клас, у дружбу, через стосунки з учителем, залучення до мистецтва і т.д. Саме в цьому контексті з'являються домовленості або поділ турбот і поглядів, які визначають значення розширеної сім'ї, прийомної сім'ї, школи, гр</w:t>
      </w:r>
      <w:r>
        <w:rPr>
          <w:rFonts w:ascii="Times New Roman" w:hAnsi="Times New Roman" w:cs="Times New Roman"/>
          <w:sz w:val="28"/>
          <w:szCs w:val="28"/>
        </w:rPr>
        <w:t>омади, сусідства для життєстійкості. Дитина, а на більш пізньому етапі підліток, знаходить підтримку в них або через них. Підліток може реорганізувати свою прив'язаність, розширити свій набір умов, включивши до нього приналежність і стосунки, сексуальний в</w:t>
      </w:r>
      <w:r>
        <w:rPr>
          <w:rFonts w:ascii="Times New Roman" w:hAnsi="Times New Roman" w:cs="Times New Roman"/>
          <w:sz w:val="28"/>
          <w:szCs w:val="28"/>
        </w:rPr>
        <w:t>ибір і розуміння, що може призвести до формування життєстійкості.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Системно–структурний підхід вивчення життєстійкості визначає значення іншого дорослого «наставника» життєстійкості. Наставник – це людина, яка здатна прийняти дитину як особистість, поважати</w:t>
      </w:r>
      <w:r>
        <w:rPr>
          <w:rFonts w:ascii="Times New Roman" w:hAnsi="Times New Roman" w:cs="Times New Roman"/>
          <w:sz w:val="28"/>
          <w:szCs w:val="28"/>
        </w:rPr>
        <w:t xml:space="preserve"> її особистість як людину, і це може бути родич, священик, вчитель, інший фахівець тощо.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Професійна команда має важливі завдання у формуванні зв'язку прихильності, щоб стати «опікуном» стійкості. Вони супроводжують дитину в її соціальному та психологічному</w:t>
      </w:r>
      <w:r>
        <w:rPr>
          <w:rFonts w:ascii="Times New Roman" w:hAnsi="Times New Roman" w:cs="Times New Roman"/>
          <w:sz w:val="28"/>
          <w:szCs w:val="28"/>
        </w:rPr>
        <w:t xml:space="preserve"> розвитку, координують та оцінюють вплив втручань і адаптують їх до потреб дитини. Залежно від віку та специфічних потреб дитини, турботу про її успішність у школі, вибір професії, стосунки з оточуючими, труднощі соціалізації можна розділити з іншими члена</w:t>
      </w:r>
      <w:r>
        <w:rPr>
          <w:rFonts w:ascii="Times New Roman" w:hAnsi="Times New Roman" w:cs="Times New Roman"/>
          <w:sz w:val="28"/>
          <w:szCs w:val="28"/>
        </w:rPr>
        <w:t xml:space="preserve">ми </w:t>
      </w:r>
      <w:r>
        <w:rPr>
          <w:rFonts w:ascii="Times New Roman" w:hAnsi="Times New Roman" w:cs="Times New Roman"/>
          <w:sz w:val="28"/>
          <w:szCs w:val="28"/>
        </w:rPr>
        <w:lastRenderedPageBreak/>
        <w:t>команди: психологами, соціальними працівниками, педагогами. Насправді, залучення інших фахівців до роботи з дитиною важливо з кількох причин. З одного боку, це забезпечує професійне реагування на потреби дитини, що підвищує її можливості для життєстійко</w:t>
      </w:r>
      <w:r>
        <w:rPr>
          <w:rFonts w:ascii="Times New Roman" w:hAnsi="Times New Roman" w:cs="Times New Roman"/>
          <w:sz w:val="28"/>
          <w:szCs w:val="28"/>
        </w:rPr>
        <w:t>сті в подальшому житті. Не менш важливим є розширення кола спілкування дитини з іншими людьми, що збільшує шанси зустріти наставника з життєстійкості – людину, яка приймає дитину як особистість, ставиться до неї як до особистості, а не як до жертви, і таки</w:t>
      </w:r>
      <w:r>
        <w:rPr>
          <w:rFonts w:ascii="Times New Roman" w:hAnsi="Times New Roman" w:cs="Times New Roman"/>
          <w:sz w:val="28"/>
          <w:szCs w:val="28"/>
        </w:rPr>
        <w:t>м чином пропонує їй інший погляд на життя; а також людину, яка стає особливою для дитини, не усвідомлюючи цього  [Клібайс, Старинська, Краєва,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Ключовою тезою підходу життєстійкості є важливість підтримки, яку надає соціальна мережа, тобто не лише со</w:t>
      </w:r>
      <w:r>
        <w:rPr>
          <w:rFonts w:ascii="Times New Roman" w:hAnsi="Times New Roman" w:cs="Times New Roman"/>
          <w:sz w:val="28"/>
          <w:szCs w:val="28"/>
        </w:rPr>
        <w:t>ціальне оточення, а й стосунки всередині нього.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Соціальна мережа бере участь в «оцінюванні» людини і в цьому сенсі може мати дуже компенсуючий ефект з точки зору знецінення впливу інших факторів. Соціальна мережа має значення для дитини, підлітка і доросло</w:t>
      </w:r>
      <w:r>
        <w:rPr>
          <w:rFonts w:ascii="Times New Roman" w:hAnsi="Times New Roman" w:cs="Times New Roman"/>
          <w:sz w:val="28"/>
          <w:szCs w:val="28"/>
        </w:rPr>
        <w:t>го як приналежність до громади, району, міста і т.д. Стійкість допомагає нам повернутися до сенсу речей, запитати, як так сталося, що подекуди школа і навіть дитячий садок стали небезпечними місцями, непривабливими для дітей і часто сприймаються як загрозл</w:t>
      </w:r>
      <w:r>
        <w:rPr>
          <w:rFonts w:ascii="Times New Roman" w:hAnsi="Times New Roman" w:cs="Times New Roman"/>
          <w:sz w:val="28"/>
          <w:szCs w:val="28"/>
        </w:rPr>
        <w:t xml:space="preserve">иві.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Інша ключова концепція полягає в тому, щоб прийняти людину, яка пережила важку травму, як особистість, як людину, а не як жертву, пацієнта, який шукає допомоги, вразливу особу і т.д. Необхідність підтримки життєстійкості людини, тобто загальної здат</w:t>
      </w:r>
      <w:r>
        <w:rPr>
          <w:rFonts w:ascii="Times New Roman" w:hAnsi="Times New Roman" w:cs="Times New Roman"/>
          <w:sz w:val="28"/>
          <w:szCs w:val="28"/>
        </w:rPr>
        <w:t>ності до подолання, спонукає нас сприймати її як суб'єкта, що будує стосунки з іншими, а не як людину, яка потрапила в біду, жертву насильства.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Системно–структурний підхід вивчення життєстійкості особистості дозволяє сприймати людину як багатошарову особис</w:t>
      </w:r>
      <w:r>
        <w:rPr>
          <w:rFonts w:ascii="Times New Roman" w:hAnsi="Times New Roman" w:cs="Times New Roman"/>
          <w:sz w:val="28"/>
          <w:szCs w:val="28"/>
        </w:rPr>
        <w:t xml:space="preserve">тість, розуміння якої вимагає знань психологічних шкіл: системного, динамічного, поведінкового тощо підходу, а також психосоціального, культурного та етнокультурного </w:t>
      </w:r>
      <w:r>
        <w:rPr>
          <w:rFonts w:ascii="Times New Roman" w:hAnsi="Times New Roman" w:cs="Times New Roman"/>
          <w:sz w:val="28"/>
          <w:szCs w:val="28"/>
        </w:rPr>
        <w:lastRenderedPageBreak/>
        <w:t xml:space="preserve">підходу. У цьому сенсі підхід враховує складність походження проблем і труднощів, з якими </w:t>
      </w:r>
      <w:r>
        <w:rPr>
          <w:rFonts w:ascii="Times New Roman" w:hAnsi="Times New Roman" w:cs="Times New Roman"/>
          <w:sz w:val="28"/>
          <w:szCs w:val="28"/>
        </w:rPr>
        <w:t>стикаються люди.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розумінням того, як підійти до бажаних і стійких змін людини, є зосередження на значенні, розумінні та прийнятті пережитої події; пошук і розвиток ідентичності, сприйняття себе як людини, яка не ототожнює себе з травмою, яка має в</w:t>
      </w:r>
      <w:r>
        <w:rPr>
          <w:rFonts w:ascii="Times New Roman" w:hAnsi="Times New Roman" w:cs="Times New Roman"/>
          <w:sz w:val="28"/>
          <w:szCs w:val="28"/>
        </w:rPr>
        <w:t>ибір, яка може бути.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Цей підхід передбачає роботу безпосередньо з травмою – її класифікують, допомагають людині зрозуміти, «дізнатися» про супутні емоції та наслідки для себе. Особливо важливо, що під час підтримки виявляються ресурси людини для подолання </w:t>
      </w:r>
      <w:r>
        <w:rPr>
          <w:rFonts w:ascii="Times New Roman" w:hAnsi="Times New Roman" w:cs="Times New Roman"/>
          <w:sz w:val="28"/>
          <w:szCs w:val="28"/>
        </w:rPr>
        <w:t>травми, сильні сторони, які вона вже задіяла, але не усвідомлює.</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застосуванні цього підходу принцип роботи з сильними сторонами передбачає розуміння того, що ці сили є індивідуальними – немає протиставлення сильних і слабких сторін, акцент робиться на </w:t>
      </w:r>
      <w:r>
        <w:rPr>
          <w:rFonts w:ascii="Times New Roman" w:hAnsi="Times New Roman" w:cs="Times New Roman"/>
          <w:sz w:val="28"/>
          <w:szCs w:val="28"/>
        </w:rPr>
        <w:t>вмінні сприймати кожну рису як сильну сторону. У такій ситуації складні проблеми набувають іншого звучання, сприймаються під іншим кутом  [Кокун, 2024].</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Зауважимо, на тому, що феномен життєстійкості ставить під сумнів так звану нейтральність особи, яка над</w:t>
      </w:r>
      <w:r>
        <w:rPr>
          <w:rFonts w:ascii="Times New Roman" w:hAnsi="Times New Roman" w:cs="Times New Roman"/>
          <w:sz w:val="28"/>
          <w:szCs w:val="28"/>
        </w:rPr>
        <w:t>ає підтримку, що передбачає відсутність близькості та стосунків; підхід наголошує на розумінні того, що йдеться про щире ставлення, безумовне прийняття іншої людини, конструктивні стосунки, відсутність оцінювання та осуду.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зв'язки різних типів</w:t>
      </w:r>
      <w:r>
        <w:rPr>
          <w:rFonts w:ascii="Times New Roman" w:hAnsi="Times New Roman" w:cs="Times New Roman"/>
          <w:sz w:val="28"/>
          <w:szCs w:val="28"/>
        </w:rPr>
        <w:t xml:space="preserve"> близькості, що розвиваються в процесі підтримки, легітимізуються, не впадаючи в крайнощі. Іншими словами, підтримуюче ставлення все ще ґрунтується на узагальненнях, визнаючи при цьому можливість розвитку «особливих» людських стосунків у певних випадках як</w:t>
      </w:r>
      <w:r>
        <w:rPr>
          <w:rFonts w:ascii="Times New Roman" w:hAnsi="Times New Roman" w:cs="Times New Roman"/>
          <w:sz w:val="28"/>
          <w:szCs w:val="28"/>
        </w:rPr>
        <w:t xml:space="preserve"> частини професійного, і тоді є шанс стати особливим фактором стійкості для людини, яка перебуває у скруті.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2.3. Шляхи формування життєстійкості в умовах війни та способи допомоги задоволення значущих потреб підлітка</w:t>
      </w:r>
    </w:p>
    <w:p w:rsidR="00F118A3" w:rsidRDefault="00F118A3">
      <w:pPr>
        <w:spacing w:after="0" w:line="360" w:lineRule="auto"/>
        <w:ind w:firstLine="709"/>
        <w:jc w:val="both"/>
        <w:rPr>
          <w:rFonts w:ascii="Times New Roman" w:hAnsi="Times New Roman" w:cs="Times New Roman"/>
          <w:b/>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Життєстійкість формується в ранньому </w:t>
      </w:r>
      <w:r>
        <w:rPr>
          <w:rFonts w:ascii="Times New Roman" w:hAnsi="Times New Roman" w:cs="Times New Roman"/>
          <w:sz w:val="28"/>
          <w:szCs w:val="28"/>
        </w:rPr>
        <w:t>віці на основі досвіду дитячо–батьківських стосунків, але її можна і потрібно розвивати.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Щоб підвищити компонент «залученість», потрібно вчити підлітка отримувати задоволення від власної діяльності, підтримувати в нього активне ставлення до життя, хвалити </w:t>
      </w:r>
      <w:r>
        <w:rPr>
          <w:rFonts w:ascii="Times New Roman" w:hAnsi="Times New Roman" w:cs="Times New Roman"/>
          <w:sz w:val="28"/>
          <w:szCs w:val="28"/>
        </w:rPr>
        <w:t>за захопленість хобі, спортом, домашніми обов'язками.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підвищення компонента «контроль» дорослими використовується елемент боротьби, який дає змогу вплинути на результат події, що відбувається. З підвищенням контролю в підлітка з'являється переконаність</w:t>
      </w:r>
      <w:r>
        <w:rPr>
          <w:rFonts w:ascii="Times New Roman" w:hAnsi="Times New Roman" w:cs="Times New Roman"/>
          <w:sz w:val="28"/>
          <w:szCs w:val="28"/>
        </w:rPr>
        <w:t xml:space="preserve"> у тому, що існує причинно–наслідковий зв'язок між діями, вчинками, результатами, подіями. Важливо розвивати впевненість, адже що менше цієї впевненості, то менше віри в те, що в діях є сенс. Переконаність у відсутності контролю породжує стан вивченої безп</w:t>
      </w:r>
      <w:r>
        <w:rPr>
          <w:rFonts w:ascii="Times New Roman" w:hAnsi="Times New Roman" w:cs="Times New Roman"/>
          <w:sz w:val="28"/>
          <w:szCs w:val="28"/>
        </w:rPr>
        <w:t>орадності. Контроль пов'язаний із самооцінкою, особистісною адаптацією до важких життєвих ситуацій, тривожністю, відчуженням. Контроль пов'язаний з упевненістю в собі та в навколишньому світі.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розвитку компонента «прийняття ризику» підвищуємо переконан</w:t>
      </w:r>
      <w:r>
        <w:rPr>
          <w:rFonts w:ascii="Times New Roman" w:hAnsi="Times New Roman" w:cs="Times New Roman"/>
          <w:sz w:val="28"/>
          <w:szCs w:val="28"/>
        </w:rPr>
        <w:t>ість у тому, що все, що трапляється, сприяє розвитку особистості завдяки знанням, які витягуються з досвіду – не важливо позитивного чи негативного. Вміти здійснювати вибір на користь майбутнього, той який просуває людину вперед.</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Модель втручання включає п</w:t>
      </w:r>
      <w:r>
        <w:rPr>
          <w:rFonts w:ascii="Times New Roman" w:hAnsi="Times New Roman" w:cs="Times New Roman"/>
          <w:sz w:val="28"/>
          <w:szCs w:val="28"/>
        </w:rPr>
        <w:t>рофілактику, що розглядається як «посилення підтримки особи», підтримку благополуччя батьків, зміни в дитячих центрах, службах та установах, що надають допомогу.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 поняття «належне поводження/доброзичливе ставлення» та поняття «спільне батьківство», які р</w:t>
      </w:r>
      <w:r>
        <w:rPr>
          <w:rFonts w:ascii="Times New Roman" w:hAnsi="Times New Roman" w:cs="Times New Roman"/>
          <w:sz w:val="28"/>
          <w:szCs w:val="28"/>
        </w:rPr>
        <w:t>озглядатимуться як концептуалізація соціально–педагогічного втручання [Кремінь, 2023].</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Системно–структурний підхід життєстійкості визначає такі поняття, як прив'язаність, стосунки, навчання, констеляції, ідентичність, ідентифікація, менталізація, які </w:t>
      </w:r>
      <w:r>
        <w:rPr>
          <w:rFonts w:ascii="Times New Roman" w:hAnsi="Times New Roman" w:cs="Times New Roman"/>
          <w:sz w:val="28"/>
          <w:szCs w:val="28"/>
        </w:rPr>
        <w:t xml:space="preserve">використовуються для опису індивідуальних, групових і суспільних процесів, необхідних для подолання життєвих труднощів окремими </w:t>
      </w:r>
      <w:r>
        <w:rPr>
          <w:rFonts w:ascii="Times New Roman" w:hAnsi="Times New Roman" w:cs="Times New Roman"/>
          <w:sz w:val="28"/>
          <w:szCs w:val="28"/>
        </w:rPr>
        <w:lastRenderedPageBreak/>
        <w:t>особами, групами та спільнотами, що належать до групи ризику. Це процеси, що описують зміни в людях, яких фахівці прагнуть досяг</w:t>
      </w:r>
      <w:r>
        <w:rPr>
          <w:rFonts w:ascii="Times New Roman" w:hAnsi="Times New Roman" w:cs="Times New Roman"/>
          <w:sz w:val="28"/>
          <w:szCs w:val="28"/>
        </w:rPr>
        <w:t>ти за допомогою різних моделей втручання.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Такий спосіб втручання, що сприймається як висококваліфіковані психоосвітні інтервенції, базуються на двох ключових концепціях, які перебувають під сильним впливом підходу до життєстійкості і включають в себе принц</w:t>
      </w:r>
      <w:r>
        <w:rPr>
          <w:rFonts w:ascii="Times New Roman" w:hAnsi="Times New Roman" w:cs="Times New Roman"/>
          <w:sz w:val="28"/>
          <w:szCs w:val="28"/>
        </w:rPr>
        <w:t>ипи та цінності, а також практики, підходи та методи дій. Це концепції «доброго поводження/доброго ставлення» та «спільного батьківства», які будуть розглядатися як концептуалізація соціально–педагогічних втручань.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Зміна цілей: від попередження жорстокого </w:t>
      </w:r>
      <w:r>
        <w:rPr>
          <w:rFonts w:ascii="Times New Roman" w:hAnsi="Times New Roman" w:cs="Times New Roman"/>
          <w:sz w:val="28"/>
          <w:szCs w:val="28"/>
        </w:rPr>
        <w:t>поводження до «належного поводження/ставлення». Це значна зміна, яка охоплює (важливо включити) більше практики догляду, виховання, освіти, соціальної підтримки/соціальної допомоги. Ця зміна повинна перейти від запобігання жорстокому поводженню як захисту,</w:t>
      </w:r>
      <w:r>
        <w:rPr>
          <w:rFonts w:ascii="Times New Roman" w:hAnsi="Times New Roman" w:cs="Times New Roman"/>
          <w:sz w:val="28"/>
          <w:szCs w:val="28"/>
        </w:rPr>
        <w:t xml:space="preserve"> наприклад, що лежить в основі надання допомоги, до сприяння підвищенню благополуччя людини, яка потребує допомоги. Це концептуальний, ідеологічний зсув [Предко, 2021].</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Відмітимо, що «жорстоке поводження» та «належне поводження» – це терміни 1980–х років, </w:t>
      </w:r>
      <w:r>
        <w:rPr>
          <w:rFonts w:ascii="Times New Roman" w:hAnsi="Times New Roman" w:cs="Times New Roman"/>
          <w:sz w:val="28"/>
          <w:szCs w:val="28"/>
        </w:rPr>
        <w:t>причому жорстоке поводження означає сукупність дій, поведінки однієї людини по відношенню до іншої, які спричиняють страждання (психологічні, емоційні, фізичні і т.д.). Етимологія терміну «traite» походить від латинського tractare, що означає «піклуватися»</w:t>
      </w:r>
      <w:r>
        <w:rPr>
          <w:rFonts w:ascii="Times New Roman" w:hAnsi="Times New Roman" w:cs="Times New Roman"/>
          <w:sz w:val="28"/>
          <w:szCs w:val="28"/>
        </w:rPr>
        <w:t>, «доглядати», «доглядати», «тримати в руках».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поняття та концепція, «належне поводження» (bientraitence) є неологізмом, який протиставляється «жорсткому поводженню», оскільки було б більш ефективно, якби професійні зусилля були зосереджені на забезпече</w:t>
      </w:r>
      <w:r>
        <w:rPr>
          <w:rFonts w:ascii="Times New Roman" w:hAnsi="Times New Roman" w:cs="Times New Roman"/>
          <w:sz w:val="28"/>
          <w:szCs w:val="28"/>
        </w:rPr>
        <w:t>нні кращого поводження/ставлення, а не на боротьбі з наслідками поганого поводження. Крім того, виникає питання, чи означає відсутність жорстокого поводження автоматичне підвищення рівня доброго поводження.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Визначити «належне поводження» надзвичайно </w:t>
      </w:r>
      <w:r>
        <w:rPr>
          <w:rFonts w:ascii="Times New Roman" w:hAnsi="Times New Roman" w:cs="Times New Roman"/>
          <w:sz w:val="28"/>
          <w:szCs w:val="28"/>
        </w:rPr>
        <w:t xml:space="preserve">складно, і якщо взяти за точку відліку функції сім'ї, типи сімей, типи виховання тощо, то це поняття </w:t>
      </w:r>
      <w:r>
        <w:rPr>
          <w:rFonts w:ascii="Times New Roman" w:hAnsi="Times New Roman" w:cs="Times New Roman"/>
          <w:sz w:val="28"/>
          <w:szCs w:val="28"/>
        </w:rPr>
        <w:lastRenderedPageBreak/>
        <w:t>можна також розглядати з точки зору різних теорій та шкіл розвитку та функціонування людини.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 факт того, що це слово (bientraitence) використовується в </w:t>
      </w:r>
      <w:r>
        <w:rPr>
          <w:rFonts w:ascii="Times New Roman" w:hAnsi="Times New Roman" w:cs="Times New Roman"/>
          <w:sz w:val="28"/>
          <w:szCs w:val="28"/>
        </w:rPr>
        <w:t>усьому світі на допомогу фахівцям, свідчить про зміну ставлення до проблеми. Визнається, що жорстоке поводження існує, хоча ми вже краще з цим справляємося. Ми усвідомлюємо, що більшість батьків краще справляються з цією нелегкою справою (вихованням дітей)</w:t>
      </w:r>
      <w:r>
        <w:rPr>
          <w:rFonts w:ascii="Times New Roman" w:hAnsi="Times New Roman" w:cs="Times New Roman"/>
          <w:sz w:val="28"/>
          <w:szCs w:val="28"/>
        </w:rPr>
        <w:t>. Ми знаємо, що прагнення до досконалості у вихованні дітей є небезпечною утопією. Нам потрібно просто думати про те, як краще піклуватися про наших дітей, щоб мінімізувати шкоду [Зливков, Лукомська, Євдокимов та ін., 2023]. Таке мислення дозволяє стверджу</w:t>
      </w:r>
      <w:r>
        <w:rPr>
          <w:rFonts w:ascii="Times New Roman" w:hAnsi="Times New Roman" w:cs="Times New Roman"/>
          <w:sz w:val="28"/>
          <w:szCs w:val="28"/>
        </w:rPr>
        <w:t xml:space="preserve">вати, що «належне поводження» – це не погане поводження, так, ніби достатньо не завдавати дитині шкоди, щоб вважати, що з нею добре поводяться. Не повинно бути жорстокого поводження, але це далеко не означає, що з дитиною добре поводяться.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Належне поводж</w:t>
      </w:r>
      <w:r>
        <w:rPr>
          <w:rFonts w:ascii="Times New Roman" w:hAnsi="Times New Roman" w:cs="Times New Roman"/>
          <w:i/>
          <w:sz w:val="28"/>
          <w:szCs w:val="28"/>
        </w:rPr>
        <w:t>ення – повага до потреб дитини</w:t>
      </w:r>
      <w:r>
        <w:rPr>
          <w:rFonts w:ascii="Times New Roman" w:hAnsi="Times New Roman" w:cs="Times New Roman"/>
          <w:sz w:val="28"/>
          <w:szCs w:val="28"/>
        </w:rPr>
        <w:t>. Визнання та розуміння специфічних потреб дитини є ключовим елементом для належного батьківства, для вибору виховних практик, для вибору втручань різних спеціалістів. У батьківській практиці турбота, виховання, освіта, допомо</w:t>
      </w:r>
      <w:r>
        <w:rPr>
          <w:rFonts w:ascii="Times New Roman" w:hAnsi="Times New Roman" w:cs="Times New Roman"/>
          <w:sz w:val="28"/>
          <w:szCs w:val="28"/>
        </w:rPr>
        <w:t>га, розуміння потреб дитини, відмінних від дитячих бажань, передбачає перехід від розуміння, що ґрунтується на життєвому досвіді про бажання і потреби, до надання їм сенсу через знання.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Іноді емоційні потреби дітей не визнаються, не розуміються, але недооц</w:t>
      </w:r>
      <w:r>
        <w:rPr>
          <w:rFonts w:ascii="Times New Roman" w:hAnsi="Times New Roman" w:cs="Times New Roman"/>
          <w:sz w:val="28"/>
          <w:szCs w:val="28"/>
        </w:rPr>
        <w:t xml:space="preserve">інюються всіма цими практиками. Часто буває так, що в контексті загальноприйнятої педагогіки поважають досягнення, знання, слухняність і матеріальну забезпеченість. Наприклад, з точки зору забезпечення матеріальної та фізичної безпеки дитини, це пов'язано </w:t>
      </w:r>
      <w:r>
        <w:rPr>
          <w:rFonts w:ascii="Times New Roman" w:hAnsi="Times New Roman" w:cs="Times New Roman"/>
          <w:sz w:val="28"/>
          <w:szCs w:val="28"/>
        </w:rPr>
        <w:t>із забезпеченням безпеки здоров'я та життя, і цілком природно, що ці потреби є пріоритетними.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зосередження уваги лише на них і недооцінка потреб, пов'язаних із психологічним станом дитини, стосунками тощо, може призвести до того, що втручання сприйма</w:t>
      </w:r>
      <w:r>
        <w:rPr>
          <w:rFonts w:ascii="Times New Roman" w:hAnsi="Times New Roman" w:cs="Times New Roman"/>
          <w:sz w:val="28"/>
          <w:szCs w:val="28"/>
        </w:rPr>
        <w:t>тимуться самими дітьми як насильство.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Життєстійкість як підхід, що поважає людські знання в їх різноманітності та суперечливості, намагається з'ясувати, з одного боку, як працює взаємозв'язок між потребою та травматичним досвідом (таким як покинутість, нас</w:t>
      </w:r>
      <w:r>
        <w:rPr>
          <w:rFonts w:ascii="Times New Roman" w:hAnsi="Times New Roman" w:cs="Times New Roman"/>
          <w:sz w:val="28"/>
          <w:szCs w:val="28"/>
        </w:rPr>
        <w:t xml:space="preserve">ильство, депривація), тобто як людина «витримує» цю драматичну занедбаність,  включаючи перенесення якогось конкретного елементу наших «людських» потреб.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Дослідники, які вивчають життєстійкість, спираються на наукові знання і практику про наслідки незадов</w:t>
      </w:r>
      <w:r>
        <w:rPr>
          <w:rFonts w:ascii="Times New Roman" w:hAnsi="Times New Roman" w:cs="Times New Roman"/>
          <w:sz w:val="28"/>
          <w:szCs w:val="28"/>
        </w:rPr>
        <w:t>олених потреб або патологічних механізмів їх задоволення. Це може бути любов через насильство, стосунки через насильство тощо, або все те, що ми часто називаємо жорстоким поводженням.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Повага – це, перш за все, розуміння і визнання цих потреб, тобто розумін</w:t>
      </w:r>
      <w:r>
        <w:rPr>
          <w:rFonts w:ascii="Times New Roman" w:hAnsi="Times New Roman" w:cs="Times New Roman"/>
          <w:sz w:val="28"/>
          <w:szCs w:val="28"/>
        </w:rPr>
        <w:t>ня специфічних потреб (залежно від індивідуальних особливостей, віку, етапів розвитку тощо), через які проявляються загальні потреби. Як уже згадувалося, це одна з головних труднощів, з якою стикаються фахівці, що здійснюють догляд.</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Повага також передбачає</w:t>
      </w:r>
      <w:r>
        <w:rPr>
          <w:rFonts w:ascii="Times New Roman" w:hAnsi="Times New Roman" w:cs="Times New Roman"/>
          <w:sz w:val="28"/>
          <w:szCs w:val="28"/>
        </w:rPr>
        <w:t xml:space="preserve"> намагання задовольнити ці потреби. Гарне ставлення сприяє побудові ідентичності дитини – складному і суперечливому процесу, в якому на перший план виступають афективні, когнітивні, соціальні та ідеологічні компоненти; іншими словами, ідентичність – це утв</w:t>
      </w:r>
      <w:r>
        <w:rPr>
          <w:rFonts w:ascii="Times New Roman" w:hAnsi="Times New Roman" w:cs="Times New Roman"/>
          <w:sz w:val="28"/>
          <w:szCs w:val="28"/>
        </w:rPr>
        <w:t xml:space="preserve">орення, що включає в себе такі компоненти, як афективна приналежність, інтелектуальні досягнення, соціальна автономія та індивідуальна ідеологія  [Артюхіна, Кучеренко, 2023].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Афективні потреби дитини мають фундаментальне значення, і від їх задоволення зал</w:t>
      </w:r>
      <w:r>
        <w:rPr>
          <w:rFonts w:ascii="Times New Roman" w:hAnsi="Times New Roman" w:cs="Times New Roman"/>
          <w:sz w:val="28"/>
          <w:szCs w:val="28"/>
        </w:rPr>
        <w:t>ежить специфіка приналежності до сім'ї, однолітків, школи, громади і т.д. Вони показують потреби дитини/людини по відношенню до інших людей, які по–різному проявляються у різних людей і в різні періоди та етапи життя. Ці потреби, особливо в перші місяці жи</w:t>
      </w:r>
      <w:r>
        <w:rPr>
          <w:rFonts w:ascii="Times New Roman" w:hAnsi="Times New Roman" w:cs="Times New Roman"/>
          <w:sz w:val="28"/>
          <w:szCs w:val="28"/>
        </w:rPr>
        <w:t>ття, мають фундаментальне значення для людини.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Потреба в приналежності є першим проявом афективних потреб і задовольняється з першими стосунками, прив'язаністю та приналежністю </w:t>
      </w:r>
      <w:r>
        <w:rPr>
          <w:rFonts w:ascii="Times New Roman" w:hAnsi="Times New Roman" w:cs="Times New Roman"/>
          <w:sz w:val="28"/>
          <w:szCs w:val="28"/>
        </w:rPr>
        <w:lastRenderedPageBreak/>
        <w:t xml:space="preserve">дитини до сім'ї, що закладає фундамент її ідентичності. Зрештою, батьківство і </w:t>
      </w:r>
      <w:r>
        <w:rPr>
          <w:rFonts w:ascii="Times New Roman" w:hAnsi="Times New Roman" w:cs="Times New Roman"/>
          <w:sz w:val="28"/>
          <w:szCs w:val="28"/>
        </w:rPr>
        <w:t>дитинство пов'язані між собою, і ця концепція слугує серйозною пояснювальною моделлю, яку можна використовувати в роботі соціальних працівників і соціальних педагогів, особливо під час навчання батьків.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Прив'язаність, здатність будувати і розуміти стосунки</w:t>
      </w:r>
      <w:r>
        <w:rPr>
          <w:rFonts w:ascii="Times New Roman" w:hAnsi="Times New Roman" w:cs="Times New Roman"/>
          <w:sz w:val="28"/>
          <w:szCs w:val="28"/>
        </w:rPr>
        <w:t>, дуже важлива для розуміння механізмів, за допомогою яких події раннього дитинства впливають на життя дитини, підлітка, дорослого. Надійно прив'язані діти можуть розвивати стосунки з друзями, з іншими дорослими, інтимні стосунки, батьківські зв'язки на бі</w:t>
      </w:r>
      <w:r>
        <w:rPr>
          <w:rFonts w:ascii="Times New Roman" w:hAnsi="Times New Roman" w:cs="Times New Roman"/>
          <w:sz w:val="28"/>
          <w:szCs w:val="28"/>
        </w:rPr>
        <w:t>льш пізньому етапі. Найчастіше ненадійно прив'язані діти перебувають у дитячих будинках, де у них проявляється так званий «хибний аутизм» (діти здаються ніким не зацікавленими, проводять час у повторюваних рухах, б'ються головою і т.д.). Якщо ми знову пове</w:t>
      </w:r>
      <w:r>
        <w:rPr>
          <w:rFonts w:ascii="Times New Roman" w:hAnsi="Times New Roman" w:cs="Times New Roman"/>
          <w:sz w:val="28"/>
          <w:szCs w:val="28"/>
        </w:rPr>
        <w:t>рнемося до прикладу інституалізації, де формування прив'язаності є серйозною проблемою, то часто бачимо випадки, коли діти, які тривалий час перебувають в інтернатах, «чіпляються» за кожного дорослого, формуючи швидку прив'язаність з подальшим швидким розс</w:t>
      </w:r>
      <w:r>
        <w:rPr>
          <w:rFonts w:ascii="Times New Roman" w:hAnsi="Times New Roman" w:cs="Times New Roman"/>
          <w:sz w:val="28"/>
          <w:szCs w:val="28"/>
        </w:rPr>
        <w:t>таванням з ним.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Системно–структурний підхід вивчення життєстійкості глибше розглядає наслідки материнської депривації і, не применшуючи її значення, вводить поняття множинної прив'язаності, тобто здатності дітей отримувати користь від свого оточення, форму</w:t>
      </w:r>
      <w:r>
        <w:rPr>
          <w:rFonts w:ascii="Times New Roman" w:hAnsi="Times New Roman" w:cs="Times New Roman"/>
          <w:sz w:val="28"/>
          <w:szCs w:val="28"/>
        </w:rPr>
        <w:t>ючи множинні стосунки.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Відмітимо, що «внутрішня модель» життєстійкості, встановлена в ранньому дитинстві, не обов'язково є незмінною. Дійсно, перші стосунки є дуже важливими, і необхідно докладати зусиль для їх підтримки, але є й інші можливості підтримати</w:t>
      </w:r>
      <w:r>
        <w:rPr>
          <w:rFonts w:ascii="Times New Roman" w:hAnsi="Times New Roman" w:cs="Times New Roman"/>
          <w:sz w:val="28"/>
          <w:szCs w:val="28"/>
        </w:rPr>
        <w:t xml:space="preserve"> зміну цієї моделі, зокрема, підлітковий період, який є сенситивним щодо розвитку стосунків, тобто зміни «внутрішньої моделі». У підлітковому віці є можливість для реструктуризації прив'язаності, якщо дорослі розвивають конструктивні стосунки з молодою люд</w:t>
      </w:r>
      <w:r>
        <w:rPr>
          <w:rFonts w:ascii="Times New Roman" w:hAnsi="Times New Roman" w:cs="Times New Roman"/>
          <w:sz w:val="28"/>
          <w:szCs w:val="28"/>
        </w:rPr>
        <w:t>иною. Дуже важливо при оцінці випадку визначити емоційні потреби дитини.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Потреба у прийнятті належить до афективних потреб, задоволення яких передбачає довіру до дитини, вираження любові, чітке розмежування між </w:t>
      </w:r>
      <w:r>
        <w:rPr>
          <w:rFonts w:ascii="Times New Roman" w:hAnsi="Times New Roman" w:cs="Times New Roman"/>
          <w:sz w:val="28"/>
          <w:szCs w:val="28"/>
        </w:rPr>
        <w:lastRenderedPageBreak/>
        <w:t>неприйняттям певної поведінки та прийняттям д</w:t>
      </w:r>
      <w:r>
        <w:rPr>
          <w:rFonts w:ascii="Times New Roman" w:hAnsi="Times New Roman" w:cs="Times New Roman"/>
          <w:sz w:val="28"/>
          <w:szCs w:val="28"/>
        </w:rPr>
        <w:t>итини. Прийняття дитини важливе для того, як вона сприймає себе, для її уявлення про себе. Прийняття виражається символічно, даючи дитині ім'я, приймаючи її в сім'ю; хороші батьки приймають дитину, її особистість, її людську природу «беззастережно». Для ди</w:t>
      </w:r>
      <w:r>
        <w:rPr>
          <w:rFonts w:ascii="Times New Roman" w:hAnsi="Times New Roman" w:cs="Times New Roman"/>
          <w:sz w:val="28"/>
          <w:szCs w:val="28"/>
        </w:rPr>
        <w:t>тини добре, якщо всі інші види допомоги також демонструють безумовне прийняття  [Медведєва,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Потреба батьків (або тих, хто їх замінює у щоденному догляді) інвестувати в дитину, вкладати в неї свої надії, бажання і мрії – це, по суті, потреба відчуват</w:t>
      </w:r>
      <w:r>
        <w:rPr>
          <w:rFonts w:ascii="Times New Roman" w:hAnsi="Times New Roman" w:cs="Times New Roman"/>
          <w:sz w:val="28"/>
          <w:szCs w:val="28"/>
        </w:rPr>
        <w:t>и себе більш важливими для когось і планувати майбутнє для самих себе. Це дозволяє нам планувати і мріяти про це майбутнє. Це ключова функція батьківства: створювати простір для соціальних цілей і мрій дитини. Звичайно, дитина може приймати і виконувати ці</w:t>
      </w:r>
      <w:r>
        <w:rPr>
          <w:rFonts w:ascii="Times New Roman" w:hAnsi="Times New Roman" w:cs="Times New Roman"/>
          <w:sz w:val="28"/>
          <w:szCs w:val="28"/>
        </w:rPr>
        <w:t xml:space="preserve"> плани як свої власні, або ж відкидати і будувати зовсім інші; реконструювати їх на основі бажань і потреб, привласнювати їх; розуміти їх, приймати їх і будувати нові власні плани.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Навчання та підтримка батьків та інших осіб, які виховують дітей віком від </w:t>
      </w:r>
      <w:r>
        <w:rPr>
          <w:rFonts w:ascii="Times New Roman" w:hAnsi="Times New Roman" w:cs="Times New Roman"/>
          <w:sz w:val="28"/>
          <w:szCs w:val="28"/>
        </w:rPr>
        <w:t xml:space="preserve">0 до 7 років, усвідомлювати важливість емоційних потреб, бути «достатньо хорошими батьками», вміти розмовляти з дитиною, підтримувати її у свободі творити та розвиватися тощо; виховання та догляд, орієнтовані на сприяння спонтанності та творчості дитини в </w:t>
      </w:r>
      <w:r>
        <w:rPr>
          <w:rFonts w:ascii="Times New Roman" w:hAnsi="Times New Roman" w:cs="Times New Roman"/>
          <w:sz w:val="28"/>
          <w:szCs w:val="28"/>
        </w:rPr>
        <w:t>сім'ї, прийомній сім'ї, дитячому садку тощо, відхід від «традиційного» виховання, спрямованого на репродукцію, виконання завдань, стимулювання слухняності, у бік психоаналітичної педагогіки27. Навчання та підтримка батьків або опікунів підлітків, які переж</w:t>
      </w:r>
      <w:r>
        <w:rPr>
          <w:rFonts w:ascii="Times New Roman" w:hAnsi="Times New Roman" w:cs="Times New Roman"/>
          <w:sz w:val="28"/>
          <w:szCs w:val="28"/>
        </w:rPr>
        <w:t>или травматичні події.</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Соціально–педагогічна робота з сім'ями групи ризику щодо підтримки стосунків дитини з обома батьками, щоб у дитини було відчуття приналежності до сім'ї, впізнавання дитини, підтримання зв'язку з дитиною, навіть якщо вона виховується </w:t>
      </w:r>
      <w:r>
        <w:rPr>
          <w:rFonts w:ascii="Times New Roman" w:hAnsi="Times New Roman" w:cs="Times New Roman"/>
          <w:sz w:val="28"/>
          <w:szCs w:val="28"/>
        </w:rPr>
        <w:t>не батьками.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Робота безпосередньо з дітьми групи ризику для задоволення їхніх потреб у прийнятті та приналежності через стосунки з дорослими, розподіл відповідальності за догляд за ними або розширення ласкавої поведінки, </w:t>
      </w:r>
      <w:r>
        <w:rPr>
          <w:rFonts w:ascii="Times New Roman" w:hAnsi="Times New Roman" w:cs="Times New Roman"/>
          <w:sz w:val="28"/>
          <w:szCs w:val="28"/>
        </w:rPr>
        <w:lastRenderedPageBreak/>
        <w:t>підтримка емоційного щита , що забе</w:t>
      </w:r>
      <w:r>
        <w:rPr>
          <w:rFonts w:ascii="Times New Roman" w:hAnsi="Times New Roman" w:cs="Times New Roman"/>
          <w:sz w:val="28"/>
          <w:szCs w:val="28"/>
        </w:rPr>
        <w:t>зпечує розумний баланс між свободою та фрустрацією, як зазначено в психоаналітичній педагогіці. Включаючи педагогіку в проект заохочення дитини до планування майбутнього – дуже важливо заохочувати дитину бути відповідальною за себе – на що впливають стосун</w:t>
      </w:r>
      <w:r>
        <w:rPr>
          <w:rFonts w:ascii="Times New Roman" w:hAnsi="Times New Roman" w:cs="Times New Roman"/>
          <w:sz w:val="28"/>
          <w:szCs w:val="28"/>
        </w:rPr>
        <w:t>ки з дорослими. Дія є результатом прихильності і дозволяє дитині бачити наперед, починати «планувати» майбутнє.</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Пізнавальні потреби – реалізація, досягнення</w:t>
      </w:r>
      <w:r>
        <w:rPr>
          <w:rFonts w:ascii="Times New Roman" w:hAnsi="Times New Roman" w:cs="Times New Roman"/>
          <w:sz w:val="28"/>
          <w:szCs w:val="28"/>
        </w:rPr>
        <w:t>. Потреба в стимуляції задовольняється за рахунок стимулів із зовнішнього світу, сім'ї, громади та с</w:t>
      </w:r>
      <w:r>
        <w:rPr>
          <w:rFonts w:ascii="Times New Roman" w:hAnsi="Times New Roman" w:cs="Times New Roman"/>
          <w:sz w:val="28"/>
          <w:szCs w:val="28"/>
        </w:rPr>
        <w:t>успільства в цілому. Навчання, тобто набуття нових знань, навичок, досвіду; через тренування, експериментування, наслідування тощо також сприяють розвитку дитини, вони також залежать від стимулів, які дитина отримує в процесі навчання. При цьому на першому</w:t>
      </w:r>
      <w:r>
        <w:rPr>
          <w:rFonts w:ascii="Times New Roman" w:hAnsi="Times New Roman" w:cs="Times New Roman"/>
          <w:sz w:val="28"/>
          <w:szCs w:val="28"/>
        </w:rPr>
        <w:t xml:space="preserve"> місці стоять стосунки, які дозволяють дитині ідентифікувати себе, але крім цього або разом з ним важлива конкретна похвала, яка допомагає вивченому «закріпитися», а разом з тим і мотивація до навчання.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Переважання позитивних стимулів у навчальній практиці</w:t>
      </w:r>
      <w:r>
        <w:rPr>
          <w:rFonts w:ascii="Times New Roman" w:hAnsi="Times New Roman" w:cs="Times New Roman"/>
          <w:sz w:val="28"/>
          <w:szCs w:val="28"/>
        </w:rPr>
        <w:t xml:space="preserve"> дітей та дітей групи ризику (вдома, в дитячому садку, школі). У поведінці батьків дуже часто переважають негативні стимули та заборони. Коли дитина, яка виховується в такій сім'ї, не отримує необхідної стимуляції ззовні, у неї не розвивається мотивація до</w:t>
      </w:r>
      <w:r>
        <w:rPr>
          <w:rFonts w:ascii="Times New Roman" w:hAnsi="Times New Roman" w:cs="Times New Roman"/>
          <w:sz w:val="28"/>
          <w:szCs w:val="28"/>
        </w:rPr>
        <w:t xml:space="preserve"> успіху. Ця незадоволена потреба в стимуляції призводить до зниження мотивації до навчання або навіть до її повної відсутності, що негативно впливає на успішність, яка ще більше знижує мотивацію, дитина ламає все більше іграшок, «не хоче» йти до школи, ста</w:t>
      </w:r>
      <w:r>
        <w:rPr>
          <w:rFonts w:ascii="Times New Roman" w:hAnsi="Times New Roman" w:cs="Times New Roman"/>
          <w:sz w:val="28"/>
          <w:szCs w:val="28"/>
        </w:rPr>
        <w:t>є агресивною, переводиться в іншу школу тощо.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Потреба дітей в експериментуванні, творенні, творчості повинна розглядатися у взаємозв'язку із задоволенням їхніх емоційних потреб. Дитина, чия потреба у зв'язках і безпеці не була задоволена, і яку не стимулюв</w:t>
      </w:r>
      <w:r>
        <w:rPr>
          <w:rFonts w:ascii="Times New Roman" w:hAnsi="Times New Roman" w:cs="Times New Roman"/>
          <w:sz w:val="28"/>
          <w:szCs w:val="28"/>
        </w:rPr>
        <w:t xml:space="preserve">али до постійного навчання, рідко проявляє потребу в експериментуванні. Іноді, однак, саме творчість розкриває інші потреби. Дуже часто в емоційно депривованих дітей участь у художній діяльності дозволяє досягти загального </w:t>
      </w:r>
      <w:r>
        <w:rPr>
          <w:rFonts w:ascii="Times New Roman" w:hAnsi="Times New Roman" w:cs="Times New Roman"/>
          <w:sz w:val="28"/>
          <w:szCs w:val="28"/>
        </w:rPr>
        <w:lastRenderedPageBreak/>
        <w:t xml:space="preserve">прогресу в прояві їхніх потреб і </w:t>
      </w:r>
      <w:r>
        <w:rPr>
          <w:rFonts w:ascii="Times New Roman" w:hAnsi="Times New Roman" w:cs="Times New Roman"/>
          <w:sz w:val="28"/>
          <w:szCs w:val="28"/>
        </w:rPr>
        <w:t>дає можливість для загальної реакції з їхнього боку.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Потреба в «стимуляції», вдосконаленні, показує потребу дитини в більш складних «завданнях», які дають їй змогу вдосконалювати свої здібності. Дитина використовує те, чого вона досягла до цього часу, як о</w:t>
      </w:r>
      <w:r>
        <w:rPr>
          <w:rFonts w:ascii="Times New Roman" w:hAnsi="Times New Roman" w:cs="Times New Roman"/>
          <w:sz w:val="28"/>
          <w:szCs w:val="28"/>
        </w:rPr>
        <w:t>снову для подальших досягнень, але щоб це стало можливим, їй потрібно давати нові «завдання» з так званої «зони найближчого розвитку»: для їх «вирішення» дитина докладає більше зусиль, ніж зазвичай, усвідомлення успіху приносить їй більшу насолоду. Так вин</w:t>
      </w:r>
      <w:r>
        <w:rPr>
          <w:rFonts w:ascii="Times New Roman" w:hAnsi="Times New Roman" w:cs="Times New Roman"/>
          <w:sz w:val="28"/>
          <w:szCs w:val="28"/>
        </w:rPr>
        <w:t>икає потреба «вирішувати дедалі складніші завдання». Загалом, ця потреба з'являється як рушійна потреба з кінця раннього дитинства, як результат хорошого виховання та успішної первинної соціалізації дитини. Коли умови життя відрізняються, коли відбувається</w:t>
      </w:r>
      <w:r>
        <w:rPr>
          <w:rFonts w:ascii="Times New Roman" w:hAnsi="Times New Roman" w:cs="Times New Roman"/>
          <w:sz w:val="28"/>
          <w:szCs w:val="28"/>
        </w:rPr>
        <w:t xml:space="preserve"> незадоволення попередніх потреб, подолання наслідків вимагає великих зусиль  [Медведєва, 2022].</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Діти, схильні до ризику залишити школу, зазвичай відстають у навчанні, «завдання» для них знаходяться в «дуже віддаленій зоні розвитку», і вони взагалі не в </w:t>
      </w:r>
      <w:r>
        <w:rPr>
          <w:rFonts w:ascii="Times New Roman" w:hAnsi="Times New Roman" w:cs="Times New Roman"/>
          <w:sz w:val="28"/>
          <w:szCs w:val="28"/>
        </w:rPr>
        <w:t>змозі їх вирішити. Дитина, яка не вміє читати і писати, не може самостійно вивчити урок географії, як би вона не старалася. Їй потрібно допомогти «наздогнати», відчути успіх у навчанні, і тільки тоді можна припустити, що вона буде намагатися самостійно. Це</w:t>
      </w:r>
      <w:r>
        <w:rPr>
          <w:rFonts w:ascii="Times New Roman" w:hAnsi="Times New Roman" w:cs="Times New Roman"/>
          <w:sz w:val="28"/>
          <w:szCs w:val="28"/>
        </w:rPr>
        <w:t xml:space="preserve"> тривалий процес, на який впливають різні фактори, знову ж таки пов'язані із задоволенням усіх потреб дитини.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Способи допомоги задоволення пізнавальних потреб дитини</w:t>
      </w:r>
      <w:r>
        <w:rPr>
          <w:rFonts w:ascii="Times New Roman" w:hAnsi="Times New Roman" w:cs="Times New Roman"/>
          <w:sz w:val="28"/>
          <w:szCs w:val="28"/>
        </w:rPr>
        <w:t>. Насамперед, це так зване роджеріанське мислення про навчання або навчання в розумінні гум</w:t>
      </w:r>
      <w:r>
        <w:rPr>
          <w:rFonts w:ascii="Times New Roman" w:hAnsi="Times New Roman" w:cs="Times New Roman"/>
          <w:sz w:val="28"/>
          <w:szCs w:val="28"/>
        </w:rPr>
        <w:t>аністичної психології та педагогіки, яка розглядає дорослого як фасилітатора та посередника у навчанні дитини, а не як прямого розповсюджувача знань. За К. Роджерсом, кожна людина має здатність до навчання, і навчання є успішним тоді, коли воно важливе для</w:t>
      </w:r>
      <w:r>
        <w:rPr>
          <w:rFonts w:ascii="Times New Roman" w:hAnsi="Times New Roman" w:cs="Times New Roman"/>
          <w:sz w:val="28"/>
          <w:szCs w:val="28"/>
        </w:rPr>
        <w:t xml:space="preserve"> того, хто навчається, коли воно є частиною стосунків, які призводять до змін в організації «Я», тобто коли того, хто навчається, приймають, визнають, </w:t>
      </w:r>
      <w:r>
        <w:rPr>
          <w:rFonts w:ascii="Times New Roman" w:hAnsi="Times New Roman" w:cs="Times New Roman"/>
          <w:sz w:val="28"/>
          <w:szCs w:val="28"/>
        </w:rPr>
        <w:lastRenderedPageBreak/>
        <w:t xml:space="preserve">залучають. Дорослі щиро ставляться до дитини та її навчання. Будь–яка загроза цьому ставленню є загрозою </w:t>
      </w:r>
      <w:r>
        <w:rPr>
          <w:rFonts w:ascii="Times New Roman" w:hAnsi="Times New Roman" w:cs="Times New Roman"/>
          <w:sz w:val="28"/>
          <w:szCs w:val="28"/>
        </w:rPr>
        <w:t>для навчання.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Далі важливо наголосити на активному навчанні, навчанні в процесі діяльності. Теорія соціального навчання надає вагомі аргументи щодо важливості активної ролі дитини в навчальному процесі та таких методів, як експеримент, гра, рольова гра, мо</w:t>
      </w:r>
      <w:r>
        <w:rPr>
          <w:rFonts w:ascii="Times New Roman" w:hAnsi="Times New Roman" w:cs="Times New Roman"/>
          <w:sz w:val="28"/>
          <w:szCs w:val="28"/>
        </w:rPr>
        <w:t>делювання, інструктаж. Активні методи навчання мають захоплюючий, індивідуалізуючий ефект і підтримують потенціал кожної дитини і кожної людини. Диференційована педагогіка і активна педагогіка у відповідь на потреби зосереджуються на розвитку когнітивної д</w:t>
      </w:r>
      <w:r>
        <w:rPr>
          <w:rFonts w:ascii="Times New Roman" w:hAnsi="Times New Roman" w:cs="Times New Roman"/>
          <w:sz w:val="28"/>
          <w:szCs w:val="28"/>
        </w:rPr>
        <w:t>иференціації, психологічної диференціації і соціокультурної диференціації. Експериментування в будь–якому віці є надзвичайно важливим. Роль дорослого тут більше полягає в тому, щоб бути посередником і розповсюджувачем інформації та «драйвером» когнітивного</w:t>
      </w:r>
      <w:r>
        <w:rPr>
          <w:rFonts w:ascii="Times New Roman" w:hAnsi="Times New Roman" w:cs="Times New Roman"/>
          <w:sz w:val="28"/>
          <w:szCs w:val="28"/>
        </w:rPr>
        <w:t xml:space="preserve"> розвитку дитини.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Соціальні потреби – соціальна автономія</w:t>
      </w:r>
      <w:r>
        <w:rPr>
          <w:rFonts w:ascii="Times New Roman" w:hAnsi="Times New Roman" w:cs="Times New Roman"/>
          <w:sz w:val="28"/>
          <w:szCs w:val="28"/>
        </w:rPr>
        <w:t>. Належне поводження передбачає прийняття, любов, повагу, вдячність, навчання та створення чітких, гнучких, раціональних і узгоджених меж, правил і рамок.</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Потреба в соціальному спілкуванні проявляєть</w:t>
      </w:r>
      <w:r>
        <w:rPr>
          <w:rFonts w:ascii="Times New Roman" w:hAnsi="Times New Roman" w:cs="Times New Roman"/>
          <w:sz w:val="28"/>
          <w:szCs w:val="28"/>
        </w:rPr>
        <w:t xml:space="preserve">ся у специфічних комунікативних потребах дітей у їхній громаді. Дружба, різні групи людей, частиною яких вони хочуть бути, групи за інтересами тощо складають соціальну мережу, в якій функціонує людина. Різноманітність цієї мережі задовольняє комунікативні </w:t>
      </w:r>
      <w:r>
        <w:rPr>
          <w:rFonts w:ascii="Times New Roman" w:hAnsi="Times New Roman" w:cs="Times New Roman"/>
          <w:sz w:val="28"/>
          <w:szCs w:val="28"/>
        </w:rPr>
        <w:t>потреби, через які дитина знаходить своє місце в суспільстві. Соціальний статус, соціальні ролі є важливими для ідентичності дитини. При проведенні оцінки соціальних потреб важливо дослідити соціальну комунікацію для визначення соціальної мережі, «соціальн</w:t>
      </w:r>
      <w:r>
        <w:rPr>
          <w:rFonts w:ascii="Times New Roman" w:hAnsi="Times New Roman" w:cs="Times New Roman"/>
          <w:sz w:val="28"/>
          <w:szCs w:val="28"/>
        </w:rPr>
        <w:t>ої геносоціограми »32 , як зазначають деякі представники системного підходу, це вдало інтегрується підходом життєстійкості. Часто люди кажуть, що «він/вона просто така дитина», що він/вона не хоче спілкуватися, мати друзів. Добре усвідомлювати той факт, що</w:t>
      </w:r>
      <w:r>
        <w:rPr>
          <w:rFonts w:ascii="Times New Roman" w:hAnsi="Times New Roman" w:cs="Times New Roman"/>
          <w:sz w:val="28"/>
          <w:szCs w:val="28"/>
        </w:rPr>
        <w:t xml:space="preserve"> вона потребує соціальної комунікації, і в той же час дізнатися, що це означає в даному конкретному випадку: відторгнення громадою і групою, труднощі з соціальними навичками, комунікативними навичками. Оскільки це </w:t>
      </w:r>
      <w:r>
        <w:rPr>
          <w:rFonts w:ascii="Times New Roman" w:hAnsi="Times New Roman" w:cs="Times New Roman"/>
          <w:sz w:val="28"/>
          <w:szCs w:val="28"/>
        </w:rPr>
        <w:lastRenderedPageBreak/>
        <w:t>потреба, діти знаходять спосіб задовольнит</w:t>
      </w:r>
      <w:r>
        <w:rPr>
          <w:rFonts w:ascii="Times New Roman" w:hAnsi="Times New Roman" w:cs="Times New Roman"/>
          <w:sz w:val="28"/>
          <w:szCs w:val="28"/>
        </w:rPr>
        <w:t>и її, наслідуючи не дуже конструктивні моделі: приєднуючись до груп старших дітей, груп з асоціальною поведінкою або ізолюючи себе у світі інтернет–ігор тощо.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Потреба у визнанні тісно пов'язана із задоволенням попередньої потреби. Діти не лише потребують с</w:t>
      </w:r>
      <w:r>
        <w:rPr>
          <w:rFonts w:ascii="Times New Roman" w:hAnsi="Times New Roman" w:cs="Times New Roman"/>
          <w:sz w:val="28"/>
          <w:szCs w:val="28"/>
        </w:rPr>
        <w:t>пілкування та належності до соціальних груп, вони потребують соціальної оцінки, тобто позитивного статусу. У цьому сенсі дитячий садок і школа, як потужні соціальні агенти, мають величезне значення для формування самооцінки. На жаль, дуже часто діти з груп</w:t>
      </w:r>
      <w:r>
        <w:rPr>
          <w:rFonts w:ascii="Times New Roman" w:hAnsi="Times New Roman" w:cs="Times New Roman"/>
          <w:sz w:val="28"/>
          <w:szCs w:val="28"/>
        </w:rPr>
        <w:t xml:space="preserve"> ризику не є соціально прийнятними, і це впливає на формування їхньої власної ідентичності.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Потреба в структуруванні кордонів також важлива для ідентичності та загального розвитку дитини. Дитина потребує структури та меж; людина потребує їх протягом усього</w:t>
      </w:r>
      <w:r>
        <w:rPr>
          <w:rFonts w:ascii="Times New Roman" w:hAnsi="Times New Roman" w:cs="Times New Roman"/>
          <w:sz w:val="28"/>
          <w:szCs w:val="28"/>
        </w:rPr>
        <w:t xml:space="preserve"> життя. Вони роблять наше життя передбачуваним і безпечним. Для цього необхідно створити правила і норми, які визначають різні межі соціальної взаємодії. Часто межі, створені для дітей, встановлюються беззастережно, без критеріїв, без поваги до особистості</w:t>
      </w:r>
      <w:r>
        <w:rPr>
          <w:rFonts w:ascii="Times New Roman" w:hAnsi="Times New Roman" w:cs="Times New Roman"/>
          <w:sz w:val="28"/>
          <w:szCs w:val="28"/>
        </w:rPr>
        <w:t xml:space="preserve"> дитини, і діти не усвідомлюють, що ці межі покликані забезпечити їхню безпеку, вони сприймають їх як тиск на них. Відсутність правил – це також форма жорстокого поводження, яка виявляє неповагу до дитини та перешкоджає її розвитку.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щоб правильно</w:t>
      </w:r>
      <w:r>
        <w:rPr>
          <w:rFonts w:ascii="Times New Roman" w:hAnsi="Times New Roman" w:cs="Times New Roman"/>
          <w:sz w:val="28"/>
          <w:szCs w:val="28"/>
        </w:rPr>
        <w:t>, позитивно і проактивно ідентифікувати себе, дитина потребує любові і кордонів.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Способи допомоги задоволення соціальних потреб підлітка.</w:t>
      </w:r>
      <w:r>
        <w:rPr>
          <w:rFonts w:ascii="Times New Roman" w:hAnsi="Times New Roman" w:cs="Times New Roman"/>
          <w:sz w:val="28"/>
          <w:szCs w:val="28"/>
        </w:rPr>
        <w:t xml:space="preserve"> Спілкування з дітьми – це сфера, де батькам і дорослим є чому вчитися і розвиватися.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Комунікативна педагогіка, навчанн</w:t>
      </w:r>
      <w:r>
        <w:rPr>
          <w:rFonts w:ascii="Times New Roman" w:hAnsi="Times New Roman" w:cs="Times New Roman"/>
          <w:sz w:val="28"/>
          <w:szCs w:val="28"/>
        </w:rPr>
        <w:t>я спілкуванню виходить за рамки навчання і знову ж таки знаходиться під впливом стосунків і контактів. У зв'язку з цим, з соціально–педагогічної точки зору, важливо підтримувати зміни у спілкуванні між дітьми та дорослими і розуміти значення спілкування дл</w:t>
      </w:r>
      <w:r>
        <w:rPr>
          <w:rFonts w:ascii="Times New Roman" w:hAnsi="Times New Roman" w:cs="Times New Roman"/>
          <w:sz w:val="28"/>
          <w:szCs w:val="28"/>
        </w:rPr>
        <w:t>я входження людини в соціальну сферу.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Соціальне може бути відкритим місцем підтримки, прийняття, розподілу ролей і функцій, які роблять людину повноцінною та успішною.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Соціальне може бути принизливим, руйнівним, нищівним. Відповідальність фахівців полягає </w:t>
      </w:r>
      <w:r>
        <w:rPr>
          <w:rFonts w:ascii="Times New Roman" w:hAnsi="Times New Roman" w:cs="Times New Roman"/>
          <w:sz w:val="28"/>
          <w:szCs w:val="28"/>
        </w:rPr>
        <w:t xml:space="preserve">в тому, щоб допомогти батькам, щоб вони/особи, які їх замінюють, родичі могли активно залучати своїх дітей у «перехідні періоди» життя «перехідні періоди» життя, щоб вони могли впоратися з розчаруванням, інтегрувати їхні правила у власну внутрішню систему </w:t>
      </w:r>
      <w:r>
        <w:rPr>
          <w:rFonts w:ascii="Times New Roman" w:hAnsi="Times New Roman" w:cs="Times New Roman"/>
          <w:sz w:val="28"/>
          <w:szCs w:val="28"/>
        </w:rPr>
        <w:t>свободи та автономії, мати самоповагу та повагу до інших. Ці випадки є індивідуальними, унікальними, і з ними можна впоратися, знову ж таки, якщо бути налаштованими на дитину, супроводжуючи її, поважаючи її особистість і ставлячись до неї як до суб'єкта.</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Висновки до розділу ІІ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Діти та підлітки в умовах війни зазнають численних травматичних впливів як від прямого впливу подій, пов'язаних із війною, так і від непрямого – через їхні наслідки. Переживання, яких діти зазнають у подібних ситуаціях, суперечать </w:t>
      </w:r>
      <w:r>
        <w:rPr>
          <w:rFonts w:ascii="Times New Roman" w:hAnsi="Times New Roman" w:cs="Times New Roman"/>
          <w:sz w:val="28"/>
          <w:szCs w:val="28"/>
        </w:rPr>
        <w:t>їхній базовій потребі в зростанні та розвитку, у безпечному та передбачуваному середовищі. Перебування дитини в умовах війни або зіткнення з її наслідками включає не тільки негайну реакцію на стрес, а й ризик розвитку посттравматичного стресового розладу П</w:t>
      </w:r>
      <w:r>
        <w:rPr>
          <w:rFonts w:ascii="Times New Roman" w:hAnsi="Times New Roman" w:cs="Times New Roman"/>
          <w:sz w:val="28"/>
          <w:szCs w:val="28"/>
        </w:rPr>
        <w:t>ТСР та інших психологічних і фізіологічних розладів, а також виникнення порушень розвитку. Це стосується і дітей, вивезених за межі бойових дій, які потребують адресної психологічної допомоги, особливо в процесі адаптації до нового соціокультурного середов</w:t>
      </w:r>
      <w:r>
        <w:rPr>
          <w:rFonts w:ascii="Times New Roman" w:hAnsi="Times New Roman" w:cs="Times New Roman"/>
          <w:sz w:val="28"/>
          <w:szCs w:val="28"/>
        </w:rPr>
        <w:t>ища. Процес організації психологічної допомоги дітям у ситуації як екстреної, так і тривалої терапії необхідно вибудовувати на основі знання психологічних закономірностей, які в дітей часто є специфічними, а також розуміння потреб і проблем дитини, актуаль</w:t>
      </w:r>
      <w:r>
        <w:rPr>
          <w:rFonts w:ascii="Times New Roman" w:hAnsi="Times New Roman" w:cs="Times New Roman"/>
          <w:sz w:val="28"/>
          <w:szCs w:val="28"/>
        </w:rPr>
        <w:t>них для конкретної історичної ситуації, регіону, соціально–демографічного, соціокультурного та сімейного контексту. Дослідження зарубіжних авторів можуть бути покладені в основу побудови спеціальних програм, оскільки, фокусуючись на різних гранях проблеми,</w:t>
      </w:r>
      <w:r>
        <w:rPr>
          <w:rFonts w:ascii="Times New Roman" w:hAnsi="Times New Roman" w:cs="Times New Roman"/>
          <w:sz w:val="28"/>
          <w:szCs w:val="28"/>
        </w:rPr>
        <w:t xml:space="preserve"> автори мають у підсумку загальну мету – надання дітям </w:t>
      </w:r>
      <w:r>
        <w:rPr>
          <w:rFonts w:ascii="Times New Roman" w:hAnsi="Times New Roman" w:cs="Times New Roman"/>
          <w:sz w:val="28"/>
          <w:szCs w:val="28"/>
        </w:rPr>
        <w:lastRenderedPageBreak/>
        <w:t>психологічної допомоги, ефективність якої ґрунтується на глибокому розумінні процесів, що протікають, і використанні фактичних даних.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становлення життєстійкості підлітків впливає на їхню самосві</w:t>
      </w:r>
      <w:r>
        <w:rPr>
          <w:rFonts w:ascii="Times New Roman" w:hAnsi="Times New Roman" w:cs="Times New Roman"/>
          <w:sz w:val="28"/>
          <w:szCs w:val="28"/>
        </w:rPr>
        <w:t>домість і систему ціннісних орієнтацій. Самосвідомість у цей період передбачає таке: самоаналіз (допомагає виявити потенційні можливості підлітка); рефлексію власних почуттів (дає змогу усвідомлено сприймати все, що відбувається, усвідомлювати свою позицію</w:t>
      </w:r>
      <w:r>
        <w:rPr>
          <w:rFonts w:ascii="Times New Roman" w:hAnsi="Times New Roman" w:cs="Times New Roman"/>
          <w:sz w:val="28"/>
          <w:szCs w:val="28"/>
        </w:rPr>
        <w:t xml:space="preserve">, вживати ефективних дій, спрямованих на досягнення мети); прагнення до вдосконалення, що має певні образи–стимули (спілкування зі значущими людьми; образи героїв книжок і кінофільмів; соціальні вимоги; власні ціннісні орієнтації). Найважливішим завданням </w:t>
      </w:r>
      <w:r>
        <w:rPr>
          <w:rFonts w:ascii="Times New Roman" w:hAnsi="Times New Roman" w:cs="Times New Roman"/>
          <w:sz w:val="28"/>
          <w:szCs w:val="28"/>
        </w:rPr>
        <w:t xml:space="preserve">підліткового віку стає засвоєння навичок міжособистісної взаємодії як чинника особистісної ідентичності. Відбуваються процеси образу «Я» (Я–концепції) на основі внутрішньої оцінки себе. Оточення, де підліток відпрацьовує «навички», стає для нього джерелом </w:t>
      </w:r>
      <w:r>
        <w:rPr>
          <w:rFonts w:ascii="Times New Roman" w:hAnsi="Times New Roman" w:cs="Times New Roman"/>
          <w:sz w:val="28"/>
          <w:szCs w:val="28"/>
        </w:rPr>
        <w:t>інформації. Розвиток міжособистісних стосунків на пряму сприяє розвитку самооцінки.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Особистісні характеристики та пов'язані з ними переживання у вигляді неточного уявлення про самого себе формують самосвідомість і внутрішні переконання підлітка.</w:t>
      </w:r>
    </w:p>
    <w:p w:rsidR="00F118A3" w:rsidRDefault="00F118A3">
      <w:pPr>
        <w:spacing w:after="0" w:line="360" w:lineRule="auto"/>
        <w:jc w:val="both"/>
        <w:rPr>
          <w:rFonts w:ascii="Times New Roman" w:hAnsi="Times New Roman" w:cs="Times New Roman"/>
          <w:b/>
          <w:sz w:val="28"/>
          <w:szCs w:val="28"/>
        </w:rPr>
      </w:pPr>
    </w:p>
    <w:p w:rsidR="00F118A3" w:rsidRDefault="00F118A3">
      <w:pPr>
        <w:spacing w:after="0" w:line="360" w:lineRule="auto"/>
        <w:jc w:val="both"/>
        <w:rPr>
          <w:rFonts w:ascii="Times New Roman" w:hAnsi="Times New Roman" w:cs="Times New Roman"/>
          <w:b/>
          <w:sz w:val="28"/>
          <w:szCs w:val="28"/>
        </w:rPr>
      </w:pPr>
    </w:p>
    <w:p w:rsidR="00F118A3" w:rsidRDefault="00F118A3">
      <w:pPr>
        <w:spacing w:after="0" w:line="360" w:lineRule="auto"/>
        <w:jc w:val="both"/>
        <w:rPr>
          <w:rFonts w:ascii="Times New Roman" w:hAnsi="Times New Roman" w:cs="Times New Roman"/>
          <w:b/>
          <w:sz w:val="28"/>
          <w:szCs w:val="28"/>
        </w:rPr>
      </w:pPr>
    </w:p>
    <w:p w:rsidR="00F118A3" w:rsidRDefault="00957B3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РОЗДІЛ </w:t>
      </w:r>
      <w:r>
        <w:rPr>
          <w:rFonts w:ascii="Times New Roman" w:hAnsi="Times New Roman" w:cs="Times New Roman"/>
          <w:b/>
          <w:sz w:val="28"/>
          <w:szCs w:val="28"/>
        </w:rPr>
        <w:t xml:space="preserve">ІІІ ОБГРУНТУВАННЯ ЕКСПЕРИМЕНТАЛЬНОГО ДОСЛІДЖЕННЯ З ФОРМУВАННЯ ЖИТТЄСТІЙКОСТІ У </w:t>
      </w:r>
      <w:r>
        <w:rPr>
          <w:rFonts w:ascii="Times New Roman" w:hAnsi="Times New Roman" w:cs="Times New Roman"/>
          <w:b/>
          <w:caps/>
          <w:sz w:val="28"/>
          <w:szCs w:val="28"/>
        </w:rPr>
        <w:t>ПІДЛІТКІВ в умовах війни</w:t>
      </w:r>
    </w:p>
    <w:p w:rsidR="00F118A3" w:rsidRDefault="00957B36">
      <w:pPr>
        <w:rPr>
          <w:rFonts w:ascii="Times New Roman" w:hAnsi="Times New Roman" w:cs="Times New Roman"/>
          <w:b/>
          <w:sz w:val="28"/>
          <w:szCs w:val="28"/>
        </w:rPr>
      </w:pPr>
      <w:r>
        <w:rPr>
          <w:rFonts w:ascii="Times New Roman" w:hAnsi="Times New Roman" w:cs="Times New Roman"/>
          <w:b/>
          <w:sz w:val="28"/>
          <w:szCs w:val="28"/>
        </w:rPr>
        <w:t xml:space="preserve">3.1. Організація дослідження та опис використаних методик </w:t>
      </w:r>
    </w:p>
    <w:p w:rsidR="00F118A3" w:rsidRDefault="00F118A3">
      <w:pPr>
        <w:spacing w:after="0" w:line="360" w:lineRule="auto"/>
        <w:ind w:firstLine="709"/>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перевірки висунутої гіпотези та реалізації висунутої мети нами було проведено </w:t>
      </w:r>
      <w:r>
        <w:rPr>
          <w:rFonts w:ascii="Times New Roman" w:hAnsi="Times New Roman" w:cs="Times New Roman"/>
          <w:sz w:val="28"/>
          <w:szCs w:val="28"/>
        </w:rPr>
        <w:t xml:space="preserve">експериментально–дослідну роботу з визначення ступеня життєстійкості в підлітків, які опинилася в кризових умовах внаслідок повномасштабного вторгнення країни–агресора на територію України. У </w:t>
      </w:r>
      <w:r>
        <w:rPr>
          <w:rFonts w:ascii="Times New Roman" w:hAnsi="Times New Roman" w:cs="Times New Roman"/>
          <w:sz w:val="28"/>
          <w:szCs w:val="28"/>
        </w:rPr>
        <w:lastRenderedPageBreak/>
        <w:t>нашому експерименті взяли участь діти–підлітки із сімей–переселе</w:t>
      </w:r>
      <w:r>
        <w:rPr>
          <w:rFonts w:ascii="Times New Roman" w:hAnsi="Times New Roman" w:cs="Times New Roman"/>
          <w:sz w:val="28"/>
          <w:szCs w:val="28"/>
        </w:rPr>
        <w:t>нців з деокупованих територій, які оселилися в м. Ізмаїл та Ізмаїльському районі. якому взяли участь 101 особа, з них 29 юнаків і 73 дівчини.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 проводили з листопада 2023 року на базі Ізмаїльського агротехнічного фахового коледжів, Ізмаїльського </w:t>
      </w:r>
      <w:r>
        <w:rPr>
          <w:rFonts w:ascii="Times New Roman" w:hAnsi="Times New Roman" w:cs="Times New Roman"/>
          <w:sz w:val="28"/>
          <w:szCs w:val="28"/>
        </w:rPr>
        <w:t xml:space="preserve">медичного коледжів, а також закладів загальної середньої освіти м. Ізмаїл: </w:t>
      </w:r>
      <w:hyperlink r:id="rId19" w:history="1">
        <w:r>
          <w:rPr>
            <w:rStyle w:val="ac"/>
            <w:rFonts w:ascii="Times New Roman" w:hAnsi="Times New Roman" w:cs="Times New Roman"/>
            <w:bCs/>
            <w:color w:val="auto"/>
            <w:sz w:val="28"/>
            <w:szCs w:val="28"/>
            <w:u w:val="none"/>
          </w:rPr>
          <w:t>Ізмаїльський ліцей № 1 з гімназією з поглибле</w:t>
        </w:r>
        <w:r>
          <w:rPr>
            <w:rStyle w:val="ac"/>
            <w:rFonts w:ascii="Times New Roman" w:hAnsi="Times New Roman" w:cs="Times New Roman"/>
            <w:bCs/>
            <w:color w:val="auto"/>
            <w:sz w:val="28"/>
            <w:szCs w:val="28"/>
            <w:u w:val="none"/>
          </w:rPr>
          <w:t>ним вивченням англійської мови Ізмаїльського району Одеської області</w:t>
        </w:r>
      </w:hyperlink>
      <w:r>
        <w:rPr>
          <w:rStyle w:val="ae"/>
          <w:rFonts w:ascii="Times New Roman" w:hAnsi="Times New Roman" w:cs="Times New Roman"/>
          <w:sz w:val="28"/>
          <w:szCs w:val="28"/>
        </w:rPr>
        <w:t xml:space="preserve">, </w:t>
      </w:r>
      <w:hyperlink r:id="rId20" w:history="1">
        <w:r>
          <w:rPr>
            <w:rStyle w:val="ac"/>
            <w:rFonts w:ascii="Times New Roman" w:hAnsi="Times New Roman" w:cs="Times New Roman"/>
            <w:bCs/>
            <w:color w:val="auto"/>
            <w:sz w:val="28"/>
            <w:szCs w:val="28"/>
            <w:u w:val="none"/>
          </w:rPr>
          <w:t>Ізмаїльська гімназія № 9 з початковою школою Ізмаїльського району Одеської області</w:t>
        </w:r>
      </w:hyperlink>
      <w:r>
        <w:rPr>
          <w:rStyle w:val="ae"/>
          <w:rFonts w:ascii="Times New Roman" w:hAnsi="Times New Roman" w:cs="Times New Roman"/>
          <w:sz w:val="28"/>
          <w:szCs w:val="28"/>
        </w:rPr>
        <w:t xml:space="preserve">, </w:t>
      </w:r>
      <w:hyperlink r:id="rId21" w:history="1">
        <w:r>
          <w:rPr>
            <w:rStyle w:val="ac"/>
            <w:rFonts w:ascii="Times New Roman" w:hAnsi="Times New Roman" w:cs="Times New Roman"/>
            <w:bCs/>
            <w:color w:val="auto"/>
            <w:sz w:val="28"/>
            <w:szCs w:val="28"/>
            <w:u w:val="none"/>
          </w:rPr>
          <w:t>Ізмаїльська гімназія № 10 з початковою школою Ізмаїльського району Одеської області</w:t>
        </w:r>
      </w:hyperlink>
      <w:r>
        <w:rPr>
          <w:rStyle w:val="ae"/>
          <w:rFonts w:ascii="Times New Roman" w:hAnsi="Times New Roman" w:cs="Times New Roman"/>
          <w:sz w:val="28"/>
          <w:szCs w:val="28"/>
        </w:rPr>
        <w:t xml:space="preserve">, </w:t>
      </w:r>
      <w:hyperlink r:id="rId22" w:history="1">
        <w:r>
          <w:rPr>
            <w:rStyle w:val="ac"/>
            <w:rFonts w:ascii="Times New Roman" w:hAnsi="Times New Roman" w:cs="Times New Roman"/>
            <w:bCs/>
            <w:color w:val="auto"/>
            <w:sz w:val="28"/>
            <w:szCs w:val="28"/>
            <w:u w:val="none"/>
          </w:rPr>
          <w:t xml:space="preserve">Ізмаїльська гімназія № 11 з </w:t>
        </w:r>
        <w:r>
          <w:rPr>
            <w:rStyle w:val="ac"/>
            <w:rFonts w:ascii="Times New Roman" w:hAnsi="Times New Roman" w:cs="Times New Roman"/>
            <w:bCs/>
            <w:color w:val="auto"/>
            <w:sz w:val="28"/>
            <w:szCs w:val="28"/>
            <w:u w:val="none"/>
          </w:rPr>
          <w:t>початковою школою Ізмаїльського району Одеської області</w:t>
        </w:r>
      </w:hyperlink>
      <w:r>
        <w:rPr>
          <w:rStyle w:val="ae"/>
          <w:rFonts w:ascii="Times New Roman" w:hAnsi="Times New Roman" w:cs="Times New Roman"/>
          <w:sz w:val="28"/>
          <w:szCs w:val="28"/>
        </w:rPr>
        <w:t xml:space="preserve">, </w:t>
      </w:r>
      <w:hyperlink r:id="rId23" w:history="1">
        <w:r>
          <w:rPr>
            <w:rStyle w:val="ac"/>
            <w:rFonts w:ascii="Times New Roman" w:hAnsi="Times New Roman" w:cs="Times New Roman"/>
            <w:bCs/>
            <w:color w:val="auto"/>
            <w:sz w:val="28"/>
            <w:szCs w:val="28"/>
            <w:u w:val="none"/>
          </w:rPr>
          <w:t>Ізмаїльський ліцей «Політехнічний» з гімназією Ізмаїльського району Одеської області</w:t>
        </w:r>
      </w:hyperlink>
      <w:r>
        <w:rPr>
          <w:rStyle w:val="ae"/>
          <w:rFonts w:ascii="Times New Roman" w:hAnsi="Times New Roman" w:cs="Times New Roman"/>
          <w:sz w:val="28"/>
          <w:szCs w:val="28"/>
        </w:rPr>
        <w:t xml:space="preserve">, </w:t>
      </w:r>
      <w:hyperlink r:id="rId24" w:history="1">
        <w:r>
          <w:rPr>
            <w:rStyle w:val="ac"/>
            <w:rFonts w:ascii="Times New Roman" w:hAnsi="Times New Roman" w:cs="Times New Roman"/>
            <w:bCs/>
            <w:color w:val="auto"/>
            <w:sz w:val="28"/>
            <w:szCs w:val="28"/>
            <w:u w:val="none"/>
          </w:rPr>
          <w:t>Комунальний неприбутковий заклад освіти Ізмаїльської міської ради Ізмаїльського району Одеської області «Український ліцей з поглибленим вивченням іноземних мов імені Т.Г. Шевченка»</w:t>
        </w:r>
      </w:hyperlink>
      <w:r>
        <w:rPr>
          <w:rStyle w:val="ae"/>
          <w:rFonts w:ascii="Times New Roman" w:hAnsi="Times New Roman" w:cs="Times New Roman"/>
          <w:sz w:val="28"/>
          <w:szCs w:val="28"/>
        </w:rPr>
        <w:t>.</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3.1</w:t>
      </w:r>
      <w:r>
        <w:rPr>
          <w:rFonts w:ascii="Times New Roman" w:hAnsi="Times New Roman" w:cs="Times New Roman"/>
          <w:b/>
          <w:sz w:val="28"/>
          <w:szCs w:val="28"/>
        </w:rPr>
        <w:t xml:space="preserve">.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Кількісний опис вибірки</w:t>
      </w:r>
    </w:p>
    <w:tbl>
      <w:tblPr>
        <w:tblStyle w:val="TableNormal1"/>
        <w:tblW w:w="961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702"/>
        <w:gridCol w:w="1844"/>
        <w:gridCol w:w="1700"/>
        <w:gridCol w:w="2129"/>
      </w:tblGrid>
      <w:tr w:rsidR="00F118A3">
        <w:trPr>
          <w:trHeight w:val="464"/>
        </w:trPr>
        <w:tc>
          <w:tcPr>
            <w:tcW w:w="2235" w:type="dxa"/>
          </w:tcPr>
          <w:p w:rsidR="00F118A3" w:rsidRDefault="00957B36">
            <w:pPr>
              <w:pStyle w:val="TableParagraph"/>
              <w:spacing w:before="160"/>
              <w:ind w:left="107"/>
              <w:jc w:val="left"/>
              <w:rPr>
                <w:b/>
                <w:sz w:val="24"/>
                <w:szCs w:val="24"/>
                <w:lang w:val="uk-UA"/>
              </w:rPr>
            </w:pPr>
            <w:r>
              <w:rPr>
                <w:b/>
                <w:spacing w:val="-2"/>
                <w:sz w:val="24"/>
                <w:szCs w:val="24"/>
                <w:lang w:val="uk-UA"/>
              </w:rPr>
              <w:t>Ступінь освіти</w:t>
            </w:r>
          </w:p>
        </w:tc>
        <w:tc>
          <w:tcPr>
            <w:tcW w:w="3546" w:type="dxa"/>
            <w:gridSpan w:val="2"/>
          </w:tcPr>
          <w:p w:rsidR="00F118A3" w:rsidRDefault="00957B36">
            <w:pPr>
              <w:pStyle w:val="TableParagraph"/>
              <w:ind w:left="6"/>
              <w:rPr>
                <w:b/>
                <w:sz w:val="24"/>
                <w:szCs w:val="24"/>
              </w:rPr>
            </w:pPr>
            <w:r>
              <w:rPr>
                <w:b/>
                <w:spacing w:val="-2"/>
                <w:sz w:val="24"/>
                <w:szCs w:val="24"/>
                <w:lang w:val="uk-UA"/>
              </w:rPr>
              <w:t xml:space="preserve">Школярі ЗЗСО </w:t>
            </w:r>
            <w:r>
              <w:rPr>
                <w:b/>
                <w:spacing w:val="-2"/>
                <w:sz w:val="24"/>
                <w:szCs w:val="24"/>
              </w:rPr>
              <w:t>(n=72)</w:t>
            </w:r>
          </w:p>
        </w:tc>
        <w:tc>
          <w:tcPr>
            <w:tcW w:w="3829" w:type="dxa"/>
            <w:gridSpan w:val="2"/>
          </w:tcPr>
          <w:p w:rsidR="00F118A3" w:rsidRDefault="00957B36">
            <w:pPr>
              <w:pStyle w:val="TableParagraph"/>
              <w:ind w:left="4" w:right="2"/>
              <w:rPr>
                <w:b/>
                <w:sz w:val="24"/>
                <w:szCs w:val="24"/>
              </w:rPr>
            </w:pPr>
            <w:r>
              <w:rPr>
                <w:b/>
                <w:sz w:val="24"/>
                <w:szCs w:val="24"/>
                <w:lang w:val="uk-UA"/>
              </w:rPr>
              <w:t xml:space="preserve">Здобувачі освіти коледжів </w:t>
            </w:r>
            <w:r>
              <w:rPr>
                <w:b/>
                <w:spacing w:val="-2"/>
                <w:sz w:val="24"/>
                <w:szCs w:val="24"/>
              </w:rPr>
              <w:t>(n=29)</w:t>
            </w:r>
          </w:p>
        </w:tc>
      </w:tr>
      <w:tr w:rsidR="00F118A3">
        <w:trPr>
          <w:trHeight w:val="298"/>
        </w:trPr>
        <w:tc>
          <w:tcPr>
            <w:tcW w:w="2235" w:type="dxa"/>
          </w:tcPr>
          <w:p w:rsidR="00F118A3" w:rsidRDefault="00957B36">
            <w:pPr>
              <w:pStyle w:val="TableParagraph"/>
              <w:ind w:left="107"/>
              <w:jc w:val="left"/>
              <w:rPr>
                <w:sz w:val="24"/>
                <w:szCs w:val="24"/>
                <w:lang w:val="uk-UA"/>
              </w:rPr>
            </w:pPr>
            <w:r>
              <w:rPr>
                <w:spacing w:val="-5"/>
                <w:sz w:val="24"/>
                <w:szCs w:val="24"/>
                <w:lang w:val="uk-UA"/>
              </w:rPr>
              <w:t>Стать</w:t>
            </w:r>
          </w:p>
        </w:tc>
        <w:tc>
          <w:tcPr>
            <w:tcW w:w="1702" w:type="dxa"/>
          </w:tcPr>
          <w:p w:rsidR="00F118A3" w:rsidRDefault="00957B36">
            <w:pPr>
              <w:pStyle w:val="TableParagraph"/>
              <w:ind w:left="19" w:right="9"/>
              <w:rPr>
                <w:sz w:val="24"/>
                <w:szCs w:val="24"/>
                <w:lang w:val="uk-UA"/>
              </w:rPr>
            </w:pPr>
            <w:r>
              <w:rPr>
                <w:spacing w:val="-2"/>
                <w:sz w:val="24"/>
                <w:szCs w:val="24"/>
                <w:lang w:val="uk-UA"/>
              </w:rPr>
              <w:t>хлопці</w:t>
            </w:r>
          </w:p>
        </w:tc>
        <w:tc>
          <w:tcPr>
            <w:tcW w:w="1844" w:type="dxa"/>
          </w:tcPr>
          <w:p w:rsidR="00F118A3" w:rsidRDefault="00957B36">
            <w:pPr>
              <w:pStyle w:val="TableParagraph"/>
              <w:ind w:left="8" w:right="2"/>
              <w:rPr>
                <w:sz w:val="24"/>
                <w:szCs w:val="24"/>
                <w:lang w:val="uk-UA"/>
              </w:rPr>
            </w:pPr>
            <w:r>
              <w:rPr>
                <w:spacing w:val="-2"/>
                <w:sz w:val="24"/>
                <w:szCs w:val="24"/>
                <w:lang w:val="uk-UA"/>
              </w:rPr>
              <w:t>дівчата</w:t>
            </w:r>
          </w:p>
        </w:tc>
        <w:tc>
          <w:tcPr>
            <w:tcW w:w="1700" w:type="dxa"/>
          </w:tcPr>
          <w:p w:rsidR="00F118A3" w:rsidRDefault="00957B36">
            <w:pPr>
              <w:pStyle w:val="TableParagraph"/>
              <w:ind w:left="19" w:right="9"/>
              <w:rPr>
                <w:sz w:val="24"/>
                <w:szCs w:val="24"/>
                <w:lang w:val="uk-UA"/>
              </w:rPr>
            </w:pPr>
            <w:r>
              <w:rPr>
                <w:spacing w:val="-2"/>
                <w:sz w:val="24"/>
                <w:szCs w:val="24"/>
                <w:lang w:val="uk-UA"/>
              </w:rPr>
              <w:t>хлопці</w:t>
            </w:r>
          </w:p>
        </w:tc>
        <w:tc>
          <w:tcPr>
            <w:tcW w:w="2129" w:type="dxa"/>
          </w:tcPr>
          <w:p w:rsidR="00F118A3" w:rsidRDefault="00957B36">
            <w:pPr>
              <w:pStyle w:val="TableParagraph"/>
              <w:ind w:left="8" w:right="2"/>
              <w:rPr>
                <w:sz w:val="24"/>
                <w:szCs w:val="24"/>
                <w:lang w:val="uk-UA"/>
              </w:rPr>
            </w:pPr>
            <w:r>
              <w:rPr>
                <w:spacing w:val="-2"/>
                <w:sz w:val="24"/>
                <w:szCs w:val="24"/>
                <w:lang w:val="uk-UA"/>
              </w:rPr>
              <w:t>дівчата</w:t>
            </w:r>
          </w:p>
        </w:tc>
      </w:tr>
      <w:tr w:rsidR="00F118A3">
        <w:trPr>
          <w:trHeight w:val="132"/>
        </w:trPr>
        <w:tc>
          <w:tcPr>
            <w:tcW w:w="2235" w:type="dxa"/>
          </w:tcPr>
          <w:p w:rsidR="00F118A3" w:rsidRDefault="00957B36">
            <w:pPr>
              <w:pStyle w:val="TableParagraph"/>
              <w:ind w:left="107"/>
              <w:jc w:val="left"/>
              <w:rPr>
                <w:sz w:val="24"/>
                <w:szCs w:val="24"/>
                <w:lang w:val="uk-UA"/>
              </w:rPr>
            </w:pPr>
            <w:r>
              <w:rPr>
                <w:spacing w:val="-2"/>
                <w:sz w:val="24"/>
                <w:szCs w:val="24"/>
                <w:lang w:val="uk-UA"/>
              </w:rPr>
              <w:t>Кількість</w:t>
            </w:r>
          </w:p>
        </w:tc>
        <w:tc>
          <w:tcPr>
            <w:tcW w:w="1702" w:type="dxa"/>
          </w:tcPr>
          <w:p w:rsidR="00F118A3" w:rsidRDefault="00957B36">
            <w:pPr>
              <w:pStyle w:val="TableParagraph"/>
              <w:ind w:left="19" w:right="8"/>
              <w:rPr>
                <w:sz w:val="24"/>
                <w:szCs w:val="24"/>
              </w:rPr>
            </w:pPr>
            <w:r>
              <w:rPr>
                <w:spacing w:val="-5"/>
                <w:sz w:val="24"/>
                <w:szCs w:val="24"/>
              </w:rPr>
              <w:t>18</w:t>
            </w:r>
          </w:p>
        </w:tc>
        <w:tc>
          <w:tcPr>
            <w:tcW w:w="1844" w:type="dxa"/>
          </w:tcPr>
          <w:p w:rsidR="00F118A3" w:rsidRDefault="00957B36">
            <w:pPr>
              <w:pStyle w:val="TableParagraph"/>
              <w:ind w:left="8"/>
              <w:rPr>
                <w:sz w:val="24"/>
                <w:szCs w:val="24"/>
              </w:rPr>
            </w:pPr>
            <w:r>
              <w:rPr>
                <w:spacing w:val="-5"/>
                <w:sz w:val="24"/>
                <w:szCs w:val="24"/>
              </w:rPr>
              <w:t>54</w:t>
            </w:r>
          </w:p>
        </w:tc>
        <w:tc>
          <w:tcPr>
            <w:tcW w:w="1700" w:type="dxa"/>
          </w:tcPr>
          <w:p w:rsidR="00F118A3" w:rsidRDefault="00957B36">
            <w:pPr>
              <w:pStyle w:val="TableParagraph"/>
              <w:ind w:left="5" w:right="2"/>
              <w:rPr>
                <w:sz w:val="24"/>
                <w:szCs w:val="24"/>
              </w:rPr>
            </w:pPr>
            <w:r>
              <w:rPr>
                <w:spacing w:val="-10"/>
                <w:sz w:val="24"/>
                <w:szCs w:val="24"/>
              </w:rPr>
              <w:t>7</w:t>
            </w:r>
          </w:p>
        </w:tc>
        <w:tc>
          <w:tcPr>
            <w:tcW w:w="2129" w:type="dxa"/>
          </w:tcPr>
          <w:p w:rsidR="00F118A3" w:rsidRDefault="00957B36">
            <w:pPr>
              <w:pStyle w:val="TableParagraph"/>
              <w:ind w:left="5" w:right="1"/>
              <w:rPr>
                <w:sz w:val="24"/>
                <w:szCs w:val="24"/>
              </w:rPr>
            </w:pPr>
            <w:r>
              <w:rPr>
                <w:spacing w:val="-5"/>
                <w:sz w:val="24"/>
                <w:szCs w:val="24"/>
              </w:rPr>
              <w:t>22</w:t>
            </w:r>
          </w:p>
        </w:tc>
      </w:tr>
      <w:tr w:rsidR="00F118A3">
        <w:trPr>
          <w:trHeight w:val="123"/>
        </w:trPr>
        <w:tc>
          <w:tcPr>
            <w:tcW w:w="2235" w:type="dxa"/>
          </w:tcPr>
          <w:p w:rsidR="00F118A3" w:rsidRDefault="00957B36">
            <w:pPr>
              <w:pStyle w:val="TableParagraph"/>
              <w:ind w:left="107"/>
              <w:jc w:val="left"/>
              <w:rPr>
                <w:sz w:val="24"/>
                <w:szCs w:val="24"/>
                <w:lang w:val="uk-UA"/>
              </w:rPr>
            </w:pPr>
            <w:r>
              <w:rPr>
                <w:sz w:val="24"/>
                <w:szCs w:val="24"/>
                <w:lang w:val="uk-UA"/>
              </w:rPr>
              <w:t>Середній вік</w:t>
            </w:r>
          </w:p>
        </w:tc>
        <w:tc>
          <w:tcPr>
            <w:tcW w:w="1702" w:type="dxa"/>
          </w:tcPr>
          <w:p w:rsidR="00F118A3" w:rsidRDefault="00957B36">
            <w:pPr>
              <w:pStyle w:val="TableParagraph"/>
              <w:ind w:left="19" w:right="12"/>
              <w:rPr>
                <w:sz w:val="24"/>
                <w:szCs w:val="24"/>
              </w:rPr>
            </w:pPr>
            <w:r>
              <w:rPr>
                <w:spacing w:val="-4"/>
                <w:sz w:val="24"/>
                <w:szCs w:val="24"/>
              </w:rPr>
              <w:t>16,5</w:t>
            </w:r>
          </w:p>
        </w:tc>
        <w:tc>
          <w:tcPr>
            <w:tcW w:w="1844" w:type="dxa"/>
          </w:tcPr>
          <w:p w:rsidR="00F118A3" w:rsidRDefault="00957B36">
            <w:pPr>
              <w:pStyle w:val="TableParagraph"/>
              <w:ind w:left="8"/>
              <w:rPr>
                <w:sz w:val="24"/>
                <w:szCs w:val="24"/>
              </w:rPr>
            </w:pPr>
            <w:r>
              <w:rPr>
                <w:spacing w:val="-4"/>
                <w:sz w:val="24"/>
                <w:szCs w:val="24"/>
              </w:rPr>
              <w:t>16,5</w:t>
            </w:r>
          </w:p>
        </w:tc>
        <w:tc>
          <w:tcPr>
            <w:tcW w:w="1700" w:type="dxa"/>
          </w:tcPr>
          <w:p w:rsidR="00F118A3" w:rsidRDefault="00957B36">
            <w:pPr>
              <w:pStyle w:val="TableParagraph"/>
              <w:ind w:left="5" w:right="1"/>
              <w:rPr>
                <w:sz w:val="24"/>
                <w:szCs w:val="24"/>
              </w:rPr>
            </w:pPr>
            <w:r>
              <w:rPr>
                <w:spacing w:val="-2"/>
                <w:sz w:val="24"/>
                <w:szCs w:val="24"/>
              </w:rPr>
              <w:t>16,29</w:t>
            </w:r>
          </w:p>
        </w:tc>
        <w:tc>
          <w:tcPr>
            <w:tcW w:w="2129" w:type="dxa"/>
          </w:tcPr>
          <w:p w:rsidR="00F118A3" w:rsidRDefault="00957B36">
            <w:pPr>
              <w:pStyle w:val="TableParagraph"/>
              <w:ind w:left="6" w:right="1"/>
              <w:rPr>
                <w:sz w:val="24"/>
                <w:szCs w:val="24"/>
              </w:rPr>
            </w:pPr>
            <w:r>
              <w:rPr>
                <w:spacing w:val="-4"/>
                <w:sz w:val="24"/>
                <w:szCs w:val="24"/>
              </w:rPr>
              <w:t>16,9</w:t>
            </w:r>
          </w:p>
        </w:tc>
      </w:tr>
      <w:tr w:rsidR="00F118A3">
        <w:trPr>
          <w:trHeight w:val="112"/>
        </w:trPr>
        <w:tc>
          <w:tcPr>
            <w:tcW w:w="2235" w:type="dxa"/>
          </w:tcPr>
          <w:p w:rsidR="00F118A3" w:rsidRDefault="00957B36">
            <w:pPr>
              <w:pStyle w:val="TableParagraph"/>
              <w:spacing w:before="160"/>
              <w:ind w:left="107"/>
              <w:jc w:val="left"/>
              <w:rPr>
                <w:sz w:val="24"/>
                <w:szCs w:val="24"/>
                <w:lang w:val="uk-UA"/>
              </w:rPr>
            </w:pPr>
            <w:r>
              <w:rPr>
                <w:spacing w:val="-2"/>
                <w:sz w:val="24"/>
                <w:szCs w:val="24"/>
                <w:lang w:val="uk-UA"/>
              </w:rPr>
              <w:t>Віковий діапазон</w:t>
            </w:r>
          </w:p>
        </w:tc>
        <w:tc>
          <w:tcPr>
            <w:tcW w:w="1702" w:type="dxa"/>
          </w:tcPr>
          <w:p w:rsidR="00F118A3" w:rsidRDefault="00957B36">
            <w:pPr>
              <w:pStyle w:val="TableParagraph"/>
              <w:spacing w:before="235"/>
              <w:ind w:left="19" w:right="13"/>
              <w:rPr>
                <w:sz w:val="24"/>
                <w:szCs w:val="24"/>
              </w:rPr>
            </w:pPr>
            <w:r>
              <w:rPr>
                <w:sz w:val="24"/>
                <w:szCs w:val="24"/>
              </w:rPr>
              <w:t>15</w:t>
            </w:r>
            <w:r>
              <w:rPr>
                <w:spacing w:val="-2"/>
                <w:sz w:val="24"/>
                <w:szCs w:val="24"/>
              </w:rPr>
              <w:t xml:space="preserve"> </w:t>
            </w:r>
            <w:r>
              <w:rPr>
                <w:sz w:val="24"/>
                <w:szCs w:val="24"/>
              </w:rPr>
              <w:t>–</w:t>
            </w:r>
            <w:r>
              <w:rPr>
                <w:spacing w:val="1"/>
                <w:sz w:val="24"/>
                <w:szCs w:val="24"/>
              </w:rPr>
              <w:t xml:space="preserve"> </w:t>
            </w:r>
            <w:r>
              <w:rPr>
                <w:spacing w:val="-5"/>
                <w:sz w:val="24"/>
                <w:szCs w:val="24"/>
              </w:rPr>
              <w:t>17</w:t>
            </w:r>
          </w:p>
        </w:tc>
        <w:tc>
          <w:tcPr>
            <w:tcW w:w="1844" w:type="dxa"/>
          </w:tcPr>
          <w:p w:rsidR="00F118A3" w:rsidRDefault="00957B36">
            <w:pPr>
              <w:pStyle w:val="TableParagraph"/>
              <w:spacing w:before="235"/>
              <w:ind w:left="8"/>
              <w:rPr>
                <w:sz w:val="24"/>
                <w:szCs w:val="24"/>
              </w:rPr>
            </w:pPr>
            <w:r>
              <w:rPr>
                <w:sz w:val="24"/>
                <w:szCs w:val="24"/>
              </w:rPr>
              <w:t>15</w:t>
            </w:r>
            <w:r>
              <w:rPr>
                <w:spacing w:val="-2"/>
                <w:sz w:val="24"/>
                <w:szCs w:val="24"/>
              </w:rPr>
              <w:t xml:space="preserve"> </w:t>
            </w:r>
            <w:r>
              <w:rPr>
                <w:sz w:val="24"/>
                <w:szCs w:val="24"/>
              </w:rPr>
              <w:t>–</w:t>
            </w:r>
            <w:r>
              <w:rPr>
                <w:spacing w:val="1"/>
                <w:sz w:val="24"/>
                <w:szCs w:val="24"/>
              </w:rPr>
              <w:t xml:space="preserve"> </w:t>
            </w:r>
            <w:r>
              <w:rPr>
                <w:spacing w:val="-5"/>
                <w:sz w:val="24"/>
                <w:szCs w:val="24"/>
              </w:rPr>
              <w:t>17</w:t>
            </w:r>
          </w:p>
        </w:tc>
        <w:tc>
          <w:tcPr>
            <w:tcW w:w="1700" w:type="dxa"/>
          </w:tcPr>
          <w:p w:rsidR="00F118A3" w:rsidRDefault="00957B36">
            <w:pPr>
              <w:pStyle w:val="TableParagraph"/>
              <w:spacing w:before="235"/>
              <w:ind w:left="5" w:right="3"/>
              <w:rPr>
                <w:sz w:val="24"/>
                <w:szCs w:val="24"/>
              </w:rPr>
            </w:pPr>
            <w:r>
              <w:rPr>
                <w:sz w:val="24"/>
                <w:szCs w:val="24"/>
              </w:rPr>
              <w:t>15</w:t>
            </w:r>
            <w:r>
              <w:rPr>
                <w:spacing w:val="-2"/>
                <w:sz w:val="24"/>
                <w:szCs w:val="24"/>
              </w:rPr>
              <w:t xml:space="preserve"> </w:t>
            </w:r>
            <w:r>
              <w:rPr>
                <w:sz w:val="24"/>
                <w:szCs w:val="24"/>
              </w:rPr>
              <w:t>–</w:t>
            </w:r>
            <w:r>
              <w:rPr>
                <w:spacing w:val="1"/>
                <w:sz w:val="24"/>
                <w:szCs w:val="24"/>
              </w:rPr>
              <w:t xml:space="preserve"> </w:t>
            </w:r>
            <w:r>
              <w:rPr>
                <w:spacing w:val="-5"/>
                <w:sz w:val="24"/>
                <w:szCs w:val="24"/>
              </w:rPr>
              <w:t>17</w:t>
            </w:r>
          </w:p>
        </w:tc>
        <w:tc>
          <w:tcPr>
            <w:tcW w:w="2129" w:type="dxa"/>
          </w:tcPr>
          <w:p w:rsidR="00F118A3" w:rsidRDefault="00957B36">
            <w:pPr>
              <w:pStyle w:val="TableParagraph"/>
              <w:spacing w:before="235"/>
              <w:ind w:left="5" w:right="1"/>
              <w:rPr>
                <w:sz w:val="24"/>
                <w:szCs w:val="24"/>
              </w:rPr>
            </w:pPr>
            <w:r>
              <w:rPr>
                <w:sz w:val="24"/>
                <w:szCs w:val="24"/>
              </w:rPr>
              <w:t>15</w:t>
            </w:r>
            <w:r>
              <w:rPr>
                <w:spacing w:val="-2"/>
                <w:sz w:val="24"/>
                <w:szCs w:val="24"/>
              </w:rPr>
              <w:t xml:space="preserve"> </w:t>
            </w:r>
            <w:r>
              <w:rPr>
                <w:sz w:val="24"/>
                <w:szCs w:val="24"/>
              </w:rPr>
              <w:t>–</w:t>
            </w:r>
            <w:r>
              <w:rPr>
                <w:spacing w:val="1"/>
                <w:sz w:val="24"/>
                <w:szCs w:val="24"/>
              </w:rPr>
              <w:t xml:space="preserve"> </w:t>
            </w:r>
            <w:r>
              <w:rPr>
                <w:spacing w:val="-5"/>
                <w:sz w:val="24"/>
                <w:szCs w:val="24"/>
              </w:rPr>
              <w:t>17</w:t>
            </w:r>
          </w:p>
        </w:tc>
      </w:tr>
    </w:tbl>
    <w:p w:rsidR="00F118A3" w:rsidRDefault="00957B36">
      <w:pPr>
        <w:spacing w:after="0"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2887980" cy="1821180"/>
            <wp:effectExtent l="0" t="0" r="762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cs="Times New Roman"/>
          <w:noProof/>
          <w:sz w:val="28"/>
          <w:szCs w:val="28"/>
          <w:lang w:val="ru-RU" w:eastAsia="ru-RU"/>
        </w:rPr>
        <w:drawing>
          <wp:inline distT="0" distB="0" distL="0" distR="0">
            <wp:extent cx="2887980" cy="1821180"/>
            <wp:effectExtent l="0" t="0" r="762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Діаграма 3.1.</w:t>
      </w:r>
      <w:r>
        <w:rPr>
          <w:rFonts w:ascii="Times New Roman" w:hAnsi="Times New Roman" w:cs="Times New Roman"/>
          <w:b/>
          <w:sz w:val="28"/>
          <w:szCs w:val="28"/>
        </w:rPr>
        <w:t xml:space="preserve"> Відсоткове співвідношення учасників дослідження за групами порівняння (хлопці – дівчата; студенти коледжів)</w:t>
      </w:r>
    </w:p>
    <w:p w:rsidR="00F118A3" w:rsidRDefault="00F118A3">
      <w:pPr>
        <w:spacing w:after="0" w:line="360" w:lineRule="auto"/>
        <w:ind w:firstLine="709"/>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Під час проведення дослідження використовували 4 опитувальники: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Тест життєстійкості С. Мадді;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Тест смисложиттєвих орієнтацій (далі – СЖО);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Новий опитувальник толерантності до невизначеності в адаптації Д. Маклейна;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Опитувальник стилю пояснення успіхів і невдач (СПУН).</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Коротко охарактеризуємо кожний опитувальник.</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«Тест життєстійкості» в адаптації Д С. Мадді.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Спочатку тест </w:t>
      </w:r>
      <w:r>
        <w:rPr>
          <w:rFonts w:ascii="Times New Roman" w:hAnsi="Times New Roman" w:cs="Times New Roman"/>
          <w:sz w:val="28"/>
          <w:szCs w:val="28"/>
        </w:rPr>
        <w:t>життєстійкості представляє собою адаптацію опитувальника Hardiness, створений С. Мадді, дослідження якого до сьогоднішнього дня залишаються неперевершеними.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сьогодні існує кілька методик для вимірювання життєстійкості. Ми використовували варіант, побудо</w:t>
      </w:r>
      <w:r>
        <w:rPr>
          <w:rFonts w:ascii="Times New Roman" w:hAnsi="Times New Roman" w:cs="Times New Roman"/>
          <w:sz w:val="28"/>
          <w:szCs w:val="28"/>
        </w:rPr>
        <w:t>ваний на третій версії опитувальника життєстійкості The Personal Views Survey III–R. Під час апробації було відібрано найбільш валідні та надійні пункти. Результати тесту визначають здатність особистості активно діяти за будь–яких життєвих обставин, водноч</w:t>
      </w:r>
      <w:r>
        <w:rPr>
          <w:rFonts w:ascii="Times New Roman" w:hAnsi="Times New Roman" w:cs="Times New Roman"/>
          <w:sz w:val="28"/>
          <w:szCs w:val="28"/>
        </w:rPr>
        <w:t xml:space="preserve">ас допомагають виявити переконання людини, які дають змогу перешкоджати негативним наслідкам стресу.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Тест смисложиттєвих орієнтацій (СЖО).</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Тест є адаптованою версією тесту «Мета в житті» Purpose–in–Life Test, PIL Дж. Крамбо і Л. Махоліка. Тест розроб</w:t>
      </w:r>
      <w:r>
        <w:rPr>
          <w:rFonts w:ascii="Times New Roman" w:hAnsi="Times New Roman" w:cs="Times New Roman"/>
          <w:sz w:val="28"/>
          <w:szCs w:val="28"/>
        </w:rPr>
        <w:t xml:space="preserve">лено на основі теорії прагнення до сенсу В. Франкла. Результати тесту визначають ступінь переживання індивідом онтологічної значущості життя.  Надійність тесту СЖО виявилася стійкою на рівні значущості 5% (p&lt;0,05).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«Новий опитувальник толерантності до</w:t>
      </w:r>
      <w:r>
        <w:rPr>
          <w:rFonts w:ascii="Times New Roman" w:hAnsi="Times New Roman" w:cs="Times New Roman"/>
          <w:sz w:val="28"/>
          <w:szCs w:val="28"/>
        </w:rPr>
        <w:t xml:space="preserve"> невизначеності» в адаптації МакЛайном MSTAT (далі – НОТН).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Наразі в психологічних дослідженнях використовується ціла низка різних засобів діагностики толерантності до невизначеності, проте дані методик погано узгоджуються між собою.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основі покладено сх</w:t>
      </w:r>
      <w:r>
        <w:rPr>
          <w:rFonts w:ascii="Times New Roman" w:hAnsi="Times New Roman" w:cs="Times New Roman"/>
          <w:sz w:val="28"/>
          <w:szCs w:val="28"/>
        </w:rPr>
        <w:t>ему з'єднання шкал А. Фернхемом (А. Furnham). Опитувальник містить шкали толерантності до невизначеності (далі – ТН), інтолерантності до невизначеності (далі – ІТН) і міжособистісної інтолерантності до невизначеності (далі – МІТН).</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Толерантність до невизна</w:t>
      </w:r>
      <w:r>
        <w:rPr>
          <w:rFonts w:ascii="Times New Roman" w:hAnsi="Times New Roman" w:cs="Times New Roman"/>
          <w:sz w:val="28"/>
          <w:szCs w:val="28"/>
        </w:rPr>
        <w:t xml:space="preserve">ченості розуміється як генералізована особистісна властивість, як прагнення до змін і новизни, готовність іти незнайомими шляхами, надаючи перевагу розв'язанню більш складних життєвих завдань, які виходять за рамки звичайних. ІТН визначає, як прагнення до </w:t>
      </w:r>
      <w:r>
        <w:rPr>
          <w:rFonts w:ascii="Times New Roman" w:hAnsi="Times New Roman" w:cs="Times New Roman"/>
          <w:sz w:val="28"/>
          <w:szCs w:val="28"/>
        </w:rPr>
        <w:t>ясності та порядку в усьому, тобто неприйняття невизначеності. МІТН означає прагнення визначеності, бездіяльності в міжособистісних стосунках.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перевірки конструктної валідності показники ІТН зіставлялися з показниками за іншими методиками. Дані, отрима</w:t>
      </w:r>
      <w:r>
        <w:rPr>
          <w:rFonts w:ascii="Times New Roman" w:hAnsi="Times New Roman" w:cs="Times New Roman"/>
          <w:sz w:val="28"/>
          <w:szCs w:val="28"/>
        </w:rPr>
        <w:t xml:space="preserve">ні під час розроблення і валідизації опитувальника, які є надійними і внутрішньо узгодженими, призначені для діагностики ТН.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«Опитувальник стилю пояснення успіхів і невдач» (СПУН) для діагностики атрибутивного стилю (АС).</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Робота над підлітковою версією опитувальника «Стиль пояснення успіхів і невдач» тривала з 2023 року. Насамперед було проаналізовано ситуації, що використовувалися в дитячій версії ASQ (CASQ). Підліткова версія опитувальника слідує принципам дорослого варі</w:t>
      </w:r>
      <w:r>
        <w:rPr>
          <w:rFonts w:ascii="Times New Roman" w:hAnsi="Times New Roman" w:cs="Times New Roman"/>
          <w:sz w:val="28"/>
          <w:szCs w:val="28"/>
        </w:rPr>
        <w:t>анта методики.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Опитувальник СПУН містить 24 ситуації та має такі шкали: стабільність, глобальність, контроль, оптимізм у ситуації успіху, оптимізм у ситуації невдачі, оптимізм у ситуації досягнення, оптимізм у міжособистісних ситуаціях і загальний показник</w:t>
      </w:r>
      <w:r>
        <w:rPr>
          <w:rFonts w:ascii="Times New Roman" w:hAnsi="Times New Roman" w:cs="Times New Roman"/>
          <w:sz w:val="28"/>
          <w:szCs w:val="28"/>
        </w:rPr>
        <w:t xml:space="preserve"> оптимізму.  </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3.2. Інтерпретація отриманих даних експериментального дослідження </w:t>
      </w:r>
    </w:p>
    <w:p w:rsidR="00F118A3" w:rsidRDefault="00F118A3">
      <w:pPr>
        <w:spacing w:after="0" w:line="360" w:lineRule="auto"/>
        <w:ind w:firstLine="709"/>
        <w:jc w:val="both"/>
        <w:rPr>
          <w:rFonts w:ascii="Times New Roman" w:hAnsi="Times New Roman" w:cs="Times New Roman"/>
          <w:b/>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Розглянемо результати описового аналізу, порівняльного аналізу та кореляційного аналізу, що проводилися з метою перевірки гіпотези про те, що в </w:t>
      </w:r>
      <w:r>
        <w:rPr>
          <w:rFonts w:ascii="Times New Roman" w:hAnsi="Times New Roman" w:cs="Times New Roman"/>
          <w:sz w:val="28"/>
          <w:szCs w:val="28"/>
        </w:rPr>
        <w:lastRenderedPageBreak/>
        <w:t>старшому підлітковому віці ко</w:t>
      </w:r>
      <w:r>
        <w:rPr>
          <w:rFonts w:ascii="Times New Roman" w:hAnsi="Times New Roman" w:cs="Times New Roman"/>
          <w:sz w:val="28"/>
          <w:szCs w:val="28"/>
        </w:rPr>
        <w:t>мпоненти життєстійкості пов'язані з толерантністю до невизначеності та оптимістичним атрибутивним стилем.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таблицях, що представлені нижче ми спробуємо подати аналіз досліджуваних параметрів методом первинної описової статистики (середнє значення і станда</w:t>
      </w:r>
      <w:r>
        <w:rPr>
          <w:rFonts w:ascii="Times New Roman" w:hAnsi="Times New Roman" w:cs="Times New Roman"/>
          <w:sz w:val="28"/>
          <w:szCs w:val="28"/>
        </w:rPr>
        <w:t>ртне відхилення, асиметрія, ексцес), за всією вибіркою.</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w:t>
      </w:r>
      <w:r>
        <w:rPr>
          <w:rFonts w:ascii="Times New Roman" w:hAnsi="Times New Roman" w:cs="Times New Roman"/>
          <w:b/>
          <w:sz w:val="28"/>
          <w:szCs w:val="28"/>
          <w:lang w:val="ru-RU"/>
        </w:rPr>
        <w:t>3.2.</w:t>
      </w:r>
      <w:r>
        <w:rPr>
          <w:rFonts w:ascii="Times New Roman" w:hAnsi="Times New Roman" w:cs="Times New Roman"/>
          <w:b/>
          <w:sz w:val="28"/>
          <w:szCs w:val="28"/>
        </w:rPr>
        <w:t xml:space="preserve">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Описові статистики за тестом життєстійкості за всією вибіркою</w:t>
      </w:r>
    </w:p>
    <w:tbl>
      <w:tblPr>
        <w:tblStyle w:val="TableNormal1"/>
        <w:tblW w:w="9626"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1901"/>
        <w:gridCol w:w="1903"/>
        <w:gridCol w:w="1901"/>
        <w:gridCol w:w="1903"/>
      </w:tblGrid>
      <w:tr w:rsidR="00F118A3">
        <w:trPr>
          <w:trHeight w:val="642"/>
        </w:trPr>
        <w:tc>
          <w:tcPr>
            <w:tcW w:w="2018" w:type="dxa"/>
          </w:tcPr>
          <w:p w:rsidR="00F118A3" w:rsidRDefault="00957B36">
            <w:pPr>
              <w:pStyle w:val="TableParagraph"/>
              <w:spacing w:before="72"/>
              <w:ind w:left="107"/>
              <w:jc w:val="left"/>
              <w:rPr>
                <w:b/>
                <w:sz w:val="24"/>
                <w:szCs w:val="24"/>
                <w:lang w:val="uk-UA"/>
              </w:rPr>
            </w:pPr>
            <w:r>
              <w:rPr>
                <w:b/>
                <w:spacing w:val="-2"/>
                <w:sz w:val="24"/>
                <w:szCs w:val="24"/>
                <w:lang w:val="uk-UA"/>
              </w:rPr>
              <w:t xml:space="preserve">Показники </w:t>
            </w:r>
            <w:r>
              <w:rPr>
                <w:b/>
                <w:spacing w:val="-2"/>
                <w:sz w:val="24"/>
                <w:szCs w:val="24"/>
              </w:rPr>
              <w:t xml:space="preserve"> </w:t>
            </w:r>
            <w:r>
              <w:rPr>
                <w:b/>
                <w:spacing w:val="-2"/>
                <w:sz w:val="24"/>
                <w:szCs w:val="24"/>
                <w:lang w:val="uk-UA"/>
              </w:rPr>
              <w:t xml:space="preserve"> </w:t>
            </w:r>
          </w:p>
        </w:tc>
        <w:tc>
          <w:tcPr>
            <w:tcW w:w="1901" w:type="dxa"/>
          </w:tcPr>
          <w:p w:rsidR="00F118A3" w:rsidRDefault="00957B36">
            <w:pPr>
              <w:pStyle w:val="TableParagraph"/>
              <w:spacing w:line="308" w:lineRule="exact"/>
              <w:ind w:left="413"/>
              <w:jc w:val="left"/>
              <w:rPr>
                <w:b/>
                <w:sz w:val="24"/>
                <w:szCs w:val="24"/>
                <w:lang w:val="uk-UA"/>
              </w:rPr>
            </w:pPr>
            <w:r>
              <w:rPr>
                <w:b/>
                <w:spacing w:val="-2"/>
                <w:sz w:val="24"/>
                <w:szCs w:val="24"/>
                <w:lang w:val="uk-UA"/>
              </w:rPr>
              <w:t>Середнє значення</w:t>
            </w:r>
          </w:p>
        </w:tc>
        <w:tc>
          <w:tcPr>
            <w:tcW w:w="1903" w:type="dxa"/>
          </w:tcPr>
          <w:p w:rsidR="00F118A3" w:rsidRDefault="00957B36">
            <w:pPr>
              <w:pStyle w:val="TableParagraph"/>
              <w:spacing w:line="308" w:lineRule="exact"/>
              <w:ind w:left="264"/>
              <w:jc w:val="left"/>
              <w:rPr>
                <w:b/>
                <w:sz w:val="24"/>
                <w:szCs w:val="24"/>
                <w:lang w:val="uk-UA"/>
              </w:rPr>
            </w:pPr>
            <w:r>
              <w:rPr>
                <w:b/>
                <w:spacing w:val="-2"/>
                <w:sz w:val="24"/>
                <w:szCs w:val="24"/>
                <w:lang w:val="uk-UA"/>
              </w:rPr>
              <w:t>Стандартне відхилення</w:t>
            </w:r>
          </w:p>
        </w:tc>
        <w:tc>
          <w:tcPr>
            <w:tcW w:w="1901" w:type="dxa"/>
          </w:tcPr>
          <w:p w:rsidR="00F118A3" w:rsidRDefault="00957B36">
            <w:pPr>
              <w:pStyle w:val="TableParagraph"/>
              <w:spacing w:before="153"/>
              <w:ind w:left="10"/>
              <w:rPr>
                <w:b/>
                <w:sz w:val="24"/>
                <w:szCs w:val="24"/>
                <w:lang w:val="uk-UA"/>
              </w:rPr>
            </w:pPr>
            <w:r>
              <w:rPr>
                <w:b/>
                <w:spacing w:val="-2"/>
                <w:sz w:val="24"/>
                <w:szCs w:val="24"/>
                <w:lang w:val="uk-UA"/>
              </w:rPr>
              <w:t>Асиметрія</w:t>
            </w:r>
          </w:p>
        </w:tc>
        <w:tc>
          <w:tcPr>
            <w:tcW w:w="1903" w:type="dxa"/>
          </w:tcPr>
          <w:p w:rsidR="00F118A3" w:rsidRDefault="00957B36">
            <w:pPr>
              <w:pStyle w:val="TableParagraph"/>
              <w:spacing w:before="153"/>
              <w:ind w:left="14"/>
              <w:rPr>
                <w:b/>
                <w:sz w:val="24"/>
                <w:szCs w:val="24"/>
                <w:lang w:val="uk-UA"/>
              </w:rPr>
            </w:pPr>
            <w:r>
              <w:rPr>
                <w:b/>
                <w:spacing w:val="-2"/>
                <w:sz w:val="24"/>
                <w:szCs w:val="24"/>
                <w:lang w:val="uk-UA"/>
              </w:rPr>
              <w:t xml:space="preserve">Ексцес </w:t>
            </w:r>
          </w:p>
        </w:tc>
      </w:tr>
      <w:tr w:rsidR="00F118A3">
        <w:trPr>
          <w:trHeight w:val="321"/>
        </w:trPr>
        <w:tc>
          <w:tcPr>
            <w:tcW w:w="2018"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Замученість </w:t>
            </w:r>
          </w:p>
        </w:tc>
        <w:tc>
          <w:tcPr>
            <w:tcW w:w="1901" w:type="dxa"/>
          </w:tcPr>
          <w:p w:rsidR="00F118A3" w:rsidRDefault="00957B36">
            <w:pPr>
              <w:pStyle w:val="TableParagraph"/>
              <w:spacing w:line="301" w:lineRule="exact"/>
              <w:ind w:left="10" w:right="2"/>
              <w:rPr>
                <w:sz w:val="24"/>
                <w:szCs w:val="24"/>
              </w:rPr>
            </w:pPr>
            <w:r>
              <w:rPr>
                <w:spacing w:val="-2"/>
                <w:sz w:val="24"/>
                <w:szCs w:val="24"/>
              </w:rPr>
              <w:t>33,89</w:t>
            </w:r>
          </w:p>
        </w:tc>
        <w:tc>
          <w:tcPr>
            <w:tcW w:w="1903" w:type="dxa"/>
          </w:tcPr>
          <w:p w:rsidR="00F118A3" w:rsidRDefault="00957B36">
            <w:pPr>
              <w:pStyle w:val="TableParagraph"/>
              <w:spacing w:line="301" w:lineRule="exact"/>
              <w:ind w:left="14" w:right="3"/>
              <w:rPr>
                <w:sz w:val="24"/>
                <w:szCs w:val="24"/>
              </w:rPr>
            </w:pPr>
            <w:r>
              <w:rPr>
                <w:spacing w:val="-2"/>
                <w:sz w:val="24"/>
                <w:szCs w:val="24"/>
              </w:rPr>
              <w:t>12,061</w:t>
            </w:r>
          </w:p>
        </w:tc>
        <w:tc>
          <w:tcPr>
            <w:tcW w:w="1901" w:type="dxa"/>
          </w:tcPr>
          <w:p w:rsidR="00F118A3" w:rsidRDefault="00957B36">
            <w:pPr>
              <w:pStyle w:val="TableParagraph"/>
              <w:spacing w:line="301" w:lineRule="exact"/>
              <w:ind w:left="10"/>
              <w:rPr>
                <w:b/>
                <w:sz w:val="24"/>
                <w:szCs w:val="24"/>
              </w:rPr>
            </w:pPr>
            <w:r>
              <w:rPr>
                <w:b/>
                <w:sz w:val="24"/>
                <w:szCs w:val="24"/>
              </w:rPr>
              <w:t>–</w:t>
            </w:r>
            <w:r>
              <w:rPr>
                <w:b/>
                <w:spacing w:val="-2"/>
                <w:sz w:val="24"/>
                <w:szCs w:val="24"/>
              </w:rPr>
              <w:t>0,421</w:t>
            </w:r>
          </w:p>
        </w:tc>
        <w:tc>
          <w:tcPr>
            <w:tcW w:w="1903" w:type="dxa"/>
          </w:tcPr>
          <w:p w:rsidR="00F118A3" w:rsidRDefault="00957B36">
            <w:pPr>
              <w:pStyle w:val="TableParagraph"/>
              <w:spacing w:line="301" w:lineRule="exact"/>
              <w:ind w:left="14"/>
              <w:rPr>
                <w:sz w:val="24"/>
                <w:szCs w:val="24"/>
              </w:rPr>
            </w:pPr>
            <w:r>
              <w:rPr>
                <w:sz w:val="24"/>
                <w:szCs w:val="24"/>
              </w:rPr>
              <w:t>–</w:t>
            </w:r>
            <w:r>
              <w:rPr>
                <w:spacing w:val="-2"/>
                <w:sz w:val="24"/>
                <w:szCs w:val="24"/>
              </w:rPr>
              <w:t>0,543</w:t>
            </w:r>
          </w:p>
        </w:tc>
      </w:tr>
      <w:tr w:rsidR="00F118A3">
        <w:trPr>
          <w:trHeight w:val="323"/>
        </w:trPr>
        <w:tc>
          <w:tcPr>
            <w:tcW w:w="2018" w:type="dxa"/>
          </w:tcPr>
          <w:p w:rsidR="00F118A3" w:rsidRDefault="00957B36">
            <w:pPr>
              <w:pStyle w:val="TableParagraph"/>
              <w:spacing w:line="304" w:lineRule="exact"/>
              <w:ind w:left="107"/>
              <w:jc w:val="left"/>
              <w:rPr>
                <w:sz w:val="24"/>
                <w:szCs w:val="24"/>
              </w:rPr>
            </w:pPr>
            <w:r>
              <w:rPr>
                <w:spacing w:val="-2"/>
                <w:sz w:val="24"/>
                <w:szCs w:val="24"/>
              </w:rPr>
              <w:t>Контроль</w:t>
            </w:r>
          </w:p>
        </w:tc>
        <w:tc>
          <w:tcPr>
            <w:tcW w:w="1901" w:type="dxa"/>
          </w:tcPr>
          <w:p w:rsidR="00F118A3" w:rsidRDefault="00957B36">
            <w:pPr>
              <w:pStyle w:val="TableParagraph"/>
              <w:spacing w:line="304" w:lineRule="exact"/>
              <w:ind w:left="10" w:right="2"/>
              <w:rPr>
                <w:sz w:val="24"/>
                <w:szCs w:val="24"/>
              </w:rPr>
            </w:pPr>
            <w:r>
              <w:rPr>
                <w:spacing w:val="-2"/>
                <w:sz w:val="24"/>
                <w:szCs w:val="24"/>
              </w:rPr>
              <w:t>29,43</w:t>
            </w:r>
          </w:p>
        </w:tc>
        <w:tc>
          <w:tcPr>
            <w:tcW w:w="1903" w:type="dxa"/>
          </w:tcPr>
          <w:p w:rsidR="00F118A3" w:rsidRDefault="00957B36">
            <w:pPr>
              <w:pStyle w:val="TableParagraph"/>
              <w:spacing w:line="304" w:lineRule="exact"/>
              <w:ind w:left="14" w:right="3"/>
              <w:rPr>
                <w:sz w:val="24"/>
                <w:szCs w:val="24"/>
              </w:rPr>
            </w:pPr>
            <w:r>
              <w:rPr>
                <w:spacing w:val="-2"/>
                <w:sz w:val="24"/>
                <w:szCs w:val="24"/>
              </w:rPr>
              <w:t>10,549</w:t>
            </w:r>
          </w:p>
        </w:tc>
        <w:tc>
          <w:tcPr>
            <w:tcW w:w="1901" w:type="dxa"/>
          </w:tcPr>
          <w:p w:rsidR="00F118A3" w:rsidRDefault="00957B36">
            <w:pPr>
              <w:pStyle w:val="TableParagraph"/>
              <w:spacing w:line="304" w:lineRule="exact"/>
              <w:ind w:left="10"/>
              <w:rPr>
                <w:sz w:val="24"/>
                <w:szCs w:val="24"/>
              </w:rPr>
            </w:pPr>
            <w:r>
              <w:rPr>
                <w:sz w:val="24"/>
                <w:szCs w:val="24"/>
              </w:rPr>
              <w:t>–</w:t>
            </w:r>
            <w:r>
              <w:rPr>
                <w:spacing w:val="-2"/>
                <w:sz w:val="24"/>
                <w:szCs w:val="24"/>
              </w:rPr>
              <w:t>0,298</w:t>
            </w:r>
          </w:p>
        </w:tc>
        <w:tc>
          <w:tcPr>
            <w:tcW w:w="1903" w:type="dxa"/>
          </w:tcPr>
          <w:p w:rsidR="00F118A3" w:rsidRDefault="00957B36">
            <w:pPr>
              <w:pStyle w:val="TableParagraph"/>
              <w:spacing w:line="304" w:lineRule="exact"/>
              <w:ind w:left="14"/>
              <w:rPr>
                <w:sz w:val="24"/>
                <w:szCs w:val="24"/>
              </w:rPr>
            </w:pPr>
            <w:r>
              <w:rPr>
                <w:sz w:val="24"/>
                <w:szCs w:val="24"/>
              </w:rPr>
              <w:t>–</w:t>
            </w:r>
            <w:r>
              <w:rPr>
                <w:spacing w:val="-2"/>
                <w:sz w:val="24"/>
                <w:szCs w:val="24"/>
              </w:rPr>
              <w:t>0,623</w:t>
            </w:r>
          </w:p>
        </w:tc>
      </w:tr>
      <w:tr w:rsidR="00F118A3">
        <w:trPr>
          <w:trHeight w:val="321"/>
        </w:trPr>
        <w:tc>
          <w:tcPr>
            <w:tcW w:w="2018"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Ризик </w:t>
            </w:r>
          </w:p>
        </w:tc>
        <w:tc>
          <w:tcPr>
            <w:tcW w:w="1901" w:type="dxa"/>
          </w:tcPr>
          <w:p w:rsidR="00F118A3" w:rsidRDefault="00957B36">
            <w:pPr>
              <w:pStyle w:val="TableParagraph"/>
              <w:spacing w:line="301" w:lineRule="exact"/>
              <w:ind w:left="10" w:right="2"/>
              <w:rPr>
                <w:sz w:val="24"/>
                <w:szCs w:val="24"/>
              </w:rPr>
            </w:pPr>
            <w:r>
              <w:rPr>
                <w:spacing w:val="-2"/>
                <w:sz w:val="24"/>
                <w:szCs w:val="24"/>
              </w:rPr>
              <w:t>16,78</w:t>
            </w:r>
          </w:p>
        </w:tc>
        <w:tc>
          <w:tcPr>
            <w:tcW w:w="1903" w:type="dxa"/>
          </w:tcPr>
          <w:p w:rsidR="00F118A3" w:rsidRDefault="00957B36">
            <w:pPr>
              <w:pStyle w:val="TableParagraph"/>
              <w:spacing w:line="301" w:lineRule="exact"/>
              <w:ind w:left="14" w:right="3"/>
              <w:rPr>
                <w:sz w:val="24"/>
                <w:szCs w:val="24"/>
              </w:rPr>
            </w:pPr>
            <w:r>
              <w:rPr>
                <w:spacing w:val="-4"/>
                <w:sz w:val="24"/>
                <w:szCs w:val="24"/>
              </w:rPr>
              <w:t>5,565</w:t>
            </w:r>
          </w:p>
        </w:tc>
        <w:tc>
          <w:tcPr>
            <w:tcW w:w="1901" w:type="dxa"/>
          </w:tcPr>
          <w:p w:rsidR="00F118A3" w:rsidRDefault="00957B36">
            <w:pPr>
              <w:pStyle w:val="TableParagraph"/>
              <w:spacing w:line="301" w:lineRule="exact"/>
              <w:ind w:left="10"/>
              <w:rPr>
                <w:sz w:val="24"/>
                <w:szCs w:val="24"/>
              </w:rPr>
            </w:pPr>
            <w:r>
              <w:rPr>
                <w:spacing w:val="-4"/>
                <w:sz w:val="24"/>
                <w:szCs w:val="24"/>
              </w:rPr>
              <w:t>0,000</w:t>
            </w:r>
          </w:p>
        </w:tc>
        <w:tc>
          <w:tcPr>
            <w:tcW w:w="1903" w:type="dxa"/>
          </w:tcPr>
          <w:p w:rsidR="00F118A3" w:rsidRDefault="00957B36">
            <w:pPr>
              <w:pStyle w:val="TableParagraph"/>
              <w:spacing w:line="301" w:lineRule="exact"/>
              <w:ind w:left="14"/>
              <w:rPr>
                <w:sz w:val="24"/>
                <w:szCs w:val="24"/>
              </w:rPr>
            </w:pPr>
            <w:r>
              <w:rPr>
                <w:sz w:val="24"/>
                <w:szCs w:val="24"/>
              </w:rPr>
              <w:t>–</w:t>
            </w:r>
            <w:r>
              <w:rPr>
                <w:spacing w:val="-2"/>
                <w:sz w:val="24"/>
                <w:szCs w:val="24"/>
              </w:rPr>
              <w:t>0,471</w:t>
            </w:r>
          </w:p>
        </w:tc>
      </w:tr>
      <w:tr w:rsidR="00F118A3">
        <w:trPr>
          <w:trHeight w:val="323"/>
        </w:trPr>
        <w:tc>
          <w:tcPr>
            <w:tcW w:w="2018" w:type="dxa"/>
          </w:tcPr>
          <w:p w:rsidR="00F118A3" w:rsidRDefault="00957B36">
            <w:pPr>
              <w:pStyle w:val="TableParagraph"/>
              <w:spacing w:line="304" w:lineRule="exact"/>
              <w:ind w:left="107"/>
              <w:jc w:val="left"/>
              <w:rPr>
                <w:sz w:val="24"/>
                <w:szCs w:val="24"/>
                <w:lang w:val="uk-UA"/>
              </w:rPr>
            </w:pPr>
            <w:r>
              <w:rPr>
                <w:sz w:val="24"/>
                <w:szCs w:val="24"/>
                <w:lang w:val="uk-UA"/>
              </w:rPr>
              <w:t xml:space="preserve">Загальний показник життєстійкості </w:t>
            </w:r>
          </w:p>
        </w:tc>
        <w:tc>
          <w:tcPr>
            <w:tcW w:w="1901" w:type="dxa"/>
          </w:tcPr>
          <w:p w:rsidR="00F118A3" w:rsidRDefault="00957B36">
            <w:pPr>
              <w:pStyle w:val="TableParagraph"/>
              <w:spacing w:line="304" w:lineRule="exact"/>
              <w:ind w:left="10" w:right="2"/>
              <w:rPr>
                <w:sz w:val="24"/>
                <w:szCs w:val="24"/>
              </w:rPr>
            </w:pPr>
            <w:r>
              <w:rPr>
                <w:spacing w:val="-2"/>
                <w:sz w:val="24"/>
                <w:szCs w:val="24"/>
              </w:rPr>
              <w:t>80,10</w:t>
            </w:r>
          </w:p>
        </w:tc>
        <w:tc>
          <w:tcPr>
            <w:tcW w:w="1903" w:type="dxa"/>
          </w:tcPr>
          <w:p w:rsidR="00F118A3" w:rsidRDefault="00957B36">
            <w:pPr>
              <w:pStyle w:val="TableParagraph"/>
              <w:spacing w:line="304" w:lineRule="exact"/>
              <w:ind w:left="14" w:right="3"/>
              <w:rPr>
                <w:sz w:val="24"/>
                <w:szCs w:val="24"/>
              </w:rPr>
            </w:pPr>
            <w:r>
              <w:rPr>
                <w:spacing w:val="-2"/>
                <w:sz w:val="24"/>
                <w:szCs w:val="24"/>
              </w:rPr>
              <w:t>26,332</w:t>
            </w:r>
          </w:p>
        </w:tc>
        <w:tc>
          <w:tcPr>
            <w:tcW w:w="1901" w:type="dxa"/>
          </w:tcPr>
          <w:p w:rsidR="00F118A3" w:rsidRDefault="00957B36">
            <w:pPr>
              <w:pStyle w:val="TableParagraph"/>
              <w:spacing w:line="304" w:lineRule="exact"/>
              <w:ind w:left="10"/>
              <w:rPr>
                <w:sz w:val="24"/>
                <w:szCs w:val="24"/>
              </w:rPr>
            </w:pPr>
            <w:r>
              <w:rPr>
                <w:sz w:val="24"/>
                <w:szCs w:val="24"/>
              </w:rPr>
              <w:t>–</w:t>
            </w:r>
            <w:r>
              <w:rPr>
                <w:spacing w:val="-2"/>
                <w:sz w:val="24"/>
                <w:szCs w:val="24"/>
              </w:rPr>
              <w:t>0,303</w:t>
            </w:r>
          </w:p>
        </w:tc>
        <w:tc>
          <w:tcPr>
            <w:tcW w:w="1903" w:type="dxa"/>
          </w:tcPr>
          <w:p w:rsidR="00F118A3" w:rsidRDefault="00957B36">
            <w:pPr>
              <w:pStyle w:val="TableParagraph"/>
              <w:spacing w:line="304" w:lineRule="exact"/>
              <w:ind w:left="14"/>
              <w:rPr>
                <w:sz w:val="24"/>
                <w:szCs w:val="24"/>
              </w:rPr>
            </w:pPr>
            <w:r>
              <w:rPr>
                <w:sz w:val="24"/>
                <w:szCs w:val="24"/>
              </w:rPr>
              <w:t>–</w:t>
            </w:r>
            <w:r>
              <w:rPr>
                <w:spacing w:val="-2"/>
                <w:sz w:val="24"/>
                <w:szCs w:val="24"/>
              </w:rPr>
              <w:t>0,664</w:t>
            </w:r>
          </w:p>
        </w:tc>
      </w:tr>
    </w:tbl>
    <w:p w:rsidR="00F118A3" w:rsidRDefault="00957B36">
      <w:pPr>
        <w:ind w:left="142"/>
        <w:jc w:val="both"/>
        <w:rPr>
          <w:rFonts w:ascii="Times New Roman" w:hAnsi="Times New Roman" w:cs="Times New Roman"/>
          <w:b/>
        </w:rPr>
      </w:pPr>
      <w:r>
        <w:rPr>
          <w:rFonts w:ascii="Times New Roman" w:hAnsi="Times New Roman" w:cs="Times New Roman"/>
          <w:b/>
        </w:rPr>
        <w:t>Примітка* As</w:t>
      </w:r>
      <w:r>
        <w:rPr>
          <w:rFonts w:ascii="Times New Roman" w:hAnsi="Times New Roman" w:cs="Times New Roman"/>
          <w:b/>
          <w:spacing w:val="-2"/>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0,38</w:t>
      </w:r>
      <w:r>
        <w:rPr>
          <w:rFonts w:ascii="Times New Roman" w:hAnsi="Times New Roman" w:cs="Times New Roman"/>
          <w:b/>
          <w:spacing w:val="-2"/>
        </w:rPr>
        <w:t xml:space="preserve"> </w:t>
      </w:r>
      <w:r>
        <w:rPr>
          <w:rFonts w:ascii="Times New Roman" w:hAnsi="Times New Roman" w:cs="Times New Roman"/>
          <w:b/>
        </w:rPr>
        <w:t>(0,05);</w:t>
      </w:r>
      <w:r>
        <w:rPr>
          <w:rFonts w:ascii="Times New Roman" w:hAnsi="Times New Roman" w:cs="Times New Roman"/>
          <w:b/>
          <w:spacing w:val="-1"/>
        </w:rPr>
        <w:t xml:space="preserve"> </w:t>
      </w:r>
      <w:r>
        <w:rPr>
          <w:rFonts w:ascii="Times New Roman" w:hAnsi="Times New Roman" w:cs="Times New Roman"/>
          <w:b/>
        </w:rPr>
        <w:t>As</w:t>
      </w:r>
      <w:r>
        <w:rPr>
          <w:rFonts w:ascii="Times New Roman" w:hAnsi="Times New Roman" w:cs="Times New Roman"/>
          <w:b/>
          <w:spacing w:val="-3"/>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0,56</w:t>
      </w:r>
      <w:r>
        <w:rPr>
          <w:rFonts w:ascii="Times New Roman" w:hAnsi="Times New Roman" w:cs="Times New Roman"/>
          <w:b/>
          <w:spacing w:val="-2"/>
        </w:rPr>
        <w:t xml:space="preserve"> </w:t>
      </w:r>
      <w:r>
        <w:rPr>
          <w:rFonts w:ascii="Times New Roman" w:hAnsi="Times New Roman" w:cs="Times New Roman"/>
          <w:b/>
        </w:rPr>
        <w:t>(0,01)</w:t>
      </w:r>
      <w:r>
        <w:rPr>
          <w:rFonts w:ascii="Times New Roman" w:hAnsi="Times New Roman" w:cs="Times New Roman"/>
          <w:b/>
          <w:spacing w:val="-2"/>
        </w:rPr>
        <w:t xml:space="preserve"> </w:t>
      </w:r>
      <w:r>
        <w:rPr>
          <w:rFonts w:ascii="Times New Roman" w:hAnsi="Times New Roman" w:cs="Times New Roman"/>
          <w:b/>
        </w:rPr>
        <w:t>*</w:t>
      </w:r>
      <w:r>
        <w:rPr>
          <w:rFonts w:ascii="Times New Roman" w:hAnsi="Times New Roman" w:cs="Times New Roman"/>
          <w:b/>
          <w:spacing w:val="-4"/>
        </w:rPr>
        <w:t xml:space="preserve"> </w:t>
      </w:r>
      <w:r>
        <w:rPr>
          <w:rFonts w:ascii="Times New Roman" w:hAnsi="Times New Roman" w:cs="Times New Roman"/>
          <w:b/>
        </w:rPr>
        <w:t>p≤0,05; **</w:t>
      </w:r>
      <w:r>
        <w:rPr>
          <w:rFonts w:ascii="Times New Roman" w:hAnsi="Times New Roman" w:cs="Times New Roman"/>
          <w:b/>
          <w:spacing w:val="-1"/>
        </w:rPr>
        <w:t xml:space="preserve"> </w:t>
      </w:r>
      <w:r>
        <w:rPr>
          <w:rFonts w:ascii="Times New Roman" w:hAnsi="Times New Roman" w:cs="Times New Roman"/>
          <w:b/>
        </w:rPr>
        <w:t>p≤0,01;</w:t>
      </w:r>
      <w:r>
        <w:rPr>
          <w:rFonts w:ascii="Times New Roman" w:hAnsi="Times New Roman" w:cs="Times New Roman"/>
          <w:b/>
          <w:spacing w:val="-1"/>
        </w:rPr>
        <w:t xml:space="preserve"> </w:t>
      </w:r>
      <w:r>
        <w:rPr>
          <w:rFonts w:ascii="Times New Roman" w:hAnsi="Times New Roman" w:cs="Times New Roman"/>
          <w:b/>
        </w:rPr>
        <w:t>Ex</w:t>
      </w:r>
      <w:r>
        <w:rPr>
          <w:rFonts w:ascii="Times New Roman" w:hAnsi="Times New Roman" w:cs="Times New Roman"/>
          <w:b/>
          <w:spacing w:val="-5"/>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3"/>
        </w:rPr>
        <w:t xml:space="preserve"> </w:t>
      </w:r>
      <w:r>
        <w:rPr>
          <w:rFonts w:ascii="Times New Roman" w:hAnsi="Times New Roman" w:cs="Times New Roman"/>
          <w:b/>
          <w:spacing w:val="-4"/>
        </w:rPr>
        <w:t>0,82</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3.3.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Описові </w:t>
      </w:r>
      <w:r>
        <w:rPr>
          <w:rFonts w:ascii="Times New Roman" w:hAnsi="Times New Roman" w:cs="Times New Roman"/>
          <w:b/>
          <w:sz w:val="28"/>
          <w:szCs w:val="28"/>
        </w:rPr>
        <w:t>статистики за тестом смисложиттєвих орієнтацій за всією вибіркою</w:t>
      </w:r>
    </w:p>
    <w:tbl>
      <w:tblPr>
        <w:tblStyle w:val="TableNormal1"/>
        <w:tblW w:w="957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6"/>
        <w:gridCol w:w="1582"/>
        <w:gridCol w:w="1915"/>
        <w:gridCol w:w="1913"/>
        <w:gridCol w:w="1915"/>
      </w:tblGrid>
      <w:tr w:rsidR="00F118A3">
        <w:trPr>
          <w:trHeight w:val="642"/>
        </w:trPr>
        <w:tc>
          <w:tcPr>
            <w:tcW w:w="2246" w:type="dxa"/>
          </w:tcPr>
          <w:p w:rsidR="00F118A3" w:rsidRDefault="00957B36">
            <w:pPr>
              <w:pStyle w:val="TableParagraph"/>
              <w:spacing w:before="72"/>
              <w:ind w:left="107"/>
              <w:jc w:val="left"/>
              <w:rPr>
                <w:b/>
                <w:sz w:val="24"/>
                <w:szCs w:val="24"/>
              </w:rPr>
            </w:pPr>
            <w:r>
              <w:rPr>
                <w:b/>
                <w:spacing w:val="-2"/>
                <w:sz w:val="24"/>
                <w:szCs w:val="24"/>
                <w:lang w:val="uk-UA"/>
              </w:rPr>
              <w:t xml:space="preserve">Показники </w:t>
            </w:r>
            <w:r>
              <w:rPr>
                <w:b/>
                <w:spacing w:val="-2"/>
                <w:sz w:val="24"/>
                <w:szCs w:val="24"/>
              </w:rPr>
              <w:t xml:space="preserve"> </w:t>
            </w:r>
          </w:p>
        </w:tc>
        <w:tc>
          <w:tcPr>
            <w:tcW w:w="1582" w:type="dxa"/>
          </w:tcPr>
          <w:p w:rsidR="00F118A3" w:rsidRDefault="00957B36">
            <w:pPr>
              <w:pStyle w:val="TableParagraph"/>
              <w:spacing w:line="308" w:lineRule="exact"/>
              <w:ind w:left="413"/>
              <w:jc w:val="left"/>
              <w:rPr>
                <w:b/>
                <w:sz w:val="24"/>
                <w:szCs w:val="24"/>
                <w:lang w:val="uk-UA"/>
              </w:rPr>
            </w:pPr>
            <w:r>
              <w:rPr>
                <w:b/>
                <w:spacing w:val="-2"/>
                <w:sz w:val="24"/>
                <w:szCs w:val="24"/>
                <w:lang w:val="uk-UA"/>
              </w:rPr>
              <w:t>Середнє значення</w:t>
            </w:r>
          </w:p>
        </w:tc>
        <w:tc>
          <w:tcPr>
            <w:tcW w:w="1915" w:type="dxa"/>
          </w:tcPr>
          <w:p w:rsidR="00F118A3" w:rsidRDefault="00957B36">
            <w:pPr>
              <w:pStyle w:val="TableParagraph"/>
              <w:spacing w:line="308" w:lineRule="exact"/>
              <w:ind w:left="264"/>
              <w:jc w:val="left"/>
              <w:rPr>
                <w:b/>
                <w:sz w:val="24"/>
                <w:szCs w:val="24"/>
                <w:lang w:val="uk-UA"/>
              </w:rPr>
            </w:pPr>
            <w:r>
              <w:rPr>
                <w:b/>
                <w:spacing w:val="-2"/>
                <w:sz w:val="24"/>
                <w:szCs w:val="24"/>
                <w:lang w:val="uk-UA"/>
              </w:rPr>
              <w:t>Стандартне відхилення</w:t>
            </w:r>
          </w:p>
        </w:tc>
        <w:tc>
          <w:tcPr>
            <w:tcW w:w="1913" w:type="dxa"/>
          </w:tcPr>
          <w:p w:rsidR="00F118A3" w:rsidRDefault="00957B36">
            <w:pPr>
              <w:pStyle w:val="TableParagraph"/>
              <w:spacing w:before="153"/>
              <w:ind w:left="10"/>
              <w:rPr>
                <w:b/>
                <w:sz w:val="24"/>
                <w:szCs w:val="24"/>
                <w:lang w:val="uk-UA"/>
              </w:rPr>
            </w:pPr>
            <w:r>
              <w:rPr>
                <w:b/>
                <w:spacing w:val="-2"/>
                <w:sz w:val="24"/>
                <w:szCs w:val="24"/>
                <w:lang w:val="uk-UA"/>
              </w:rPr>
              <w:t>Асиметрія</w:t>
            </w:r>
          </w:p>
        </w:tc>
        <w:tc>
          <w:tcPr>
            <w:tcW w:w="1915" w:type="dxa"/>
          </w:tcPr>
          <w:p w:rsidR="00F118A3" w:rsidRDefault="00957B36">
            <w:pPr>
              <w:pStyle w:val="TableParagraph"/>
              <w:spacing w:before="153"/>
              <w:ind w:left="14"/>
              <w:rPr>
                <w:b/>
                <w:sz w:val="24"/>
                <w:szCs w:val="24"/>
                <w:lang w:val="uk-UA"/>
              </w:rPr>
            </w:pPr>
            <w:r>
              <w:rPr>
                <w:b/>
                <w:spacing w:val="-2"/>
                <w:sz w:val="24"/>
                <w:szCs w:val="24"/>
                <w:lang w:val="uk-UA"/>
              </w:rPr>
              <w:t xml:space="preserve">Ексцес </w:t>
            </w:r>
          </w:p>
        </w:tc>
      </w:tr>
      <w:tr w:rsidR="00F118A3">
        <w:trPr>
          <w:trHeight w:val="323"/>
        </w:trPr>
        <w:tc>
          <w:tcPr>
            <w:tcW w:w="2246" w:type="dxa"/>
          </w:tcPr>
          <w:p w:rsidR="00F118A3" w:rsidRDefault="00957B36">
            <w:pPr>
              <w:pStyle w:val="TableParagraph"/>
              <w:spacing w:line="304" w:lineRule="exact"/>
              <w:ind w:left="107"/>
              <w:jc w:val="left"/>
              <w:rPr>
                <w:sz w:val="24"/>
                <w:szCs w:val="24"/>
                <w:lang w:val="uk-UA"/>
              </w:rPr>
            </w:pPr>
            <w:r>
              <w:rPr>
                <w:spacing w:val="-4"/>
                <w:sz w:val="24"/>
                <w:szCs w:val="24"/>
                <w:lang w:val="uk-UA"/>
              </w:rPr>
              <w:t xml:space="preserve">Цілі </w:t>
            </w:r>
          </w:p>
        </w:tc>
        <w:tc>
          <w:tcPr>
            <w:tcW w:w="1582" w:type="dxa"/>
          </w:tcPr>
          <w:p w:rsidR="00F118A3" w:rsidRDefault="00957B36">
            <w:pPr>
              <w:pStyle w:val="TableParagraph"/>
              <w:spacing w:line="304" w:lineRule="exact"/>
              <w:ind w:left="8" w:right="2"/>
              <w:rPr>
                <w:sz w:val="24"/>
                <w:szCs w:val="24"/>
              </w:rPr>
            </w:pPr>
            <w:r>
              <w:rPr>
                <w:spacing w:val="-2"/>
                <w:sz w:val="24"/>
                <w:szCs w:val="24"/>
              </w:rPr>
              <w:t>30,40</w:t>
            </w:r>
          </w:p>
        </w:tc>
        <w:tc>
          <w:tcPr>
            <w:tcW w:w="1915" w:type="dxa"/>
          </w:tcPr>
          <w:p w:rsidR="00F118A3" w:rsidRDefault="00957B36">
            <w:pPr>
              <w:pStyle w:val="TableParagraph"/>
              <w:spacing w:line="304" w:lineRule="exact"/>
              <w:ind w:left="13" w:right="4"/>
              <w:rPr>
                <w:sz w:val="24"/>
                <w:szCs w:val="24"/>
              </w:rPr>
            </w:pPr>
            <w:r>
              <w:rPr>
                <w:spacing w:val="-4"/>
                <w:sz w:val="24"/>
                <w:szCs w:val="24"/>
              </w:rPr>
              <w:t>7,756</w:t>
            </w:r>
          </w:p>
        </w:tc>
        <w:tc>
          <w:tcPr>
            <w:tcW w:w="1913" w:type="dxa"/>
          </w:tcPr>
          <w:p w:rsidR="00F118A3" w:rsidRDefault="00957B36">
            <w:pPr>
              <w:pStyle w:val="TableParagraph"/>
              <w:spacing w:line="304" w:lineRule="exact"/>
              <w:ind w:left="8" w:right="1"/>
              <w:rPr>
                <w:b/>
                <w:sz w:val="24"/>
                <w:szCs w:val="24"/>
              </w:rPr>
            </w:pPr>
            <w:r>
              <w:rPr>
                <w:b/>
                <w:sz w:val="24"/>
                <w:szCs w:val="24"/>
              </w:rPr>
              <w:t>–</w:t>
            </w:r>
            <w:r>
              <w:rPr>
                <w:b/>
                <w:spacing w:val="-2"/>
                <w:sz w:val="24"/>
                <w:szCs w:val="24"/>
              </w:rPr>
              <w:t>0,407</w:t>
            </w:r>
          </w:p>
        </w:tc>
        <w:tc>
          <w:tcPr>
            <w:tcW w:w="1915" w:type="dxa"/>
          </w:tcPr>
          <w:p w:rsidR="00F118A3" w:rsidRDefault="00957B36">
            <w:pPr>
              <w:pStyle w:val="TableParagraph"/>
              <w:spacing w:line="304" w:lineRule="exact"/>
              <w:ind w:left="13" w:right="2"/>
              <w:rPr>
                <w:sz w:val="24"/>
                <w:szCs w:val="24"/>
              </w:rPr>
            </w:pPr>
            <w:r>
              <w:rPr>
                <w:sz w:val="24"/>
                <w:szCs w:val="24"/>
              </w:rPr>
              <w:t>–</w:t>
            </w:r>
            <w:r>
              <w:rPr>
                <w:spacing w:val="-2"/>
                <w:sz w:val="24"/>
                <w:szCs w:val="24"/>
              </w:rPr>
              <w:t>0,695</w:t>
            </w:r>
          </w:p>
        </w:tc>
      </w:tr>
      <w:tr w:rsidR="00F118A3">
        <w:trPr>
          <w:trHeight w:val="321"/>
        </w:trPr>
        <w:tc>
          <w:tcPr>
            <w:tcW w:w="2246"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Процеси </w:t>
            </w:r>
          </w:p>
        </w:tc>
        <w:tc>
          <w:tcPr>
            <w:tcW w:w="1582" w:type="dxa"/>
          </w:tcPr>
          <w:p w:rsidR="00F118A3" w:rsidRDefault="00957B36">
            <w:pPr>
              <w:pStyle w:val="TableParagraph"/>
              <w:spacing w:line="301" w:lineRule="exact"/>
              <w:ind w:left="8" w:right="2"/>
              <w:rPr>
                <w:sz w:val="24"/>
                <w:szCs w:val="24"/>
              </w:rPr>
            </w:pPr>
            <w:r>
              <w:rPr>
                <w:spacing w:val="-2"/>
                <w:sz w:val="24"/>
                <w:szCs w:val="24"/>
              </w:rPr>
              <w:t>28,12</w:t>
            </w:r>
          </w:p>
        </w:tc>
        <w:tc>
          <w:tcPr>
            <w:tcW w:w="1915" w:type="dxa"/>
          </w:tcPr>
          <w:p w:rsidR="00F118A3" w:rsidRDefault="00957B36">
            <w:pPr>
              <w:pStyle w:val="TableParagraph"/>
              <w:spacing w:line="301" w:lineRule="exact"/>
              <w:ind w:left="13" w:right="4"/>
              <w:rPr>
                <w:sz w:val="24"/>
                <w:szCs w:val="24"/>
              </w:rPr>
            </w:pPr>
            <w:r>
              <w:rPr>
                <w:spacing w:val="-4"/>
                <w:sz w:val="24"/>
                <w:szCs w:val="24"/>
              </w:rPr>
              <w:t>8,366</w:t>
            </w:r>
          </w:p>
        </w:tc>
        <w:tc>
          <w:tcPr>
            <w:tcW w:w="1913" w:type="dxa"/>
          </w:tcPr>
          <w:p w:rsidR="00F118A3" w:rsidRDefault="00957B36">
            <w:pPr>
              <w:pStyle w:val="TableParagraph"/>
              <w:spacing w:line="301" w:lineRule="exact"/>
              <w:ind w:left="8" w:right="1"/>
              <w:rPr>
                <w:b/>
                <w:sz w:val="24"/>
                <w:szCs w:val="24"/>
              </w:rPr>
            </w:pPr>
            <w:r>
              <w:rPr>
                <w:b/>
                <w:sz w:val="24"/>
                <w:szCs w:val="24"/>
              </w:rPr>
              <w:t>–</w:t>
            </w:r>
            <w:r>
              <w:rPr>
                <w:b/>
                <w:spacing w:val="-2"/>
                <w:sz w:val="24"/>
                <w:szCs w:val="24"/>
              </w:rPr>
              <w:t>0,497</w:t>
            </w:r>
          </w:p>
        </w:tc>
        <w:tc>
          <w:tcPr>
            <w:tcW w:w="1915" w:type="dxa"/>
          </w:tcPr>
          <w:p w:rsidR="00F118A3" w:rsidRDefault="00957B36">
            <w:pPr>
              <w:pStyle w:val="TableParagraph"/>
              <w:spacing w:line="301" w:lineRule="exact"/>
              <w:ind w:left="13" w:right="2"/>
              <w:rPr>
                <w:sz w:val="24"/>
                <w:szCs w:val="24"/>
              </w:rPr>
            </w:pPr>
            <w:r>
              <w:rPr>
                <w:sz w:val="24"/>
                <w:szCs w:val="24"/>
              </w:rPr>
              <w:t>–</w:t>
            </w:r>
            <w:r>
              <w:rPr>
                <w:spacing w:val="-2"/>
                <w:sz w:val="24"/>
                <w:szCs w:val="24"/>
              </w:rPr>
              <w:t>0,509</w:t>
            </w:r>
          </w:p>
        </w:tc>
      </w:tr>
      <w:tr w:rsidR="00F118A3">
        <w:trPr>
          <w:trHeight w:val="321"/>
        </w:trPr>
        <w:tc>
          <w:tcPr>
            <w:tcW w:w="2246" w:type="dxa"/>
          </w:tcPr>
          <w:p w:rsidR="00F118A3" w:rsidRDefault="00957B36">
            <w:pPr>
              <w:pStyle w:val="TableParagraph"/>
              <w:spacing w:line="301" w:lineRule="exact"/>
              <w:ind w:left="107"/>
              <w:jc w:val="left"/>
              <w:rPr>
                <w:sz w:val="24"/>
                <w:szCs w:val="24"/>
              </w:rPr>
            </w:pPr>
            <w:r>
              <w:rPr>
                <w:spacing w:val="-2"/>
                <w:sz w:val="24"/>
                <w:szCs w:val="24"/>
              </w:rPr>
              <w:t>Результат</w:t>
            </w:r>
          </w:p>
        </w:tc>
        <w:tc>
          <w:tcPr>
            <w:tcW w:w="1582" w:type="dxa"/>
          </w:tcPr>
          <w:p w:rsidR="00F118A3" w:rsidRDefault="00957B36">
            <w:pPr>
              <w:pStyle w:val="TableParagraph"/>
              <w:spacing w:line="301" w:lineRule="exact"/>
              <w:ind w:left="8" w:right="2"/>
              <w:rPr>
                <w:sz w:val="24"/>
                <w:szCs w:val="24"/>
              </w:rPr>
            </w:pPr>
            <w:r>
              <w:rPr>
                <w:spacing w:val="-2"/>
                <w:sz w:val="24"/>
                <w:szCs w:val="24"/>
              </w:rPr>
              <w:t>24,31</w:t>
            </w:r>
          </w:p>
        </w:tc>
        <w:tc>
          <w:tcPr>
            <w:tcW w:w="1915" w:type="dxa"/>
          </w:tcPr>
          <w:p w:rsidR="00F118A3" w:rsidRDefault="00957B36">
            <w:pPr>
              <w:pStyle w:val="TableParagraph"/>
              <w:spacing w:line="301" w:lineRule="exact"/>
              <w:ind w:left="13" w:right="4"/>
              <w:rPr>
                <w:sz w:val="24"/>
                <w:szCs w:val="24"/>
              </w:rPr>
            </w:pPr>
            <w:r>
              <w:rPr>
                <w:spacing w:val="-4"/>
                <w:sz w:val="24"/>
                <w:szCs w:val="24"/>
              </w:rPr>
              <w:t>6,910</w:t>
            </w:r>
          </w:p>
        </w:tc>
        <w:tc>
          <w:tcPr>
            <w:tcW w:w="1913" w:type="dxa"/>
          </w:tcPr>
          <w:p w:rsidR="00F118A3" w:rsidRDefault="00957B36">
            <w:pPr>
              <w:pStyle w:val="TableParagraph"/>
              <w:spacing w:line="301" w:lineRule="exact"/>
              <w:ind w:left="8" w:right="1"/>
              <w:rPr>
                <w:b/>
                <w:sz w:val="24"/>
                <w:szCs w:val="24"/>
              </w:rPr>
            </w:pPr>
            <w:r>
              <w:rPr>
                <w:b/>
                <w:sz w:val="24"/>
                <w:szCs w:val="24"/>
              </w:rPr>
              <w:t>–</w:t>
            </w:r>
            <w:r>
              <w:rPr>
                <w:b/>
                <w:spacing w:val="-2"/>
                <w:sz w:val="24"/>
                <w:szCs w:val="24"/>
              </w:rPr>
              <w:t>0,700</w:t>
            </w:r>
          </w:p>
        </w:tc>
        <w:tc>
          <w:tcPr>
            <w:tcW w:w="1915" w:type="dxa"/>
          </w:tcPr>
          <w:p w:rsidR="00F118A3" w:rsidRDefault="00957B36">
            <w:pPr>
              <w:pStyle w:val="TableParagraph"/>
              <w:spacing w:line="301" w:lineRule="exact"/>
              <w:ind w:left="13" w:right="2"/>
              <w:rPr>
                <w:sz w:val="24"/>
                <w:szCs w:val="24"/>
              </w:rPr>
            </w:pPr>
            <w:r>
              <w:rPr>
                <w:spacing w:val="-4"/>
                <w:sz w:val="24"/>
                <w:szCs w:val="24"/>
              </w:rPr>
              <w:t>0,009</w:t>
            </w:r>
          </w:p>
        </w:tc>
      </w:tr>
      <w:tr w:rsidR="00F118A3">
        <w:trPr>
          <w:trHeight w:val="321"/>
        </w:trPr>
        <w:tc>
          <w:tcPr>
            <w:tcW w:w="2246" w:type="dxa"/>
          </w:tcPr>
          <w:p w:rsidR="00F118A3" w:rsidRDefault="00957B36">
            <w:pPr>
              <w:pStyle w:val="TableParagraph"/>
              <w:spacing w:line="301"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w:t>
            </w:r>
            <w:r>
              <w:rPr>
                <w:spacing w:val="-10"/>
                <w:sz w:val="24"/>
                <w:szCs w:val="24"/>
              </w:rPr>
              <w:t>Я</w:t>
            </w:r>
          </w:p>
        </w:tc>
        <w:tc>
          <w:tcPr>
            <w:tcW w:w="1582" w:type="dxa"/>
          </w:tcPr>
          <w:p w:rsidR="00F118A3" w:rsidRDefault="00957B36">
            <w:pPr>
              <w:pStyle w:val="TableParagraph"/>
              <w:spacing w:line="301" w:lineRule="exact"/>
              <w:ind w:left="8"/>
              <w:rPr>
                <w:sz w:val="24"/>
                <w:szCs w:val="24"/>
              </w:rPr>
            </w:pPr>
            <w:r>
              <w:rPr>
                <w:spacing w:val="-2"/>
                <w:sz w:val="24"/>
                <w:szCs w:val="24"/>
              </w:rPr>
              <w:t>24,16</w:t>
            </w:r>
          </w:p>
        </w:tc>
        <w:tc>
          <w:tcPr>
            <w:tcW w:w="1915" w:type="dxa"/>
          </w:tcPr>
          <w:p w:rsidR="00F118A3" w:rsidRDefault="00957B36">
            <w:pPr>
              <w:pStyle w:val="TableParagraph"/>
              <w:spacing w:line="301" w:lineRule="exact"/>
              <w:ind w:left="13" w:right="4"/>
              <w:rPr>
                <w:sz w:val="24"/>
                <w:szCs w:val="24"/>
              </w:rPr>
            </w:pPr>
            <w:r>
              <w:rPr>
                <w:spacing w:val="-4"/>
                <w:sz w:val="24"/>
                <w:szCs w:val="24"/>
              </w:rPr>
              <w:t>7,406</w:t>
            </w:r>
          </w:p>
        </w:tc>
        <w:tc>
          <w:tcPr>
            <w:tcW w:w="1913" w:type="dxa"/>
          </w:tcPr>
          <w:p w:rsidR="00F118A3" w:rsidRDefault="00957B36">
            <w:pPr>
              <w:pStyle w:val="TableParagraph"/>
              <w:spacing w:line="301" w:lineRule="exact"/>
              <w:ind w:left="8" w:right="1"/>
              <w:rPr>
                <w:b/>
                <w:sz w:val="24"/>
                <w:szCs w:val="24"/>
              </w:rPr>
            </w:pPr>
            <w:r>
              <w:rPr>
                <w:b/>
                <w:sz w:val="24"/>
                <w:szCs w:val="24"/>
              </w:rPr>
              <w:t>–</w:t>
            </w:r>
            <w:r>
              <w:rPr>
                <w:b/>
                <w:spacing w:val="-2"/>
                <w:sz w:val="24"/>
                <w:szCs w:val="24"/>
              </w:rPr>
              <w:t>0,593</w:t>
            </w:r>
          </w:p>
        </w:tc>
        <w:tc>
          <w:tcPr>
            <w:tcW w:w="1915" w:type="dxa"/>
          </w:tcPr>
          <w:p w:rsidR="00F118A3" w:rsidRDefault="00957B36">
            <w:pPr>
              <w:pStyle w:val="TableParagraph"/>
              <w:spacing w:line="301" w:lineRule="exact"/>
              <w:ind w:left="13" w:right="2"/>
              <w:rPr>
                <w:sz w:val="24"/>
                <w:szCs w:val="24"/>
              </w:rPr>
            </w:pPr>
            <w:r>
              <w:rPr>
                <w:sz w:val="24"/>
                <w:szCs w:val="24"/>
              </w:rPr>
              <w:t>–</w:t>
            </w:r>
            <w:r>
              <w:rPr>
                <w:spacing w:val="-2"/>
                <w:sz w:val="24"/>
                <w:szCs w:val="24"/>
              </w:rPr>
              <w:t>0,330</w:t>
            </w:r>
          </w:p>
        </w:tc>
      </w:tr>
      <w:tr w:rsidR="00F118A3">
        <w:trPr>
          <w:trHeight w:val="323"/>
        </w:trPr>
        <w:tc>
          <w:tcPr>
            <w:tcW w:w="2246" w:type="dxa"/>
          </w:tcPr>
          <w:p w:rsidR="00F118A3" w:rsidRDefault="00957B36">
            <w:pPr>
              <w:pStyle w:val="TableParagraph"/>
              <w:spacing w:line="304" w:lineRule="exact"/>
              <w:ind w:left="107"/>
              <w:jc w:val="left"/>
              <w:rPr>
                <w:sz w:val="24"/>
                <w:szCs w:val="24"/>
                <w:lang w:val="uk-UA"/>
              </w:rPr>
            </w:pPr>
            <w:r>
              <w:rPr>
                <w:spacing w:val="-2"/>
                <w:sz w:val="24"/>
                <w:szCs w:val="24"/>
              </w:rPr>
              <w:t>Л</w:t>
            </w:r>
            <w:r>
              <w:rPr>
                <w:spacing w:val="-2"/>
                <w:sz w:val="24"/>
                <w:szCs w:val="24"/>
                <w:lang w:val="uk-UA"/>
              </w:rPr>
              <w:t>окус–контроль– життя</w:t>
            </w:r>
          </w:p>
        </w:tc>
        <w:tc>
          <w:tcPr>
            <w:tcW w:w="1582" w:type="dxa"/>
          </w:tcPr>
          <w:p w:rsidR="00F118A3" w:rsidRDefault="00957B36">
            <w:pPr>
              <w:pStyle w:val="TableParagraph"/>
              <w:spacing w:line="304" w:lineRule="exact"/>
              <w:ind w:left="8" w:right="2"/>
              <w:rPr>
                <w:sz w:val="24"/>
                <w:szCs w:val="24"/>
              </w:rPr>
            </w:pPr>
            <w:r>
              <w:rPr>
                <w:spacing w:val="-2"/>
                <w:sz w:val="24"/>
                <w:szCs w:val="24"/>
              </w:rPr>
              <w:t>28,69</w:t>
            </w:r>
          </w:p>
        </w:tc>
        <w:tc>
          <w:tcPr>
            <w:tcW w:w="1915" w:type="dxa"/>
          </w:tcPr>
          <w:p w:rsidR="00F118A3" w:rsidRDefault="00957B36">
            <w:pPr>
              <w:pStyle w:val="TableParagraph"/>
              <w:spacing w:line="304" w:lineRule="exact"/>
              <w:ind w:left="13" w:right="4"/>
              <w:rPr>
                <w:sz w:val="24"/>
                <w:szCs w:val="24"/>
              </w:rPr>
            </w:pPr>
            <w:r>
              <w:rPr>
                <w:spacing w:val="-4"/>
                <w:sz w:val="24"/>
                <w:szCs w:val="24"/>
              </w:rPr>
              <w:t>8,435</w:t>
            </w:r>
          </w:p>
        </w:tc>
        <w:tc>
          <w:tcPr>
            <w:tcW w:w="1913" w:type="dxa"/>
          </w:tcPr>
          <w:p w:rsidR="00F118A3" w:rsidRDefault="00957B36">
            <w:pPr>
              <w:pStyle w:val="TableParagraph"/>
              <w:spacing w:line="304" w:lineRule="exact"/>
              <w:ind w:left="8" w:right="1"/>
              <w:rPr>
                <w:b/>
                <w:sz w:val="24"/>
                <w:szCs w:val="24"/>
              </w:rPr>
            </w:pPr>
            <w:r>
              <w:rPr>
                <w:b/>
                <w:sz w:val="24"/>
                <w:szCs w:val="24"/>
              </w:rPr>
              <w:t>–</w:t>
            </w:r>
            <w:r>
              <w:rPr>
                <w:b/>
                <w:spacing w:val="-2"/>
                <w:sz w:val="24"/>
                <w:szCs w:val="24"/>
              </w:rPr>
              <w:t>0,517</w:t>
            </w:r>
          </w:p>
        </w:tc>
        <w:tc>
          <w:tcPr>
            <w:tcW w:w="1915" w:type="dxa"/>
          </w:tcPr>
          <w:p w:rsidR="00F118A3" w:rsidRDefault="00957B36">
            <w:pPr>
              <w:pStyle w:val="TableParagraph"/>
              <w:spacing w:line="304" w:lineRule="exact"/>
              <w:ind w:left="13" w:right="2"/>
              <w:rPr>
                <w:sz w:val="24"/>
                <w:szCs w:val="24"/>
              </w:rPr>
            </w:pPr>
            <w:r>
              <w:rPr>
                <w:sz w:val="24"/>
                <w:szCs w:val="24"/>
              </w:rPr>
              <w:t>–</w:t>
            </w:r>
            <w:r>
              <w:rPr>
                <w:spacing w:val="-2"/>
                <w:sz w:val="24"/>
                <w:szCs w:val="24"/>
              </w:rPr>
              <w:t>0,437</w:t>
            </w:r>
          </w:p>
        </w:tc>
      </w:tr>
      <w:tr w:rsidR="00F118A3">
        <w:trPr>
          <w:trHeight w:val="321"/>
        </w:trPr>
        <w:tc>
          <w:tcPr>
            <w:tcW w:w="2246" w:type="dxa"/>
          </w:tcPr>
          <w:p w:rsidR="00F118A3" w:rsidRDefault="00957B36">
            <w:pPr>
              <w:pStyle w:val="TableParagraph"/>
              <w:spacing w:line="301" w:lineRule="exact"/>
              <w:ind w:left="107"/>
              <w:jc w:val="left"/>
              <w:rPr>
                <w:sz w:val="24"/>
                <w:szCs w:val="24"/>
                <w:lang w:val="uk-UA"/>
              </w:rPr>
            </w:pPr>
            <w:r>
              <w:rPr>
                <w:sz w:val="24"/>
                <w:szCs w:val="24"/>
              </w:rPr>
              <w:t>СЖО</w:t>
            </w:r>
            <w:r>
              <w:rPr>
                <w:spacing w:val="-4"/>
                <w:sz w:val="24"/>
                <w:szCs w:val="24"/>
                <w:lang w:val="uk-UA"/>
              </w:rPr>
              <w:t>, загальне</w:t>
            </w:r>
          </w:p>
        </w:tc>
        <w:tc>
          <w:tcPr>
            <w:tcW w:w="1582" w:type="dxa"/>
          </w:tcPr>
          <w:p w:rsidR="00F118A3" w:rsidRDefault="00957B36">
            <w:pPr>
              <w:pStyle w:val="TableParagraph"/>
              <w:spacing w:line="301" w:lineRule="exact"/>
              <w:ind w:left="8" w:right="2"/>
              <w:rPr>
                <w:sz w:val="24"/>
                <w:szCs w:val="24"/>
              </w:rPr>
            </w:pPr>
            <w:r>
              <w:rPr>
                <w:spacing w:val="-2"/>
                <w:sz w:val="24"/>
                <w:szCs w:val="24"/>
              </w:rPr>
              <w:t>135,67</w:t>
            </w:r>
          </w:p>
        </w:tc>
        <w:tc>
          <w:tcPr>
            <w:tcW w:w="1915" w:type="dxa"/>
          </w:tcPr>
          <w:p w:rsidR="00F118A3" w:rsidRDefault="00957B36">
            <w:pPr>
              <w:pStyle w:val="TableParagraph"/>
              <w:spacing w:line="301" w:lineRule="exact"/>
              <w:ind w:left="13" w:right="5"/>
              <w:rPr>
                <w:sz w:val="24"/>
                <w:szCs w:val="24"/>
              </w:rPr>
            </w:pPr>
            <w:r>
              <w:rPr>
                <w:spacing w:val="-2"/>
                <w:sz w:val="24"/>
                <w:szCs w:val="24"/>
              </w:rPr>
              <w:t>36,682</w:t>
            </w:r>
          </w:p>
        </w:tc>
        <w:tc>
          <w:tcPr>
            <w:tcW w:w="1913" w:type="dxa"/>
          </w:tcPr>
          <w:p w:rsidR="00F118A3" w:rsidRDefault="00957B36">
            <w:pPr>
              <w:pStyle w:val="TableParagraph"/>
              <w:spacing w:line="301" w:lineRule="exact"/>
              <w:ind w:left="8" w:right="1"/>
              <w:rPr>
                <w:b/>
                <w:sz w:val="24"/>
                <w:szCs w:val="24"/>
              </w:rPr>
            </w:pPr>
            <w:r>
              <w:rPr>
                <w:b/>
                <w:sz w:val="24"/>
                <w:szCs w:val="24"/>
              </w:rPr>
              <w:t>–</w:t>
            </w:r>
            <w:r>
              <w:rPr>
                <w:b/>
                <w:spacing w:val="-2"/>
                <w:sz w:val="24"/>
                <w:szCs w:val="24"/>
              </w:rPr>
              <w:t>0,564</w:t>
            </w:r>
          </w:p>
        </w:tc>
        <w:tc>
          <w:tcPr>
            <w:tcW w:w="1915" w:type="dxa"/>
          </w:tcPr>
          <w:p w:rsidR="00F118A3" w:rsidRDefault="00957B36">
            <w:pPr>
              <w:pStyle w:val="TableParagraph"/>
              <w:spacing w:line="301" w:lineRule="exact"/>
              <w:ind w:left="13" w:right="2"/>
              <w:rPr>
                <w:sz w:val="24"/>
                <w:szCs w:val="24"/>
              </w:rPr>
            </w:pPr>
            <w:r>
              <w:rPr>
                <w:sz w:val="24"/>
                <w:szCs w:val="24"/>
              </w:rPr>
              <w:t>–</w:t>
            </w:r>
            <w:r>
              <w:rPr>
                <w:spacing w:val="-2"/>
                <w:sz w:val="24"/>
                <w:szCs w:val="24"/>
              </w:rPr>
              <w:t>0,408</w:t>
            </w:r>
          </w:p>
        </w:tc>
      </w:tr>
    </w:tbl>
    <w:p w:rsidR="00F118A3" w:rsidRDefault="00957B36">
      <w:pPr>
        <w:ind w:left="262"/>
        <w:rPr>
          <w:rFonts w:ascii="Times New Roman" w:hAnsi="Times New Roman" w:cs="Times New Roman"/>
          <w:b/>
        </w:rPr>
      </w:pPr>
      <w:r>
        <w:rPr>
          <w:rFonts w:ascii="Times New Roman" w:hAnsi="Times New Roman" w:cs="Times New Roman"/>
          <w:b/>
        </w:rPr>
        <w:t>Примітка* As</w:t>
      </w:r>
      <w:r>
        <w:rPr>
          <w:rFonts w:ascii="Times New Roman" w:hAnsi="Times New Roman" w:cs="Times New Roman"/>
          <w:b/>
          <w:spacing w:val="-5"/>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0,38</w:t>
      </w:r>
      <w:r>
        <w:rPr>
          <w:rFonts w:ascii="Times New Roman" w:hAnsi="Times New Roman" w:cs="Times New Roman"/>
          <w:b/>
          <w:spacing w:val="-2"/>
        </w:rPr>
        <w:t xml:space="preserve"> </w:t>
      </w:r>
      <w:r>
        <w:rPr>
          <w:rFonts w:ascii="Times New Roman" w:hAnsi="Times New Roman" w:cs="Times New Roman"/>
          <w:b/>
        </w:rPr>
        <w:t>(0,05); As</w:t>
      </w:r>
      <w:r>
        <w:rPr>
          <w:rFonts w:ascii="Times New Roman" w:hAnsi="Times New Roman" w:cs="Times New Roman"/>
          <w:b/>
          <w:spacing w:val="-4"/>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0,56</w:t>
      </w:r>
      <w:r>
        <w:rPr>
          <w:rFonts w:ascii="Times New Roman" w:hAnsi="Times New Roman" w:cs="Times New Roman"/>
          <w:b/>
          <w:spacing w:val="-2"/>
        </w:rPr>
        <w:t xml:space="preserve"> </w:t>
      </w:r>
      <w:r>
        <w:rPr>
          <w:rFonts w:ascii="Times New Roman" w:hAnsi="Times New Roman" w:cs="Times New Roman"/>
          <w:b/>
        </w:rPr>
        <w:t>(0,01);</w:t>
      </w:r>
      <w:r>
        <w:rPr>
          <w:rFonts w:ascii="Times New Roman" w:hAnsi="Times New Roman" w:cs="Times New Roman"/>
          <w:b/>
          <w:spacing w:val="-1"/>
        </w:rPr>
        <w:t xml:space="preserve"> </w:t>
      </w:r>
      <w:r>
        <w:rPr>
          <w:rFonts w:ascii="Times New Roman" w:hAnsi="Times New Roman" w:cs="Times New Roman"/>
          <w:b/>
        </w:rPr>
        <w:t>Ex</w:t>
      </w:r>
      <w:r>
        <w:rPr>
          <w:rFonts w:ascii="Times New Roman" w:hAnsi="Times New Roman" w:cs="Times New Roman"/>
          <w:b/>
          <w:spacing w:val="-2"/>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spacing w:val="-4"/>
        </w:rPr>
        <w:t>0,82</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3.4.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Описові статистики за опитувальником </w:t>
      </w:r>
      <w:r>
        <w:rPr>
          <w:rFonts w:ascii="Times New Roman" w:hAnsi="Times New Roman" w:cs="Times New Roman"/>
          <w:b/>
          <w:sz w:val="28"/>
          <w:szCs w:val="28"/>
        </w:rPr>
        <w:t>толерантності до невизначеності за всією вибіркою</w:t>
      </w:r>
    </w:p>
    <w:tbl>
      <w:tblPr>
        <w:tblStyle w:val="TableNormal1"/>
        <w:tblW w:w="9571" w:type="dxa"/>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915"/>
        <w:gridCol w:w="1913"/>
        <w:gridCol w:w="1915"/>
        <w:gridCol w:w="1913"/>
        <w:gridCol w:w="1915"/>
      </w:tblGrid>
      <w:tr w:rsidR="00F118A3">
        <w:trPr>
          <w:trHeight w:val="608"/>
        </w:trPr>
        <w:tc>
          <w:tcPr>
            <w:tcW w:w="1915" w:type="dxa"/>
            <w:tcBorders>
              <w:left w:val="single" w:sz="4" w:space="0" w:color="000000"/>
              <w:bottom w:val="single" w:sz="4" w:space="0" w:color="000000"/>
              <w:right w:val="single" w:sz="4" w:space="0" w:color="000000"/>
            </w:tcBorders>
          </w:tcPr>
          <w:p w:rsidR="00F118A3" w:rsidRDefault="00957B36">
            <w:pPr>
              <w:pStyle w:val="TableParagraph"/>
              <w:spacing w:before="72"/>
              <w:ind w:left="107"/>
              <w:jc w:val="left"/>
              <w:rPr>
                <w:b/>
                <w:sz w:val="24"/>
                <w:szCs w:val="24"/>
              </w:rPr>
            </w:pPr>
            <w:r>
              <w:rPr>
                <w:b/>
                <w:spacing w:val="-2"/>
                <w:sz w:val="24"/>
                <w:szCs w:val="24"/>
                <w:lang w:val="uk-UA"/>
              </w:rPr>
              <w:t xml:space="preserve">Показники </w:t>
            </w:r>
            <w:r>
              <w:rPr>
                <w:b/>
                <w:spacing w:val="-2"/>
                <w:sz w:val="24"/>
                <w:szCs w:val="24"/>
              </w:rPr>
              <w:t xml:space="preserve"> </w:t>
            </w:r>
          </w:p>
        </w:tc>
        <w:tc>
          <w:tcPr>
            <w:tcW w:w="1913" w:type="dxa"/>
            <w:tcBorders>
              <w:left w:val="single" w:sz="4" w:space="0" w:color="000000"/>
              <w:bottom w:val="single" w:sz="4" w:space="0" w:color="000000"/>
              <w:right w:val="single" w:sz="4" w:space="0" w:color="000000"/>
            </w:tcBorders>
          </w:tcPr>
          <w:p w:rsidR="00F118A3" w:rsidRDefault="00957B36">
            <w:pPr>
              <w:pStyle w:val="TableParagraph"/>
              <w:spacing w:line="308" w:lineRule="exact"/>
              <w:ind w:left="413"/>
              <w:jc w:val="left"/>
              <w:rPr>
                <w:b/>
                <w:sz w:val="24"/>
                <w:szCs w:val="24"/>
                <w:lang w:val="uk-UA"/>
              </w:rPr>
            </w:pPr>
            <w:r>
              <w:rPr>
                <w:b/>
                <w:spacing w:val="-2"/>
                <w:sz w:val="24"/>
                <w:szCs w:val="24"/>
                <w:lang w:val="uk-UA"/>
              </w:rPr>
              <w:t>Середнє значення</w:t>
            </w:r>
          </w:p>
        </w:tc>
        <w:tc>
          <w:tcPr>
            <w:tcW w:w="1915" w:type="dxa"/>
            <w:tcBorders>
              <w:left w:val="single" w:sz="4" w:space="0" w:color="000000"/>
              <w:bottom w:val="single" w:sz="4" w:space="0" w:color="000000"/>
              <w:right w:val="single" w:sz="4" w:space="0" w:color="000000"/>
            </w:tcBorders>
          </w:tcPr>
          <w:p w:rsidR="00F118A3" w:rsidRDefault="00957B36">
            <w:pPr>
              <w:pStyle w:val="TableParagraph"/>
              <w:spacing w:line="308" w:lineRule="exact"/>
              <w:ind w:left="264"/>
              <w:jc w:val="left"/>
              <w:rPr>
                <w:b/>
                <w:sz w:val="24"/>
                <w:szCs w:val="24"/>
                <w:lang w:val="uk-UA"/>
              </w:rPr>
            </w:pPr>
            <w:r>
              <w:rPr>
                <w:b/>
                <w:spacing w:val="-2"/>
                <w:sz w:val="24"/>
                <w:szCs w:val="24"/>
                <w:lang w:val="uk-UA"/>
              </w:rPr>
              <w:t>Стандартне відхилення</w:t>
            </w:r>
          </w:p>
        </w:tc>
        <w:tc>
          <w:tcPr>
            <w:tcW w:w="1913" w:type="dxa"/>
            <w:tcBorders>
              <w:left w:val="single" w:sz="4" w:space="0" w:color="000000"/>
              <w:bottom w:val="single" w:sz="4" w:space="0" w:color="000000"/>
              <w:right w:val="single" w:sz="4" w:space="0" w:color="000000"/>
            </w:tcBorders>
          </w:tcPr>
          <w:p w:rsidR="00F118A3" w:rsidRDefault="00957B36">
            <w:pPr>
              <w:pStyle w:val="TableParagraph"/>
              <w:spacing w:before="153"/>
              <w:ind w:left="10"/>
              <w:rPr>
                <w:b/>
                <w:sz w:val="24"/>
                <w:szCs w:val="24"/>
                <w:lang w:val="uk-UA"/>
              </w:rPr>
            </w:pPr>
            <w:r>
              <w:rPr>
                <w:b/>
                <w:spacing w:val="-2"/>
                <w:sz w:val="24"/>
                <w:szCs w:val="24"/>
                <w:lang w:val="uk-UA"/>
              </w:rPr>
              <w:t>Асиметрія</w:t>
            </w:r>
          </w:p>
        </w:tc>
        <w:tc>
          <w:tcPr>
            <w:tcW w:w="1915" w:type="dxa"/>
            <w:tcBorders>
              <w:left w:val="single" w:sz="4" w:space="0" w:color="000000"/>
              <w:bottom w:val="single" w:sz="4" w:space="0" w:color="000000"/>
              <w:right w:val="single" w:sz="4" w:space="0" w:color="000000"/>
            </w:tcBorders>
          </w:tcPr>
          <w:p w:rsidR="00F118A3" w:rsidRDefault="00957B36">
            <w:pPr>
              <w:pStyle w:val="TableParagraph"/>
              <w:spacing w:before="153"/>
              <w:ind w:left="14"/>
              <w:rPr>
                <w:b/>
                <w:sz w:val="24"/>
                <w:szCs w:val="24"/>
                <w:lang w:val="uk-UA"/>
              </w:rPr>
            </w:pPr>
            <w:r>
              <w:rPr>
                <w:b/>
                <w:spacing w:val="-2"/>
                <w:sz w:val="24"/>
                <w:szCs w:val="24"/>
                <w:lang w:val="uk-UA"/>
              </w:rPr>
              <w:t xml:space="preserve">Ексцес </w:t>
            </w:r>
          </w:p>
        </w:tc>
      </w:tr>
      <w:tr w:rsidR="00F118A3">
        <w:trPr>
          <w:trHeight w:val="309"/>
        </w:trPr>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107"/>
              <w:jc w:val="left"/>
              <w:rPr>
                <w:sz w:val="24"/>
                <w:szCs w:val="24"/>
              </w:rPr>
            </w:pPr>
            <w:r>
              <w:rPr>
                <w:spacing w:val="-5"/>
                <w:sz w:val="24"/>
                <w:szCs w:val="24"/>
              </w:rPr>
              <w:t>ТН</w:t>
            </w:r>
          </w:p>
        </w:tc>
        <w:tc>
          <w:tcPr>
            <w:tcW w:w="1913"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8" w:right="2"/>
              <w:rPr>
                <w:sz w:val="24"/>
                <w:szCs w:val="24"/>
              </w:rPr>
            </w:pPr>
            <w:r>
              <w:rPr>
                <w:spacing w:val="-2"/>
                <w:sz w:val="24"/>
                <w:szCs w:val="24"/>
              </w:rPr>
              <w:t>57,22</w:t>
            </w:r>
          </w:p>
        </w:tc>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13" w:right="4"/>
              <w:rPr>
                <w:sz w:val="24"/>
                <w:szCs w:val="24"/>
              </w:rPr>
            </w:pPr>
            <w:r>
              <w:rPr>
                <w:spacing w:val="-2"/>
                <w:sz w:val="24"/>
                <w:szCs w:val="24"/>
              </w:rPr>
              <w:t>8,038</w:t>
            </w:r>
          </w:p>
        </w:tc>
        <w:tc>
          <w:tcPr>
            <w:tcW w:w="1913"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8" w:right="1"/>
              <w:rPr>
                <w:b/>
                <w:sz w:val="24"/>
                <w:szCs w:val="24"/>
              </w:rPr>
            </w:pPr>
            <w:r>
              <w:rPr>
                <w:b/>
                <w:sz w:val="24"/>
                <w:szCs w:val="24"/>
              </w:rPr>
              <w:t>–</w:t>
            </w:r>
            <w:r>
              <w:rPr>
                <w:b/>
                <w:spacing w:val="-2"/>
                <w:sz w:val="24"/>
                <w:szCs w:val="24"/>
              </w:rPr>
              <w:t>0,609</w:t>
            </w:r>
          </w:p>
        </w:tc>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13" w:right="2"/>
              <w:rPr>
                <w:b/>
                <w:sz w:val="24"/>
                <w:szCs w:val="24"/>
              </w:rPr>
            </w:pPr>
            <w:r>
              <w:rPr>
                <w:b/>
                <w:spacing w:val="-2"/>
                <w:sz w:val="24"/>
                <w:szCs w:val="24"/>
              </w:rPr>
              <w:t>1,545</w:t>
            </w:r>
          </w:p>
        </w:tc>
      </w:tr>
      <w:tr w:rsidR="00F118A3">
        <w:trPr>
          <w:trHeight w:val="311"/>
        </w:trPr>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92" w:lineRule="exact"/>
              <w:ind w:left="107"/>
              <w:jc w:val="left"/>
              <w:rPr>
                <w:sz w:val="24"/>
                <w:szCs w:val="24"/>
              </w:rPr>
            </w:pPr>
            <w:r>
              <w:rPr>
                <w:spacing w:val="-5"/>
                <w:sz w:val="24"/>
                <w:szCs w:val="24"/>
                <w:lang w:val="uk-UA"/>
              </w:rPr>
              <w:t>І</w:t>
            </w:r>
            <w:r>
              <w:rPr>
                <w:spacing w:val="-5"/>
                <w:sz w:val="24"/>
                <w:szCs w:val="24"/>
              </w:rPr>
              <w:t>ТН</w:t>
            </w:r>
          </w:p>
        </w:tc>
        <w:tc>
          <w:tcPr>
            <w:tcW w:w="1913"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92" w:lineRule="exact"/>
              <w:ind w:left="8" w:right="2"/>
              <w:rPr>
                <w:sz w:val="24"/>
                <w:szCs w:val="24"/>
              </w:rPr>
            </w:pPr>
            <w:r>
              <w:rPr>
                <w:spacing w:val="-2"/>
                <w:sz w:val="24"/>
                <w:szCs w:val="24"/>
              </w:rPr>
              <w:t>59,36</w:t>
            </w:r>
          </w:p>
        </w:tc>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92" w:lineRule="exact"/>
              <w:ind w:left="13" w:right="4"/>
              <w:rPr>
                <w:sz w:val="24"/>
                <w:szCs w:val="24"/>
              </w:rPr>
            </w:pPr>
            <w:r>
              <w:rPr>
                <w:spacing w:val="-2"/>
                <w:sz w:val="24"/>
                <w:szCs w:val="24"/>
              </w:rPr>
              <w:t>10,686</w:t>
            </w:r>
          </w:p>
        </w:tc>
        <w:tc>
          <w:tcPr>
            <w:tcW w:w="1913"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92" w:lineRule="exact"/>
              <w:ind w:left="8" w:right="1"/>
              <w:rPr>
                <w:b/>
                <w:sz w:val="24"/>
                <w:szCs w:val="24"/>
              </w:rPr>
            </w:pPr>
            <w:r>
              <w:rPr>
                <w:b/>
                <w:sz w:val="24"/>
                <w:szCs w:val="24"/>
              </w:rPr>
              <w:t>–</w:t>
            </w:r>
            <w:r>
              <w:rPr>
                <w:b/>
                <w:spacing w:val="-2"/>
                <w:sz w:val="24"/>
                <w:szCs w:val="24"/>
              </w:rPr>
              <w:t>1,045</w:t>
            </w:r>
          </w:p>
        </w:tc>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92" w:lineRule="exact"/>
              <w:ind w:left="13" w:right="2"/>
              <w:rPr>
                <w:b/>
                <w:sz w:val="24"/>
                <w:szCs w:val="24"/>
              </w:rPr>
            </w:pPr>
            <w:r>
              <w:rPr>
                <w:b/>
                <w:spacing w:val="-2"/>
                <w:sz w:val="24"/>
                <w:szCs w:val="24"/>
              </w:rPr>
              <w:t>2,983</w:t>
            </w:r>
          </w:p>
        </w:tc>
      </w:tr>
      <w:tr w:rsidR="00F118A3">
        <w:trPr>
          <w:trHeight w:val="309"/>
        </w:trPr>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107"/>
              <w:jc w:val="left"/>
              <w:rPr>
                <w:sz w:val="24"/>
                <w:szCs w:val="24"/>
              </w:rPr>
            </w:pPr>
            <w:r>
              <w:rPr>
                <w:spacing w:val="-4"/>
                <w:sz w:val="24"/>
                <w:szCs w:val="24"/>
              </w:rPr>
              <w:t>М</w:t>
            </w:r>
            <w:r>
              <w:rPr>
                <w:spacing w:val="-4"/>
                <w:sz w:val="24"/>
                <w:szCs w:val="24"/>
                <w:lang w:val="uk-UA"/>
              </w:rPr>
              <w:t>І</w:t>
            </w:r>
            <w:r>
              <w:rPr>
                <w:spacing w:val="-4"/>
                <w:sz w:val="24"/>
                <w:szCs w:val="24"/>
              </w:rPr>
              <w:t>ТН</w:t>
            </w:r>
          </w:p>
        </w:tc>
        <w:tc>
          <w:tcPr>
            <w:tcW w:w="1913"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8" w:right="2"/>
              <w:rPr>
                <w:sz w:val="24"/>
                <w:szCs w:val="24"/>
              </w:rPr>
            </w:pPr>
            <w:r>
              <w:rPr>
                <w:spacing w:val="-2"/>
                <w:sz w:val="24"/>
                <w:szCs w:val="24"/>
              </w:rPr>
              <w:t>34,05</w:t>
            </w:r>
          </w:p>
        </w:tc>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13" w:right="4"/>
              <w:rPr>
                <w:sz w:val="24"/>
                <w:szCs w:val="24"/>
              </w:rPr>
            </w:pPr>
            <w:r>
              <w:rPr>
                <w:spacing w:val="-2"/>
                <w:sz w:val="24"/>
                <w:szCs w:val="24"/>
              </w:rPr>
              <w:t>8,154</w:t>
            </w:r>
          </w:p>
        </w:tc>
        <w:tc>
          <w:tcPr>
            <w:tcW w:w="1913"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8" w:right="1"/>
              <w:rPr>
                <w:b/>
                <w:sz w:val="24"/>
                <w:szCs w:val="24"/>
              </w:rPr>
            </w:pPr>
            <w:r>
              <w:rPr>
                <w:b/>
                <w:sz w:val="24"/>
                <w:szCs w:val="24"/>
              </w:rPr>
              <w:t>–</w:t>
            </w:r>
            <w:r>
              <w:rPr>
                <w:b/>
                <w:spacing w:val="-2"/>
                <w:sz w:val="24"/>
                <w:szCs w:val="24"/>
              </w:rPr>
              <w:t>0,645</w:t>
            </w:r>
          </w:p>
        </w:tc>
        <w:tc>
          <w:tcPr>
            <w:tcW w:w="1915" w:type="dxa"/>
            <w:tcBorders>
              <w:top w:val="single" w:sz="4" w:space="0" w:color="000000"/>
              <w:left w:val="single" w:sz="4" w:space="0" w:color="000000"/>
              <w:bottom w:val="single" w:sz="4" w:space="0" w:color="000000"/>
              <w:right w:val="single" w:sz="4" w:space="0" w:color="000000"/>
            </w:tcBorders>
          </w:tcPr>
          <w:p w:rsidR="00F118A3" w:rsidRDefault="00957B36">
            <w:pPr>
              <w:pStyle w:val="TableParagraph"/>
              <w:spacing w:line="289" w:lineRule="exact"/>
              <w:ind w:left="13" w:right="2"/>
              <w:rPr>
                <w:sz w:val="24"/>
                <w:szCs w:val="24"/>
              </w:rPr>
            </w:pPr>
            <w:r>
              <w:rPr>
                <w:spacing w:val="-2"/>
                <w:sz w:val="24"/>
                <w:szCs w:val="24"/>
              </w:rPr>
              <w:t>0,286</w:t>
            </w:r>
          </w:p>
        </w:tc>
      </w:tr>
    </w:tbl>
    <w:p w:rsidR="00F118A3" w:rsidRDefault="00957B36">
      <w:pPr>
        <w:ind w:left="262"/>
        <w:rPr>
          <w:rFonts w:ascii="Times New Roman" w:hAnsi="Times New Roman" w:cs="Times New Roman"/>
          <w:b/>
        </w:rPr>
      </w:pPr>
      <w:r>
        <w:rPr>
          <w:rFonts w:ascii="Times New Roman" w:hAnsi="Times New Roman" w:cs="Times New Roman"/>
          <w:b/>
        </w:rPr>
        <w:lastRenderedPageBreak/>
        <w:t>Примітка*As</w:t>
      </w:r>
      <w:r>
        <w:rPr>
          <w:rFonts w:ascii="Times New Roman" w:hAnsi="Times New Roman" w:cs="Times New Roman"/>
          <w:b/>
          <w:spacing w:val="-4"/>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0,38</w:t>
      </w:r>
      <w:r>
        <w:rPr>
          <w:rFonts w:ascii="Times New Roman" w:hAnsi="Times New Roman" w:cs="Times New Roman"/>
          <w:b/>
          <w:spacing w:val="-2"/>
        </w:rPr>
        <w:t xml:space="preserve"> </w:t>
      </w:r>
      <w:r>
        <w:rPr>
          <w:rFonts w:ascii="Times New Roman" w:hAnsi="Times New Roman" w:cs="Times New Roman"/>
          <w:b/>
        </w:rPr>
        <w:t>(0,05);</w:t>
      </w:r>
      <w:r>
        <w:rPr>
          <w:rFonts w:ascii="Times New Roman" w:hAnsi="Times New Roman" w:cs="Times New Roman"/>
          <w:b/>
          <w:spacing w:val="-1"/>
        </w:rPr>
        <w:t xml:space="preserve"> </w:t>
      </w:r>
      <w:r>
        <w:rPr>
          <w:rFonts w:ascii="Times New Roman" w:hAnsi="Times New Roman" w:cs="Times New Roman"/>
          <w:b/>
        </w:rPr>
        <w:t>As</w:t>
      </w:r>
      <w:r>
        <w:rPr>
          <w:rFonts w:ascii="Times New Roman" w:hAnsi="Times New Roman" w:cs="Times New Roman"/>
          <w:b/>
          <w:spacing w:val="-3"/>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0,56</w:t>
      </w:r>
      <w:r>
        <w:rPr>
          <w:rFonts w:ascii="Times New Roman" w:hAnsi="Times New Roman" w:cs="Times New Roman"/>
          <w:b/>
          <w:spacing w:val="-2"/>
        </w:rPr>
        <w:t xml:space="preserve"> </w:t>
      </w:r>
      <w:r>
        <w:rPr>
          <w:rFonts w:ascii="Times New Roman" w:hAnsi="Times New Roman" w:cs="Times New Roman"/>
          <w:b/>
        </w:rPr>
        <w:t>(0,01);</w:t>
      </w:r>
      <w:r>
        <w:rPr>
          <w:rFonts w:ascii="Times New Roman" w:hAnsi="Times New Roman" w:cs="Times New Roman"/>
          <w:b/>
          <w:spacing w:val="-1"/>
        </w:rPr>
        <w:t xml:space="preserve"> </w:t>
      </w:r>
      <w:r>
        <w:rPr>
          <w:rFonts w:ascii="Times New Roman" w:hAnsi="Times New Roman" w:cs="Times New Roman"/>
          <w:b/>
        </w:rPr>
        <w:t>Ex</w:t>
      </w:r>
      <w:r>
        <w:rPr>
          <w:rFonts w:ascii="Times New Roman" w:hAnsi="Times New Roman" w:cs="Times New Roman"/>
          <w:b/>
          <w:spacing w:val="-2"/>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spacing w:val="-4"/>
        </w:rPr>
        <w:t>0,82</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3.5.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Описові статистики за опитувальником стилю пояснення успіхів і невдач за всією вибіркою</w:t>
      </w:r>
    </w:p>
    <w:tbl>
      <w:tblPr>
        <w:tblStyle w:val="TableNormal1"/>
        <w:tblW w:w="9625"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9"/>
        <w:gridCol w:w="1558"/>
        <w:gridCol w:w="1742"/>
        <w:gridCol w:w="1714"/>
        <w:gridCol w:w="1382"/>
      </w:tblGrid>
      <w:tr w:rsidR="00F118A3">
        <w:trPr>
          <w:trHeight w:val="621"/>
        </w:trPr>
        <w:tc>
          <w:tcPr>
            <w:tcW w:w="3229" w:type="dxa"/>
          </w:tcPr>
          <w:p w:rsidR="00F118A3" w:rsidRDefault="00957B36">
            <w:pPr>
              <w:pStyle w:val="TableParagraph"/>
              <w:spacing w:before="72"/>
              <w:ind w:left="107"/>
              <w:jc w:val="left"/>
              <w:rPr>
                <w:b/>
                <w:sz w:val="24"/>
                <w:szCs w:val="24"/>
              </w:rPr>
            </w:pPr>
            <w:r>
              <w:rPr>
                <w:b/>
                <w:spacing w:val="-2"/>
                <w:sz w:val="24"/>
                <w:szCs w:val="24"/>
                <w:lang w:val="uk-UA"/>
              </w:rPr>
              <w:t xml:space="preserve">Показники </w:t>
            </w:r>
            <w:r>
              <w:rPr>
                <w:b/>
                <w:spacing w:val="-2"/>
                <w:sz w:val="24"/>
                <w:szCs w:val="24"/>
              </w:rPr>
              <w:t xml:space="preserve"> </w:t>
            </w:r>
          </w:p>
        </w:tc>
        <w:tc>
          <w:tcPr>
            <w:tcW w:w="1558" w:type="dxa"/>
          </w:tcPr>
          <w:p w:rsidR="00F118A3" w:rsidRDefault="00957B36">
            <w:pPr>
              <w:pStyle w:val="TableParagraph"/>
              <w:spacing w:line="308" w:lineRule="exact"/>
              <w:ind w:left="413"/>
              <w:jc w:val="left"/>
              <w:rPr>
                <w:b/>
                <w:sz w:val="24"/>
                <w:szCs w:val="24"/>
                <w:lang w:val="uk-UA"/>
              </w:rPr>
            </w:pPr>
            <w:r>
              <w:rPr>
                <w:b/>
                <w:spacing w:val="-2"/>
                <w:sz w:val="24"/>
                <w:szCs w:val="24"/>
                <w:lang w:val="uk-UA"/>
              </w:rPr>
              <w:t>Середнє значення</w:t>
            </w:r>
          </w:p>
        </w:tc>
        <w:tc>
          <w:tcPr>
            <w:tcW w:w="1742" w:type="dxa"/>
          </w:tcPr>
          <w:p w:rsidR="00F118A3" w:rsidRDefault="00957B36">
            <w:pPr>
              <w:pStyle w:val="TableParagraph"/>
              <w:spacing w:line="308" w:lineRule="exact"/>
              <w:ind w:left="264"/>
              <w:jc w:val="left"/>
              <w:rPr>
                <w:b/>
                <w:sz w:val="24"/>
                <w:szCs w:val="24"/>
                <w:lang w:val="uk-UA"/>
              </w:rPr>
            </w:pPr>
            <w:r>
              <w:rPr>
                <w:b/>
                <w:spacing w:val="-2"/>
                <w:sz w:val="24"/>
                <w:szCs w:val="24"/>
                <w:lang w:val="uk-UA"/>
              </w:rPr>
              <w:t>Стандартне відхилення</w:t>
            </w:r>
          </w:p>
        </w:tc>
        <w:tc>
          <w:tcPr>
            <w:tcW w:w="1714" w:type="dxa"/>
          </w:tcPr>
          <w:p w:rsidR="00F118A3" w:rsidRDefault="00957B36">
            <w:pPr>
              <w:pStyle w:val="TableParagraph"/>
              <w:spacing w:before="153"/>
              <w:ind w:left="10"/>
              <w:rPr>
                <w:b/>
                <w:sz w:val="24"/>
                <w:szCs w:val="24"/>
                <w:lang w:val="uk-UA"/>
              </w:rPr>
            </w:pPr>
            <w:r>
              <w:rPr>
                <w:b/>
                <w:spacing w:val="-2"/>
                <w:sz w:val="24"/>
                <w:szCs w:val="24"/>
                <w:lang w:val="uk-UA"/>
              </w:rPr>
              <w:t>Асиметрія</w:t>
            </w:r>
          </w:p>
        </w:tc>
        <w:tc>
          <w:tcPr>
            <w:tcW w:w="1382" w:type="dxa"/>
          </w:tcPr>
          <w:p w:rsidR="00F118A3" w:rsidRDefault="00957B36">
            <w:pPr>
              <w:pStyle w:val="TableParagraph"/>
              <w:spacing w:before="153"/>
              <w:ind w:left="14"/>
              <w:rPr>
                <w:b/>
                <w:sz w:val="24"/>
                <w:szCs w:val="24"/>
                <w:lang w:val="uk-UA"/>
              </w:rPr>
            </w:pPr>
            <w:r>
              <w:rPr>
                <w:b/>
                <w:spacing w:val="-2"/>
                <w:sz w:val="24"/>
                <w:szCs w:val="24"/>
                <w:lang w:val="uk-UA"/>
              </w:rPr>
              <w:t xml:space="preserve">Ексцес </w:t>
            </w:r>
          </w:p>
        </w:tc>
      </w:tr>
      <w:tr w:rsidR="00F118A3">
        <w:trPr>
          <w:trHeight w:val="309"/>
        </w:trPr>
        <w:tc>
          <w:tcPr>
            <w:tcW w:w="3229" w:type="dxa"/>
          </w:tcPr>
          <w:p w:rsidR="00F118A3" w:rsidRDefault="00957B36">
            <w:pPr>
              <w:pStyle w:val="TableParagraph"/>
              <w:spacing w:line="289" w:lineRule="exact"/>
              <w:ind w:left="107"/>
              <w:jc w:val="left"/>
              <w:rPr>
                <w:sz w:val="24"/>
                <w:szCs w:val="24"/>
                <w:lang w:val="uk-UA"/>
              </w:rPr>
            </w:pPr>
            <w:r>
              <w:rPr>
                <w:spacing w:val="-2"/>
                <w:sz w:val="24"/>
                <w:szCs w:val="24"/>
                <w:lang w:val="uk-UA"/>
              </w:rPr>
              <w:t xml:space="preserve">Стабільність </w:t>
            </w:r>
          </w:p>
        </w:tc>
        <w:tc>
          <w:tcPr>
            <w:tcW w:w="1558" w:type="dxa"/>
          </w:tcPr>
          <w:p w:rsidR="00F118A3" w:rsidRDefault="00957B36">
            <w:pPr>
              <w:pStyle w:val="TableParagraph"/>
              <w:spacing w:line="289" w:lineRule="exact"/>
              <w:ind w:left="14" w:right="11"/>
              <w:rPr>
                <w:sz w:val="24"/>
                <w:szCs w:val="24"/>
              </w:rPr>
            </w:pPr>
            <w:r>
              <w:rPr>
                <w:spacing w:val="-2"/>
                <w:sz w:val="24"/>
                <w:szCs w:val="24"/>
              </w:rPr>
              <w:t>58,99</w:t>
            </w:r>
          </w:p>
        </w:tc>
        <w:tc>
          <w:tcPr>
            <w:tcW w:w="1742" w:type="dxa"/>
          </w:tcPr>
          <w:p w:rsidR="00F118A3" w:rsidRDefault="00957B36">
            <w:pPr>
              <w:pStyle w:val="TableParagraph"/>
              <w:spacing w:line="289" w:lineRule="exact"/>
              <w:ind w:left="7"/>
              <w:rPr>
                <w:sz w:val="24"/>
                <w:szCs w:val="24"/>
              </w:rPr>
            </w:pPr>
            <w:r>
              <w:rPr>
                <w:spacing w:val="-2"/>
                <w:sz w:val="24"/>
                <w:szCs w:val="24"/>
              </w:rPr>
              <w:t>9,781</w:t>
            </w:r>
          </w:p>
        </w:tc>
        <w:tc>
          <w:tcPr>
            <w:tcW w:w="1714" w:type="dxa"/>
          </w:tcPr>
          <w:p w:rsidR="00F118A3" w:rsidRDefault="00957B36">
            <w:pPr>
              <w:pStyle w:val="TableParagraph"/>
              <w:spacing w:line="289" w:lineRule="exact"/>
              <w:ind w:left="7"/>
              <w:rPr>
                <w:sz w:val="24"/>
                <w:szCs w:val="24"/>
              </w:rPr>
            </w:pPr>
            <w:r>
              <w:rPr>
                <w:spacing w:val="-2"/>
                <w:sz w:val="24"/>
                <w:szCs w:val="24"/>
              </w:rPr>
              <w:t>0,078</w:t>
            </w:r>
          </w:p>
        </w:tc>
        <w:tc>
          <w:tcPr>
            <w:tcW w:w="1382" w:type="dxa"/>
          </w:tcPr>
          <w:p w:rsidR="00F118A3" w:rsidRDefault="00957B36">
            <w:pPr>
              <w:pStyle w:val="TableParagraph"/>
              <w:spacing w:line="289" w:lineRule="exact"/>
              <w:ind w:left="5" w:right="2"/>
              <w:rPr>
                <w:sz w:val="24"/>
                <w:szCs w:val="24"/>
              </w:rPr>
            </w:pPr>
            <w:r>
              <w:rPr>
                <w:sz w:val="24"/>
                <w:szCs w:val="24"/>
              </w:rPr>
              <w:t>–</w:t>
            </w:r>
            <w:r>
              <w:rPr>
                <w:spacing w:val="-2"/>
                <w:sz w:val="24"/>
                <w:szCs w:val="24"/>
              </w:rPr>
              <w:t>0,779</w:t>
            </w:r>
          </w:p>
        </w:tc>
      </w:tr>
      <w:tr w:rsidR="00F118A3">
        <w:trPr>
          <w:trHeight w:val="311"/>
        </w:trPr>
        <w:tc>
          <w:tcPr>
            <w:tcW w:w="3229" w:type="dxa"/>
          </w:tcPr>
          <w:p w:rsidR="00F118A3" w:rsidRDefault="00957B36">
            <w:pPr>
              <w:pStyle w:val="TableParagraph"/>
              <w:spacing w:line="292" w:lineRule="exact"/>
              <w:ind w:left="107"/>
              <w:jc w:val="left"/>
              <w:rPr>
                <w:sz w:val="24"/>
                <w:szCs w:val="24"/>
                <w:lang w:val="uk-UA"/>
              </w:rPr>
            </w:pPr>
            <w:r>
              <w:rPr>
                <w:spacing w:val="-2"/>
                <w:sz w:val="24"/>
                <w:szCs w:val="24"/>
                <w:lang w:val="uk-UA"/>
              </w:rPr>
              <w:t xml:space="preserve">Глобальність </w:t>
            </w:r>
          </w:p>
        </w:tc>
        <w:tc>
          <w:tcPr>
            <w:tcW w:w="1558" w:type="dxa"/>
          </w:tcPr>
          <w:p w:rsidR="00F118A3" w:rsidRDefault="00957B36">
            <w:pPr>
              <w:pStyle w:val="TableParagraph"/>
              <w:spacing w:line="292" w:lineRule="exact"/>
              <w:ind w:left="14" w:right="11"/>
              <w:rPr>
                <w:sz w:val="24"/>
                <w:szCs w:val="24"/>
              </w:rPr>
            </w:pPr>
            <w:r>
              <w:rPr>
                <w:spacing w:val="-2"/>
                <w:sz w:val="24"/>
                <w:szCs w:val="24"/>
              </w:rPr>
              <w:t>58,95</w:t>
            </w:r>
          </w:p>
        </w:tc>
        <w:tc>
          <w:tcPr>
            <w:tcW w:w="1742" w:type="dxa"/>
          </w:tcPr>
          <w:p w:rsidR="00F118A3" w:rsidRDefault="00957B36">
            <w:pPr>
              <w:pStyle w:val="TableParagraph"/>
              <w:spacing w:line="292" w:lineRule="exact"/>
              <w:ind w:left="7"/>
              <w:rPr>
                <w:sz w:val="24"/>
                <w:szCs w:val="24"/>
              </w:rPr>
            </w:pPr>
            <w:r>
              <w:rPr>
                <w:spacing w:val="-2"/>
                <w:sz w:val="24"/>
                <w:szCs w:val="24"/>
              </w:rPr>
              <w:t>7,268</w:t>
            </w:r>
          </w:p>
        </w:tc>
        <w:tc>
          <w:tcPr>
            <w:tcW w:w="1714" w:type="dxa"/>
          </w:tcPr>
          <w:p w:rsidR="00F118A3" w:rsidRDefault="00957B36">
            <w:pPr>
              <w:pStyle w:val="TableParagraph"/>
              <w:spacing w:before="2" w:line="289" w:lineRule="exact"/>
              <w:ind w:left="7"/>
              <w:rPr>
                <w:b/>
                <w:sz w:val="24"/>
                <w:szCs w:val="24"/>
              </w:rPr>
            </w:pPr>
            <w:r>
              <w:rPr>
                <w:b/>
                <w:sz w:val="24"/>
                <w:szCs w:val="24"/>
              </w:rPr>
              <w:t>–</w:t>
            </w:r>
            <w:r>
              <w:rPr>
                <w:b/>
                <w:spacing w:val="-2"/>
                <w:sz w:val="24"/>
                <w:szCs w:val="24"/>
              </w:rPr>
              <w:t>0,532</w:t>
            </w:r>
          </w:p>
        </w:tc>
        <w:tc>
          <w:tcPr>
            <w:tcW w:w="1382" w:type="dxa"/>
          </w:tcPr>
          <w:p w:rsidR="00F118A3" w:rsidRDefault="00957B36">
            <w:pPr>
              <w:pStyle w:val="TableParagraph"/>
              <w:spacing w:before="2" w:line="289" w:lineRule="exact"/>
              <w:ind w:left="5" w:right="2"/>
              <w:rPr>
                <w:b/>
                <w:sz w:val="24"/>
                <w:szCs w:val="24"/>
              </w:rPr>
            </w:pPr>
            <w:r>
              <w:rPr>
                <w:b/>
                <w:spacing w:val="-2"/>
                <w:sz w:val="24"/>
                <w:szCs w:val="24"/>
              </w:rPr>
              <w:t>1,018</w:t>
            </w:r>
          </w:p>
        </w:tc>
      </w:tr>
      <w:tr w:rsidR="00F118A3">
        <w:trPr>
          <w:trHeight w:val="311"/>
        </w:trPr>
        <w:tc>
          <w:tcPr>
            <w:tcW w:w="3229" w:type="dxa"/>
          </w:tcPr>
          <w:p w:rsidR="00F118A3" w:rsidRDefault="00957B36">
            <w:pPr>
              <w:pStyle w:val="TableParagraph"/>
              <w:spacing w:line="292" w:lineRule="exact"/>
              <w:ind w:left="107"/>
              <w:jc w:val="left"/>
              <w:rPr>
                <w:sz w:val="24"/>
                <w:szCs w:val="24"/>
              </w:rPr>
            </w:pPr>
            <w:r>
              <w:rPr>
                <w:spacing w:val="-2"/>
                <w:sz w:val="24"/>
                <w:szCs w:val="24"/>
              </w:rPr>
              <w:t>Контроль</w:t>
            </w:r>
          </w:p>
        </w:tc>
        <w:tc>
          <w:tcPr>
            <w:tcW w:w="1558" w:type="dxa"/>
          </w:tcPr>
          <w:p w:rsidR="00F118A3" w:rsidRDefault="00957B36">
            <w:pPr>
              <w:pStyle w:val="TableParagraph"/>
              <w:spacing w:line="292" w:lineRule="exact"/>
              <w:ind w:left="14" w:right="11"/>
              <w:rPr>
                <w:sz w:val="24"/>
                <w:szCs w:val="24"/>
              </w:rPr>
            </w:pPr>
            <w:r>
              <w:rPr>
                <w:spacing w:val="-2"/>
                <w:sz w:val="24"/>
                <w:szCs w:val="24"/>
              </w:rPr>
              <w:t>67,17</w:t>
            </w:r>
          </w:p>
        </w:tc>
        <w:tc>
          <w:tcPr>
            <w:tcW w:w="1742" w:type="dxa"/>
          </w:tcPr>
          <w:p w:rsidR="00F118A3" w:rsidRDefault="00957B36">
            <w:pPr>
              <w:pStyle w:val="TableParagraph"/>
              <w:spacing w:line="292" w:lineRule="exact"/>
              <w:ind w:left="7"/>
              <w:rPr>
                <w:sz w:val="24"/>
                <w:szCs w:val="24"/>
              </w:rPr>
            </w:pPr>
            <w:r>
              <w:rPr>
                <w:spacing w:val="-2"/>
                <w:sz w:val="24"/>
                <w:szCs w:val="24"/>
              </w:rPr>
              <w:t>6,298</w:t>
            </w:r>
          </w:p>
        </w:tc>
        <w:tc>
          <w:tcPr>
            <w:tcW w:w="1714" w:type="dxa"/>
          </w:tcPr>
          <w:p w:rsidR="00F118A3" w:rsidRDefault="00957B36">
            <w:pPr>
              <w:pStyle w:val="TableParagraph"/>
              <w:spacing w:line="292" w:lineRule="exact"/>
              <w:ind w:left="7"/>
              <w:rPr>
                <w:sz w:val="24"/>
                <w:szCs w:val="24"/>
              </w:rPr>
            </w:pPr>
            <w:r>
              <w:rPr>
                <w:sz w:val="24"/>
                <w:szCs w:val="24"/>
              </w:rPr>
              <w:t>–</w:t>
            </w:r>
            <w:r>
              <w:rPr>
                <w:spacing w:val="-2"/>
                <w:sz w:val="24"/>
                <w:szCs w:val="24"/>
              </w:rPr>
              <w:t>0,150</w:t>
            </w:r>
          </w:p>
        </w:tc>
        <w:tc>
          <w:tcPr>
            <w:tcW w:w="1382" w:type="dxa"/>
          </w:tcPr>
          <w:p w:rsidR="00F118A3" w:rsidRDefault="00957B36">
            <w:pPr>
              <w:pStyle w:val="TableParagraph"/>
              <w:spacing w:line="292" w:lineRule="exact"/>
              <w:ind w:left="5" w:right="2"/>
              <w:rPr>
                <w:sz w:val="24"/>
                <w:szCs w:val="24"/>
              </w:rPr>
            </w:pPr>
            <w:r>
              <w:rPr>
                <w:sz w:val="24"/>
                <w:szCs w:val="24"/>
              </w:rPr>
              <w:t>–</w:t>
            </w:r>
            <w:r>
              <w:rPr>
                <w:spacing w:val="-2"/>
                <w:sz w:val="24"/>
                <w:szCs w:val="24"/>
              </w:rPr>
              <w:t>0,611</w:t>
            </w:r>
          </w:p>
        </w:tc>
      </w:tr>
      <w:tr w:rsidR="00F118A3">
        <w:trPr>
          <w:trHeight w:val="618"/>
        </w:trPr>
        <w:tc>
          <w:tcPr>
            <w:tcW w:w="3229" w:type="dxa"/>
          </w:tcPr>
          <w:p w:rsidR="00F118A3" w:rsidRDefault="00957B36">
            <w:pPr>
              <w:pStyle w:val="TableParagraph"/>
              <w:spacing w:line="303" w:lineRule="exact"/>
              <w:ind w:left="107"/>
              <w:jc w:val="left"/>
              <w:rPr>
                <w:sz w:val="24"/>
                <w:szCs w:val="24"/>
              </w:rPr>
            </w:pPr>
            <w:r>
              <w:rPr>
                <w:sz w:val="24"/>
                <w:szCs w:val="24"/>
                <w:lang w:val="uk-UA"/>
              </w:rPr>
              <w:t>Оптимізм в ситуації успіху</w:t>
            </w:r>
          </w:p>
        </w:tc>
        <w:tc>
          <w:tcPr>
            <w:tcW w:w="1558" w:type="dxa"/>
          </w:tcPr>
          <w:p w:rsidR="00F118A3" w:rsidRDefault="00957B36">
            <w:pPr>
              <w:pStyle w:val="TableParagraph"/>
              <w:spacing w:before="146"/>
              <w:ind w:left="14" w:right="10"/>
              <w:rPr>
                <w:sz w:val="24"/>
                <w:szCs w:val="24"/>
              </w:rPr>
            </w:pPr>
            <w:r>
              <w:rPr>
                <w:spacing w:val="-2"/>
                <w:sz w:val="24"/>
                <w:szCs w:val="24"/>
              </w:rPr>
              <w:t>105,43</w:t>
            </w:r>
          </w:p>
        </w:tc>
        <w:tc>
          <w:tcPr>
            <w:tcW w:w="1742" w:type="dxa"/>
          </w:tcPr>
          <w:p w:rsidR="00F118A3" w:rsidRDefault="00957B36">
            <w:pPr>
              <w:pStyle w:val="TableParagraph"/>
              <w:spacing w:before="146"/>
              <w:ind w:left="7"/>
              <w:rPr>
                <w:sz w:val="24"/>
                <w:szCs w:val="24"/>
              </w:rPr>
            </w:pPr>
            <w:r>
              <w:rPr>
                <w:spacing w:val="-2"/>
                <w:sz w:val="24"/>
                <w:szCs w:val="24"/>
              </w:rPr>
              <w:t>10,301</w:t>
            </w:r>
          </w:p>
        </w:tc>
        <w:tc>
          <w:tcPr>
            <w:tcW w:w="1714" w:type="dxa"/>
          </w:tcPr>
          <w:p w:rsidR="00F118A3" w:rsidRDefault="00957B36">
            <w:pPr>
              <w:pStyle w:val="TableParagraph"/>
              <w:spacing w:before="146"/>
              <w:ind w:left="7"/>
              <w:rPr>
                <w:sz w:val="24"/>
                <w:szCs w:val="24"/>
              </w:rPr>
            </w:pPr>
            <w:r>
              <w:rPr>
                <w:sz w:val="24"/>
                <w:szCs w:val="24"/>
              </w:rPr>
              <w:t>–</w:t>
            </w:r>
            <w:r>
              <w:rPr>
                <w:spacing w:val="-2"/>
                <w:sz w:val="24"/>
                <w:szCs w:val="24"/>
              </w:rPr>
              <w:t>0,224</w:t>
            </w:r>
          </w:p>
        </w:tc>
        <w:tc>
          <w:tcPr>
            <w:tcW w:w="1382" w:type="dxa"/>
          </w:tcPr>
          <w:p w:rsidR="00F118A3" w:rsidRDefault="00957B36">
            <w:pPr>
              <w:pStyle w:val="TableParagraph"/>
              <w:spacing w:before="146"/>
              <w:ind w:left="5" w:right="2"/>
              <w:rPr>
                <w:sz w:val="24"/>
                <w:szCs w:val="24"/>
              </w:rPr>
            </w:pPr>
            <w:r>
              <w:rPr>
                <w:sz w:val="24"/>
                <w:szCs w:val="24"/>
              </w:rPr>
              <w:t>–</w:t>
            </w:r>
            <w:r>
              <w:rPr>
                <w:spacing w:val="-2"/>
                <w:sz w:val="24"/>
                <w:szCs w:val="24"/>
              </w:rPr>
              <w:t>0,378</w:t>
            </w:r>
          </w:p>
        </w:tc>
      </w:tr>
      <w:tr w:rsidR="00F118A3">
        <w:trPr>
          <w:trHeight w:val="621"/>
        </w:trPr>
        <w:tc>
          <w:tcPr>
            <w:tcW w:w="3229" w:type="dxa"/>
          </w:tcPr>
          <w:p w:rsidR="00F118A3" w:rsidRDefault="00957B36">
            <w:pPr>
              <w:pStyle w:val="TableParagraph"/>
              <w:spacing w:line="296"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невдачі</w:t>
            </w:r>
          </w:p>
        </w:tc>
        <w:tc>
          <w:tcPr>
            <w:tcW w:w="1558" w:type="dxa"/>
          </w:tcPr>
          <w:p w:rsidR="00F118A3" w:rsidRDefault="00957B36">
            <w:pPr>
              <w:pStyle w:val="TableParagraph"/>
              <w:spacing w:before="148"/>
              <w:ind w:left="14" w:right="11"/>
              <w:rPr>
                <w:sz w:val="24"/>
                <w:szCs w:val="24"/>
              </w:rPr>
            </w:pPr>
            <w:r>
              <w:rPr>
                <w:spacing w:val="-2"/>
                <w:sz w:val="24"/>
                <w:szCs w:val="24"/>
              </w:rPr>
              <w:t>81,97</w:t>
            </w:r>
          </w:p>
        </w:tc>
        <w:tc>
          <w:tcPr>
            <w:tcW w:w="1742" w:type="dxa"/>
          </w:tcPr>
          <w:p w:rsidR="00F118A3" w:rsidRDefault="00957B36">
            <w:pPr>
              <w:pStyle w:val="TableParagraph"/>
              <w:spacing w:before="148"/>
              <w:ind w:left="7"/>
              <w:rPr>
                <w:sz w:val="24"/>
                <w:szCs w:val="24"/>
              </w:rPr>
            </w:pPr>
            <w:r>
              <w:rPr>
                <w:spacing w:val="-2"/>
                <w:sz w:val="24"/>
                <w:szCs w:val="24"/>
              </w:rPr>
              <w:t>13,215</w:t>
            </w:r>
          </w:p>
        </w:tc>
        <w:tc>
          <w:tcPr>
            <w:tcW w:w="1714" w:type="dxa"/>
          </w:tcPr>
          <w:p w:rsidR="00F118A3" w:rsidRDefault="00957B36">
            <w:pPr>
              <w:pStyle w:val="TableParagraph"/>
              <w:spacing w:before="148"/>
              <w:ind w:left="7"/>
              <w:rPr>
                <w:sz w:val="24"/>
                <w:szCs w:val="24"/>
              </w:rPr>
            </w:pPr>
            <w:r>
              <w:rPr>
                <w:sz w:val="24"/>
                <w:szCs w:val="24"/>
              </w:rPr>
              <w:t>–</w:t>
            </w:r>
            <w:r>
              <w:rPr>
                <w:spacing w:val="-2"/>
                <w:sz w:val="24"/>
                <w:szCs w:val="24"/>
              </w:rPr>
              <w:t>0,197</w:t>
            </w:r>
          </w:p>
        </w:tc>
        <w:tc>
          <w:tcPr>
            <w:tcW w:w="1382" w:type="dxa"/>
          </w:tcPr>
          <w:p w:rsidR="00F118A3" w:rsidRDefault="00957B36">
            <w:pPr>
              <w:pStyle w:val="TableParagraph"/>
              <w:spacing w:before="148"/>
              <w:ind w:left="5" w:right="2"/>
              <w:rPr>
                <w:sz w:val="24"/>
                <w:szCs w:val="24"/>
              </w:rPr>
            </w:pPr>
            <w:r>
              <w:rPr>
                <w:sz w:val="24"/>
                <w:szCs w:val="24"/>
              </w:rPr>
              <w:t>–</w:t>
            </w:r>
            <w:r>
              <w:rPr>
                <w:spacing w:val="-2"/>
                <w:sz w:val="24"/>
                <w:szCs w:val="24"/>
              </w:rPr>
              <w:t>0,620</w:t>
            </w:r>
          </w:p>
        </w:tc>
      </w:tr>
      <w:tr w:rsidR="00F118A3">
        <w:trPr>
          <w:trHeight w:val="621"/>
        </w:trPr>
        <w:tc>
          <w:tcPr>
            <w:tcW w:w="3229" w:type="dxa"/>
          </w:tcPr>
          <w:p w:rsidR="00F118A3" w:rsidRDefault="00957B36">
            <w:pPr>
              <w:pStyle w:val="TableParagraph"/>
              <w:spacing w:before="1" w:line="297"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досягнень</w:t>
            </w:r>
          </w:p>
        </w:tc>
        <w:tc>
          <w:tcPr>
            <w:tcW w:w="1558" w:type="dxa"/>
          </w:tcPr>
          <w:p w:rsidR="00F118A3" w:rsidRDefault="00957B36">
            <w:pPr>
              <w:pStyle w:val="TableParagraph"/>
              <w:spacing w:before="148"/>
              <w:ind w:left="14" w:right="10"/>
              <w:rPr>
                <w:sz w:val="24"/>
                <w:szCs w:val="24"/>
              </w:rPr>
            </w:pPr>
            <w:r>
              <w:rPr>
                <w:spacing w:val="-2"/>
                <w:sz w:val="24"/>
                <w:szCs w:val="24"/>
              </w:rPr>
              <w:t>133,61</w:t>
            </w:r>
          </w:p>
        </w:tc>
        <w:tc>
          <w:tcPr>
            <w:tcW w:w="1742" w:type="dxa"/>
          </w:tcPr>
          <w:p w:rsidR="00F118A3" w:rsidRDefault="00957B36">
            <w:pPr>
              <w:pStyle w:val="TableParagraph"/>
              <w:spacing w:before="148"/>
              <w:ind w:left="7"/>
              <w:rPr>
                <w:sz w:val="24"/>
                <w:szCs w:val="24"/>
              </w:rPr>
            </w:pPr>
            <w:r>
              <w:rPr>
                <w:spacing w:val="-2"/>
                <w:sz w:val="24"/>
                <w:szCs w:val="24"/>
              </w:rPr>
              <w:t>14,141</w:t>
            </w:r>
          </w:p>
        </w:tc>
        <w:tc>
          <w:tcPr>
            <w:tcW w:w="1714" w:type="dxa"/>
          </w:tcPr>
          <w:p w:rsidR="00F118A3" w:rsidRDefault="00957B36">
            <w:pPr>
              <w:pStyle w:val="TableParagraph"/>
              <w:spacing w:before="148"/>
              <w:ind w:left="7"/>
              <w:rPr>
                <w:sz w:val="24"/>
                <w:szCs w:val="24"/>
              </w:rPr>
            </w:pPr>
            <w:r>
              <w:rPr>
                <w:sz w:val="24"/>
                <w:szCs w:val="24"/>
              </w:rPr>
              <w:t>–</w:t>
            </w:r>
            <w:r>
              <w:rPr>
                <w:spacing w:val="-2"/>
                <w:sz w:val="24"/>
                <w:szCs w:val="24"/>
              </w:rPr>
              <w:t>0,200</w:t>
            </w:r>
          </w:p>
        </w:tc>
        <w:tc>
          <w:tcPr>
            <w:tcW w:w="1382" w:type="dxa"/>
          </w:tcPr>
          <w:p w:rsidR="00F118A3" w:rsidRDefault="00957B36">
            <w:pPr>
              <w:pStyle w:val="TableParagraph"/>
              <w:spacing w:before="148"/>
              <w:ind w:left="5" w:right="2"/>
              <w:rPr>
                <w:sz w:val="24"/>
                <w:szCs w:val="24"/>
              </w:rPr>
            </w:pPr>
            <w:r>
              <w:rPr>
                <w:sz w:val="24"/>
                <w:szCs w:val="24"/>
              </w:rPr>
              <w:t>–</w:t>
            </w:r>
            <w:r>
              <w:rPr>
                <w:spacing w:val="-2"/>
                <w:sz w:val="24"/>
                <w:szCs w:val="24"/>
              </w:rPr>
              <w:t>0,501</w:t>
            </w:r>
          </w:p>
        </w:tc>
      </w:tr>
      <w:tr w:rsidR="00F118A3">
        <w:trPr>
          <w:trHeight w:val="931"/>
        </w:trPr>
        <w:tc>
          <w:tcPr>
            <w:tcW w:w="3229" w:type="dxa"/>
          </w:tcPr>
          <w:p w:rsidR="00F118A3" w:rsidRDefault="00957B36">
            <w:pPr>
              <w:pStyle w:val="TableParagraph"/>
              <w:spacing w:line="310" w:lineRule="exact"/>
              <w:ind w:left="107" w:right="120"/>
              <w:jc w:val="left"/>
              <w:rPr>
                <w:sz w:val="24"/>
                <w:szCs w:val="24"/>
              </w:rPr>
            </w:pPr>
            <w:r>
              <w:rPr>
                <w:sz w:val="24"/>
                <w:szCs w:val="24"/>
                <w:lang w:val="uk-UA"/>
              </w:rPr>
              <w:t xml:space="preserve">Оптимізм в міжособистісних ситуаціях  </w:t>
            </w:r>
          </w:p>
        </w:tc>
        <w:tc>
          <w:tcPr>
            <w:tcW w:w="1558" w:type="dxa"/>
          </w:tcPr>
          <w:p w:rsidR="00F118A3" w:rsidRDefault="00957B36">
            <w:pPr>
              <w:pStyle w:val="TableParagraph"/>
              <w:spacing w:before="304"/>
              <w:ind w:left="14" w:right="11"/>
              <w:rPr>
                <w:sz w:val="24"/>
                <w:szCs w:val="24"/>
              </w:rPr>
            </w:pPr>
            <w:r>
              <w:rPr>
                <w:spacing w:val="-2"/>
                <w:sz w:val="24"/>
                <w:szCs w:val="24"/>
              </w:rPr>
              <w:t>53,78</w:t>
            </w:r>
          </w:p>
        </w:tc>
        <w:tc>
          <w:tcPr>
            <w:tcW w:w="1742" w:type="dxa"/>
          </w:tcPr>
          <w:p w:rsidR="00F118A3" w:rsidRDefault="00957B36">
            <w:pPr>
              <w:pStyle w:val="TableParagraph"/>
              <w:spacing w:before="304"/>
              <w:ind w:left="7"/>
              <w:rPr>
                <w:sz w:val="24"/>
                <w:szCs w:val="24"/>
              </w:rPr>
            </w:pPr>
            <w:r>
              <w:rPr>
                <w:spacing w:val="-2"/>
                <w:sz w:val="24"/>
                <w:szCs w:val="24"/>
              </w:rPr>
              <w:t>8,764</w:t>
            </w:r>
          </w:p>
        </w:tc>
        <w:tc>
          <w:tcPr>
            <w:tcW w:w="1714" w:type="dxa"/>
          </w:tcPr>
          <w:p w:rsidR="00F118A3" w:rsidRDefault="00957B36">
            <w:pPr>
              <w:pStyle w:val="TableParagraph"/>
              <w:spacing w:before="304"/>
              <w:ind w:left="7"/>
              <w:rPr>
                <w:sz w:val="24"/>
                <w:szCs w:val="24"/>
              </w:rPr>
            </w:pPr>
            <w:r>
              <w:rPr>
                <w:sz w:val="24"/>
                <w:szCs w:val="24"/>
              </w:rPr>
              <w:t>–</w:t>
            </w:r>
            <w:r>
              <w:rPr>
                <w:spacing w:val="-2"/>
                <w:sz w:val="24"/>
                <w:szCs w:val="24"/>
              </w:rPr>
              <w:t>0,253</w:t>
            </w:r>
          </w:p>
        </w:tc>
        <w:tc>
          <w:tcPr>
            <w:tcW w:w="1382" w:type="dxa"/>
          </w:tcPr>
          <w:p w:rsidR="00F118A3" w:rsidRDefault="00957B36">
            <w:pPr>
              <w:pStyle w:val="TableParagraph"/>
              <w:spacing w:before="304"/>
              <w:ind w:left="5" w:right="2"/>
              <w:rPr>
                <w:sz w:val="24"/>
                <w:szCs w:val="24"/>
              </w:rPr>
            </w:pPr>
            <w:r>
              <w:rPr>
                <w:sz w:val="24"/>
                <w:szCs w:val="24"/>
              </w:rPr>
              <w:t>–</w:t>
            </w:r>
            <w:r>
              <w:rPr>
                <w:spacing w:val="-2"/>
                <w:sz w:val="24"/>
                <w:szCs w:val="24"/>
              </w:rPr>
              <w:t>0,587</w:t>
            </w:r>
          </w:p>
        </w:tc>
      </w:tr>
      <w:tr w:rsidR="00F118A3">
        <w:trPr>
          <w:trHeight w:val="623"/>
        </w:trPr>
        <w:tc>
          <w:tcPr>
            <w:tcW w:w="3229" w:type="dxa"/>
          </w:tcPr>
          <w:p w:rsidR="00F118A3" w:rsidRDefault="00957B36">
            <w:pPr>
              <w:pStyle w:val="TableParagraph"/>
              <w:spacing w:line="299" w:lineRule="exact"/>
              <w:ind w:left="107"/>
              <w:jc w:val="left"/>
              <w:rPr>
                <w:sz w:val="24"/>
                <w:szCs w:val="24"/>
                <w:lang w:val="uk-UA"/>
              </w:rPr>
            </w:pPr>
            <w:r>
              <w:rPr>
                <w:sz w:val="24"/>
                <w:szCs w:val="24"/>
                <w:lang w:val="uk-UA"/>
              </w:rPr>
              <w:t xml:space="preserve">Загальний показник оптимізму </w:t>
            </w:r>
          </w:p>
        </w:tc>
        <w:tc>
          <w:tcPr>
            <w:tcW w:w="1558" w:type="dxa"/>
          </w:tcPr>
          <w:p w:rsidR="00F118A3" w:rsidRDefault="00957B36">
            <w:pPr>
              <w:pStyle w:val="TableParagraph"/>
              <w:spacing w:before="148"/>
              <w:ind w:left="14" w:right="10"/>
              <w:rPr>
                <w:sz w:val="24"/>
                <w:szCs w:val="24"/>
              </w:rPr>
            </w:pPr>
            <w:r>
              <w:rPr>
                <w:spacing w:val="-2"/>
                <w:sz w:val="24"/>
                <w:szCs w:val="24"/>
              </w:rPr>
              <w:t>185,11</w:t>
            </w:r>
          </w:p>
        </w:tc>
        <w:tc>
          <w:tcPr>
            <w:tcW w:w="1742" w:type="dxa"/>
          </w:tcPr>
          <w:p w:rsidR="00F118A3" w:rsidRDefault="00957B36">
            <w:pPr>
              <w:pStyle w:val="TableParagraph"/>
              <w:spacing w:before="148"/>
              <w:ind w:left="7"/>
              <w:rPr>
                <w:sz w:val="24"/>
                <w:szCs w:val="24"/>
              </w:rPr>
            </w:pPr>
            <w:r>
              <w:rPr>
                <w:spacing w:val="-2"/>
                <w:sz w:val="24"/>
                <w:szCs w:val="24"/>
              </w:rPr>
              <w:t>18,422</w:t>
            </w:r>
          </w:p>
        </w:tc>
        <w:tc>
          <w:tcPr>
            <w:tcW w:w="1714" w:type="dxa"/>
          </w:tcPr>
          <w:p w:rsidR="00F118A3" w:rsidRDefault="00957B36">
            <w:pPr>
              <w:pStyle w:val="TableParagraph"/>
              <w:spacing w:before="148"/>
              <w:ind w:left="7"/>
              <w:rPr>
                <w:sz w:val="24"/>
                <w:szCs w:val="24"/>
              </w:rPr>
            </w:pPr>
            <w:r>
              <w:rPr>
                <w:spacing w:val="-2"/>
                <w:sz w:val="24"/>
                <w:szCs w:val="24"/>
              </w:rPr>
              <w:t>0,017</w:t>
            </w:r>
          </w:p>
        </w:tc>
        <w:tc>
          <w:tcPr>
            <w:tcW w:w="1382" w:type="dxa"/>
          </w:tcPr>
          <w:p w:rsidR="00F118A3" w:rsidRDefault="00957B36">
            <w:pPr>
              <w:pStyle w:val="TableParagraph"/>
              <w:spacing w:before="148"/>
              <w:ind w:left="5" w:right="2"/>
              <w:rPr>
                <w:sz w:val="24"/>
                <w:szCs w:val="24"/>
              </w:rPr>
            </w:pPr>
            <w:r>
              <w:rPr>
                <w:sz w:val="24"/>
                <w:szCs w:val="24"/>
              </w:rPr>
              <w:t>–</w:t>
            </w:r>
            <w:r>
              <w:rPr>
                <w:spacing w:val="-2"/>
                <w:sz w:val="24"/>
                <w:szCs w:val="24"/>
              </w:rPr>
              <w:t>0,262</w:t>
            </w:r>
          </w:p>
        </w:tc>
      </w:tr>
    </w:tbl>
    <w:p w:rsidR="00F118A3" w:rsidRDefault="00957B36">
      <w:pPr>
        <w:ind w:left="262"/>
        <w:rPr>
          <w:rFonts w:ascii="Times New Roman" w:hAnsi="Times New Roman" w:cs="Times New Roman"/>
          <w:b/>
        </w:rPr>
      </w:pPr>
      <w:r>
        <w:rPr>
          <w:rFonts w:ascii="Times New Roman" w:hAnsi="Times New Roman" w:cs="Times New Roman"/>
          <w:b/>
        </w:rPr>
        <w:t>Примітка*As</w:t>
      </w:r>
      <w:r>
        <w:rPr>
          <w:rFonts w:ascii="Times New Roman" w:hAnsi="Times New Roman" w:cs="Times New Roman"/>
          <w:b/>
          <w:spacing w:val="-5"/>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0,38</w:t>
      </w:r>
      <w:r>
        <w:rPr>
          <w:rFonts w:ascii="Times New Roman" w:hAnsi="Times New Roman" w:cs="Times New Roman"/>
          <w:b/>
          <w:spacing w:val="-2"/>
        </w:rPr>
        <w:t xml:space="preserve"> </w:t>
      </w:r>
      <w:r>
        <w:rPr>
          <w:rFonts w:ascii="Times New Roman" w:hAnsi="Times New Roman" w:cs="Times New Roman"/>
          <w:b/>
        </w:rPr>
        <w:t>(0,05); As</w:t>
      </w:r>
      <w:r>
        <w:rPr>
          <w:rFonts w:ascii="Times New Roman" w:hAnsi="Times New Roman" w:cs="Times New Roman"/>
          <w:b/>
          <w:spacing w:val="-4"/>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0,56</w:t>
      </w:r>
      <w:r>
        <w:rPr>
          <w:rFonts w:ascii="Times New Roman" w:hAnsi="Times New Roman" w:cs="Times New Roman"/>
          <w:b/>
          <w:spacing w:val="-2"/>
        </w:rPr>
        <w:t xml:space="preserve"> </w:t>
      </w:r>
      <w:r>
        <w:rPr>
          <w:rFonts w:ascii="Times New Roman" w:hAnsi="Times New Roman" w:cs="Times New Roman"/>
          <w:b/>
        </w:rPr>
        <w:t>(0,01);</w:t>
      </w:r>
      <w:r>
        <w:rPr>
          <w:rFonts w:ascii="Times New Roman" w:hAnsi="Times New Roman" w:cs="Times New Roman"/>
          <w:b/>
          <w:spacing w:val="-1"/>
        </w:rPr>
        <w:t xml:space="preserve"> </w:t>
      </w:r>
      <w:r>
        <w:rPr>
          <w:rFonts w:ascii="Times New Roman" w:hAnsi="Times New Roman" w:cs="Times New Roman"/>
          <w:b/>
        </w:rPr>
        <w:t>Ex</w:t>
      </w:r>
      <w:r>
        <w:rPr>
          <w:rFonts w:ascii="Times New Roman" w:hAnsi="Times New Roman" w:cs="Times New Roman"/>
          <w:b/>
          <w:spacing w:val="-2"/>
        </w:rPr>
        <w:t xml:space="preserve"> </w:t>
      </w:r>
      <w:r>
        <w:rPr>
          <w:rFonts w:ascii="Times New Roman" w:hAnsi="Times New Roman" w:cs="Times New Roman"/>
          <w:b/>
        </w:rPr>
        <w:t>критерій</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spacing w:val="-4"/>
        </w:rPr>
        <w:t>0,82</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Розподіл за шкалою «залученість» за тестом </w:t>
      </w:r>
      <w:r>
        <w:rPr>
          <w:rFonts w:ascii="Times New Roman" w:hAnsi="Times New Roman" w:cs="Times New Roman"/>
          <w:sz w:val="28"/>
          <w:szCs w:val="28"/>
        </w:rPr>
        <w:t>життєстійкості відрізняється від нормального. Також розподіл відрізняється від нормального за інтегральним показником СЖО і шкалами «цілі», «процес», «результат», «локус контролю–Я», «локус контролю–Життя». У НОТН за всією вибіркою і за всіма субшкалами, а</w:t>
      </w:r>
      <w:r>
        <w:rPr>
          <w:rFonts w:ascii="Times New Roman" w:hAnsi="Times New Roman" w:cs="Times New Roman"/>
          <w:sz w:val="28"/>
          <w:szCs w:val="28"/>
        </w:rPr>
        <w:t xml:space="preserve"> також у СПУН «глобальність» відзначаються значущі відмінності від нормального розподілу.</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Оскільки за більшістю шкал розподіл відрізняється від нормального, ми прийняли рішення використовувати непараметричні методи статистики. У результаті для порівняльног</w:t>
      </w:r>
      <w:r>
        <w:rPr>
          <w:rFonts w:ascii="Times New Roman" w:hAnsi="Times New Roman" w:cs="Times New Roman"/>
          <w:sz w:val="28"/>
          <w:szCs w:val="28"/>
        </w:rPr>
        <w:t>о аналізу ми використовували непараметричний U–критерій Манна–Уітні, для кореляційного аналізу – коефіцієнт рангової кореляції Спірмена.</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extent cx="6156960" cy="3139440"/>
            <wp:effectExtent l="0" t="0" r="1524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Діаграма 3.2. Відсоткове співвідношення підлітків із різним рівнем життєстійкості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Виявивши рівень життєстійкості в </w:t>
      </w:r>
      <w:r>
        <w:rPr>
          <w:rFonts w:ascii="Times New Roman" w:hAnsi="Times New Roman" w:cs="Times New Roman"/>
          <w:sz w:val="28"/>
          <w:szCs w:val="28"/>
        </w:rPr>
        <w:t>балах, ми підрахували у відсотках кількість підлітків із високим, середнім і низьким рівнем загальної життєстійкості.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діаграмі 3.2. зображено, з якої видно, що більшість респондентів (52%), які брали участь у дослідженні, мають середню життєстійкість. К</w:t>
      </w:r>
      <w:r>
        <w:rPr>
          <w:rFonts w:ascii="Times New Roman" w:hAnsi="Times New Roman" w:cs="Times New Roman"/>
          <w:sz w:val="28"/>
          <w:szCs w:val="28"/>
        </w:rPr>
        <w:t>ількість респондентів із низькою життєстійкістю мінімальна (20%), а високим ступенем життєстійкості володіють 29% учнів.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результати порівняльного аналізу показників життєстійкості, показників тесту СЖО, нового опитувальника толерантності до неви</w:t>
      </w:r>
      <w:r>
        <w:rPr>
          <w:rFonts w:ascii="Times New Roman" w:hAnsi="Times New Roman" w:cs="Times New Roman"/>
          <w:sz w:val="28"/>
          <w:szCs w:val="28"/>
        </w:rPr>
        <w:t>значеності та показників опитувальника стилю пояснення успіхів і невдач у групах юнаків і дівчат, школярів та студентів коледжів.</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3.6.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життєстійкості у хлопців і дівчат</w:t>
      </w:r>
    </w:p>
    <w:tbl>
      <w:tblPr>
        <w:tblStyle w:val="TableNormal1"/>
        <w:tblW w:w="980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6"/>
        <w:gridCol w:w="1890"/>
        <w:gridCol w:w="1895"/>
        <w:gridCol w:w="1890"/>
        <w:gridCol w:w="1880"/>
      </w:tblGrid>
      <w:tr w:rsidR="00F118A3">
        <w:trPr>
          <w:trHeight w:val="321"/>
        </w:trPr>
        <w:tc>
          <w:tcPr>
            <w:tcW w:w="2246" w:type="dxa"/>
            <w:vMerge w:val="restart"/>
          </w:tcPr>
          <w:p w:rsidR="00F118A3" w:rsidRDefault="00957B36">
            <w:pPr>
              <w:pStyle w:val="TableParagraph"/>
              <w:spacing w:before="158"/>
              <w:ind w:left="321"/>
              <w:jc w:val="left"/>
              <w:rPr>
                <w:b/>
                <w:sz w:val="24"/>
                <w:szCs w:val="24"/>
                <w:lang w:val="uk-UA"/>
              </w:rPr>
            </w:pPr>
            <w:r>
              <w:rPr>
                <w:b/>
                <w:spacing w:val="-2"/>
                <w:sz w:val="24"/>
                <w:szCs w:val="24"/>
                <w:lang w:val="uk-UA"/>
              </w:rPr>
              <w:t xml:space="preserve">Показники </w:t>
            </w:r>
          </w:p>
        </w:tc>
        <w:tc>
          <w:tcPr>
            <w:tcW w:w="3785" w:type="dxa"/>
            <w:gridSpan w:val="2"/>
          </w:tcPr>
          <w:p w:rsidR="00F118A3" w:rsidRDefault="00957B36">
            <w:pPr>
              <w:pStyle w:val="TableParagraph"/>
              <w:spacing w:line="301" w:lineRule="exact"/>
              <w:ind w:left="808"/>
              <w:jc w:val="left"/>
              <w:rPr>
                <w:b/>
                <w:sz w:val="24"/>
                <w:szCs w:val="24"/>
                <w:lang w:val="uk-UA"/>
              </w:rPr>
            </w:pPr>
            <w:r>
              <w:rPr>
                <w:b/>
                <w:sz w:val="24"/>
                <w:szCs w:val="24"/>
                <w:lang w:val="uk-UA"/>
              </w:rPr>
              <w:t xml:space="preserve">Середнє значення </w:t>
            </w:r>
          </w:p>
        </w:tc>
        <w:tc>
          <w:tcPr>
            <w:tcW w:w="1890" w:type="dxa"/>
            <w:vMerge w:val="restart"/>
          </w:tcPr>
          <w:p w:rsidR="00F118A3" w:rsidRDefault="00957B36">
            <w:pPr>
              <w:pStyle w:val="TableParagraph"/>
              <w:spacing w:before="158"/>
              <w:ind w:left="581"/>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80" w:type="dxa"/>
            <w:vMerge w:val="restart"/>
          </w:tcPr>
          <w:p w:rsidR="00F118A3" w:rsidRDefault="00957B36">
            <w:pPr>
              <w:pStyle w:val="TableParagraph"/>
              <w:spacing w:before="158"/>
              <w:rPr>
                <w:b/>
                <w:sz w:val="24"/>
                <w:szCs w:val="24"/>
              </w:rPr>
            </w:pPr>
            <w:r>
              <w:rPr>
                <w:b/>
                <w:spacing w:val="-10"/>
                <w:sz w:val="24"/>
                <w:szCs w:val="24"/>
              </w:rPr>
              <w:t>p</w:t>
            </w:r>
          </w:p>
        </w:tc>
      </w:tr>
      <w:tr w:rsidR="00F118A3">
        <w:trPr>
          <w:trHeight w:val="323"/>
        </w:trPr>
        <w:tc>
          <w:tcPr>
            <w:tcW w:w="2246" w:type="dxa"/>
            <w:vMerge/>
            <w:tcBorders>
              <w:top w:val="nil"/>
            </w:tcBorders>
          </w:tcPr>
          <w:p w:rsidR="00F118A3" w:rsidRDefault="00F118A3">
            <w:pPr>
              <w:spacing w:after="0" w:line="240" w:lineRule="auto"/>
              <w:rPr>
                <w:sz w:val="24"/>
                <w:szCs w:val="24"/>
                <w:lang w:val="en-US"/>
              </w:rPr>
            </w:pPr>
          </w:p>
        </w:tc>
        <w:tc>
          <w:tcPr>
            <w:tcW w:w="1890" w:type="dxa"/>
          </w:tcPr>
          <w:p w:rsidR="00F118A3" w:rsidRDefault="00957B36">
            <w:pPr>
              <w:pStyle w:val="TableParagraph"/>
              <w:spacing w:line="304" w:lineRule="exact"/>
              <w:ind w:left="5"/>
              <w:rPr>
                <w:b/>
                <w:sz w:val="24"/>
                <w:szCs w:val="24"/>
                <w:lang w:val="uk-UA"/>
              </w:rPr>
            </w:pPr>
            <w:r>
              <w:rPr>
                <w:b/>
                <w:spacing w:val="-2"/>
                <w:sz w:val="24"/>
                <w:szCs w:val="24"/>
                <w:lang w:val="uk-UA"/>
              </w:rPr>
              <w:t>хлопці</w:t>
            </w:r>
          </w:p>
        </w:tc>
        <w:tc>
          <w:tcPr>
            <w:tcW w:w="1895" w:type="dxa"/>
          </w:tcPr>
          <w:p w:rsidR="00F118A3" w:rsidRDefault="00957B36">
            <w:pPr>
              <w:pStyle w:val="TableParagraph"/>
              <w:spacing w:line="304" w:lineRule="exact"/>
              <w:ind w:left="7"/>
              <w:rPr>
                <w:b/>
                <w:sz w:val="24"/>
                <w:szCs w:val="24"/>
                <w:lang w:val="uk-UA"/>
              </w:rPr>
            </w:pPr>
            <w:r>
              <w:rPr>
                <w:b/>
                <w:spacing w:val="-2"/>
                <w:sz w:val="24"/>
                <w:szCs w:val="24"/>
                <w:lang w:val="uk-UA"/>
              </w:rPr>
              <w:t>дівчата</w:t>
            </w:r>
          </w:p>
        </w:tc>
        <w:tc>
          <w:tcPr>
            <w:tcW w:w="1890" w:type="dxa"/>
            <w:vMerge/>
            <w:tcBorders>
              <w:top w:val="nil"/>
            </w:tcBorders>
          </w:tcPr>
          <w:p w:rsidR="00F118A3" w:rsidRDefault="00F118A3">
            <w:pPr>
              <w:spacing w:after="0" w:line="240" w:lineRule="auto"/>
              <w:rPr>
                <w:sz w:val="24"/>
                <w:szCs w:val="24"/>
                <w:lang w:val="en-US"/>
              </w:rPr>
            </w:pPr>
          </w:p>
        </w:tc>
        <w:tc>
          <w:tcPr>
            <w:tcW w:w="1880" w:type="dxa"/>
            <w:vMerge/>
            <w:tcBorders>
              <w:top w:val="nil"/>
            </w:tcBorders>
          </w:tcPr>
          <w:p w:rsidR="00F118A3" w:rsidRDefault="00F118A3">
            <w:pPr>
              <w:spacing w:after="0" w:line="240" w:lineRule="auto"/>
              <w:rPr>
                <w:sz w:val="24"/>
                <w:szCs w:val="24"/>
                <w:lang w:val="en-US"/>
              </w:rPr>
            </w:pPr>
          </w:p>
        </w:tc>
      </w:tr>
      <w:tr w:rsidR="00F118A3">
        <w:trPr>
          <w:trHeight w:val="321"/>
        </w:trPr>
        <w:tc>
          <w:tcPr>
            <w:tcW w:w="2246" w:type="dxa"/>
          </w:tcPr>
          <w:p w:rsidR="00F118A3" w:rsidRDefault="00957B36">
            <w:pPr>
              <w:pStyle w:val="TableParagraph"/>
              <w:spacing w:line="302" w:lineRule="exact"/>
              <w:ind w:left="107"/>
              <w:jc w:val="left"/>
              <w:rPr>
                <w:sz w:val="24"/>
                <w:szCs w:val="24"/>
                <w:lang w:val="uk-UA"/>
              </w:rPr>
            </w:pPr>
            <w:r>
              <w:rPr>
                <w:spacing w:val="-2"/>
                <w:sz w:val="24"/>
                <w:szCs w:val="24"/>
                <w:lang w:val="uk-UA"/>
              </w:rPr>
              <w:t xml:space="preserve">Замученість </w:t>
            </w:r>
          </w:p>
        </w:tc>
        <w:tc>
          <w:tcPr>
            <w:tcW w:w="1890" w:type="dxa"/>
          </w:tcPr>
          <w:p w:rsidR="00F118A3" w:rsidRDefault="00957B36">
            <w:pPr>
              <w:pStyle w:val="TableParagraph"/>
              <w:spacing w:line="302" w:lineRule="exact"/>
              <w:ind w:left="5" w:right="1"/>
              <w:rPr>
                <w:sz w:val="24"/>
                <w:szCs w:val="24"/>
              </w:rPr>
            </w:pPr>
            <w:r>
              <w:rPr>
                <w:spacing w:val="-2"/>
                <w:sz w:val="24"/>
                <w:szCs w:val="24"/>
              </w:rPr>
              <w:t>41,16</w:t>
            </w:r>
          </w:p>
        </w:tc>
        <w:tc>
          <w:tcPr>
            <w:tcW w:w="1895" w:type="dxa"/>
          </w:tcPr>
          <w:p w:rsidR="00F118A3" w:rsidRDefault="00957B36">
            <w:pPr>
              <w:pStyle w:val="TableParagraph"/>
              <w:spacing w:line="302" w:lineRule="exact"/>
              <w:ind w:left="7" w:right="1"/>
              <w:rPr>
                <w:sz w:val="24"/>
                <w:szCs w:val="24"/>
              </w:rPr>
            </w:pPr>
            <w:r>
              <w:rPr>
                <w:spacing w:val="-2"/>
                <w:sz w:val="24"/>
                <w:szCs w:val="24"/>
              </w:rPr>
              <w:t>31,50</w:t>
            </w:r>
          </w:p>
        </w:tc>
        <w:tc>
          <w:tcPr>
            <w:tcW w:w="1890" w:type="dxa"/>
          </w:tcPr>
          <w:p w:rsidR="00F118A3" w:rsidRDefault="00957B36">
            <w:pPr>
              <w:pStyle w:val="TableParagraph"/>
              <w:spacing w:line="302" w:lineRule="exact"/>
              <w:ind w:left="5"/>
              <w:rPr>
                <w:b/>
                <w:sz w:val="24"/>
                <w:szCs w:val="24"/>
              </w:rPr>
            </w:pPr>
            <w:r>
              <w:rPr>
                <w:b/>
                <w:spacing w:val="-4"/>
                <w:sz w:val="24"/>
                <w:szCs w:val="24"/>
              </w:rPr>
              <w:t>504,0</w:t>
            </w:r>
          </w:p>
        </w:tc>
        <w:tc>
          <w:tcPr>
            <w:tcW w:w="1880" w:type="dxa"/>
          </w:tcPr>
          <w:p w:rsidR="00F118A3" w:rsidRDefault="00957B36">
            <w:pPr>
              <w:pStyle w:val="TableParagraph"/>
              <w:spacing w:line="302" w:lineRule="exact"/>
              <w:rPr>
                <w:b/>
                <w:sz w:val="24"/>
                <w:szCs w:val="24"/>
              </w:rPr>
            </w:pPr>
            <w:r>
              <w:rPr>
                <w:b/>
                <w:spacing w:val="-4"/>
                <w:sz w:val="24"/>
                <w:szCs w:val="24"/>
              </w:rPr>
              <w:t>0,000</w:t>
            </w:r>
          </w:p>
        </w:tc>
      </w:tr>
      <w:tr w:rsidR="00F118A3">
        <w:trPr>
          <w:trHeight w:val="321"/>
        </w:trPr>
        <w:tc>
          <w:tcPr>
            <w:tcW w:w="2246" w:type="dxa"/>
          </w:tcPr>
          <w:p w:rsidR="00F118A3" w:rsidRDefault="00957B36">
            <w:pPr>
              <w:pStyle w:val="TableParagraph"/>
              <w:spacing w:line="301" w:lineRule="exact"/>
              <w:ind w:left="107"/>
              <w:jc w:val="left"/>
              <w:rPr>
                <w:sz w:val="24"/>
                <w:szCs w:val="24"/>
              </w:rPr>
            </w:pPr>
            <w:r>
              <w:rPr>
                <w:spacing w:val="-2"/>
                <w:sz w:val="24"/>
                <w:szCs w:val="24"/>
              </w:rPr>
              <w:t>Контроль</w:t>
            </w:r>
          </w:p>
        </w:tc>
        <w:tc>
          <w:tcPr>
            <w:tcW w:w="1890" w:type="dxa"/>
          </w:tcPr>
          <w:p w:rsidR="00F118A3" w:rsidRDefault="00957B36">
            <w:pPr>
              <w:pStyle w:val="TableParagraph"/>
              <w:spacing w:line="301" w:lineRule="exact"/>
              <w:ind w:left="5" w:right="1"/>
              <w:rPr>
                <w:sz w:val="24"/>
                <w:szCs w:val="24"/>
              </w:rPr>
            </w:pPr>
            <w:r>
              <w:rPr>
                <w:spacing w:val="-2"/>
                <w:sz w:val="24"/>
                <w:szCs w:val="24"/>
              </w:rPr>
              <w:t>36,12</w:t>
            </w:r>
          </w:p>
        </w:tc>
        <w:tc>
          <w:tcPr>
            <w:tcW w:w="1895" w:type="dxa"/>
          </w:tcPr>
          <w:p w:rsidR="00F118A3" w:rsidRDefault="00957B36">
            <w:pPr>
              <w:pStyle w:val="TableParagraph"/>
              <w:spacing w:line="301" w:lineRule="exact"/>
              <w:ind w:left="7" w:right="1"/>
              <w:rPr>
                <w:sz w:val="24"/>
                <w:szCs w:val="24"/>
              </w:rPr>
            </w:pPr>
            <w:r>
              <w:rPr>
                <w:spacing w:val="-2"/>
                <w:sz w:val="24"/>
                <w:szCs w:val="24"/>
              </w:rPr>
              <w:t>27,22</w:t>
            </w:r>
          </w:p>
        </w:tc>
        <w:tc>
          <w:tcPr>
            <w:tcW w:w="1890" w:type="dxa"/>
          </w:tcPr>
          <w:p w:rsidR="00F118A3" w:rsidRDefault="00957B36">
            <w:pPr>
              <w:pStyle w:val="TableParagraph"/>
              <w:spacing w:line="301" w:lineRule="exact"/>
              <w:ind w:left="5"/>
              <w:rPr>
                <w:b/>
                <w:sz w:val="24"/>
                <w:szCs w:val="24"/>
              </w:rPr>
            </w:pPr>
            <w:r>
              <w:rPr>
                <w:b/>
                <w:spacing w:val="-4"/>
                <w:sz w:val="24"/>
                <w:szCs w:val="24"/>
              </w:rPr>
              <w:t>484,5</w:t>
            </w:r>
          </w:p>
        </w:tc>
        <w:tc>
          <w:tcPr>
            <w:tcW w:w="1880" w:type="dxa"/>
          </w:tcPr>
          <w:p w:rsidR="00F118A3" w:rsidRDefault="00957B36">
            <w:pPr>
              <w:pStyle w:val="TableParagraph"/>
              <w:spacing w:line="301" w:lineRule="exact"/>
              <w:rPr>
                <w:b/>
                <w:sz w:val="24"/>
                <w:szCs w:val="24"/>
              </w:rPr>
            </w:pPr>
            <w:r>
              <w:rPr>
                <w:b/>
                <w:spacing w:val="-4"/>
                <w:sz w:val="24"/>
                <w:szCs w:val="24"/>
              </w:rPr>
              <w:t>0,000</w:t>
            </w:r>
          </w:p>
        </w:tc>
      </w:tr>
      <w:tr w:rsidR="00F118A3">
        <w:trPr>
          <w:trHeight w:val="321"/>
        </w:trPr>
        <w:tc>
          <w:tcPr>
            <w:tcW w:w="2246" w:type="dxa"/>
          </w:tcPr>
          <w:p w:rsidR="00F118A3" w:rsidRDefault="00957B36">
            <w:pPr>
              <w:pStyle w:val="TableParagraph"/>
              <w:spacing w:line="301" w:lineRule="exact"/>
              <w:ind w:left="107"/>
              <w:jc w:val="left"/>
              <w:rPr>
                <w:sz w:val="24"/>
                <w:szCs w:val="24"/>
                <w:lang w:val="uk-UA"/>
              </w:rPr>
            </w:pPr>
            <w:r>
              <w:rPr>
                <w:spacing w:val="-4"/>
                <w:sz w:val="24"/>
                <w:szCs w:val="24"/>
                <w:lang w:val="uk-UA"/>
              </w:rPr>
              <w:lastRenderedPageBreak/>
              <w:t xml:space="preserve">Ризик </w:t>
            </w:r>
          </w:p>
        </w:tc>
        <w:tc>
          <w:tcPr>
            <w:tcW w:w="1890" w:type="dxa"/>
          </w:tcPr>
          <w:p w:rsidR="00F118A3" w:rsidRDefault="00957B36">
            <w:pPr>
              <w:pStyle w:val="TableParagraph"/>
              <w:spacing w:line="301" w:lineRule="exact"/>
              <w:ind w:left="5" w:right="1"/>
              <w:rPr>
                <w:sz w:val="24"/>
                <w:szCs w:val="24"/>
              </w:rPr>
            </w:pPr>
            <w:r>
              <w:rPr>
                <w:spacing w:val="-2"/>
                <w:sz w:val="24"/>
                <w:szCs w:val="24"/>
              </w:rPr>
              <w:t>18,56</w:t>
            </w:r>
          </w:p>
        </w:tc>
        <w:tc>
          <w:tcPr>
            <w:tcW w:w="1895" w:type="dxa"/>
          </w:tcPr>
          <w:p w:rsidR="00F118A3" w:rsidRDefault="00957B36">
            <w:pPr>
              <w:pStyle w:val="TableParagraph"/>
              <w:spacing w:line="301" w:lineRule="exact"/>
              <w:ind w:left="7" w:right="1"/>
              <w:rPr>
                <w:sz w:val="24"/>
                <w:szCs w:val="24"/>
              </w:rPr>
            </w:pPr>
            <w:r>
              <w:rPr>
                <w:spacing w:val="-2"/>
                <w:sz w:val="24"/>
                <w:szCs w:val="24"/>
              </w:rPr>
              <w:t>16,20</w:t>
            </w:r>
          </w:p>
        </w:tc>
        <w:tc>
          <w:tcPr>
            <w:tcW w:w="1890" w:type="dxa"/>
          </w:tcPr>
          <w:p w:rsidR="00F118A3" w:rsidRDefault="00957B36">
            <w:pPr>
              <w:pStyle w:val="TableParagraph"/>
              <w:spacing w:line="301" w:lineRule="exact"/>
              <w:ind w:left="5"/>
              <w:rPr>
                <w:sz w:val="24"/>
                <w:szCs w:val="24"/>
              </w:rPr>
            </w:pPr>
            <w:r>
              <w:rPr>
                <w:spacing w:val="-4"/>
                <w:sz w:val="24"/>
                <w:szCs w:val="24"/>
              </w:rPr>
              <w:t>741,5</w:t>
            </w:r>
          </w:p>
        </w:tc>
        <w:tc>
          <w:tcPr>
            <w:tcW w:w="1880" w:type="dxa"/>
          </w:tcPr>
          <w:p w:rsidR="00F118A3" w:rsidRDefault="00957B36">
            <w:pPr>
              <w:pStyle w:val="TableParagraph"/>
              <w:spacing w:line="301" w:lineRule="exact"/>
              <w:rPr>
                <w:sz w:val="24"/>
                <w:szCs w:val="24"/>
              </w:rPr>
            </w:pPr>
            <w:r>
              <w:rPr>
                <w:spacing w:val="-4"/>
                <w:sz w:val="24"/>
                <w:szCs w:val="24"/>
              </w:rPr>
              <w:t>0,100</w:t>
            </w:r>
          </w:p>
        </w:tc>
      </w:tr>
      <w:tr w:rsidR="00F118A3">
        <w:trPr>
          <w:trHeight w:val="323"/>
        </w:trPr>
        <w:tc>
          <w:tcPr>
            <w:tcW w:w="2246" w:type="dxa"/>
          </w:tcPr>
          <w:p w:rsidR="00F118A3" w:rsidRDefault="00957B36">
            <w:pPr>
              <w:pStyle w:val="TableParagraph"/>
              <w:spacing w:line="304" w:lineRule="exact"/>
              <w:ind w:left="107"/>
              <w:jc w:val="left"/>
              <w:rPr>
                <w:sz w:val="24"/>
                <w:szCs w:val="24"/>
                <w:lang w:val="uk-UA"/>
              </w:rPr>
            </w:pPr>
            <w:r>
              <w:rPr>
                <w:sz w:val="24"/>
                <w:szCs w:val="24"/>
                <w:lang w:val="uk-UA"/>
              </w:rPr>
              <w:t>Життєстійкість, загальне</w:t>
            </w:r>
          </w:p>
        </w:tc>
        <w:tc>
          <w:tcPr>
            <w:tcW w:w="1890" w:type="dxa"/>
          </w:tcPr>
          <w:p w:rsidR="00F118A3" w:rsidRDefault="00957B36">
            <w:pPr>
              <w:pStyle w:val="TableParagraph"/>
              <w:spacing w:line="304" w:lineRule="exact"/>
              <w:ind w:left="5" w:right="1"/>
              <w:rPr>
                <w:sz w:val="24"/>
                <w:szCs w:val="24"/>
              </w:rPr>
            </w:pPr>
            <w:r>
              <w:rPr>
                <w:spacing w:val="-2"/>
                <w:sz w:val="24"/>
                <w:szCs w:val="24"/>
              </w:rPr>
              <w:t>95,84</w:t>
            </w:r>
          </w:p>
        </w:tc>
        <w:tc>
          <w:tcPr>
            <w:tcW w:w="1895" w:type="dxa"/>
          </w:tcPr>
          <w:p w:rsidR="00F118A3" w:rsidRDefault="00957B36">
            <w:pPr>
              <w:pStyle w:val="TableParagraph"/>
              <w:spacing w:line="304" w:lineRule="exact"/>
              <w:ind w:left="7" w:right="1"/>
              <w:rPr>
                <w:sz w:val="24"/>
                <w:szCs w:val="24"/>
              </w:rPr>
            </w:pPr>
            <w:r>
              <w:rPr>
                <w:spacing w:val="-2"/>
                <w:sz w:val="24"/>
                <w:szCs w:val="24"/>
              </w:rPr>
              <w:t>74,92</w:t>
            </w:r>
          </w:p>
        </w:tc>
        <w:tc>
          <w:tcPr>
            <w:tcW w:w="1890" w:type="dxa"/>
          </w:tcPr>
          <w:p w:rsidR="00F118A3" w:rsidRDefault="00957B36">
            <w:pPr>
              <w:pStyle w:val="TableParagraph"/>
              <w:spacing w:line="304" w:lineRule="exact"/>
              <w:ind w:left="5"/>
              <w:rPr>
                <w:b/>
                <w:sz w:val="24"/>
                <w:szCs w:val="24"/>
              </w:rPr>
            </w:pPr>
            <w:r>
              <w:rPr>
                <w:b/>
                <w:spacing w:val="-4"/>
                <w:sz w:val="24"/>
                <w:szCs w:val="24"/>
              </w:rPr>
              <w:t>513,0</w:t>
            </w:r>
          </w:p>
        </w:tc>
        <w:tc>
          <w:tcPr>
            <w:tcW w:w="1880" w:type="dxa"/>
          </w:tcPr>
          <w:p w:rsidR="00F118A3" w:rsidRDefault="00957B36">
            <w:pPr>
              <w:pStyle w:val="TableParagraph"/>
              <w:spacing w:line="304" w:lineRule="exact"/>
              <w:rPr>
                <w:b/>
                <w:sz w:val="24"/>
                <w:szCs w:val="24"/>
              </w:rPr>
            </w:pPr>
            <w:r>
              <w:rPr>
                <w:b/>
                <w:spacing w:val="-4"/>
                <w:sz w:val="24"/>
                <w:szCs w:val="24"/>
              </w:rPr>
              <w:t>0,001</w:t>
            </w:r>
          </w:p>
        </w:tc>
      </w:tr>
    </w:tbl>
    <w:p w:rsidR="00F118A3" w:rsidRDefault="00957B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Примітка*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Порівнюючи значення показників життєстійкості, ми бачимо, що в юнаків більш виражені компоненти життєстійкості, ніж у дівчат, особливо за шкалами «залученість», «контроль» і «загальний показник життєстійкості». На наш погляд, вищий рівень життєстійкості у </w:t>
      </w:r>
      <w:r>
        <w:rPr>
          <w:rFonts w:ascii="Times New Roman" w:hAnsi="Times New Roman" w:cs="Times New Roman"/>
          <w:sz w:val="28"/>
          <w:szCs w:val="28"/>
        </w:rPr>
        <w:t>юнаків пояснюється тим, що їм більш властива здатність боротися за результат і отримувати задоволення від того, що відбувається. Відмінностей за статтю не виявилося за шкалою «ризик».</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3.7.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життєстійкості</w:t>
      </w:r>
      <w:r>
        <w:rPr>
          <w:rFonts w:ascii="Times New Roman" w:hAnsi="Times New Roman" w:cs="Times New Roman"/>
          <w:b/>
          <w:sz w:val="28"/>
          <w:szCs w:val="28"/>
        </w:rPr>
        <w:t xml:space="preserve"> у школярів та студентів коледжів</w:t>
      </w:r>
    </w:p>
    <w:tbl>
      <w:tblPr>
        <w:tblStyle w:val="TableNormal1"/>
        <w:tblW w:w="971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4"/>
        <w:gridCol w:w="1904"/>
        <w:gridCol w:w="1904"/>
        <w:gridCol w:w="1902"/>
        <w:gridCol w:w="1899"/>
      </w:tblGrid>
      <w:tr w:rsidR="00F118A3">
        <w:trPr>
          <w:trHeight w:val="321"/>
        </w:trPr>
        <w:tc>
          <w:tcPr>
            <w:tcW w:w="2104" w:type="dxa"/>
            <w:vMerge w:val="restart"/>
          </w:tcPr>
          <w:p w:rsidR="00F118A3" w:rsidRDefault="00957B36">
            <w:pPr>
              <w:pStyle w:val="TableParagraph"/>
              <w:spacing w:before="319"/>
              <w:ind w:left="321"/>
              <w:jc w:val="left"/>
              <w:rPr>
                <w:b/>
                <w:sz w:val="24"/>
                <w:szCs w:val="24"/>
                <w:lang w:val="uk-UA"/>
              </w:rPr>
            </w:pPr>
            <w:r>
              <w:rPr>
                <w:b/>
                <w:spacing w:val="-2"/>
                <w:sz w:val="24"/>
                <w:szCs w:val="24"/>
                <w:lang w:val="uk-UA"/>
              </w:rPr>
              <w:t xml:space="preserve">Показники </w:t>
            </w:r>
          </w:p>
        </w:tc>
        <w:tc>
          <w:tcPr>
            <w:tcW w:w="3808" w:type="dxa"/>
            <w:gridSpan w:val="2"/>
          </w:tcPr>
          <w:p w:rsidR="00F118A3" w:rsidRDefault="00957B36">
            <w:pPr>
              <w:pStyle w:val="TableParagraph"/>
              <w:spacing w:line="301" w:lineRule="exact"/>
              <w:ind w:left="818"/>
              <w:jc w:val="left"/>
              <w:rPr>
                <w:b/>
                <w:sz w:val="24"/>
                <w:szCs w:val="24"/>
              </w:rPr>
            </w:pPr>
            <w:r>
              <w:rPr>
                <w:b/>
                <w:sz w:val="24"/>
                <w:szCs w:val="24"/>
                <w:lang w:val="uk-UA"/>
              </w:rPr>
              <w:t>Середнє значення</w:t>
            </w:r>
          </w:p>
        </w:tc>
        <w:tc>
          <w:tcPr>
            <w:tcW w:w="1902" w:type="dxa"/>
            <w:vMerge w:val="restart"/>
          </w:tcPr>
          <w:p w:rsidR="00F118A3" w:rsidRDefault="00957B36">
            <w:pPr>
              <w:pStyle w:val="TableParagraph"/>
              <w:spacing w:before="319"/>
              <w:ind w:left="591"/>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99" w:type="dxa"/>
            <w:vMerge w:val="restart"/>
          </w:tcPr>
          <w:p w:rsidR="00F118A3" w:rsidRDefault="00957B36">
            <w:pPr>
              <w:pStyle w:val="TableParagraph"/>
              <w:spacing w:before="319"/>
              <w:ind w:left="4"/>
              <w:rPr>
                <w:b/>
                <w:sz w:val="24"/>
                <w:szCs w:val="24"/>
              </w:rPr>
            </w:pPr>
            <w:r>
              <w:rPr>
                <w:b/>
                <w:spacing w:val="-10"/>
                <w:sz w:val="24"/>
                <w:szCs w:val="24"/>
              </w:rPr>
              <w:t>p</w:t>
            </w:r>
          </w:p>
        </w:tc>
      </w:tr>
      <w:tr w:rsidR="00F118A3">
        <w:trPr>
          <w:trHeight w:val="645"/>
        </w:trPr>
        <w:tc>
          <w:tcPr>
            <w:tcW w:w="2104" w:type="dxa"/>
            <w:vMerge/>
            <w:tcBorders>
              <w:top w:val="nil"/>
            </w:tcBorders>
          </w:tcPr>
          <w:p w:rsidR="00F118A3" w:rsidRDefault="00F118A3">
            <w:pPr>
              <w:spacing w:after="0" w:line="240" w:lineRule="auto"/>
              <w:rPr>
                <w:sz w:val="24"/>
                <w:szCs w:val="24"/>
                <w:lang w:val="en-US"/>
              </w:rPr>
            </w:pPr>
          </w:p>
        </w:tc>
        <w:tc>
          <w:tcPr>
            <w:tcW w:w="1904" w:type="dxa"/>
          </w:tcPr>
          <w:p w:rsidR="00F118A3" w:rsidRDefault="00957B36">
            <w:pPr>
              <w:pStyle w:val="TableParagraph"/>
              <w:spacing w:line="315" w:lineRule="exact"/>
              <w:ind w:left="7" w:right="4"/>
              <w:rPr>
                <w:b/>
                <w:sz w:val="24"/>
                <w:szCs w:val="24"/>
                <w:lang w:val="uk-UA"/>
              </w:rPr>
            </w:pPr>
            <w:r>
              <w:rPr>
                <w:b/>
                <w:spacing w:val="-2"/>
                <w:sz w:val="24"/>
                <w:szCs w:val="24"/>
                <w:lang w:val="uk-UA"/>
              </w:rPr>
              <w:t>Школярі ЗЗСО</w:t>
            </w:r>
          </w:p>
        </w:tc>
        <w:tc>
          <w:tcPr>
            <w:tcW w:w="1904" w:type="dxa"/>
          </w:tcPr>
          <w:p w:rsidR="00F118A3" w:rsidRDefault="00957B36">
            <w:pPr>
              <w:pStyle w:val="TableParagraph"/>
              <w:spacing w:line="311" w:lineRule="exact"/>
              <w:ind w:left="378"/>
              <w:jc w:val="left"/>
              <w:rPr>
                <w:b/>
                <w:sz w:val="24"/>
                <w:szCs w:val="24"/>
                <w:lang w:val="uk-UA"/>
              </w:rPr>
            </w:pPr>
            <w:r>
              <w:rPr>
                <w:b/>
                <w:spacing w:val="-2"/>
                <w:sz w:val="24"/>
                <w:szCs w:val="24"/>
                <w:lang w:val="uk-UA"/>
              </w:rPr>
              <w:t>Студенти коледжів</w:t>
            </w:r>
          </w:p>
        </w:tc>
        <w:tc>
          <w:tcPr>
            <w:tcW w:w="1902" w:type="dxa"/>
            <w:vMerge/>
            <w:tcBorders>
              <w:top w:val="nil"/>
            </w:tcBorders>
          </w:tcPr>
          <w:p w:rsidR="00F118A3" w:rsidRDefault="00F118A3">
            <w:pPr>
              <w:spacing w:after="0" w:line="240" w:lineRule="auto"/>
              <w:rPr>
                <w:sz w:val="24"/>
                <w:szCs w:val="24"/>
                <w:lang w:val="en-US"/>
              </w:rPr>
            </w:pPr>
          </w:p>
        </w:tc>
        <w:tc>
          <w:tcPr>
            <w:tcW w:w="1899" w:type="dxa"/>
            <w:vMerge/>
            <w:tcBorders>
              <w:top w:val="nil"/>
            </w:tcBorders>
          </w:tcPr>
          <w:p w:rsidR="00F118A3" w:rsidRDefault="00F118A3">
            <w:pPr>
              <w:spacing w:after="0" w:line="240" w:lineRule="auto"/>
              <w:rPr>
                <w:sz w:val="24"/>
                <w:szCs w:val="24"/>
                <w:lang w:val="en-US"/>
              </w:rPr>
            </w:pPr>
          </w:p>
        </w:tc>
      </w:tr>
      <w:tr w:rsidR="00F118A3">
        <w:trPr>
          <w:trHeight w:val="321"/>
        </w:trPr>
        <w:tc>
          <w:tcPr>
            <w:tcW w:w="2104" w:type="dxa"/>
          </w:tcPr>
          <w:p w:rsidR="00F118A3" w:rsidRDefault="00957B36">
            <w:pPr>
              <w:pStyle w:val="TableParagraph"/>
              <w:spacing w:line="302" w:lineRule="exact"/>
              <w:ind w:left="107"/>
              <w:jc w:val="left"/>
              <w:rPr>
                <w:sz w:val="24"/>
                <w:szCs w:val="24"/>
                <w:lang w:val="uk-UA"/>
              </w:rPr>
            </w:pPr>
            <w:r>
              <w:rPr>
                <w:spacing w:val="-2"/>
                <w:sz w:val="24"/>
                <w:szCs w:val="24"/>
                <w:lang w:val="uk-UA"/>
              </w:rPr>
              <w:t xml:space="preserve">Замученість </w:t>
            </w:r>
          </w:p>
        </w:tc>
        <w:tc>
          <w:tcPr>
            <w:tcW w:w="1904" w:type="dxa"/>
          </w:tcPr>
          <w:p w:rsidR="00F118A3" w:rsidRDefault="00957B36">
            <w:pPr>
              <w:pStyle w:val="TableParagraph"/>
              <w:spacing w:line="302" w:lineRule="exact"/>
              <w:ind w:left="7" w:right="3"/>
              <w:rPr>
                <w:sz w:val="24"/>
                <w:szCs w:val="24"/>
              </w:rPr>
            </w:pPr>
            <w:r>
              <w:rPr>
                <w:spacing w:val="-2"/>
                <w:sz w:val="24"/>
                <w:szCs w:val="24"/>
              </w:rPr>
              <w:t>36,38</w:t>
            </w:r>
          </w:p>
        </w:tc>
        <w:tc>
          <w:tcPr>
            <w:tcW w:w="1904" w:type="dxa"/>
          </w:tcPr>
          <w:p w:rsidR="00F118A3" w:rsidRDefault="00957B36">
            <w:pPr>
              <w:pStyle w:val="TableParagraph"/>
              <w:spacing w:line="302" w:lineRule="exact"/>
              <w:ind w:left="7" w:right="4"/>
              <w:rPr>
                <w:sz w:val="24"/>
                <w:szCs w:val="24"/>
              </w:rPr>
            </w:pPr>
            <w:r>
              <w:rPr>
                <w:spacing w:val="-2"/>
                <w:sz w:val="24"/>
                <w:szCs w:val="24"/>
              </w:rPr>
              <w:t>27,72</w:t>
            </w:r>
          </w:p>
        </w:tc>
        <w:tc>
          <w:tcPr>
            <w:tcW w:w="1902" w:type="dxa"/>
          </w:tcPr>
          <w:p w:rsidR="00F118A3" w:rsidRDefault="00957B36">
            <w:pPr>
              <w:pStyle w:val="TableParagraph"/>
              <w:spacing w:line="302" w:lineRule="exact"/>
              <w:ind w:left="10"/>
              <w:rPr>
                <w:b/>
                <w:sz w:val="24"/>
                <w:szCs w:val="24"/>
              </w:rPr>
            </w:pPr>
            <w:r>
              <w:rPr>
                <w:b/>
                <w:spacing w:val="-4"/>
                <w:sz w:val="24"/>
                <w:szCs w:val="24"/>
              </w:rPr>
              <w:t>645,5</w:t>
            </w:r>
          </w:p>
        </w:tc>
        <w:tc>
          <w:tcPr>
            <w:tcW w:w="1899" w:type="dxa"/>
          </w:tcPr>
          <w:p w:rsidR="00F118A3" w:rsidRDefault="00957B36">
            <w:pPr>
              <w:pStyle w:val="TableParagraph"/>
              <w:spacing w:line="302" w:lineRule="exact"/>
              <w:ind w:left="10" w:right="9"/>
              <w:rPr>
                <w:b/>
                <w:sz w:val="24"/>
                <w:szCs w:val="24"/>
              </w:rPr>
            </w:pPr>
            <w:r>
              <w:rPr>
                <w:b/>
                <w:spacing w:val="-4"/>
                <w:sz w:val="24"/>
                <w:szCs w:val="24"/>
              </w:rPr>
              <w:t>0,003</w:t>
            </w:r>
          </w:p>
        </w:tc>
      </w:tr>
      <w:tr w:rsidR="00F118A3">
        <w:trPr>
          <w:trHeight w:val="321"/>
        </w:trPr>
        <w:tc>
          <w:tcPr>
            <w:tcW w:w="2104" w:type="dxa"/>
          </w:tcPr>
          <w:p w:rsidR="00F118A3" w:rsidRDefault="00957B36">
            <w:pPr>
              <w:pStyle w:val="TableParagraph"/>
              <w:spacing w:line="301" w:lineRule="exact"/>
              <w:ind w:left="107"/>
              <w:jc w:val="left"/>
              <w:rPr>
                <w:sz w:val="24"/>
                <w:szCs w:val="24"/>
              </w:rPr>
            </w:pPr>
            <w:r>
              <w:rPr>
                <w:spacing w:val="-2"/>
                <w:sz w:val="24"/>
                <w:szCs w:val="24"/>
              </w:rPr>
              <w:t>Контроль</w:t>
            </w:r>
          </w:p>
        </w:tc>
        <w:tc>
          <w:tcPr>
            <w:tcW w:w="1904" w:type="dxa"/>
          </w:tcPr>
          <w:p w:rsidR="00F118A3" w:rsidRDefault="00957B36">
            <w:pPr>
              <w:pStyle w:val="TableParagraph"/>
              <w:spacing w:line="301" w:lineRule="exact"/>
              <w:ind w:left="7" w:right="3"/>
              <w:rPr>
                <w:sz w:val="24"/>
                <w:szCs w:val="24"/>
              </w:rPr>
            </w:pPr>
            <w:r>
              <w:rPr>
                <w:spacing w:val="-2"/>
                <w:sz w:val="24"/>
                <w:szCs w:val="24"/>
              </w:rPr>
              <w:t>30,61</w:t>
            </w:r>
          </w:p>
        </w:tc>
        <w:tc>
          <w:tcPr>
            <w:tcW w:w="1904" w:type="dxa"/>
          </w:tcPr>
          <w:p w:rsidR="00F118A3" w:rsidRDefault="00957B36">
            <w:pPr>
              <w:pStyle w:val="TableParagraph"/>
              <w:spacing w:line="301" w:lineRule="exact"/>
              <w:ind w:left="7" w:right="4"/>
              <w:rPr>
                <w:sz w:val="24"/>
                <w:szCs w:val="24"/>
              </w:rPr>
            </w:pPr>
            <w:r>
              <w:rPr>
                <w:spacing w:val="-2"/>
                <w:sz w:val="24"/>
                <w:szCs w:val="24"/>
              </w:rPr>
              <w:t>26,48</w:t>
            </w:r>
          </w:p>
        </w:tc>
        <w:tc>
          <w:tcPr>
            <w:tcW w:w="1902" w:type="dxa"/>
          </w:tcPr>
          <w:p w:rsidR="00F118A3" w:rsidRDefault="00957B36">
            <w:pPr>
              <w:pStyle w:val="TableParagraph"/>
              <w:spacing w:line="301" w:lineRule="exact"/>
              <w:ind w:left="10"/>
              <w:rPr>
                <w:sz w:val="24"/>
                <w:szCs w:val="24"/>
              </w:rPr>
            </w:pPr>
            <w:r>
              <w:rPr>
                <w:spacing w:val="-4"/>
                <w:sz w:val="24"/>
                <w:szCs w:val="24"/>
              </w:rPr>
              <w:t>827,0</w:t>
            </w:r>
          </w:p>
        </w:tc>
        <w:tc>
          <w:tcPr>
            <w:tcW w:w="1899" w:type="dxa"/>
          </w:tcPr>
          <w:p w:rsidR="00F118A3" w:rsidRDefault="00957B36">
            <w:pPr>
              <w:pStyle w:val="TableParagraph"/>
              <w:spacing w:line="301" w:lineRule="exact"/>
              <w:ind w:left="10" w:right="9"/>
              <w:rPr>
                <w:sz w:val="24"/>
                <w:szCs w:val="24"/>
              </w:rPr>
            </w:pPr>
            <w:r>
              <w:rPr>
                <w:spacing w:val="-4"/>
                <w:sz w:val="24"/>
                <w:szCs w:val="24"/>
              </w:rPr>
              <w:t>0,103</w:t>
            </w:r>
          </w:p>
        </w:tc>
      </w:tr>
      <w:tr w:rsidR="00F118A3">
        <w:trPr>
          <w:trHeight w:val="323"/>
        </w:trPr>
        <w:tc>
          <w:tcPr>
            <w:tcW w:w="2104"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Ризик </w:t>
            </w:r>
          </w:p>
        </w:tc>
        <w:tc>
          <w:tcPr>
            <w:tcW w:w="1904" w:type="dxa"/>
          </w:tcPr>
          <w:p w:rsidR="00F118A3" w:rsidRDefault="00957B36">
            <w:pPr>
              <w:pStyle w:val="TableParagraph"/>
              <w:spacing w:line="304" w:lineRule="exact"/>
              <w:ind w:left="7" w:right="3"/>
              <w:rPr>
                <w:sz w:val="24"/>
                <w:szCs w:val="24"/>
              </w:rPr>
            </w:pPr>
            <w:r>
              <w:rPr>
                <w:spacing w:val="-2"/>
                <w:sz w:val="24"/>
                <w:szCs w:val="24"/>
              </w:rPr>
              <w:t>17,44</w:t>
            </w:r>
          </w:p>
        </w:tc>
        <w:tc>
          <w:tcPr>
            <w:tcW w:w="1904" w:type="dxa"/>
          </w:tcPr>
          <w:p w:rsidR="00F118A3" w:rsidRDefault="00957B36">
            <w:pPr>
              <w:pStyle w:val="TableParagraph"/>
              <w:spacing w:line="304" w:lineRule="exact"/>
              <w:ind w:left="7" w:right="4"/>
              <w:rPr>
                <w:sz w:val="24"/>
                <w:szCs w:val="24"/>
              </w:rPr>
            </w:pPr>
            <w:r>
              <w:rPr>
                <w:spacing w:val="-2"/>
                <w:sz w:val="24"/>
                <w:szCs w:val="24"/>
              </w:rPr>
              <w:t>15,14</w:t>
            </w:r>
          </w:p>
        </w:tc>
        <w:tc>
          <w:tcPr>
            <w:tcW w:w="1902" w:type="dxa"/>
          </w:tcPr>
          <w:p w:rsidR="00F118A3" w:rsidRDefault="00957B36">
            <w:pPr>
              <w:pStyle w:val="TableParagraph"/>
              <w:spacing w:line="304" w:lineRule="exact"/>
              <w:ind w:left="10"/>
              <w:rPr>
                <w:b/>
                <w:sz w:val="24"/>
                <w:szCs w:val="24"/>
              </w:rPr>
            </w:pPr>
            <w:r>
              <w:rPr>
                <w:b/>
                <w:spacing w:val="-4"/>
                <w:sz w:val="24"/>
                <w:szCs w:val="24"/>
              </w:rPr>
              <w:t>750,5</w:t>
            </w:r>
          </w:p>
        </w:tc>
        <w:tc>
          <w:tcPr>
            <w:tcW w:w="1899" w:type="dxa"/>
          </w:tcPr>
          <w:p w:rsidR="00F118A3" w:rsidRDefault="00957B36">
            <w:pPr>
              <w:pStyle w:val="TableParagraph"/>
              <w:spacing w:line="304" w:lineRule="exact"/>
              <w:ind w:left="10" w:right="9"/>
              <w:rPr>
                <w:b/>
                <w:sz w:val="24"/>
                <w:szCs w:val="24"/>
              </w:rPr>
            </w:pPr>
            <w:r>
              <w:rPr>
                <w:b/>
                <w:spacing w:val="-4"/>
                <w:sz w:val="24"/>
                <w:szCs w:val="24"/>
              </w:rPr>
              <w:t>0,027</w:t>
            </w:r>
          </w:p>
        </w:tc>
      </w:tr>
      <w:tr w:rsidR="00F118A3">
        <w:trPr>
          <w:trHeight w:val="321"/>
        </w:trPr>
        <w:tc>
          <w:tcPr>
            <w:tcW w:w="2104" w:type="dxa"/>
          </w:tcPr>
          <w:p w:rsidR="00F118A3" w:rsidRDefault="00957B36">
            <w:pPr>
              <w:pStyle w:val="TableParagraph"/>
              <w:spacing w:line="304" w:lineRule="exact"/>
              <w:ind w:left="107"/>
              <w:jc w:val="left"/>
              <w:rPr>
                <w:sz w:val="24"/>
                <w:szCs w:val="24"/>
                <w:lang w:val="uk-UA"/>
              </w:rPr>
            </w:pPr>
            <w:r>
              <w:rPr>
                <w:sz w:val="24"/>
                <w:szCs w:val="24"/>
                <w:lang w:val="uk-UA"/>
              </w:rPr>
              <w:t>Життєстійкість, загальне</w:t>
            </w:r>
          </w:p>
        </w:tc>
        <w:tc>
          <w:tcPr>
            <w:tcW w:w="1904" w:type="dxa"/>
          </w:tcPr>
          <w:p w:rsidR="00F118A3" w:rsidRDefault="00957B36">
            <w:pPr>
              <w:pStyle w:val="TableParagraph"/>
              <w:spacing w:line="301" w:lineRule="exact"/>
              <w:ind w:left="7" w:right="3"/>
              <w:rPr>
                <w:sz w:val="24"/>
                <w:szCs w:val="24"/>
              </w:rPr>
            </w:pPr>
            <w:r>
              <w:rPr>
                <w:spacing w:val="-2"/>
                <w:sz w:val="24"/>
                <w:szCs w:val="24"/>
              </w:rPr>
              <w:t>84,43</w:t>
            </w:r>
          </w:p>
        </w:tc>
        <w:tc>
          <w:tcPr>
            <w:tcW w:w="1904" w:type="dxa"/>
          </w:tcPr>
          <w:p w:rsidR="00F118A3" w:rsidRDefault="00957B36">
            <w:pPr>
              <w:pStyle w:val="TableParagraph"/>
              <w:spacing w:line="301" w:lineRule="exact"/>
              <w:ind w:left="7" w:right="4"/>
              <w:rPr>
                <w:sz w:val="24"/>
                <w:szCs w:val="24"/>
              </w:rPr>
            </w:pPr>
            <w:r>
              <w:rPr>
                <w:spacing w:val="-2"/>
                <w:sz w:val="24"/>
                <w:szCs w:val="24"/>
              </w:rPr>
              <w:t>69,34</w:t>
            </w:r>
          </w:p>
        </w:tc>
        <w:tc>
          <w:tcPr>
            <w:tcW w:w="1902" w:type="dxa"/>
          </w:tcPr>
          <w:p w:rsidR="00F118A3" w:rsidRDefault="00957B36">
            <w:pPr>
              <w:pStyle w:val="TableParagraph"/>
              <w:spacing w:line="301" w:lineRule="exact"/>
              <w:ind w:left="10"/>
              <w:rPr>
                <w:b/>
                <w:sz w:val="24"/>
                <w:szCs w:val="24"/>
              </w:rPr>
            </w:pPr>
            <w:r>
              <w:rPr>
                <w:b/>
                <w:spacing w:val="-4"/>
                <w:sz w:val="24"/>
                <w:szCs w:val="24"/>
              </w:rPr>
              <w:t>710,5</w:t>
            </w:r>
          </w:p>
        </w:tc>
        <w:tc>
          <w:tcPr>
            <w:tcW w:w="1899" w:type="dxa"/>
          </w:tcPr>
          <w:p w:rsidR="00F118A3" w:rsidRDefault="00957B36">
            <w:pPr>
              <w:pStyle w:val="TableParagraph"/>
              <w:spacing w:line="301" w:lineRule="exact"/>
              <w:ind w:left="10" w:right="9"/>
              <w:rPr>
                <w:b/>
                <w:sz w:val="24"/>
                <w:szCs w:val="24"/>
              </w:rPr>
            </w:pPr>
            <w:r>
              <w:rPr>
                <w:b/>
                <w:spacing w:val="-4"/>
                <w:sz w:val="24"/>
                <w:szCs w:val="24"/>
              </w:rPr>
              <w:t>0,012</w:t>
            </w:r>
          </w:p>
        </w:tc>
      </w:tr>
    </w:tbl>
    <w:p w:rsidR="00F118A3" w:rsidRDefault="00957B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Примітка*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видно з даних, представлених у таблиці 3.7., загальний рівень життєстійкості вищий у школярів, ніж у підлітків, які навчаються в коледжі.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трьома компонентами життєстійкості</w:t>
      </w:r>
      <w:r>
        <w:rPr>
          <w:rFonts w:ascii="Times New Roman" w:hAnsi="Times New Roman" w:cs="Times New Roman"/>
          <w:sz w:val="28"/>
          <w:szCs w:val="28"/>
        </w:rPr>
        <w:t xml:space="preserve"> «залученість», «ризик», «Життєстійкість загальний» середні значення показників життєстійкості у школярів вищі, ніж в студентів коледжів.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школярі більш включені в події, що відбуваються, вони більш упевнені в собі, у своїй значущості, сприймаючи поді</w:t>
      </w:r>
      <w:r>
        <w:rPr>
          <w:rFonts w:ascii="Times New Roman" w:hAnsi="Times New Roman" w:cs="Times New Roman"/>
          <w:sz w:val="28"/>
          <w:szCs w:val="28"/>
        </w:rPr>
        <w:t xml:space="preserve">ї як випробування, що дають можливість набути нового досвіду без гарантії на позитивний результат. Зниження життєстійкості у підлітків, які навчаються в коледжі, може бути </w:t>
      </w:r>
      <w:r>
        <w:rPr>
          <w:rFonts w:ascii="Times New Roman" w:hAnsi="Times New Roman" w:cs="Times New Roman"/>
          <w:sz w:val="28"/>
          <w:szCs w:val="28"/>
        </w:rPr>
        <w:lastRenderedPageBreak/>
        <w:t xml:space="preserve">пов'язане з незнайомим середовищем, що викликає дискомфорт і невпевненість у новому </w:t>
      </w:r>
      <w:r>
        <w:rPr>
          <w:rFonts w:ascii="Times New Roman" w:hAnsi="Times New Roman" w:cs="Times New Roman"/>
          <w:sz w:val="28"/>
          <w:szCs w:val="28"/>
        </w:rPr>
        <w:t>колективі, що в результаті призупиняє соціальну мобільність.</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3.8.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тесту смисложиттєвих орієнтацій у хлопців і дівчат</w:t>
      </w:r>
    </w:p>
    <w:tbl>
      <w:tblPr>
        <w:tblStyle w:val="TableNormal1"/>
        <w:tblW w:w="95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1904"/>
        <w:gridCol w:w="1904"/>
        <w:gridCol w:w="1904"/>
        <w:gridCol w:w="1896"/>
      </w:tblGrid>
      <w:tr w:rsidR="00F118A3">
        <w:trPr>
          <w:trHeight w:val="321"/>
        </w:trPr>
        <w:tc>
          <w:tcPr>
            <w:tcW w:w="1966" w:type="dxa"/>
            <w:vMerge w:val="restart"/>
          </w:tcPr>
          <w:p w:rsidR="00F118A3" w:rsidRDefault="00957B36">
            <w:pPr>
              <w:pStyle w:val="TableParagraph"/>
              <w:spacing w:before="158"/>
              <w:ind w:left="295"/>
              <w:jc w:val="left"/>
              <w:rPr>
                <w:b/>
                <w:sz w:val="24"/>
                <w:szCs w:val="24"/>
                <w:lang w:val="uk-UA"/>
              </w:rPr>
            </w:pPr>
            <w:r>
              <w:rPr>
                <w:b/>
                <w:spacing w:val="-2"/>
                <w:sz w:val="24"/>
                <w:szCs w:val="24"/>
                <w:lang w:val="uk-UA"/>
              </w:rPr>
              <w:t xml:space="preserve">Показники </w:t>
            </w:r>
          </w:p>
        </w:tc>
        <w:tc>
          <w:tcPr>
            <w:tcW w:w="3808" w:type="dxa"/>
            <w:gridSpan w:val="2"/>
          </w:tcPr>
          <w:p w:rsidR="00F118A3" w:rsidRDefault="00957B36">
            <w:pPr>
              <w:pStyle w:val="TableParagraph"/>
              <w:spacing w:line="301" w:lineRule="exact"/>
              <w:ind w:left="818"/>
              <w:jc w:val="left"/>
              <w:rPr>
                <w:b/>
                <w:sz w:val="24"/>
                <w:szCs w:val="24"/>
              </w:rPr>
            </w:pPr>
            <w:r>
              <w:rPr>
                <w:b/>
                <w:sz w:val="24"/>
                <w:szCs w:val="24"/>
                <w:lang w:val="uk-UA"/>
              </w:rPr>
              <w:t>Середнє значення</w:t>
            </w:r>
          </w:p>
        </w:tc>
        <w:tc>
          <w:tcPr>
            <w:tcW w:w="1904" w:type="dxa"/>
            <w:vMerge w:val="restart"/>
          </w:tcPr>
          <w:p w:rsidR="00F118A3" w:rsidRDefault="00957B36">
            <w:pPr>
              <w:pStyle w:val="TableParagraph"/>
              <w:spacing w:before="158"/>
              <w:ind w:left="591"/>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96" w:type="dxa"/>
            <w:vMerge w:val="restart"/>
          </w:tcPr>
          <w:p w:rsidR="00F118A3" w:rsidRDefault="00957B36">
            <w:pPr>
              <w:pStyle w:val="TableParagraph"/>
              <w:spacing w:before="158"/>
              <w:ind w:left="4" w:right="1"/>
              <w:rPr>
                <w:b/>
                <w:sz w:val="24"/>
                <w:szCs w:val="24"/>
              </w:rPr>
            </w:pPr>
            <w:r>
              <w:rPr>
                <w:b/>
                <w:spacing w:val="-10"/>
                <w:sz w:val="24"/>
                <w:szCs w:val="24"/>
              </w:rPr>
              <w:t>p</w:t>
            </w:r>
          </w:p>
        </w:tc>
      </w:tr>
      <w:tr w:rsidR="00F118A3">
        <w:trPr>
          <w:trHeight w:val="323"/>
        </w:trPr>
        <w:tc>
          <w:tcPr>
            <w:tcW w:w="1966" w:type="dxa"/>
            <w:vMerge/>
            <w:tcBorders>
              <w:top w:val="nil"/>
            </w:tcBorders>
          </w:tcPr>
          <w:p w:rsidR="00F118A3" w:rsidRDefault="00F118A3">
            <w:pPr>
              <w:spacing w:after="0" w:line="240" w:lineRule="auto"/>
              <w:rPr>
                <w:sz w:val="24"/>
                <w:szCs w:val="24"/>
                <w:lang w:val="en-US"/>
              </w:rPr>
            </w:pPr>
          </w:p>
        </w:tc>
        <w:tc>
          <w:tcPr>
            <w:tcW w:w="1904" w:type="dxa"/>
          </w:tcPr>
          <w:p w:rsidR="00F118A3" w:rsidRDefault="00957B36">
            <w:pPr>
              <w:pStyle w:val="TableParagraph"/>
              <w:spacing w:line="304" w:lineRule="exact"/>
              <w:ind w:left="7" w:right="2"/>
              <w:rPr>
                <w:b/>
                <w:sz w:val="24"/>
                <w:szCs w:val="24"/>
                <w:lang w:val="uk-UA"/>
              </w:rPr>
            </w:pPr>
            <w:r>
              <w:rPr>
                <w:b/>
                <w:spacing w:val="-2"/>
                <w:sz w:val="24"/>
                <w:szCs w:val="24"/>
                <w:lang w:val="uk-UA"/>
              </w:rPr>
              <w:t>Хлопці</w:t>
            </w:r>
          </w:p>
        </w:tc>
        <w:tc>
          <w:tcPr>
            <w:tcW w:w="1904" w:type="dxa"/>
          </w:tcPr>
          <w:p w:rsidR="00F118A3" w:rsidRDefault="00957B36">
            <w:pPr>
              <w:pStyle w:val="TableParagraph"/>
              <w:spacing w:line="304" w:lineRule="exact"/>
              <w:ind w:left="7" w:right="4"/>
              <w:rPr>
                <w:b/>
                <w:sz w:val="24"/>
                <w:szCs w:val="24"/>
                <w:lang w:val="uk-UA"/>
              </w:rPr>
            </w:pPr>
            <w:r>
              <w:rPr>
                <w:b/>
                <w:spacing w:val="-2"/>
                <w:sz w:val="24"/>
                <w:szCs w:val="24"/>
                <w:lang w:val="uk-UA"/>
              </w:rPr>
              <w:t xml:space="preserve">Дівчата </w:t>
            </w:r>
          </w:p>
        </w:tc>
        <w:tc>
          <w:tcPr>
            <w:tcW w:w="1904" w:type="dxa"/>
            <w:vMerge/>
            <w:tcBorders>
              <w:top w:val="nil"/>
            </w:tcBorders>
          </w:tcPr>
          <w:p w:rsidR="00F118A3" w:rsidRDefault="00F118A3">
            <w:pPr>
              <w:spacing w:after="0" w:line="240" w:lineRule="auto"/>
              <w:rPr>
                <w:sz w:val="24"/>
                <w:szCs w:val="24"/>
                <w:lang w:val="en-US"/>
              </w:rPr>
            </w:pPr>
          </w:p>
        </w:tc>
        <w:tc>
          <w:tcPr>
            <w:tcW w:w="1896" w:type="dxa"/>
            <w:vMerge/>
            <w:tcBorders>
              <w:top w:val="nil"/>
            </w:tcBorders>
          </w:tcPr>
          <w:p w:rsidR="00F118A3" w:rsidRDefault="00F118A3">
            <w:pPr>
              <w:spacing w:after="0" w:line="240" w:lineRule="auto"/>
              <w:rPr>
                <w:sz w:val="24"/>
                <w:szCs w:val="24"/>
                <w:lang w:val="en-US"/>
              </w:rPr>
            </w:pPr>
          </w:p>
        </w:tc>
      </w:tr>
      <w:tr w:rsidR="00F118A3">
        <w:trPr>
          <w:trHeight w:val="321"/>
        </w:trPr>
        <w:tc>
          <w:tcPr>
            <w:tcW w:w="1966"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Цілі </w:t>
            </w:r>
          </w:p>
        </w:tc>
        <w:tc>
          <w:tcPr>
            <w:tcW w:w="1904" w:type="dxa"/>
          </w:tcPr>
          <w:p w:rsidR="00F118A3" w:rsidRDefault="00957B36">
            <w:pPr>
              <w:pStyle w:val="TableParagraph"/>
              <w:spacing w:line="301" w:lineRule="exact"/>
              <w:ind w:left="7" w:right="3"/>
              <w:rPr>
                <w:sz w:val="24"/>
                <w:szCs w:val="24"/>
              </w:rPr>
            </w:pPr>
            <w:r>
              <w:rPr>
                <w:spacing w:val="-2"/>
                <w:sz w:val="24"/>
                <w:szCs w:val="24"/>
              </w:rPr>
              <w:t>33,60</w:t>
            </w:r>
          </w:p>
        </w:tc>
        <w:tc>
          <w:tcPr>
            <w:tcW w:w="1904" w:type="dxa"/>
          </w:tcPr>
          <w:p w:rsidR="00F118A3" w:rsidRDefault="00957B36">
            <w:pPr>
              <w:pStyle w:val="TableParagraph"/>
              <w:spacing w:line="301" w:lineRule="exact"/>
              <w:ind w:left="7" w:right="5"/>
              <w:rPr>
                <w:sz w:val="24"/>
                <w:szCs w:val="24"/>
              </w:rPr>
            </w:pPr>
            <w:r>
              <w:rPr>
                <w:spacing w:val="-2"/>
                <w:sz w:val="24"/>
                <w:szCs w:val="24"/>
              </w:rPr>
              <w:t>29,34</w:t>
            </w:r>
          </w:p>
        </w:tc>
        <w:tc>
          <w:tcPr>
            <w:tcW w:w="1904" w:type="dxa"/>
          </w:tcPr>
          <w:p w:rsidR="00F118A3" w:rsidRDefault="00957B36">
            <w:pPr>
              <w:pStyle w:val="TableParagraph"/>
              <w:spacing w:line="301" w:lineRule="exact"/>
              <w:ind w:left="7"/>
              <w:rPr>
                <w:b/>
                <w:sz w:val="24"/>
                <w:szCs w:val="24"/>
              </w:rPr>
            </w:pPr>
            <w:r>
              <w:rPr>
                <w:b/>
                <w:spacing w:val="-4"/>
                <w:sz w:val="24"/>
                <w:szCs w:val="24"/>
              </w:rPr>
              <w:t>632,0</w:t>
            </w:r>
          </w:p>
        </w:tc>
        <w:tc>
          <w:tcPr>
            <w:tcW w:w="1896" w:type="dxa"/>
          </w:tcPr>
          <w:p w:rsidR="00F118A3" w:rsidRDefault="00957B36">
            <w:pPr>
              <w:pStyle w:val="TableParagraph"/>
              <w:spacing w:line="301" w:lineRule="exact"/>
              <w:ind w:left="4" w:right="4"/>
              <w:rPr>
                <w:b/>
                <w:sz w:val="24"/>
                <w:szCs w:val="24"/>
              </w:rPr>
            </w:pPr>
            <w:r>
              <w:rPr>
                <w:b/>
                <w:spacing w:val="-4"/>
                <w:sz w:val="24"/>
                <w:szCs w:val="24"/>
              </w:rPr>
              <w:t>0,012</w:t>
            </w:r>
          </w:p>
        </w:tc>
      </w:tr>
      <w:tr w:rsidR="00F118A3">
        <w:trPr>
          <w:trHeight w:val="321"/>
        </w:trPr>
        <w:tc>
          <w:tcPr>
            <w:tcW w:w="1966"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Процес </w:t>
            </w:r>
          </w:p>
        </w:tc>
        <w:tc>
          <w:tcPr>
            <w:tcW w:w="1904" w:type="dxa"/>
          </w:tcPr>
          <w:p w:rsidR="00F118A3" w:rsidRDefault="00957B36">
            <w:pPr>
              <w:pStyle w:val="TableParagraph"/>
              <w:spacing w:line="301" w:lineRule="exact"/>
              <w:ind w:left="7" w:right="3"/>
              <w:rPr>
                <w:sz w:val="24"/>
                <w:szCs w:val="24"/>
              </w:rPr>
            </w:pPr>
            <w:r>
              <w:rPr>
                <w:spacing w:val="-2"/>
                <w:sz w:val="24"/>
                <w:szCs w:val="24"/>
              </w:rPr>
              <w:t>30,56</w:t>
            </w:r>
          </w:p>
        </w:tc>
        <w:tc>
          <w:tcPr>
            <w:tcW w:w="1904" w:type="dxa"/>
          </w:tcPr>
          <w:p w:rsidR="00F118A3" w:rsidRDefault="00957B36">
            <w:pPr>
              <w:pStyle w:val="TableParagraph"/>
              <w:spacing w:line="301" w:lineRule="exact"/>
              <w:ind w:left="7" w:right="5"/>
              <w:rPr>
                <w:sz w:val="24"/>
                <w:szCs w:val="24"/>
              </w:rPr>
            </w:pPr>
            <w:r>
              <w:rPr>
                <w:spacing w:val="-2"/>
                <w:sz w:val="24"/>
                <w:szCs w:val="24"/>
              </w:rPr>
              <w:t>27,32</w:t>
            </w:r>
          </w:p>
        </w:tc>
        <w:tc>
          <w:tcPr>
            <w:tcW w:w="1904" w:type="dxa"/>
          </w:tcPr>
          <w:p w:rsidR="00F118A3" w:rsidRDefault="00957B36">
            <w:pPr>
              <w:pStyle w:val="TableParagraph"/>
              <w:spacing w:line="301" w:lineRule="exact"/>
              <w:ind w:left="7"/>
              <w:rPr>
                <w:sz w:val="24"/>
                <w:szCs w:val="24"/>
              </w:rPr>
            </w:pPr>
            <w:r>
              <w:rPr>
                <w:spacing w:val="-4"/>
                <w:sz w:val="24"/>
                <w:szCs w:val="24"/>
              </w:rPr>
              <w:t>782,5</w:t>
            </w:r>
          </w:p>
        </w:tc>
        <w:tc>
          <w:tcPr>
            <w:tcW w:w="1896" w:type="dxa"/>
          </w:tcPr>
          <w:p w:rsidR="00F118A3" w:rsidRDefault="00957B36">
            <w:pPr>
              <w:pStyle w:val="TableParagraph"/>
              <w:spacing w:line="301" w:lineRule="exact"/>
              <w:ind w:left="4" w:right="4"/>
              <w:rPr>
                <w:sz w:val="24"/>
                <w:szCs w:val="24"/>
              </w:rPr>
            </w:pPr>
            <w:r>
              <w:rPr>
                <w:spacing w:val="-4"/>
                <w:sz w:val="24"/>
                <w:szCs w:val="24"/>
              </w:rPr>
              <w:t>0,187</w:t>
            </w:r>
          </w:p>
        </w:tc>
      </w:tr>
      <w:tr w:rsidR="00F118A3">
        <w:trPr>
          <w:trHeight w:val="323"/>
        </w:trPr>
        <w:tc>
          <w:tcPr>
            <w:tcW w:w="1966" w:type="dxa"/>
          </w:tcPr>
          <w:p w:rsidR="00F118A3" w:rsidRDefault="00957B36">
            <w:pPr>
              <w:pStyle w:val="TableParagraph"/>
              <w:spacing w:line="304" w:lineRule="exact"/>
              <w:ind w:left="107"/>
              <w:jc w:val="left"/>
              <w:rPr>
                <w:sz w:val="24"/>
                <w:szCs w:val="24"/>
              </w:rPr>
            </w:pPr>
            <w:r>
              <w:rPr>
                <w:spacing w:val="-2"/>
                <w:sz w:val="24"/>
                <w:szCs w:val="24"/>
              </w:rPr>
              <w:t>Результат</w:t>
            </w:r>
          </w:p>
        </w:tc>
        <w:tc>
          <w:tcPr>
            <w:tcW w:w="1904" w:type="dxa"/>
          </w:tcPr>
          <w:p w:rsidR="00F118A3" w:rsidRDefault="00957B36">
            <w:pPr>
              <w:pStyle w:val="TableParagraph"/>
              <w:spacing w:line="304" w:lineRule="exact"/>
              <w:ind w:left="7" w:right="3"/>
              <w:rPr>
                <w:sz w:val="24"/>
                <w:szCs w:val="24"/>
              </w:rPr>
            </w:pPr>
            <w:r>
              <w:rPr>
                <w:spacing w:val="-2"/>
                <w:sz w:val="24"/>
                <w:szCs w:val="24"/>
              </w:rPr>
              <w:t>26,80</w:t>
            </w:r>
          </w:p>
        </w:tc>
        <w:tc>
          <w:tcPr>
            <w:tcW w:w="1904" w:type="dxa"/>
          </w:tcPr>
          <w:p w:rsidR="00F118A3" w:rsidRDefault="00957B36">
            <w:pPr>
              <w:pStyle w:val="TableParagraph"/>
              <w:spacing w:line="304" w:lineRule="exact"/>
              <w:ind w:left="7" w:right="5"/>
              <w:rPr>
                <w:sz w:val="24"/>
                <w:szCs w:val="24"/>
              </w:rPr>
            </w:pPr>
            <w:r>
              <w:rPr>
                <w:spacing w:val="-2"/>
                <w:sz w:val="24"/>
                <w:szCs w:val="24"/>
              </w:rPr>
              <w:t>23,49</w:t>
            </w:r>
          </w:p>
        </w:tc>
        <w:tc>
          <w:tcPr>
            <w:tcW w:w="1904" w:type="dxa"/>
          </w:tcPr>
          <w:p w:rsidR="00F118A3" w:rsidRDefault="00957B36">
            <w:pPr>
              <w:pStyle w:val="TableParagraph"/>
              <w:spacing w:line="304" w:lineRule="exact"/>
              <w:ind w:left="7"/>
              <w:rPr>
                <w:sz w:val="24"/>
                <w:szCs w:val="24"/>
              </w:rPr>
            </w:pPr>
            <w:r>
              <w:rPr>
                <w:spacing w:val="-4"/>
                <w:sz w:val="24"/>
                <w:szCs w:val="24"/>
              </w:rPr>
              <w:t>728,5</w:t>
            </w:r>
          </w:p>
        </w:tc>
        <w:tc>
          <w:tcPr>
            <w:tcW w:w="1896" w:type="dxa"/>
          </w:tcPr>
          <w:p w:rsidR="00F118A3" w:rsidRDefault="00957B36">
            <w:pPr>
              <w:pStyle w:val="TableParagraph"/>
              <w:spacing w:line="304" w:lineRule="exact"/>
              <w:ind w:left="4" w:right="4"/>
              <w:rPr>
                <w:sz w:val="24"/>
                <w:szCs w:val="24"/>
              </w:rPr>
            </w:pPr>
            <w:r>
              <w:rPr>
                <w:spacing w:val="-4"/>
                <w:sz w:val="24"/>
                <w:szCs w:val="24"/>
              </w:rPr>
              <w:t>0,081</w:t>
            </w:r>
          </w:p>
        </w:tc>
      </w:tr>
      <w:tr w:rsidR="00F118A3">
        <w:trPr>
          <w:trHeight w:val="321"/>
        </w:trPr>
        <w:tc>
          <w:tcPr>
            <w:tcW w:w="1966" w:type="dxa"/>
          </w:tcPr>
          <w:p w:rsidR="00F118A3" w:rsidRDefault="00957B36">
            <w:pPr>
              <w:pStyle w:val="TableParagraph"/>
              <w:spacing w:line="301"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w:t>
            </w:r>
            <w:r>
              <w:rPr>
                <w:spacing w:val="-10"/>
                <w:sz w:val="24"/>
                <w:szCs w:val="24"/>
              </w:rPr>
              <w:t>Я</w:t>
            </w:r>
          </w:p>
        </w:tc>
        <w:tc>
          <w:tcPr>
            <w:tcW w:w="1904" w:type="dxa"/>
          </w:tcPr>
          <w:p w:rsidR="00F118A3" w:rsidRDefault="00957B36">
            <w:pPr>
              <w:pStyle w:val="TableParagraph"/>
              <w:spacing w:line="301" w:lineRule="exact"/>
              <w:ind w:left="7" w:right="3"/>
              <w:rPr>
                <w:sz w:val="24"/>
                <w:szCs w:val="24"/>
              </w:rPr>
            </w:pPr>
            <w:r>
              <w:rPr>
                <w:spacing w:val="-2"/>
                <w:sz w:val="24"/>
                <w:szCs w:val="24"/>
              </w:rPr>
              <w:t>26,56</w:t>
            </w:r>
          </w:p>
        </w:tc>
        <w:tc>
          <w:tcPr>
            <w:tcW w:w="1904" w:type="dxa"/>
          </w:tcPr>
          <w:p w:rsidR="00F118A3" w:rsidRDefault="00957B36">
            <w:pPr>
              <w:pStyle w:val="TableParagraph"/>
              <w:spacing w:line="301" w:lineRule="exact"/>
              <w:ind w:left="7" w:right="5"/>
              <w:rPr>
                <w:sz w:val="24"/>
                <w:szCs w:val="24"/>
              </w:rPr>
            </w:pPr>
            <w:r>
              <w:rPr>
                <w:spacing w:val="-2"/>
                <w:sz w:val="24"/>
                <w:szCs w:val="24"/>
              </w:rPr>
              <w:t>23,37</w:t>
            </w:r>
          </w:p>
        </w:tc>
        <w:tc>
          <w:tcPr>
            <w:tcW w:w="1904" w:type="dxa"/>
          </w:tcPr>
          <w:p w:rsidR="00F118A3" w:rsidRDefault="00957B36">
            <w:pPr>
              <w:pStyle w:val="TableParagraph"/>
              <w:spacing w:line="301" w:lineRule="exact"/>
              <w:ind w:left="7"/>
              <w:rPr>
                <w:sz w:val="24"/>
                <w:szCs w:val="24"/>
              </w:rPr>
            </w:pPr>
            <w:r>
              <w:rPr>
                <w:spacing w:val="-4"/>
                <w:sz w:val="24"/>
                <w:szCs w:val="24"/>
              </w:rPr>
              <w:t>743,5</w:t>
            </w:r>
          </w:p>
        </w:tc>
        <w:tc>
          <w:tcPr>
            <w:tcW w:w="1896" w:type="dxa"/>
          </w:tcPr>
          <w:p w:rsidR="00F118A3" w:rsidRDefault="00957B36">
            <w:pPr>
              <w:pStyle w:val="TableParagraph"/>
              <w:spacing w:line="301" w:lineRule="exact"/>
              <w:ind w:left="4" w:right="4"/>
              <w:rPr>
                <w:sz w:val="24"/>
                <w:szCs w:val="24"/>
              </w:rPr>
            </w:pPr>
            <w:r>
              <w:rPr>
                <w:spacing w:val="-4"/>
                <w:sz w:val="24"/>
                <w:szCs w:val="24"/>
              </w:rPr>
              <w:t>0,104</w:t>
            </w:r>
          </w:p>
        </w:tc>
      </w:tr>
      <w:tr w:rsidR="00F118A3">
        <w:trPr>
          <w:trHeight w:val="321"/>
        </w:trPr>
        <w:tc>
          <w:tcPr>
            <w:tcW w:w="1966" w:type="dxa"/>
          </w:tcPr>
          <w:p w:rsidR="00F118A3" w:rsidRDefault="00957B36">
            <w:pPr>
              <w:pStyle w:val="TableParagraph"/>
              <w:spacing w:line="302" w:lineRule="exact"/>
              <w:ind w:left="107"/>
              <w:jc w:val="left"/>
              <w:rPr>
                <w:sz w:val="24"/>
                <w:szCs w:val="24"/>
                <w:lang w:val="uk-UA"/>
              </w:rPr>
            </w:pPr>
            <w:r>
              <w:rPr>
                <w:spacing w:val="-2"/>
                <w:sz w:val="24"/>
                <w:szCs w:val="24"/>
              </w:rPr>
              <w:t>Л</w:t>
            </w:r>
            <w:r>
              <w:rPr>
                <w:spacing w:val="-2"/>
                <w:sz w:val="24"/>
                <w:szCs w:val="24"/>
                <w:lang w:val="uk-UA"/>
              </w:rPr>
              <w:t>окус–контроль</w:t>
            </w:r>
            <w:r>
              <w:rPr>
                <w:spacing w:val="-2"/>
                <w:sz w:val="24"/>
                <w:szCs w:val="24"/>
              </w:rPr>
              <w:t xml:space="preserve"> –</w:t>
            </w:r>
            <w:r>
              <w:rPr>
                <w:spacing w:val="-2"/>
                <w:sz w:val="24"/>
                <w:szCs w:val="24"/>
                <w:lang w:val="uk-UA"/>
              </w:rPr>
              <w:t>життя</w:t>
            </w:r>
          </w:p>
        </w:tc>
        <w:tc>
          <w:tcPr>
            <w:tcW w:w="1904" w:type="dxa"/>
          </w:tcPr>
          <w:p w:rsidR="00F118A3" w:rsidRDefault="00957B36">
            <w:pPr>
              <w:pStyle w:val="TableParagraph"/>
              <w:spacing w:line="302" w:lineRule="exact"/>
              <w:ind w:left="7" w:right="3"/>
              <w:rPr>
                <w:sz w:val="24"/>
                <w:szCs w:val="24"/>
              </w:rPr>
            </w:pPr>
            <w:r>
              <w:rPr>
                <w:spacing w:val="-2"/>
                <w:sz w:val="24"/>
                <w:szCs w:val="24"/>
              </w:rPr>
              <w:t>30,84</w:t>
            </w:r>
          </w:p>
        </w:tc>
        <w:tc>
          <w:tcPr>
            <w:tcW w:w="1904" w:type="dxa"/>
          </w:tcPr>
          <w:p w:rsidR="00F118A3" w:rsidRDefault="00957B36">
            <w:pPr>
              <w:pStyle w:val="TableParagraph"/>
              <w:spacing w:line="302" w:lineRule="exact"/>
              <w:ind w:left="7" w:right="5"/>
              <w:rPr>
                <w:sz w:val="24"/>
                <w:szCs w:val="24"/>
              </w:rPr>
            </w:pPr>
            <w:r>
              <w:rPr>
                <w:spacing w:val="-2"/>
                <w:sz w:val="24"/>
                <w:szCs w:val="24"/>
              </w:rPr>
              <w:t>27,99</w:t>
            </w:r>
          </w:p>
        </w:tc>
        <w:tc>
          <w:tcPr>
            <w:tcW w:w="1904" w:type="dxa"/>
          </w:tcPr>
          <w:p w:rsidR="00F118A3" w:rsidRDefault="00957B36">
            <w:pPr>
              <w:pStyle w:val="TableParagraph"/>
              <w:spacing w:line="302" w:lineRule="exact"/>
              <w:ind w:left="7"/>
              <w:rPr>
                <w:sz w:val="24"/>
                <w:szCs w:val="24"/>
              </w:rPr>
            </w:pPr>
            <w:r>
              <w:rPr>
                <w:spacing w:val="-4"/>
                <w:sz w:val="24"/>
                <w:szCs w:val="24"/>
              </w:rPr>
              <w:t>780,5</w:t>
            </w:r>
          </w:p>
        </w:tc>
        <w:tc>
          <w:tcPr>
            <w:tcW w:w="1896" w:type="dxa"/>
          </w:tcPr>
          <w:p w:rsidR="00F118A3" w:rsidRDefault="00957B36">
            <w:pPr>
              <w:pStyle w:val="TableParagraph"/>
              <w:spacing w:line="302" w:lineRule="exact"/>
              <w:ind w:left="4" w:right="4"/>
              <w:rPr>
                <w:sz w:val="24"/>
                <w:szCs w:val="24"/>
              </w:rPr>
            </w:pPr>
            <w:r>
              <w:rPr>
                <w:spacing w:val="-4"/>
                <w:sz w:val="24"/>
                <w:szCs w:val="24"/>
              </w:rPr>
              <w:t>0,182</w:t>
            </w:r>
          </w:p>
        </w:tc>
      </w:tr>
      <w:tr w:rsidR="00F118A3">
        <w:trPr>
          <w:trHeight w:val="323"/>
        </w:trPr>
        <w:tc>
          <w:tcPr>
            <w:tcW w:w="1966" w:type="dxa"/>
          </w:tcPr>
          <w:p w:rsidR="00F118A3" w:rsidRDefault="00957B36">
            <w:pPr>
              <w:pStyle w:val="TableParagraph"/>
              <w:spacing w:line="304" w:lineRule="exact"/>
              <w:ind w:left="107"/>
              <w:jc w:val="left"/>
              <w:rPr>
                <w:sz w:val="24"/>
                <w:szCs w:val="24"/>
                <w:lang w:val="uk-UA"/>
              </w:rPr>
            </w:pPr>
            <w:r>
              <w:rPr>
                <w:sz w:val="24"/>
                <w:szCs w:val="24"/>
                <w:lang w:val="uk-UA"/>
              </w:rPr>
              <w:t>СЖ</w:t>
            </w:r>
            <w:r>
              <w:rPr>
                <w:sz w:val="24"/>
                <w:szCs w:val="24"/>
              </w:rPr>
              <w:t>О</w:t>
            </w:r>
            <w:r>
              <w:rPr>
                <w:spacing w:val="-4"/>
                <w:sz w:val="24"/>
                <w:szCs w:val="24"/>
                <w:lang w:val="uk-UA"/>
              </w:rPr>
              <w:t>, загальне</w:t>
            </w:r>
          </w:p>
        </w:tc>
        <w:tc>
          <w:tcPr>
            <w:tcW w:w="1904" w:type="dxa"/>
          </w:tcPr>
          <w:p w:rsidR="00F118A3" w:rsidRDefault="00957B36">
            <w:pPr>
              <w:pStyle w:val="TableParagraph"/>
              <w:spacing w:line="304" w:lineRule="exact"/>
              <w:ind w:left="7" w:right="3"/>
              <w:rPr>
                <w:sz w:val="24"/>
                <w:szCs w:val="24"/>
              </w:rPr>
            </w:pPr>
            <w:r>
              <w:rPr>
                <w:spacing w:val="-2"/>
                <w:sz w:val="24"/>
                <w:szCs w:val="24"/>
              </w:rPr>
              <w:t>148,36</w:t>
            </w:r>
          </w:p>
        </w:tc>
        <w:tc>
          <w:tcPr>
            <w:tcW w:w="1904" w:type="dxa"/>
          </w:tcPr>
          <w:p w:rsidR="00F118A3" w:rsidRDefault="00957B36">
            <w:pPr>
              <w:pStyle w:val="TableParagraph"/>
              <w:spacing w:line="304" w:lineRule="exact"/>
              <w:ind w:left="7" w:right="4"/>
              <w:rPr>
                <w:sz w:val="24"/>
                <w:szCs w:val="24"/>
              </w:rPr>
            </w:pPr>
            <w:r>
              <w:rPr>
                <w:spacing w:val="-2"/>
                <w:sz w:val="24"/>
                <w:szCs w:val="24"/>
              </w:rPr>
              <w:t>131,50</w:t>
            </w:r>
          </w:p>
        </w:tc>
        <w:tc>
          <w:tcPr>
            <w:tcW w:w="1904" w:type="dxa"/>
          </w:tcPr>
          <w:p w:rsidR="00F118A3" w:rsidRDefault="00957B36">
            <w:pPr>
              <w:pStyle w:val="TableParagraph"/>
              <w:spacing w:line="304" w:lineRule="exact"/>
              <w:ind w:left="7"/>
              <w:rPr>
                <w:sz w:val="24"/>
                <w:szCs w:val="24"/>
              </w:rPr>
            </w:pPr>
            <w:r>
              <w:rPr>
                <w:spacing w:val="-4"/>
                <w:sz w:val="24"/>
                <w:szCs w:val="24"/>
              </w:rPr>
              <w:t>729,0</w:t>
            </w:r>
          </w:p>
        </w:tc>
        <w:tc>
          <w:tcPr>
            <w:tcW w:w="1896" w:type="dxa"/>
          </w:tcPr>
          <w:p w:rsidR="00F118A3" w:rsidRDefault="00957B36">
            <w:pPr>
              <w:pStyle w:val="TableParagraph"/>
              <w:spacing w:line="304" w:lineRule="exact"/>
              <w:ind w:left="4" w:right="4"/>
              <w:rPr>
                <w:sz w:val="24"/>
                <w:szCs w:val="24"/>
              </w:rPr>
            </w:pPr>
            <w:r>
              <w:rPr>
                <w:spacing w:val="-4"/>
                <w:sz w:val="24"/>
                <w:szCs w:val="24"/>
              </w:rPr>
              <w:t>0,082</w:t>
            </w:r>
          </w:p>
        </w:tc>
      </w:tr>
    </w:tbl>
    <w:p w:rsidR="00F118A3" w:rsidRDefault="00957B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Примітка* жирним шрифтом виділено достовірні відмінності</w:t>
      </w:r>
      <w:r>
        <w:rPr>
          <w:rFonts w:ascii="Times New Roman" w:hAnsi="Times New Roman" w:cs="Times New Roman"/>
          <w:b/>
          <w:sz w:val="24"/>
          <w:szCs w:val="24"/>
        </w:rPr>
        <w:t xml:space="preserve">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таблиці 3.8 випливає, що рівень показників тесту смисложиттєвих орієнтацій у юнаків достовірно вищий, ніж у дівчат. Рівень значущості відмінностей між двома не пов'язаними виборами визначається тільки за шкалою «цілі». З цього випливає, що</w:t>
      </w:r>
      <w:r>
        <w:rPr>
          <w:rFonts w:ascii="Times New Roman" w:hAnsi="Times New Roman" w:cs="Times New Roman"/>
          <w:sz w:val="28"/>
          <w:szCs w:val="28"/>
        </w:rPr>
        <w:t xml:space="preserve"> в юнаків наявність цілей, які надають життю осмисленості та спрямованості вища, ніж у дівчат.</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3.9.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тесту смисложиттєвих орієнтацій у школярів та студентів коледжів</w:t>
      </w:r>
    </w:p>
    <w:tbl>
      <w:tblPr>
        <w:tblStyle w:val="TableNormal1"/>
        <w:tblW w:w="971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4"/>
        <w:gridCol w:w="1904"/>
        <w:gridCol w:w="1904"/>
        <w:gridCol w:w="1904"/>
        <w:gridCol w:w="1896"/>
      </w:tblGrid>
      <w:tr w:rsidR="00F118A3">
        <w:trPr>
          <w:trHeight w:val="321"/>
        </w:trPr>
        <w:tc>
          <w:tcPr>
            <w:tcW w:w="2104" w:type="dxa"/>
            <w:vMerge w:val="restart"/>
          </w:tcPr>
          <w:p w:rsidR="00F118A3" w:rsidRDefault="00957B36">
            <w:pPr>
              <w:pStyle w:val="TableParagraph"/>
              <w:spacing w:before="319"/>
              <w:ind w:left="295"/>
              <w:jc w:val="left"/>
              <w:rPr>
                <w:b/>
                <w:sz w:val="24"/>
                <w:szCs w:val="24"/>
                <w:lang w:val="uk-UA"/>
              </w:rPr>
            </w:pPr>
            <w:r>
              <w:rPr>
                <w:b/>
                <w:spacing w:val="-2"/>
                <w:sz w:val="24"/>
                <w:szCs w:val="24"/>
                <w:lang w:val="uk-UA"/>
              </w:rPr>
              <w:t xml:space="preserve">Показники </w:t>
            </w:r>
          </w:p>
        </w:tc>
        <w:tc>
          <w:tcPr>
            <w:tcW w:w="3808" w:type="dxa"/>
            <w:gridSpan w:val="2"/>
          </w:tcPr>
          <w:p w:rsidR="00F118A3" w:rsidRDefault="00957B36">
            <w:pPr>
              <w:pStyle w:val="TableParagraph"/>
              <w:spacing w:line="301" w:lineRule="exact"/>
              <w:ind w:left="818"/>
              <w:jc w:val="left"/>
              <w:rPr>
                <w:b/>
                <w:sz w:val="24"/>
                <w:szCs w:val="24"/>
              </w:rPr>
            </w:pPr>
            <w:r>
              <w:rPr>
                <w:b/>
                <w:sz w:val="24"/>
                <w:szCs w:val="24"/>
                <w:lang w:val="uk-UA"/>
              </w:rPr>
              <w:t>Середнє значення</w:t>
            </w:r>
          </w:p>
        </w:tc>
        <w:tc>
          <w:tcPr>
            <w:tcW w:w="1904" w:type="dxa"/>
            <w:vMerge w:val="restart"/>
          </w:tcPr>
          <w:p w:rsidR="00F118A3" w:rsidRDefault="00957B36">
            <w:pPr>
              <w:pStyle w:val="TableParagraph"/>
              <w:spacing w:before="319"/>
              <w:ind w:left="591"/>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96" w:type="dxa"/>
            <w:vMerge w:val="restart"/>
          </w:tcPr>
          <w:p w:rsidR="00F118A3" w:rsidRDefault="00957B36">
            <w:pPr>
              <w:pStyle w:val="TableParagraph"/>
              <w:spacing w:before="319"/>
              <w:ind w:left="4" w:right="1"/>
              <w:rPr>
                <w:b/>
                <w:sz w:val="24"/>
                <w:szCs w:val="24"/>
              </w:rPr>
            </w:pPr>
            <w:r>
              <w:rPr>
                <w:b/>
                <w:spacing w:val="-10"/>
                <w:sz w:val="24"/>
                <w:szCs w:val="24"/>
              </w:rPr>
              <w:t>p</w:t>
            </w:r>
          </w:p>
        </w:tc>
      </w:tr>
      <w:tr w:rsidR="00F118A3">
        <w:trPr>
          <w:trHeight w:val="645"/>
        </w:trPr>
        <w:tc>
          <w:tcPr>
            <w:tcW w:w="2104" w:type="dxa"/>
            <w:vMerge/>
            <w:tcBorders>
              <w:top w:val="nil"/>
            </w:tcBorders>
          </w:tcPr>
          <w:p w:rsidR="00F118A3" w:rsidRDefault="00F118A3">
            <w:pPr>
              <w:spacing w:after="0" w:line="240" w:lineRule="auto"/>
              <w:rPr>
                <w:b/>
                <w:sz w:val="24"/>
                <w:szCs w:val="24"/>
                <w:lang w:val="en-US"/>
              </w:rPr>
            </w:pPr>
          </w:p>
        </w:tc>
        <w:tc>
          <w:tcPr>
            <w:tcW w:w="1904" w:type="dxa"/>
          </w:tcPr>
          <w:p w:rsidR="00F118A3" w:rsidRDefault="00957B36">
            <w:pPr>
              <w:pStyle w:val="TableParagraph"/>
              <w:spacing w:line="315" w:lineRule="exact"/>
              <w:ind w:left="7" w:right="5"/>
              <w:rPr>
                <w:b/>
                <w:sz w:val="24"/>
                <w:szCs w:val="24"/>
                <w:lang w:val="uk-UA"/>
              </w:rPr>
            </w:pPr>
            <w:r>
              <w:rPr>
                <w:b/>
                <w:spacing w:val="-2"/>
                <w:sz w:val="24"/>
                <w:szCs w:val="24"/>
                <w:lang w:val="uk-UA"/>
              </w:rPr>
              <w:t>Школярі</w:t>
            </w:r>
          </w:p>
        </w:tc>
        <w:tc>
          <w:tcPr>
            <w:tcW w:w="1904" w:type="dxa"/>
          </w:tcPr>
          <w:p w:rsidR="00F118A3" w:rsidRDefault="00957B36">
            <w:pPr>
              <w:pStyle w:val="TableParagraph"/>
              <w:spacing w:line="310" w:lineRule="exact"/>
              <w:ind w:left="378"/>
              <w:jc w:val="left"/>
              <w:rPr>
                <w:b/>
                <w:sz w:val="24"/>
                <w:szCs w:val="24"/>
                <w:lang w:val="uk-UA"/>
              </w:rPr>
            </w:pPr>
            <w:r>
              <w:rPr>
                <w:b/>
                <w:spacing w:val="-2"/>
                <w:sz w:val="24"/>
                <w:szCs w:val="24"/>
                <w:lang w:val="uk-UA"/>
              </w:rPr>
              <w:t>Студенти коледжів</w:t>
            </w:r>
          </w:p>
        </w:tc>
        <w:tc>
          <w:tcPr>
            <w:tcW w:w="1904" w:type="dxa"/>
            <w:vMerge/>
            <w:tcBorders>
              <w:top w:val="nil"/>
            </w:tcBorders>
          </w:tcPr>
          <w:p w:rsidR="00F118A3" w:rsidRDefault="00F118A3">
            <w:pPr>
              <w:spacing w:after="0" w:line="240" w:lineRule="auto"/>
              <w:rPr>
                <w:sz w:val="24"/>
                <w:szCs w:val="24"/>
                <w:lang w:val="en-US"/>
              </w:rPr>
            </w:pPr>
          </w:p>
        </w:tc>
        <w:tc>
          <w:tcPr>
            <w:tcW w:w="1896" w:type="dxa"/>
            <w:vMerge/>
            <w:tcBorders>
              <w:top w:val="nil"/>
            </w:tcBorders>
          </w:tcPr>
          <w:p w:rsidR="00F118A3" w:rsidRDefault="00F118A3">
            <w:pPr>
              <w:spacing w:after="0" w:line="240" w:lineRule="auto"/>
              <w:rPr>
                <w:sz w:val="24"/>
                <w:szCs w:val="24"/>
                <w:lang w:val="en-US"/>
              </w:rPr>
            </w:pPr>
          </w:p>
        </w:tc>
      </w:tr>
      <w:tr w:rsidR="00F118A3">
        <w:trPr>
          <w:trHeight w:val="321"/>
        </w:trPr>
        <w:tc>
          <w:tcPr>
            <w:tcW w:w="2104"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Цілі </w:t>
            </w:r>
          </w:p>
        </w:tc>
        <w:tc>
          <w:tcPr>
            <w:tcW w:w="1904" w:type="dxa"/>
          </w:tcPr>
          <w:p w:rsidR="00F118A3" w:rsidRDefault="00957B36">
            <w:pPr>
              <w:pStyle w:val="TableParagraph"/>
              <w:spacing w:line="301" w:lineRule="exact"/>
              <w:ind w:left="7" w:right="3"/>
              <w:rPr>
                <w:sz w:val="24"/>
                <w:szCs w:val="24"/>
              </w:rPr>
            </w:pPr>
            <w:r>
              <w:rPr>
                <w:spacing w:val="-2"/>
                <w:sz w:val="24"/>
                <w:szCs w:val="24"/>
              </w:rPr>
              <w:t>31,54</w:t>
            </w:r>
          </w:p>
        </w:tc>
        <w:tc>
          <w:tcPr>
            <w:tcW w:w="1904" w:type="dxa"/>
          </w:tcPr>
          <w:p w:rsidR="00F118A3" w:rsidRDefault="00957B36">
            <w:pPr>
              <w:pStyle w:val="TableParagraph"/>
              <w:spacing w:line="301" w:lineRule="exact"/>
              <w:ind w:left="7" w:right="5"/>
              <w:rPr>
                <w:sz w:val="24"/>
                <w:szCs w:val="24"/>
              </w:rPr>
            </w:pPr>
            <w:r>
              <w:rPr>
                <w:spacing w:val="-2"/>
                <w:sz w:val="24"/>
                <w:szCs w:val="24"/>
              </w:rPr>
              <w:t>27,55</w:t>
            </w:r>
          </w:p>
        </w:tc>
        <w:tc>
          <w:tcPr>
            <w:tcW w:w="1904" w:type="dxa"/>
          </w:tcPr>
          <w:p w:rsidR="00F118A3" w:rsidRDefault="00957B36">
            <w:pPr>
              <w:pStyle w:val="TableParagraph"/>
              <w:spacing w:line="301" w:lineRule="exact"/>
              <w:ind w:left="7"/>
              <w:rPr>
                <w:b/>
                <w:sz w:val="24"/>
                <w:szCs w:val="24"/>
              </w:rPr>
            </w:pPr>
            <w:r>
              <w:rPr>
                <w:b/>
                <w:spacing w:val="-4"/>
                <w:sz w:val="24"/>
                <w:szCs w:val="24"/>
              </w:rPr>
              <w:t>731,5</w:t>
            </w:r>
          </w:p>
        </w:tc>
        <w:tc>
          <w:tcPr>
            <w:tcW w:w="1896" w:type="dxa"/>
          </w:tcPr>
          <w:p w:rsidR="00F118A3" w:rsidRDefault="00957B36">
            <w:pPr>
              <w:pStyle w:val="TableParagraph"/>
              <w:spacing w:line="301" w:lineRule="exact"/>
              <w:ind w:left="4" w:right="4"/>
              <w:rPr>
                <w:b/>
                <w:sz w:val="24"/>
                <w:szCs w:val="24"/>
              </w:rPr>
            </w:pPr>
            <w:r>
              <w:rPr>
                <w:b/>
                <w:spacing w:val="-4"/>
                <w:sz w:val="24"/>
                <w:szCs w:val="24"/>
              </w:rPr>
              <w:t>0,019</w:t>
            </w:r>
          </w:p>
        </w:tc>
      </w:tr>
      <w:tr w:rsidR="00F118A3">
        <w:trPr>
          <w:trHeight w:val="282"/>
        </w:trPr>
        <w:tc>
          <w:tcPr>
            <w:tcW w:w="2104"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Процес </w:t>
            </w:r>
          </w:p>
        </w:tc>
        <w:tc>
          <w:tcPr>
            <w:tcW w:w="1904" w:type="dxa"/>
          </w:tcPr>
          <w:p w:rsidR="00F118A3" w:rsidRDefault="00957B36">
            <w:pPr>
              <w:pStyle w:val="TableParagraph"/>
              <w:spacing w:line="263" w:lineRule="exact"/>
              <w:ind w:left="7" w:right="3"/>
              <w:rPr>
                <w:sz w:val="24"/>
                <w:szCs w:val="24"/>
              </w:rPr>
            </w:pPr>
            <w:r>
              <w:rPr>
                <w:spacing w:val="-2"/>
                <w:sz w:val="24"/>
                <w:szCs w:val="24"/>
              </w:rPr>
              <w:t>29,43</w:t>
            </w:r>
          </w:p>
        </w:tc>
        <w:tc>
          <w:tcPr>
            <w:tcW w:w="1904" w:type="dxa"/>
          </w:tcPr>
          <w:p w:rsidR="00F118A3" w:rsidRDefault="00957B36">
            <w:pPr>
              <w:pStyle w:val="TableParagraph"/>
              <w:spacing w:line="263" w:lineRule="exact"/>
              <w:ind w:left="7" w:right="5"/>
              <w:rPr>
                <w:sz w:val="24"/>
                <w:szCs w:val="24"/>
              </w:rPr>
            </w:pPr>
            <w:r>
              <w:rPr>
                <w:spacing w:val="-2"/>
                <w:sz w:val="24"/>
                <w:szCs w:val="24"/>
              </w:rPr>
              <w:t>24,86</w:t>
            </w:r>
          </w:p>
        </w:tc>
        <w:tc>
          <w:tcPr>
            <w:tcW w:w="1904" w:type="dxa"/>
          </w:tcPr>
          <w:p w:rsidR="00F118A3" w:rsidRDefault="00957B36">
            <w:pPr>
              <w:pStyle w:val="TableParagraph"/>
              <w:spacing w:line="263" w:lineRule="exact"/>
              <w:ind w:left="7"/>
              <w:rPr>
                <w:b/>
                <w:sz w:val="24"/>
                <w:szCs w:val="24"/>
              </w:rPr>
            </w:pPr>
            <w:r>
              <w:rPr>
                <w:b/>
                <w:spacing w:val="-4"/>
                <w:sz w:val="24"/>
                <w:szCs w:val="24"/>
              </w:rPr>
              <w:t>733,0</w:t>
            </w:r>
          </w:p>
        </w:tc>
        <w:tc>
          <w:tcPr>
            <w:tcW w:w="1896" w:type="dxa"/>
          </w:tcPr>
          <w:p w:rsidR="00F118A3" w:rsidRDefault="00957B36">
            <w:pPr>
              <w:pStyle w:val="TableParagraph"/>
              <w:spacing w:line="263" w:lineRule="exact"/>
              <w:ind w:left="4" w:right="4"/>
              <w:rPr>
                <w:b/>
                <w:sz w:val="24"/>
                <w:szCs w:val="24"/>
              </w:rPr>
            </w:pPr>
            <w:r>
              <w:rPr>
                <w:b/>
                <w:spacing w:val="-4"/>
                <w:sz w:val="24"/>
                <w:szCs w:val="24"/>
              </w:rPr>
              <w:t>0,019</w:t>
            </w:r>
          </w:p>
        </w:tc>
      </w:tr>
      <w:tr w:rsidR="00F118A3">
        <w:trPr>
          <w:trHeight w:val="282"/>
        </w:trPr>
        <w:tc>
          <w:tcPr>
            <w:tcW w:w="2104" w:type="dxa"/>
          </w:tcPr>
          <w:p w:rsidR="00F118A3" w:rsidRDefault="00957B36">
            <w:pPr>
              <w:pStyle w:val="TableParagraph"/>
              <w:spacing w:line="304" w:lineRule="exact"/>
              <w:ind w:left="107"/>
              <w:jc w:val="left"/>
              <w:rPr>
                <w:sz w:val="24"/>
                <w:szCs w:val="24"/>
              </w:rPr>
            </w:pPr>
            <w:r>
              <w:rPr>
                <w:spacing w:val="-2"/>
                <w:sz w:val="24"/>
                <w:szCs w:val="24"/>
              </w:rPr>
              <w:t>Результат</w:t>
            </w:r>
          </w:p>
        </w:tc>
        <w:tc>
          <w:tcPr>
            <w:tcW w:w="1904" w:type="dxa"/>
          </w:tcPr>
          <w:p w:rsidR="00F118A3" w:rsidRDefault="00957B36">
            <w:pPr>
              <w:pStyle w:val="TableParagraph"/>
              <w:spacing w:line="302" w:lineRule="exact"/>
              <w:ind w:left="8"/>
              <w:rPr>
                <w:sz w:val="24"/>
                <w:szCs w:val="24"/>
              </w:rPr>
            </w:pPr>
            <w:r>
              <w:rPr>
                <w:spacing w:val="-2"/>
                <w:sz w:val="24"/>
                <w:szCs w:val="24"/>
              </w:rPr>
              <w:t>25,50</w:t>
            </w:r>
          </w:p>
        </w:tc>
        <w:tc>
          <w:tcPr>
            <w:tcW w:w="1904" w:type="dxa"/>
          </w:tcPr>
          <w:p w:rsidR="00F118A3" w:rsidRDefault="00957B36">
            <w:pPr>
              <w:pStyle w:val="TableParagraph"/>
              <w:spacing w:line="302" w:lineRule="exact"/>
              <w:ind w:left="8" w:right="6"/>
              <w:rPr>
                <w:sz w:val="24"/>
                <w:szCs w:val="24"/>
              </w:rPr>
            </w:pPr>
            <w:r>
              <w:rPr>
                <w:spacing w:val="-2"/>
                <w:sz w:val="24"/>
                <w:szCs w:val="24"/>
              </w:rPr>
              <w:t>21,34</w:t>
            </w:r>
          </w:p>
        </w:tc>
        <w:tc>
          <w:tcPr>
            <w:tcW w:w="1904" w:type="dxa"/>
          </w:tcPr>
          <w:p w:rsidR="00F118A3" w:rsidRDefault="00957B36">
            <w:pPr>
              <w:pStyle w:val="TableParagraph"/>
              <w:spacing w:line="302" w:lineRule="exact"/>
              <w:ind w:left="10" w:right="2"/>
              <w:rPr>
                <w:b/>
                <w:sz w:val="24"/>
                <w:szCs w:val="24"/>
              </w:rPr>
            </w:pPr>
            <w:r>
              <w:rPr>
                <w:b/>
                <w:spacing w:val="-4"/>
                <w:sz w:val="24"/>
                <w:szCs w:val="24"/>
              </w:rPr>
              <w:t>709,5</w:t>
            </w:r>
          </w:p>
        </w:tc>
        <w:tc>
          <w:tcPr>
            <w:tcW w:w="1896" w:type="dxa"/>
          </w:tcPr>
          <w:p w:rsidR="00F118A3" w:rsidRDefault="00957B36">
            <w:pPr>
              <w:pStyle w:val="TableParagraph"/>
              <w:spacing w:line="302" w:lineRule="exact"/>
              <w:ind w:left="4"/>
              <w:rPr>
                <w:b/>
                <w:sz w:val="24"/>
                <w:szCs w:val="24"/>
              </w:rPr>
            </w:pPr>
            <w:r>
              <w:rPr>
                <w:b/>
                <w:spacing w:val="-4"/>
                <w:sz w:val="24"/>
                <w:szCs w:val="24"/>
              </w:rPr>
              <w:t>0,012</w:t>
            </w:r>
          </w:p>
        </w:tc>
      </w:tr>
      <w:tr w:rsidR="00F118A3">
        <w:trPr>
          <w:trHeight w:val="282"/>
        </w:trPr>
        <w:tc>
          <w:tcPr>
            <w:tcW w:w="2104" w:type="dxa"/>
            <w:tcBorders>
              <w:bottom w:val="single" w:sz="12" w:space="0" w:color="000000"/>
            </w:tcBorders>
          </w:tcPr>
          <w:p w:rsidR="00F118A3" w:rsidRDefault="00957B36">
            <w:pPr>
              <w:pStyle w:val="TableParagraph"/>
              <w:spacing w:line="301"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w:t>
            </w:r>
            <w:r>
              <w:rPr>
                <w:spacing w:val="-10"/>
                <w:sz w:val="24"/>
                <w:szCs w:val="24"/>
              </w:rPr>
              <w:t>Я</w:t>
            </w:r>
          </w:p>
        </w:tc>
        <w:tc>
          <w:tcPr>
            <w:tcW w:w="1904" w:type="dxa"/>
            <w:tcBorders>
              <w:bottom w:val="single" w:sz="12" w:space="0" w:color="000000"/>
            </w:tcBorders>
          </w:tcPr>
          <w:p w:rsidR="00F118A3" w:rsidRDefault="00957B36">
            <w:pPr>
              <w:pStyle w:val="TableParagraph"/>
              <w:spacing w:line="301" w:lineRule="exact"/>
              <w:ind w:left="8"/>
              <w:rPr>
                <w:sz w:val="24"/>
                <w:szCs w:val="24"/>
              </w:rPr>
            </w:pPr>
            <w:r>
              <w:rPr>
                <w:spacing w:val="-2"/>
                <w:sz w:val="24"/>
                <w:szCs w:val="24"/>
              </w:rPr>
              <w:t>25,47</w:t>
            </w:r>
          </w:p>
        </w:tc>
        <w:tc>
          <w:tcPr>
            <w:tcW w:w="1904" w:type="dxa"/>
            <w:tcBorders>
              <w:bottom w:val="single" w:sz="12" w:space="0" w:color="000000"/>
            </w:tcBorders>
          </w:tcPr>
          <w:p w:rsidR="00F118A3" w:rsidRDefault="00957B36">
            <w:pPr>
              <w:pStyle w:val="TableParagraph"/>
              <w:spacing w:line="301" w:lineRule="exact"/>
              <w:ind w:left="8" w:right="6"/>
              <w:rPr>
                <w:sz w:val="24"/>
                <w:szCs w:val="24"/>
              </w:rPr>
            </w:pPr>
            <w:r>
              <w:rPr>
                <w:spacing w:val="-2"/>
                <w:sz w:val="24"/>
                <w:szCs w:val="24"/>
              </w:rPr>
              <w:t>20,90</w:t>
            </w:r>
          </w:p>
        </w:tc>
        <w:tc>
          <w:tcPr>
            <w:tcW w:w="1904" w:type="dxa"/>
            <w:tcBorders>
              <w:bottom w:val="single" w:sz="12" w:space="0" w:color="000000"/>
            </w:tcBorders>
          </w:tcPr>
          <w:p w:rsidR="00F118A3" w:rsidRDefault="00957B36">
            <w:pPr>
              <w:pStyle w:val="TableParagraph"/>
              <w:spacing w:line="301" w:lineRule="exact"/>
              <w:ind w:left="10" w:right="2"/>
              <w:rPr>
                <w:b/>
                <w:sz w:val="24"/>
                <w:szCs w:val="24"/>
              </w:rPr>
            </w:pPr>
            <w:r>
              <w:rPr>
                <w:b/>
                <w:spacing w:val="-4"/>
                <w:sz w:val="24"/>
                <w:szCs w:val="24"/>
              </w:rPr>
              <w:t>707,5</w:t>
            </w:r>
          </w:p>
        </w:tc>
        <w:tc>
          <w:tcPr>
            <w:tcW w:w="1896" w:type="dxa"/>
            <w:tcBorders>
              <w:bottom w:val="single" w:sz="12" w:space="0" w:color="000000"/>
            </w:tcBorders>
          </w:tcPr>
          <w:p w:rsidR="00F118A3" w:rsidRDefault="00957B36">
            <w:pPr>
              <w:pStyle w:val="TableParagraph"/>
              <w:spacing w:line="301" w:lineRule="exact"/>
              <w:ind w:left="4"/>
              <w:rPr>
                <w:b/>
                <w:sz w:val="24"/>
                <w:szCs w:val="24"/>
              </w:rPr>
            </w:pPr>
            <w:r>
              <w:rPr>
                <w:b/>
                <w:spacing w:val="-4"/>
                <w:sz w:val="24"/>
                <w:szCs w:val="24"/>
              </w:rPr>
              <w:t>0,011</w:t>
            </w:r>
          </w:p>
        </w:tc>
      </w:tr>
    </w:tbl>
    <w:p w:rsidR="00F118A3" w:rsidRDefault="00957B3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Продовження таблиці 3.9.</w:t>
      </w:r>
    </w:p>
    <w:tbl>
      <w:tblPr>
        <w:tblStyle w:val="TableNormal1"/>
        <w:tblW w:w="95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1904"/>
        <w:gridCol w:w="1904"/>
        <w:gridCol w:w="1904"/>
        <w:gridCol w:w="1896"/>
      </w:tblGrid>
      <w:tr w:rsidR="00F118A3">
        <w:trPr>
          <w:trHeight w:val="321"/>
        </w:trPr>
        <w:tc>
          <w:tcPr>
            <w:tcW w:w="1966" w:type="dxa"/>
            <w:vMerge w:val="restart"/>
          </w:tcPr>
          <w:p w:rsidR="00F118A3" w:rsidRDefault="00957B36">
            <w:pPr>
              <w:pStyle w:val="TableParagraph"/>
              <w:spacing w:before="319"/>
              <w:ind w:left="295"/>
              <w:jc w:val="left"/>
              <w:rPr>
                <w:b/>
                <w:sz w:val="24"/>
                <w:szCs w:val="24"/>
                <w:lang w:val="uk-UA"/>
              </w:rPr>
            </w:pPr>
            <w:r>
              <w:rPr>
                <w:b/>
                <w:spacing w:val="-2"/>
                <w:sz w:val="24"/>
                <w:szCs w:val="24"/>
                <w:lang w:val="uk-UA"/>
              </w:rPr>
              <w:t xml:space="preserve">Показники </w:t>
            </w:r>
          </w:p>
        </w:tc>
        <w:tc>
          <w:tcPr>
            <w:tcW w:w="3808" w:type="dxa"/>
            <w:gridSpan w:val="2"/>
          </w:tcPr>
          <w:p w:rsidR="00F118A3" w:rsidRDefault="00957B36">
            <w:pPr>
              <w:pStyle w:val="TableParagraph"/>
              <w:spacing w:line="301" w:lineRule="exact"/>
              <w:ind w:left="818"/>
              <w:jc w:val="left"/>
              <w:rPr>
                <w:b/>
                <w:sz w:val="24"/>
                <w:szCs w:val="24"/>
              </w:rPr>
            </w:pPr>
            <w:r>
              <w:rPr>
                <w:b/>
                <w:sz w:val="24"/>
                <w:szCs w:val="24"/>
                <w:lang w:val="uk-UA"/>
              </w:rPr>
              <w:t>Середнє значення</w:t>
            </w:r>
          </w:p>
        </w:tc>
        <w:tc>
          <w:tcPr>
            <w:tcW w:w="1904" w:type="dxa"/>
            <w:vMerge w:val="restart"/>
          </w:tcPr>
          <w:p w:rsidR="00F118A3" w:rsidRDefault="00957B36">
            <w:pPr>
              <w:pStyle w:val="TableParagraph"/>
              <w:spacing w:before="319"/>
              <w:ind w:left="591"/>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96" w:type="dxa"/>
            <w:vMerge w:val="restart"/>
          </w:tcPr>
          <w:p w:rsidR="00F118A3" w:rsidRDefault="00957B36">
            <w:pPr>
              <w:pStyle w:val="TableParagraph"/>
              <w:spacing w:before="319"/>
              <w:ind w:left="4" w:right="1"/>
              <w:rPr>
                <w:b/>
                <w:sz w:val="24"/>
                <w:szCs w:val="24"/>
              </w:rPr>
            </w:pPr>
            <w:r>
              <w:rPr>
                <w:b/>
                <w:spacing w:val="-10"/>
                <w:sz w:val="24"/>
                <w:szCs w:val="24"/>
              </w:rPr>
              <w:t>p</w:t>
            </w:r>
          </w:p>
        </w:tc>
      </w:tr>
      <w:tr w:rsidR="00F118A3">
        <w:trPr>
          <w:trHeight w:val="645"/>
        </w:trPr>
        <w:tc>
          <w:tcPr>
            <w:tcW w:w="1966" w:type="dxa"/>
            <w:vMerge/>
            <w:tcBorders>
              <w:top w:val="nil"/>
            </w:tcBorders>
          </w:tcPr>
          <w:p w:rsidR="00F118A3" w:rsidRDefault="00F118A3">
            <w:pPr>
              <w:spacing w:after="0" w:line="240" w:lineRule="auto"/>
              <w:rPr>
                <w:b/>
                <w:sz w:val="24"/>
                <w:szCs w:val="24"/>
                <w:lang w:val="en-US"/>
              </w:rPr>
            </w:pPr>
          </w:p>
        </w:tc>
        <w:tc>
          <w:tcPr>
            <w:tcW w:w="1904" w:type="dxa"/>
          </w:tcPr>
          <w:p w:rsidR="00F118A3" w:rsidRDefault="00957B36">
            <w:pPr>
              <w:pStyle w:val="TableParagraph"/>
              <w:spacing w:line="315" w:lineRule="exact"/>
              <w:ind w:left="7" w:right="5"/>
              <w:rPr>
                <w:b/>
                <w:sz w:val="24"/>
                <w:szCs w:val="24"/>
                <w:lang w:val="uk-UA"/>
              </w:rPr>
            </w:pPr>
            <w:r>
              <w:rPr>
                <w:b/>
                <w:spacing w:val="-2"/>
                <w:sz w:val="24"/>
                <w:szCs w:val="24"/>
                <w:lang w:val="uk-UA"/>
              </w:rPr>
              <w:t>Школярі</w:t>
            </w:r>
          </w:p>
        </w:tc>
        <w:tc>
          <w:tcPr>
            <w:tcW w:w="1904" w:type="dxa"/>
          </w:tcPr>
          <w:p w:rsidR="00F118A3" w:rsidRDefault="00957B36">
            <w:pPr>
              <w:pStyle w:val="TableParagraph"/>
              <w:spacing w:line="310" w:lineRule="exact"/>
              <w:ind w:left="378"/>
              <w:jc w:val="left"/>
              <w:rPr>
                <w:b/>
                <w:sz w:val="24"/>
                <w:szCs w:val="24"/>
                <w:lang w:val="uk-UA"/>
              </w:rPr>
            </w:pPr>
            <w:r>
              <w:rPr>
                <w:b/>
                <w:spacing w:val="-2"/>
                <w:sz w:val="24"/>
                <w:szCs w:val="24"/>
                <w:lang w:val="uk-UA"/>
              </w:rPr>
              <w:t xml:space="preserve">Студенти </w:t>
            </w:r>
            <w:r>
              <w:rPr>
                <w:b/>
                <w:spacing w:val="-2"/>
                <w:sz w:val="24"/>
                <w:szCs w:val="24"/>
                <w:lang w:val="uk-UA"/>
              </w:rPr>
              <w:t>коледжів</w:t>
            </w:r>
          </w:p>
        </w:tc>
        <w:tc>
          <w:tcPr>
            <w:tcW w:w="1904" w:type="dxa"/>
            <w:vMerge/>
            <w:tcBorders>
              <w:top w:val="nil"/>
            </w:tcBorders>
          </w:tcPr>
          <w:p w:rsidR="00F118A3" w:rsidRDefault="00F118A3">
            <w:pPr>
              <w:spacing w:after="0" w:line="240" w:lineRule="auto"/>
              <w:rPr>
                <w:sz w:val="24"/>
                <w:szCs w:val="24"/>
                <w:lang w:val="en-US"/>
              </w:rPr>
            </w:pPr>
          </w:p>
        </w:tc>
        <w:tc>
          <w:tcPr>
            <w:tcW w:w="1896" w:type="dxa"/>
            <w:vMerge/>
            <w:tcBorders>
              <w:top w:val="nil"/>
            </w:tcBorders>
          </w:tcPr>
          <w:p w:rsidR="00F118A3" w:rsidRDefault="00F118A3">
            <w:pPr>
              <w:spacing w:after="0" w:line="240" w:lineRule="auto"/>
              <w:rPr>
                <w:sz w:val="24"/>
                <w:szCs w:val="24"/>
                <w:lang w:val="en-US"/>
              </w:rPr>
            </w:pPr>
          </w:p>
        </w:tc>
      </w:tr>
      <w:tr w:rsidR="00F118A3">
        <w:trPr>
          <w:trHeight w:val="321"/>
        </w:trPr>
        <w:tc>
          <w:tcPr>
            <w:tcW w:w="1966" w:type="dxa"/>
          </w:tcPr>
          <w:p w:rsidR="00F118A3" w:rsidRDefault="00957B36">
            <w:pPr>
              <w:pStyle w:val="TableParagraph"/>
              <w:spacing w:line="302" w:lineRule="exact"/>
              <w:ind w:left="107"/>
              <w:jc w:val="left"/>
              <w:rPr>
                <w:sz w:val="24"/>
                <w:szCs w:val="24"/>
                <w:lang w:val="uk-UA"/>
              </w:rPr>
            </w:pPr>
            <w:r>
              <w:rPr>
                <w:spacing w:val="-2"/>
                <w:sz w:val="24"/>
                <w:szCs w:val="24"/>
              </w:rPr>
              <w:t>Л</w:t>
            </w:r>
            <w:r>
              <w:rPr>
                <w:spacing w:val="-2"/>
                <w:sz w:val="24"/>
                <w:szCs w:val="24"/>
                <w:lang w:val="uk-UA"/>
              </w:rPr>
              <w:t>окус–контроль</w:t>
            </w:r>
            <w:r>
              <w:rPr>
                <w:spacing w:val="-2"/>
                <w:sz w:val="24"/>
                <w:szCs w:val="24"/>
              </w:rPr>
              <w:t xml:space="preserve"> –</w:t>
            </w:r>
            <w:r>
              <w:rPr>
                <w:spacing w:val="-2"/>
                <w:sz w:val="24"/>
                <w:szCs w:val="24"/>
                <w:lang w:val="uk-UA"/>
              </w:rPr>
              <w:lastRenderedPageBreak/>
              <w:t>життя</w:t>
            </w:r>
          </w:p>
        </w:tc>
        <w:tc>
          <w:tcPr>
            <w:tcW w:w="1904" w:type="dxa"/>
          </w:tcPr>
          <w:p w:rsidR="00F118A3" w:rsidRDefault="00957B36">
            <w:pPr>
              <w:pStyle w:val="TableParagraph"/>
              <w:spacing w:line="304" w:lineRule="exact"/>
              <w:ind w:left="8"/>
              <w:rPr>
                <w:sz w:val="24"/>
                <w:szCs w:val="24"/>
              </w:rPr>
            </w:pPr>
            <w:r>
              <w:rPr>
                <w:spacing w:val="-2"/>
                <w:sz w:val="24"/>
                <w:szCs w:val="24"/>
              </w:rPr>
              <w:lastRenderedPageBreak/>
              <w:t>30,26</w:t>
            </w:r>
          </w:p>
        </w:tc>
        <w:tc>
          <w:tcPr>
            <w:tcW w:w="1904" w:type="dxa"/>
          </w:tcPr>
          <w:p w:rsidR="00F118A3" w:rsidRDefault="00957B36">
            <w:pPr>
              <w:pStyle w:val="TableParagraph"/>
              <w:spacing w:line="304" w:lineRule="exact"/>
              <w:ind w:left="8" w:right="6"/>
              <w:rPr>
                <w:sz w:val="24"/>
                <w:szCs w:val="24"/>
              </w:rPr>
            </w:pPr>
            <w:r>
              <w:rPr>
                <w:spacing w:val="-2"/>
                <w:sz w:val="24"/>
                <w:szCs w:val="24"/>
              </w:rPr>
              <w:t>24,79</w:t>
            </w:r>
          </w:p>
        </w:tc>
        <w:tc>
          <w:tcPr>
            <w:tcW w:w="1904" w:type="dxa"/>
          </w:tcPr>
          <w:p w:rsidR="00F118A3" w:rsidRDefault="00957B36">
            <w:pPr>
              <w:pStyle w:val="TableParagraph"/>
              <w:spacing w:line="304" w:lineRule="exact"/>
              <w:ind w:left="10" w:right="2"/>
              <w:rPr>
                <w:b/>
                <w:sz w:val="24"/>
                <w:szCs w:val="24"/>
              </w:rPr>
            </w:pPr>
            <w:r>
              <w:rPr>
                <w:b/>
                <w:spacing w:val="-4"/>
                <w:sz w:val="24"/>
                <w:szCs w:val="24"/>
              </w:rPr>
              <w:t>662,0</w:t>
            </w:r>
          </w:p>
        </w:tc>
        <w:tc>
          <w:tcPr>
            <w:tcW w:w="1896" w:type="dxa"/>
          </w:tcPr>
          <w:p w:rsidR="00F118A3" w:rsidRDefault="00957B36">
            <w:pPr>
              <w:pStyle w:val="TableParagraph"/>
              <w:spacing w:line="304" w:lineRule="exact"/>
              <w:ind w:left="4"/>
              <w:rPr>
                <w:b/>
                <w:sz w:val="24"/>
                <w:szCs w:val="24"/>
              </w:rPr>
            </w:pPr>
            <w:r>
              <w:rPr>
                <w:b/>
                <w:spacing w:val="-4"/>
                <w:sz w:val="24"/>
                <w:szCs w:val="24"/>
              </w:rPr>
              <w:t>0,004</w:t>
            </w:r>
          </w:p>
        </w:tc>
      </w:tr>
      <w:tr w:rsidR="00F118A3">
        <w:trPr>
          <w:trHeight w:val="321"/>
        </w:trPr>
        <w:tc>
          <w:tcPr>
            <w:tcW w:w="1966" w:type="dxa"/>
          </w:tcPr>
          <w:p w:rsidR="00F118A3" w:rsidRDefault="00957B36">
            <w:pPr>
              <w:pStyle w:val="TableParagraph"/>
              <w:spacing w:line="304" w:lineRule="exact"/>
              <w:ind w:left="107"/>
              <w:jc w:val="left"/>
              <w:rPr>
                <w:sz w:val="24"/>
                <w:szCs w:val="24"/>
                <w:lang w:val="uk-UA"/>
              </w:rPr>
            </w:pPr>
            <w:r>
              <w:rPr>
                <w:sz w:val="24"/>
                <w:szCs w:val="24"/>
              </w:rPr>
              <w:lastRenderedPageBreak/>
              <w:t>СЖО</w:t>
            </w:r>
            <w:r>
              <w:rPr>
                <w:spacing w:val="-4"/>
                <w:sz w:val="24"/>
                <w:szCs w:val="24"/>
                <w:lang w:val="uk-UA"/>
              </w:rPr>
              <w:t>, загальне</w:t>
            </w:r>
          </w:p>
        </w:tc>
        <w:tc>
          <w:tcPr>
            <w:tcW w:w="1904" w:type="dxa"/>
          </w:tcPr>
          <w:p w:rsidR="00F118A3" w:rsidRDefault="00957B36">
            <w:pPr>
              <w:pStyle w:val="TableParagraph"/>
              <w:spacing w:line="301" w:lineRule="exact"/>
              <w:ind w:left="8"/>
              <w:rPr>
                <w:sz w:val="24"/>
                <w:szCs w:val="24"/>
              </w:rPr>
            </w:pPr>
            <w:r>
              <w:rPr>
                <w:spacing w:val="-2"/>
                <w:sz w:val="24"/>
                <w:szCs w:val="24"/>
              </w:rPr>
              <w:t>142,21</w:t>
            </w:r>
          </w:p>
        </w:tc>
        <w:tc>
          <w:tcPr>
            <w:tcW w:w="1904" w:type="dxa"/>
          </w:tcPr>
          <w:p w:rsidR="00F118A3" w:rsidRDefault="00957B36">
            <w:pPr>
              <w:pStyle w:val="TableParagraph"/>
              <w:spacing w:line="301" w:lineRule="exact"/>
              <w:ind w:left="8" w:right="5"/>
              <w:rPr>
                <w:sz w:val="24"/>
                <w:szCs w:val="24"/>
              </w:rPr>
            </w:pPr>
            <w:r>
              <w:rPr>
                <w:spacing w:val="-2"/>
                <w:sz w:val="24"/>
                <w:szCs w:val="24"/>
              </w:rPr>
              <w:t>119,45</w:t>
            </w:r>
          </w:p>
        </w:tc>
        <w:tc>
          <w:tcPr>
            <w:tcW w:w="1904" w:type="dxa"/>
          </w:tcPr>
          <w:p w:rsidR="00F118A3" w:rsidRDefault="00957B36">
            <w:pPr>
              <w:pStyle w:val="TableParagraph"/>
              <w:spacing w:line="301" w:lineRule="exact"/>
              <w:ind w:left="10" w:right="2"/>
              <w:rPr>
                <w:b/>
                <w:sz w:val="24"/>
                <w:szCs w:val="24"/>
              </w:rPr>
            </w:pPr>
            <w:r>
              <w:rPr>
                <w:b/>
                <w:spacing w:val="-4"/>
                <w:sz w:val="24"/>
                <w:szCs w:val="24"/>
              </w:rPr>
              <w:t>684,5</w:t>
            </w:r>
          </w:p>
        </w:tc>
        <w:tc>
          <w:tcPr>
            <w:tcW w:w="1896" w:type="dxa"/>
          </w:tcPr>
          <w:p w:rsidR="00F118A3" w:rsidRDefault="00957B36">
            <w:pPr>
              <w:pStyle w:val="TableParagraph"/>
              <w:spacing w:line="301" w:lineRule="exact"/>
              <w:ind w:left="4"/>
              <w:rPr>
                <w:b/>
                <w:sz w:val="24"/>
                <w:szCs w:val="24"/>
              </w:rPr>
            </w:pPr>
            <w:r>
              <w:rPr>
                <w:b/>
                <w:spacing w:val="-4"/>
                <w:sz w:val="24"/>
                <w:szCs w:val="24"/>
              </w:rPr>
              <w:t>0,007</w:t>
            </w:r>
          </w:p>
        </w:tc>
      </w:tr>
    </w:tbl>
    <w:p w:rsidR="00F118A3" w:rsidRDefault="00957B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Примітка*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аналізу даних виявлено (див. таблицю 9), що школярі мають дещо вищі показники</w:t>
      </w:r>
      <w:r>
        <w:rPr>
          <w:rFonts w:ascii="Times New Roman" w:hAnsi="Times New Roman" w:cs="Times New Roman"/>
          <w:sz w:val="28"/>
          <w:szCs w:val="28"/>
        </w:rPr>
        <w:t xml:space="preserve"> смисложиттєвих орієнтацій, ніж студенти коледжів. Отже, школярі ставляться до життя більш осмислено та більш цілеспрямовано, а також мають більший рівень інтересу до життя, яке вважають продуктивним. Це дає змогу школярам–підліткам мати більш виражену сво</w:t>
      </w:r>
      <w:r>
        <w:rPr>
          <w:rFonts w:ascii="Times New Roman" w:hAnsi="Times New Roman" w:cs="Times New Roman"/>
          <w:sz w:val="28"/>
          <w:szCs w:val="28"/>
        </w:rPr>
        <w:t>боду вибору, вірити в те, що вони мають достатню кількість сил, щоб спрямовувати і контролювати своє життя. Такі підлітки, мріючи, йдуть до мети.</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3.10.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опитувальника толерантності до невизначеності в юна</w:t>
      </w:r>
      <w:r>
        <w:rPr>
          <w:rFonts w:ascii="Times New Roman" w:hAnsi="Times New Roman" w:cs="Times New Roman"/>
          <w:b/>
          <w:sz w:val="28"/>
          <w:szCs w:val="28"/>
        </w:rPr>
        <w:t>ків і дівчат</w:t>
      </w:r>
    </w:p>
    <w:tbl>
      <w:tblPr>
        <w:tblStyle w:val="TableNormal1"/>
        <w:tblW w:w="95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1904"/>
        <w:gridCol w:w="1904"/>
        <w:gridCol w:w="1904"/>
        <w:gridCol w:w="1896"/>
      </w:tblGrid>
      <w:tr w:rsidR="00F118A3">
        <w:trPr>
          <w:trHeight w:val="484"/>
        </w:trPr>
        <w:tc>
          <w:tcPr>
            <w:tcW w:w="1966" w:type="dxa"/>
            <w:vMerge w:val="restart"/>
          </w:tcPr>
          <w:p w:rsidR="00F118A3" w:rsidRDefault="00957B36">
            <w:pPr>
              <w:pStyle w:val="TableParagraph"/>
              <w:spacing w:before="240"/>
              <w:ind w:left="107"/>
              <w:jc w:val="left"/>
              <w:rPr>
                <w:b/>
                <w:sz w:val="24"/>
                <w:szCs w:val="24"/>
                <w:lang w:val="uk-UA"/>
              </w:rPr>
            </w:pPr>
            <w:r>
              <w:rPr>
                <w:b/>
                <w:spacing w:val="-2"/>
                <w:sz w:val="24"/>
                <w:szCs w:val="24"/>
                <w:lang w:val="uk-UA"/>
              </w:rPr>
              <w:t>Показники</w:t>
            </w:r>
          </w:p>
        </w:tc>
        <w:tc>
          <w:tcPr>
            <w:tcW w:w="3808" w:type="dxa"/>
            <w:gridSpan w:val="2"/>
          </w:tcPr>
          <w:p w:rsidR="00F118A3" w:rsidRDefault="00957B36">
            <w:pPr>
              <w:pStyle w:val="TableParagraph"/>
              <w:spacing w:line="315" w:lineRule="exact"/>
              <w:ind w:left="818"/>
              <w:jc w:val="left"/>
              <w:rPr>
                <w:b/>
                <w:sz w:val="24"/>
                <w:szCs w:val="24"/>
                <w:lang w:val="uk-UA"/>
              </w:rPr>
            </w:pPr>
            <w:r>
              <w:rPr>
                <w:b/>
                <w:sz w:val="24"/>
                <w:szCs w:val="24"/>
                <w:lang w:val="uk-UA"/>
              </w:rPr>
              <w:t xml:space="preserve">Середнє значення </w:t>
            </w:r>
          </w:p>
        </w:tc>
        <w:tc>
          <w:tcPr>
            <w:tcW w:w="1904" w:type="dxa"/>
            <w:vMerge w:val="restart"/>
          </w:tcPr>
          <w:p w:rsidR="00F118A3" w:rsidRDefault="00957B36">
            <w:pPr>
              <w:pStyle w:val="TableParagraph"/>
              <w:spacing w:before="240"/>
              <w:ind w:left="591"/>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96" w:type="dxa"/>
            <w:vMerge w:val="restart"/>
          </w:tcPr>
          <w:p w:rsidR="00F118A3" w:rsidRDefault="00957B36">
            <w:pPr>
              <w:pStyle w:val="TableParagraph"/>
              <w:spacing w:before="240"/>
              <w:ind w:left="4" w:right="1"/>
              <w:rPr>
                <w:b/>
                <w:sz w:val="24"/>
                <w:szCs w:val="24"/>
              </w:rPr>
            </w:pPr>
            <w:r>
              <w:rPr>
                <w:b/>
                <w:spacing w:val="-10"/>
                <w:sz w:val="24"/>
                <w:szCs w:val="24"/>
              </w:rPr>
              <w:t>p</w:t>
            </w:r>
          </w:p>
        </w:tc>
      </w:tr>
      <w:tr w:rsidR="00F118A3">
        <w:trPr>
          <w:trHeight w:val="482"/>
        </w:trPr>
        <w:tc>
          <w:tcPr>
            <w:tcW w:w="1966" w:type="dxa"/>
            <w:vMerge/>
            <w:tcBorders>
              <w:top w:val="nil"/>
            </w:tcBorders>
          </w:tcPr>
          <w:p w:rsidR="00F118A3" w:rsidRDefault="00F118A3">
            <w:pPr>
              <w:spacing w:after="0" w:line="240" w:lineRule="auto"/>
              <w:rPr>
                <w:b/>
                <w:sz w:val="24"/>
                <w:szCs w:val="24"/>
                <w:lang w:val="en-US"/>
              </w:rPr>
            </w:pPr>
          </w:p>
        </w:tc>
        <w:tc>
          <w:tcPr>
            <w:tcW w:w="1904" w:type="dxa"/>
          </w:tcPr>
          <w:p w:rsidR="00F118A3" w:rsidRDefault="00957B36">
            <w:pPr>
              <w:pStyle w:val="TableParagraph"/>
              <w:spacing w:line="315" w:lineRule="exact"/>
              <w:ind w:left="7" w:right="2"/>
              <w:rPr>
                <w:b/>
                <w:sz w:val="24"/>
                <w:szCs w:val="24"/>
                <w:lang w:val="uk-UA"/>
              </w:rPr>
            </w:pPr>
            <w:r>
              <w:rPr>
                <w:b/>
                <w:spacing w:val="-2"/>
                <w:sz w:val="24"/>
                <w:szCs w:val="24"/>
                <w:lang w:val="uk-UA"/>
              </w:rPr>
              <w:t>Хлопці</w:t>
            </w:r>
          </w:p>
        </w:tc>
        <w:tc>
          <w:tcPr>
            <w:tcW w:w="1904" w:type="dxa"/>
          </w:tcPr>
          <w:p w:rsidR="00F118A3" w:rsidRDefault="00957B36">
            <w:pPr>
              <w:pStyle w:val="TableParagraph"/>
              <w:spacing w:line="315" w:lineRule="exact"/>
              <w:ind w:left="7" w:right="4"/>
              <w:rPr>
                <w:b/>
                <w:sz w:val="24"/>
                <w:szCs w:val="24"/>
                <w:lang w:val="uk-UA"/>
              </w:rPr>
            </w:pPr>
            <w:r>
              <w:rPr>
                <w:b/>
                <w:spacing w:val="-2"/>
                <w:sz w:val="24"/>
                <w:szCs w:val="24"/>
                <w:lang w:val="uk-UA"/>
              </w:rPr>
              <w:t xml:space="preserve">Дівчата </w:t>
            </w:r>
          </w:p>
        </w:tc>
        <w:tc>
          <w:tcPr>
            <w:tcW w:w="1904" w:type="dxa"/>
            <w:vMerge/>
            <w:tcBorders>
              <w:top w:val="nil"/>
            </w:tcBorders>
          </w:tcPr>
          <w:p w:rsidR="00F118A3" w:rsidRDefault="00F118A3">
            <w:pPr>
              <w:spacing w:after="0" w:line="240" w:lineRule="auto"/>
              <w:rPr>
                <w:sz w:val="24"/>
                <w:szCs w:val="24"/>
                <w:lang w:val="en-US"/>
              </w:rPr>
            </w:pPr>
          </w:p>
        </w:tc>
        <w:tc>
          <w:tcPr>
            <w:tcW w:w="1896" w:type="dxa"/>
            <w:vMerge/>
            <w:tcBorders>
              <w:top w:val="nil"/>
            </w:tcBorders>
          </w:tcPr>
          <w:p w:rsidR="00F118A3" w:rsidRDefault="00F118A3">
            <w:pPr>
              <w:spacing w:after="0" w:line="240" w:lineRule="auto"/>
              <w:rPr>
                <w:sz w:val="24"/>
                <w:szCs w:val="24"/>
                <w:lang w:val="en-US"/>
              </w:rPr>
            </w:pPr>
          </w:p>
        </w:tc>
      </w:tr>
      <w:tr w:rsidR="00F118A3">
        <w:trPr>
          <w:trHeight w:val="482"/>
        </w:trPr>
        <w:tc>
          <w:tcPr>
            <w:tcW w:w="1966" w:type="dxa"/>
          </w:tcPr>
          <w:p w:rsidR="00F118A3" w:rsidRDefault="00957B36">
            <w:pPr>
              <w:pStyle w:val="TableParagraph"/>
              <w:spacing w:line="315" w:lineRule="exact"/>
              <w:ind w:left="107"/>
              <w:jc w:val="left"/>
              <w:rPr>
                <w:sz w:val="24"/>
                <w:szCs w:val="24"/>
              </w:rPr>
            </w:pPr>
            <w:r>
              <w:rPr>
                <w:spacing w:val="-5"/>
                <w:sz w:val="24"/>
                <w:szCs w:val="24"/>
              </w:rPr>
              <w:t>ТН</w:t>
            </w:r>
          </w:p>
        </w:tc>
        <w:tc>
          <w:tcPr>
            <w:tcW w:w="1904" w:type="dxa"/>
          </w:tcPr>
          <w:p w:rsidR="00F118A3" w:rsidRDefault="00957B36">
            <w:pPr>
              <w:pStyle w:val="TableParagraph"/>
              <w:spacing w:line="315" w:lineRule="exact"/>
              <w:ind w:left="7" w:right="3"/>
              <w:rPr>
                <w:sz w:val="24"/>
                <w:szCs w:val="24"/>
              </w:rPr>
            </w:pPr>
            <w:r>
              <w:rPr>
                <w:spacing w:val="-2"/>
                <w:sz w:val="24"/>
                <w:szCs w:val="24"/>
              </w:rPr>
              <w:t>60,32</w:t>
            </w:r>
          </w:p>
        </w:tc>
        <w:tc>
          <w:tcPr>
            <w:tcW w:w="1904" w:type="dxa"/>
          </w:tcPr>
          <w:p w:rsidR="00F118A3" w:rsidRDefault="00957B36">
            <w:pPr>
              <w:pStyle w:val="TableParagraph"/>
              <w:spacing w:line="315" w:lineRule="exact"/>
              <w:ind w:left="7" w:right="5"/>
              <w:rPr>
                <w:sz w:val="24"/>
                <w:szCs w:val="24"/>
              </w:rPr>
            </w:pPr>
            <w:r>
              <w:rPr>
                <w:spacing w:val="-2"/>
                <w:sz w:val="24"/>
                <w:szCs w:val="24"/>
              </w:rPr>
              <w:t>56,20</w:t>
            </w:r>
          </w:p>
        </w:tc>
        <w:tc>
          <w:tcPr>
            <w:tcW w:w="1904" w:type="dxa"/>
          </w:tcPr>
          <w:p w:rsidR="00F118A3" w:rsidRDefault="00957B36">
            <w:pPr>
              <w:pStyle w:val="TableParagraph"/>
              <w:spacing w:line="315" w:lineRule="exact"/>
              <w:ind w:left="7"/>
              <w:rPr>
                <w:sz w:val="24"/>
                <w:szCs w:val="24"/>
              </w:rPr>
            </w:pPr>
            <w:r>
              <w:rPr>
                <w:spacing w:val="-4"/>
                <w:sz w:val="24"/>
                <w:szCs w:val="24"/>
              </w:rPr>
              <w:t>705,0</w:t>
            </w:r>
          </w:p>
        </w:tc>
        <w:tc>
          <w:tcPr>
            <w:tcW w:w="1896" w:type="dxa"/>
          </w:tcPr>
          <w:p w:rsidR="00F118A3" w:rsidRDefault="00957B36">
            <w:pPr>
              <w:pStyle w:val="TableParagraph"/>
              <w:spacing w:line="315" w:lineRule="exact"/>
              <w:ind w:left="4" w:right="4"/>
              <w:rPr>
                <w:sz w:val="24"/>
                <w:szCs w:val="24"/>
              </w:rPr>
            </w:pPr>
            <w:r>
              <w:rPr>
                <w:spacing w:val="-4"/>
                <w:sz w:val="24"/>
                <w:szCs w:val="24"/>
              </w:rPr>
              <w:t>0,054</w:t>
            </w:r>
          </w:p>
        </w:tc>
      </w:tr>
      <w:tr w:rsidR="00F118A3">
        <w:trPr>
          <w:trHeight w:val="484"/>
        </w:trPr>
        <w:tc>
          <w:tcPr>
            <w:tcW w:w="1966" w:type="dxa"/>
          </w:tcPr>
          <w:p w:rsidR="00F118A3" w:rsidRDefault="00957B36">
            <w:pPr>
              <w:pStyle w:val="TableParagraph"/>
              <w:spacing w:line="317" w:lineRule="exact"/>
              <w:ind w:left="107"/>
              <w:jc w:val="left"/>
              <w:rPr>
                <w:sz w:val="24"/>
                <w:szCs w:val="24"/>
              </w:rPr>
            </w:pPr>
            <w:r>
              <w:rPr>
                <w:spacing w:val="-5"/>
                <w:sz w:val="24"/>
                <w:szCs w:val="24"/>
              </w:rPr>
              <w:t>ІТН</w:t>
            </w:r>
          </w:p>
        </w:tc>
        <w:tc>
          <w:tcPr>
            <w:tcW w:w="1904" w:type="dxa"/>
          </w:tcPr>
          <w:p w:rsidR="00F118A3" w:rsidRDefault="00957B36">
            <w:pPr>
              <w:pStyle w:val="TableParagraph"/>
              <w:spacing w:line="317" w:lineRule="exact"/>
              <w:ind w:left="7" w:right="3"/>
              <w:rPr>
                <w:sz w:val="24"/>
                <w:szCs w:val="24"/>
              </w:rPr>
            </w:pPr>
            <w:r>
              <w:rPr>
                <w:spacing w:val="-2"/>
                <w:sz w:val="24"/>
                <w:szCs w:val="24"/>
              </w:rPr>
              <w:t>63,52</w:t>
            </w:r>
          </w:p>
        </w:tc>
        <w:tc>
          <w:tcPr>
            <w:tcW w:w="1904" w:type="dxa"/>
          </w:tcPr>
          <w:p w:rsidR="00F118A3" w:rsidRDefault="00957B36">
            <w:pPr>
              <w:pStyle w:val="TableParagraph"/>
              <w:spacing w:line="317" w:lineRule="exact"/>
              <w:ind w:left="7" w:right="5"/>
              <w:rPr>
                <w:sz w:val="24"/>
                <w:szCs w:val="24"/>
              </w:rPr>
            </w:pPr>
            <w:r>
              <w:rPr>
                <w:spacing w:val="-2"/>
                <w:sz w:val="24"/>
                <w:szCs w:val="24"/>
              </w:rPr>
              <w:t>57,99</w:t>
            </w:r>
          </w:p>
        </w:tc>
        <w:tc>
          <w:tcPr>
            <w:tcW w:w="1904" w:type="dxa"/>
          </w:tcPr>
          <w:p w:rsidR="00F118A3" w:rsidRDefault="00957B36">
            <w:pPr>
              <w:pStyle w:val="TableParagraph"/>
              <w:ind w:left="7"/>
              <w:rPr>
                <w:b/>
                <w:sz w:val="24"/>
                <w:szCs w:val="24"/>
              </w:rPr>
            </w:pPr>
            <w:r>
              <w:rPr>
                <w:b/>
                <w:spacing w:val="-4"/>
                <w:sz w:val="24"/>
                <w:szCs w:val="24"/>
              </w:rPr>
              <w:t>657,5</w:t>
            </w:r>
          </w:p>
        </w:tc>
        <w:tc>
          <w:tcPr>
            <w:tcW w:w="1896" w:type="dxa"/>
          </w:tcPr>
          <w:p w:rsidR="00F118A3" w:rsidRDefault="00957B36">
            <w:pPr>
              <w:pStyle w:val="TableParagraph"/>
              <w:ind w:left="4" w:right="4"/>
              <w:rPr>
                <w:b/>
                <w:sz w:val="24"/>
                <w:szCs w:val="24"/>
              </w:rPr>
            </w:pPr>
            <w:r>
              <w:rPr>
                <w:b/>
                <w:spacing w:val="-4"/>
                <w:sz w:val="24"/>
                <w:szCs w:val="24"/>
              </w:rPr>
              <w:t>0,021</w:t>
            </w:r>
          </w:p>
        </w:tc>
      </w:tr>
      <w:tr w:rsidR="00F118A3">
        <w:trPr>
          <w:trHeight w:val="482"/>
        </w:trPr>
        <w:tc>
          <w:tcPr>
            <w:tcW w:w="1966" w:type="dxa"/>
          </w:tcPr>
          <w:p w:rsidR="00F118A3" w:rsidRDefault="00957B36">
            <w:pPr>
              <w:pStyle w:val="TableParagraph"/>
              <w:spacing w:line="315" w:lineRule="exact"/>
              <w:ind w:left="107"/>
              <w:jc w:val="left"/>
              <w:rPr>
                <w:sz w:val="24"/>
                <w:szCs w:val="24"/>
              </w:rPr>
            </w:pPr>
            <w:r>
              <w:rPr>
                <w:spacing w:val="-4"/>
                <w:sz w:val="24"/>
                <w:szCs w:val="24"/>
              </w:rPr>
              <w:t>МІТН</w:t>
            </w:r>
          </w:p>
        </w:tc>
        <w:tc>
          <w:tcPr>
            <w:tcW w:w="1904" w:type="dxa"/>
          </w:tcPr>
          <w:p w:rsidR="00F118A3" w:rsidRDefault="00957B36">
            <w:pPr>
              <w:pStyle w:val="TableParagraph"/>
              <w:spacing w:line="315" w:lineRule="exact"/>
              <w:ind w:left="7" w:right="3"/>
              <w:rPr>
                <w:sz w:val="24"/>
                <w:szCs w:val="24"/>
              </w:rPr>
            </w:pPr>
            <w:r>
              <w:rPr>
                <w:spacing w:val="-2"/>
                <w:sz w:val="24"/>
                <w:szCs w:val="24"/>
              </w:rPr>
              <w:t>30,56</w:t>
            </w:r>
          </w:p>
        </w:tc>
        <w:tc>
          <w:tcPr>
            <w:tcW w:w="1904" w:type="dxa"/>
          </w:tcPr>
          <w:p w:rsidR="00F118A3" w:rsidRDefault="00957B36">
            <w:pPr>
              <w:pStyle w:val="TableParagraph"/>
              <w:spacing w:line="315" w:lineRule="exact"/>
              <w:ind w:left="7" w:right="5"/>
              <w:rPr>
                <w:sz w:val="24"/>
                <w:szCs w:val="24"/>
              </w:rPr>
            </w:pPr>
            <w:r>
              <w:rPr>
                <w:spacing w:val="-2"/>
                <w:sz w:val="24"/>
                <w:szCs w:val="24"/>
              </w:rPr>
              <w:t>35,20</w:t>
            </w:r>
          </w:p>
        </w:tc>
        <w:tc>
          <w:tcPr>
            <w:tcW w:w="1904" w:type="dxa"/>
          </w:tcPr>
          <w:p w:rsidR="00F118A3" w:rsidRDefault="00957B36">
            <w:pPr>
              <w:pStyle w:val="TableParagraph"/>
              <w:spacing w:line="320" w:lineRule="exact"/>
              <w:ind w:left="7"/>
              <w:rPr>
                <w:b/>
                <w:sz w:val="24"/>
                <w:szCs w:val="24"/>
              </w:rPr>
            </w:pPr>
            <w:r>
              <w:rPr>
                <w:b/>
                <w:spacing w:val="-4"/>
                <w:sz w:val="24"/>
                <w:szCs w:val="24"/>
              </w:rPr>
              <w:t>620,0</w:t>
            </w:r>
          </w:p>
        </w:tc>
        <w:tc>
          <w:tcPr>
            <w:tcW w:w="1896" w:type="dxa"/>
          </w:tcPr>
          <w:p w:rsidR="00F118A3" w:rsidRDefault="00957B36">
            <w:pPr>
              <w:pStyle w:val="TableParagraph"/>
              <w:spacing w:line="320" w:lineRule="exact"/>
              <w:ind w:left="4" w:right="4"/>
              <w:rPr>
                <w:b/>
                <w:sz w:val="24"/>
                <w:szCs w:val="24"/>
              </w:rPr>
            </w:pPr>
            <w:r>
              <w:rPr>
                <w:b/>
                <w:spacing w:val="-4"/>
                <w:sz w:val="24"/>
                <w:szCs w:val="24"/>
              </w:rPr>
              <w:t>0,009</w:t>
            </w:r>
          </w:p>
        </w:tc>
      </w:tr>
    </w:tbl>
    <w:p w:rsidR="00F118A3" w:rsidRDefault="00957B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Примітка*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наведених у таблиці 10 </w:t>
      </w:r>
      <w:r>
        <w:rPr>
          <w:rFonts w:ascii="Times New Roman" w:hAnsi="Times New Roman" w:cs="Times New Roman"/>
          <w:sz w:val="28"/>
          <w:szCs w:val="28"/>
        </w:rPr>
        <w:t>даних видно, що за двома компонентами опитувальника толерантності до невизначеності «ТН» і «ІНТ» у юнаків показники вищі, ніж у дівчат.</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Достовірно значущі відмінності визначаються у шкалах «ІНТ» і «МІТН», звідки випливає, що юнаки прагнуть ясності у справа</w:t>
      </w:r>
      <w:r>
        <w:rPr>
          <w:rFonts w:ascii="Times New Roman" w:hAnsi="Times New Roman" w:cs="Times New Roman"/>
          <w:sz w:val="28"/>
          <w:szCs w:val="28"/>
        </w:rPr>
        <w:t>х і діях, впорядкованості життя, розмежування правильних і неправильних думок і загальнокультурних цінностей, а також відчувають дискомфорт у разі невизначеності стосунків з іншими.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Показник за шкалою «МІНТ» у дівчат дещо вищий, ніж у юнаків, і є статистич</w:t>
      </w:r>
      <w:r>
        <w:rPr>
          <w:rFonts w:ascii="Times New Roman" w:hAnsi="Times New Roman" w:cs="Times New Roman"/>
          <w:sz w:val="28"/>
          <w:szCs w:val="28"/>
        </w:rPr>
        <w:t xml:space="preserve">но значущим, це свідчить про те, що дівчатам комфортніше у </w:t>
      </w:r>
      <w:r>
        <w:rPr>
          <w:rFonts w:ascii="Times New Roman" w:hAnsi="Times New Roman" w:cs="Times New Roman"/>
          <w:sz w:val="28"/>
          <w:szCs w:val="28"/>
        </w:rPr>
        <w:lastRenderedPageBreak/>
        <w:t>стабільних стосунках, вони намагаються уникати невизначеності у стосунках з іншими людьми.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міжособистісних стосунках підліткового віку зазвичай домінує авторитарний тип стосунків, що виявляється </w:t>
      </w:r>
      <w:r>
        <w:rPr>
          <w:rFonts w:ascii="Times New Roman" w:hAnsi="Times New Roman" w:cs="Times New Roman"/>
          <w:sz w:val="28"/>
          <w:szCs w:val="28"/>
        </w:rPr>
        <w:t>в підвищеній вимозі поваги до себе, у переоцінці власних можливостей і нетерпимості до критики.</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3.11.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опитувальника толерантності до невизначеності у школярів та студентів коледжів</w:t>
      </w:r>
    </w:p>
    <w:tbl>
      <w:tblPr>
        <w:tblStyle w:val="TableNormal1"/>
        <w:tblW w:w="95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1904"/>
        <w:gridCol w:w="1904"/>
        <w:gridCol w:w="1904"/>
        <w:gridCol w:w="1896"/>
      </w:tblGrid>
      <w:tr w:rsidR="00F118A3">
        <w:trPr>
          <w:trHeight w:val="321"/>
        </w:trPr>
        <w:tc>
          <w:tcPr>
            <w:tcW w:w="1966" w:type="dxa"/>
            <w:vMerge w:val="restart"/>
          </w:tcPr>
          <w:p w:rsidR="00F118A3" w:rsidRDefault="00957B36">
            <w:pPr>
              <w:pStyle w:val="TableParagraph"/>
              <w:spacing w:before="319"/>
              <w:ind w:left="295"/>
              <w:jc w:val="left"/>
              <w:rPr>
                <w:b/>
                <w:sz w:val="24"/>
                <w:szCs w:val="24"/>
              </w:rPr>
            </w:pPr>
            <w:r>
              <w:rPr>
                <w:b/>
                <w:spacing w:val="-2"/>
                <w:sz w:val="24"/>
                <w:szCs w:val="24"/>
                <w:lang w:val="uk-UA"/>
              </w:rPr>
              <w:t>Показники</w:t>
            </w:r>
          </w:p>
        </w:tc>
        <w:tc>
          <w:tcPr>
            <w:tcW w:w="3808" w:type="dxa"/>
            <w:gridSpan w:val="2"/>
          </w:tcPr>
          <w:p w:rsidR="00F118A3" w:rsidRDefault="00957B36">
            <w:pPr>
              <w:pStyle w:val="TableParagraph"/>
              <w:spacing w:line="301" w:lineRule="exact"/>
              <w:ind w:left="818"/>
              <w:jc w:val="left"/>
              <w:rPr>
                <w:b/>
                <w:sz w:val="24"/>
                <w:szCs w:val="24"/>
                <w:lang w:val="uk-UA"/>
              </w:rPr>
            </w:pPr>
            <w:r>
              <w:rPr>
                <w:b/>
                <w:sz w:val="24"/>
                <w:szCs w:val="24"/>
                <w:lang w:val="uk-UA"/>
              </w:rPr>
              <w:t xml:space="preserve">Середнє значення </w:t>
            </w:r>
          </w:p>
        </w:tc>
        <w:tc>
          <w:tcPr>
            <w:tcW w:w="1904" w:type="dxa"/>
            <w:vMerge w:val="restart"/>
          </w:tcPr>
          <w:p w:rsidR="00F118A3" w:rsidRDefault="00957B36">
            <w:pPr>
              <w:pStyle w:val="TableParagraph"/>
              <w:spacing w:before="319"/>
              <w:ind w:left="591"/>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96" w:type="dxa"/>
            <w:vMerge w:val="restart"/>
          </w:tcPr>
          <w:p w:rsidR="00F118A3" w:rsidRDefault="00957B36">
            <w:pPr>
              <w:pStyle w:val="TableParagraph"/>
              <w:spacing w:before="319"/>
              <w:ind w:left="4" w:right="1"/>
              <w:rPr>
                <w:b/>
                <w:sz w:val="24"/>
                <w:szCs w:val="24"/>
              </w:rPr>
            </w:pPr>
            <w:r>
              <w:rPr>
                <w:b/>
                <w:spacing w:val="-10"/>
                <w:sz w:val="24"/>
                <w:szCs w:val="24"/>
              </w:rPr>
              <w:t>p</w:t>
            </w:r>
          </w:p>
        </w:tc>
      </w:tr>
      <w:tr w:rsidR="00F118A3">
        <w:trPr>
          <w:trHeight w:val="642"/>
        </w:trPr>
        <w:tc>
          <w:tcPr>
            <w:tcW w:w="1966" w:type="dxa"/>
            <w:vMerge/>
            <w:tcBorders>
              <w:top w:val="nil"/>
            </w:tcBorders>
          </w:tcPr>
          <w:p w:rsidR="00F118A3" w:rsidRDefault="00F118A3">
            <w:pPr>
              <w:spacing w:after="0" w:line="240" w:lineRule="auto"/>
              <w:rPr>
                <w:b/>
                <w:sz w:val="24"/>
                <w:szCs w:val="24"/>
                <w:lang w:val="en-US"/>
              </w:rPr>
            </w:pPr>
          </w:p>
        </w:tc>
        <w:tc>
          <w:tcPr>
            <w:tcW w:w="1904" w:type="dxa"/>
          </w:tcPr>
          <w:p w:rsidR="00F118A3" w:rsidRDefault="00957B36">
            <w:pPr>
              <w:pStyle w:val="TableParagraph"/>
              <w:spacing w:before="153"/>
              <w:ind w:left="7" w:right="5"/>
              <w:rPr>
                <w:b/>
                <w:sz w:val="24"/>
                <w:szCs w:val="24"/>
                <w:lang w:val="uk-UA"/>
              </w:rPr>
            </w:pPr>
            <w:r>
              <w:rPr>
                <w:b/>
                <w:spacing w:val="-2"/>
                <w:sz w:val="24"/>
                <w:szCs w:val="24"/>
                <w:lang w:val="uk-UA"/>
              </w:rPr>
              <w:t>Школярі</w:t>
            </w:r>
          </w:p>
        </w:tc>
        <w:tc>
          <w:tcPr>
            <w:tcW w:w="1904" w:type="dxa"/>
          </w:tcPr>
          <w:p w:rsidR="00F118A3" w:rsidRDefault="00957B36">
            <w:pPr>
              <w:pStyle w:val="TableParagraph"/>
              <w:spacing w:line="308" w:lineRule="exact"/>
              <w:ind w:left="378"/>
              <w:jc w:val="left"/>
              <w:rPr>
                <w:b/>
                <w:sz w:val="24"/>
                <w:szCs w:val="24"/>
                <w:lang w:val="uk-UA"/>
              </w:rPr>
            </w:pPr>
            <w:r>
              <w:rPr>
                <w:b/>
                <w:spacing w:val="-2"/>
                <w:sz w:val="24"/>
                <w:szCs w:val="24"/>
                <w:lang w:val="uk-UA"/>
              </w:rPr>
              <w:t xml:space="preserve">Студенти коледжів </w:t>
            </w:r>
          </w:p>
        </w:tc>
        <w:tc>
          <w:tcPr>
            <w:tcW w:w="1904" w:type="dxa"/>
            <w:vMerge/>
            <w:tcBorders>
              <w:top w:val="nil"/>
            </w:tcBorders>
          </w:tcPr>
          <w:p w:rsidR="00F118A3" w:rsidRDefault="00F118A3">
            <w:pPr>
              <w:spacing w:after="0" w:line="240" w:lineRule="auto"/>
              <w:rPr>
                <w:sz w:val="24"/>
                <w:szCs w:val="24"/>
                <w:lang w:val="en-US"/>
              </w:rPr>
            </w:pPr>
          </w:p>
        </w:tc>
        <w:tc>
          <w:tcPr>
            <w:tcW w:w="1896" w:type="dxa"/>
            <w:vMerge/>
            <w:tcBorders>
              <w:top w:val="nil"/>
            </w:tcBorders>
          </w:tcPr>
          <w:p w:rsidR="00F118A3" w:rsidRDefault="00F118A3">
            <w:pPr>
              <w:spacing w:after="0" w:line="240" w:lineRule="auto"/>
              <w:rPr>
                <w:sz w:val="24"/>
                <w:szCs w:val="24"/>
                <w:lang w:val="en-US"/>
              </w:rPr>
            </w:pPr>
          </w:p>
        </w:tc>
      </w:tr>
      <w:tr w:rsidR="00F118A3">
        <w:trPr>
          <w:trHeight w:val="323"/>
        </w:trPr>
        <w:tc>
          <w:tcPr>
            <w:tcW w:w="1966" w:type="dxa"/>
          </w:tcPr>
          <w:p w:rsidR="00F118A3" w:rsidRDefault="00957B36">
            <w:pPr>
              <w:pStyle w:val="TableParagraph"/>
              <w:spacing w:line="304" w:lineRule="exact"/>
              <w:ind w:left="107"/>
              <w:jc w:val="left"/>
              <w:rPr>
                <w:sz w:val="24"/>
                <w:szCs w:val="24"/>
              </w:rPr>
            </w:pPr>
            <w:r>
              <w:rPr>
                <w:spacing w:val="-5"/>
                <w:sz w:val="24"/>
                <w:szCs w:val="24"/>
              </w:rPr>
              <w:t>ТН</w:t>
            </w:r>
          </w:p>
        </w:tc>
        <w:tc>
          <w:tcPr>
            <w:tcW w:w="1904" w:type="dxa"/>
          </w:tcPr>
          <w:p w:rsidR="00F118A3" w:rsidRDefault="00957B36">
            <w:pPr>
              <w:pStyle w:val="TableParagraph"/>
              <w:spacing w:line="304" w:lineRule="exact"/>
              <w:ind w:left="7" w:right="3"/>
              <w:rPr>
                <w:sz w:val="24"/>
                <w:szCs w:val="24"/>
              </w:rPr>
            </w:pPr>
            <w:r>
              <w:rPr>
                <w:spacing w:val="-2"/>
                <w:sz w:val="24"/>
                <w:szCs w:val="24"/>
              </w:rPr>
              <w:t>58,01</w:t>
            </w:r>
          </w:p>
        </w:tc>
        <w:tc>
          <w:tcPr>
            <w:tcW w:w="1904" w:type="dxa"/>
          </w:tcPr>
          <w:p w:rsidR="00F118A3" w:rsidRDefault="00957B36">
            <w:pPr>
              <w:pStyle w:val="TableParagraph"/>
              <w:spacing w:line="304" w:lineRule="exact"/>
              <w:ind w:left="7" w:right="5"/>
              <w:rPr>
                <w:sz w:val="24"/>
                <w:szCs w:val="24"/>
              </w:rPr>
            </w:pPr>
            <w:r>
              <w:rPr>
                <w:spacing w:val="-2"/>
                <w:sz w:val="24"/>
                <w:szCs w:val="24"/>
              </w:rPr>
              <w:t>55,24</w:t>
            </w:r>
          </w:p>
        </w:tc>
        <w:tc>
          <w:tcPr>
            <w:tcW w:w="1904" w:type="dxa"/>
          </w:tcPr>
          <w:p w:rsidR="00F118A3" w:rsidRDefault="00957B36">
            <w:pPr>
              <w:pStyle w:val="TableParagraph"/>
              <w:spacing w:line="304" w:lineRule="exact"/>
              <w:ind w:left="7"/>
              <w:rPr>
                <w:sz w:val="24"/>
                <w:szCs w:val="24"/>
              </w:rPr>
            </w:pPr>
            <w:r>
              <w:rPr>
                <w:spacing w:val="-4"/>
                <w:sz w:val="24"/>
                <w:szCs w:val="24"/>
              </w:rPr>
              <w:t>806,0</w:t>
            </w:r>
          </w:p>
        </w:tc>
        <w:tc>
          <w:tcPr>
            <w:tcW w:w="1896" w:type="dxa"/>
          </w:tcPr>
          <w:p w:rsidR="00F118A3" w:rsidRDefault="00957B36">
            <w:pPr>
              <w:pStyle w:val="TableParagraph"/>
              <w:spacing w:line="304" w:lineRule="exact"/>
              <w:ind w:left="4" w:right="4"/>
              <w:rPr>
                <w:sz w:val="24"/>
                <w:szCs w:val="24"/>
              </w:rPr>
            </w:pPr>
            <w:r>
              <w:rPr>
                <w:spacing w:val="-4"/>
                <w:sz w:val="24"/>
                <w:szCs w:val="24"/>
              </w:rPr>
              <w:t>0,074</w:t>
            </w:r>
          </w:p>
        </w:tc>
      </w:tr>
      <w:tr w:rsidR="00F118A3">
        <w:trPr>
          <w:trHeight w:val="321"/>
        </w:trPr>
        <w:tc>
          <w:tcPr>
            <w:tcW w:w="1966" w:type="dxa"/>
          </w:tcPr>
          <w:p w:rsidR="00F118A3" w:rsidRDefault="00957B36">
            <w:pPr>
              <w:pStyle w:val="TableParagraph"/>
              <w:spacing w:line="301" w:lineRule="exact"/>
              <w:ind w:left="107"/>
              <w:jc w:val="left"/>
              <w:rPr>
                <w:sz w:val="24"/>
                <w:szCs w:val="24"/>
              </w:rPr>
            </w:pPr>
            <w:r>
              <w:rPr>
                <w:spacing w:val="-5"/>
                <w:sz w:val="24"/>
                <w:szCs w:val="24"/>
              </w:rPr>
              <w:t>ІТН</w:t>
            </w:r>
          </w:p>
        </w:tc>
        <w:tc>
          <w:tcPr>
            <w:tcW w:w="1904" w:type="dxa"/>
          </w:tcPr>
          <w:p w:rsidR="00F118A3" w:rsidRDefault="00957B36">
            <w:pPr>
              <w:pStyle w:val="TableParagraph"/>
              <w:spacing w:line="301" w:lineRule="exact"/>
              <w:ind w:left="7" w:right="3"/>
              <w:rPr>
                <w:sz w:val="24"/>
                <w:szCs w:val="24"/>
              </w:rPr>
            </w:pPr>
            <w:r>
              <w:rPr>
                <w:spacing w:val="-2"/>
                <w:sz w:val="24"/>
                <w:szCs w:val="24"/>
              </w:rPr>
              <w:t>60,28</w:t>
            </w:r>
          </w:p>
        </w:tc>
        <w:tc>
          <w:tcPr>
            <w:tcW w:w="1904" w:type="dxa"/>
          </w:tcPr>
          <w:p w:rsidR="00F118A3" w:rsidRDefault="00957B36">
            <w:pPr>
              <w:pStyle w:val="TableParagraph"/>
              <w:spacing w:line="301" w:lineRule="exact"/>
              <w:ind w:left="7" w:right="5"/>
              <w:rPr>
                <w:sz w:val="24"/>
                <w:szCs w:val="24"/>
              </w:rPr>
            </w:pPr>
            <w:r>
              <w:rPr>
                <w:spacing w:val="-2"/>
                <w:sz w:val="24"/>
                <w:szCs w:val="24"/>
              </w:rPr>
              <w:t>57,07</w:t>
            </w:r>
          </w:p>
        </w:tc>
        <w:tc>
          <w:tcPr>
            <w:tcW w:w="1904" w:type="dxa"/>
          </w:tcPr>
          <w:p w:rsidR="00F118A3" w:rsidRDefault="00957B36">
            <w:pPr>
              <w:pStyle w:val="TableParagraph"/>
              <w:spacing w:line="301" w:lineRule="exact"/>
              <w:ind w:left="7"/>
              <w:rPr>
                <w:sz w:val="24"/>
                <w:szCs w:val="24"/>
              </w:rPr>
            </w:pPr>
            <w:r>
              <w:rPr>
                <w:spacing w:val="-4"/>
                <w:sz w:val="24"/>
                <w:szCs w:val="24"/>
              </w:rPr>
              <w:t>843,0</w:t>
            </w:r>
          </w:p>
        </w:tc>
        <w:tc>
          <w:tcPr>
            <w:tcW w:w="1896" w:type="dxa"/>
          </w:tcPr>
          <w:p w:rsidR="00F118A3" w:rsidRDefault="00957B36">
            <w:pPr>
              <w:pStyle w:val="TableParagraph"/>
              <w:spacing w:line="301" w:lineRule="exact"/>
              <w:ind w:left="4" w:right="4"/>
              <w:rPr>
                <w:sz w:val="24"/>
                <w:szCs w:val="24"/>
              </w:rPr>
            </w:pPr>
            <w:r>
              <w:rPr>
                <w:spacing w:val="-4"/>
                <w:sz w:val="24"/>
                <w:szCs w:val="24"/>
              </w:rPr>
              <w:t>0,131</w:t>
            </w:r>
          </w:p>
        </w:tc>
      </w:tr>
      <w:tr w:rsidR="00F118A3">
        <w:trPr>
          <w:trHeight w:val="323"/>
        </w:trPr>
        <w:tc>
          <w:tcPr>
            <w:tcW w:w="1966" w:type="dxa"/>
          </w:tcPr>
          <w:p w:rsidR="00F118A3" w:rsidRDefault="00957B36">
            <w:pPr>
              <w:pStyle w:val="TableParagraph"/>
              <w:spacing w:line="304" w:lineRule="exact"/>
              <w:ind w:left="107"/>
              <w:jc w:val="left"/>
              <w:rPr>
                <w:sz w:val="24"/>
                <w:szCs w:val="24"/>
              </w:rPr>
            </w:pPr>
            <w:r>
              <w:rPr>
                <w:spacing w:val="-4"/>
                <w:sz w:val="24"/>
                <w:szCs w:val="24"/>
              </w:rPr>
              <w:t>МІТН</w:t>
            </w:r>
          </w:p>
        </w:tc>
        <w:tc>
          <w:tcPr>
            <w:tcW w:w="1904" w:type="dxa"/>
          </w:tcPr>
          <w:p w:rsidR="00F118A3" w:rsidRDefault="00957B36">
            <w:pPr>
              <w:pStyle w:val="TableParagraph"/>
              <w:spacing w:line="304" w:lineRule="exact"/>
              <w:ind w:left="7" w:right="3"/>
              <w:rPr>
                <w:sz w:val="24"/>
                <w:szCs w:val="24"/>
              </w:rPr>
            </w:pPr>
            <w:r>
              <w:rPr>
                <w:spacing w:val="-2"/>
                <w:sz w:val="24"/>
                <w:szCs w:val="24"/>
              </w:rPr>
              <w:t>33,67</w:t>
            </w:r>
          </w:p>
        </w:tc>
        <w:tc>
          <w:tcPr>
            <w:tcW w:w="1904" w:type="dxa"/>
          </w:tcPr>
          <w:p w:rsidR="00F118A3" w:rsidRDefault="00957B36">
            <w:pPr>
              <w:pStyle w:val="TableParagraph"/>
              <w:spacing w:line="304" w:lineRule="exact"/>
              <w:ind w:left="7" w:right="5"/>
              <w:rPr>
                <w:sz w:val="24"/>
                <w:szCs w:val="24"/>
              </w:rPr>
            </w:pPr>
            <w:r>
              <w:rPr>
                <w:spacing w:val="-2"/>
                <w:sz w:val="24"/>
                <w:szCs w:val="24"/>
              </w:rPr>
              <w:t>35,00</w:t>
            </w:r>
          </w:p>
        </w:tc>
        <w:tc>
          <w:tcPr>
            <w:tcW w:w="1904" w:type="dxa"/>
          </w:tcPr>
          <w:p w:rsidR="00F118A3" w:rsidRDefault="00957B36">
            <w:pPr>
              <w:pStyle w:val="TableParagraph"/>
              <w:spacing w:line="304" w:lineRule="exact"/>
              <w:ind w:left="7"/>
              <w:rPr>
                <w:sz w:val="24"/>
                <w:szCs w:val="24"/>
              </w:rPr>
            </w:pPr>
            <w:r>
              <w:rPr>
                <w:spacing w:val="-4"/>
                <w:sz w:val="24"/>
                <w:szCs w:val="24"/>
              </w:rPr>
              <w:t>938,5</w:t>
            </w:r>
          </w:p>
        </w:tc>
        <w:tc>
          <w:tcPr>
            <w:tcW w:w="1896" w:type="dxa"/>
          </w:tcPr>
          <w:p w:rsidR="00F118A3" w:rsidRDefault="00957B36">
            <w:pPr>
              <w:pStyle w:val="TableParagraph"/>
              <w:spacing w:line="304" w:lineRule="exact"/>
              <w:ind w:left="4" w:right="4"/>
              <w:rPr>
                <w:sz w:val="24"/>
                <w:szCs w:val="24"/>
              </w:rPr>
            </w:pPr>
            <w:r>
              <w:rPr>
                <w:spacing w:val="-4"/>
                <w:sz w:val="24"/>
                <w:szCs w:val="24"/>
              </w:rPr>
              <w:t>0,428</w:t>
            </w:r>
          </w:p>
        </w:tc>
      </w:tr>
    </w:tbl>
    <w:p w:rsidR="00F118A3" w:rsidRDefault="00957B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Примітка*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представлених даних у таблиці 3.11 </w:t>
      </w:r>
      <w:r>
        <w:rPr>
          <w:rFonts w:ascii="Times New Roman" w:hAnsi="Times New Roman" w:cs="Times New Roman"/>
          <w:sz w:val="28"/>
          <w:szCs w:val="28"/>
        </w:rPr>
        <w:t>видно, що у школярів середні значення толерантності до невизначеності, інтолерантності вищі, ніж у підлітків, які навчаються в коледжі. Але на відміну від цього, міжособистісна толерантність вища у підлітків, які навчаються в коледжі.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школярі,</w:t>
      </w:r>
      <w:r>
        <w:rPr>
          <w:rFonts w:ascii="Times New Roman" w:hAnsi="Times New Roman" w:cs="Times New Roman"/>
          <w:sz w:val="28"/>
          <w:szCs w:val="28"/>
        </w:rPr>
        <w:t xml:space="preserve"> які приймають умови невизначеності та ризику, менш тривожні, мають більш позитивні глибинні установки щодо власного «Я» і навколишнього світу.</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3.12.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опитувальника стилю пояснення успіхів і невдач у юнак</w:t>
      </w:r>
      <w:r>
        <w:rPr>
          <w:rFonts w:ascii="Times New Roman" w:hAnsi="Times New Roman" w:cs="Times New Roman"/>
          <w:b/>
          <w:sz w:val="28"/>
          <w:szCs w:val="28"/>
        </w:rPr>
        <w:t>ів і дівчат</w:t>
      </w:r>
    </w:p>
    <w:tbl>
      <w:tblPr>
        <w:tblStyle w:val="TableNormal1"/>
        <w:tblW w:w="957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8"/>
        <w:gridCol w:w="1862"/>
        <w:gridCol w:w="1872"/>
        <w:gridCol w:w="1855"/>
        <w:gridCol w:w="1823"/>
      </w:tblGrid>
      <w:tr w:rsidR="00F118A3">
        <w:trPr>
          <w:trHeight w:val="321"/>
        </w:trPr>
        <w:tc>
          <w:tcPr>
            <w:tcW w:w="2158" w:type="dxa"/>
            <w:vMerge w:val="restart"/>
          </w:tcPr>
          <w:p w:rsidR="00F118A3" w:rsidRDefault="00957B36">
            <w:pPr>
              <w:pStyle w:val="TableParagraph"/>
              <w:spacing w:before="159"/>
              <w:ind w:left="107"/>
              <w:jc w:val="left"/>
              <w:rPr>
                <w:b/>
                <w:sz w:val="24"/>
                <w:szCs w:val="24"/>
                <w:lang w:val="uk-UA"/>
              </w:rPr>
            </w:pPr>
            <w:r>
              <w:rPr>
                <w:b/>
                <w:spacing w:val="-2"/>
                <w:sz w:val="24"/>
                <w:szCs w:val="24"/>
                <w:lang w:val="uk-UA"/>
              </w:rPr>
              <w:t xml:space="preserve">Показники </w:t>
            </w:r>
          </w:p>
        </w:tc>
        <w:tc>
          <w:tcPr>
            <w:tcW w:w="3734" w:type="dxa"/>
            <w:gridSpan w:val="2"/>
          </w:tcPr>
          <w:p w:rsidR="00F118A3" w:rsidRDefault="00957B36">
            <w:pPr>
              <w:pStyle w:val="TableParagraph"/>
              <w:spacing w:line="302" w:lineRule="exact"/>
              <w:ind w:left="784"/>
              <w:jc w:val="left"/>
              <w:rPr>
                <w:b/>
                <w:sz w:val="24"/>
                <w:szCs w:val="24"/>
                <w:lang w:val="uk-UA"/>
              </w:rPr>
            </w:pPr>
            <w:r>
              <w:rPr>
                <w:b/>
                <w:sz w:val="24"/>
                <w:szCs w:val="24"/>
                <w:lang w:val="uk-UA"/>
              </w:rPr>
              <w:t xml:space="preserve">Середнє значення </w:t>
            </w:r>
          </w:p>
        </w:tc>
        <w:tc>
          <w:tcPr>
            <w:tcW w:w="1855" w:type="dxa"/>
            <w:vMerge w:val="restart"/>
          </w:tcPr>
          <w:p w:rsidR="00F118A3" w:rsidRDefault="00957B36">
            <w:pPr>
              <w:pStyle w:val="TableParagraph"/>
              <w:spacing w:before="159"/>
              <w:ind w:left="569"/>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23" w:type="dxa"/>
            <w:vMerge w:val="restart"/>
          </w:tcPr>
          <w:p w:rsidR="00F118A3" w:rsidRDefault="00957B36">
            <w:pPr>
              <w:pStyle w:val="TableParagraph"/>
              <w:spacing w:before="159"/>
              <w:ind w:left="15"/>
              <w:rPr>
                <w:b/>
                <w:sz w:val="24"/>
                <w:szCs w:val="24"/>
              </w:rPr>
            </w:pPr>
            <w:r>
              <w:rPr>
                <w:b/>
                <w:spacing w:val="-10"/>
                <w:sz w:val="24"/>
                <w:szCs w:val="24"/>
              </w:rPr>
              <w:t>p</w:t>
            </w:r>
          </w:p>
        </w:tc>
      </w:tr>
      <w:tr w:rsidR="00F118A3">
        <w:trPr>
          <w:trHeight w:val="323"/>
        </w:trPr>
        <w:tc>
          <w:tcPr>
            <w:tcW w:w="2158" w:type="dxa"/>
            <w:vMerge/>
            <w:tcBorders>
              <w:top w:val="nil"/>
            </w:tcBorders>
          </w:tcPr>
          <w:p w:rsidR="00F118A3" w:rsidRDefault="00F118A3">
            <w:pPr>
              <w:spacing w:after="0" w:line="240" w:lineRule="auto"/>
              <w:rPr>
                <w:sz w:val="24"/>
                <w:szCs w:val="24"/>
                <w:lang w:val="en-US"/>
              </w:rPr>
            </w:pPr>
          </w:p>
        </w:tc>
        <w:tc>
          <w:tcPr>
            <w:tcW w:w="1862" w:type="dxa"/>
          </w:tcPr>
          <w:p w:rsidR="00F118A3" w:rsidRDefault="00957B36">
            <w:pPr>
              <w:pStyle w:val="TableParagraph"/>
              <w:spacing w:line="304" w:lineRule="exact"/>
              <w:ind w:left="8"/>
              <w:rPr>
                <w:b/>
                <w:sz w:val="24"/>
                <w:szCs w:val="24"/>
                <w:lang w:val="uk-UA"/>
              </w:rPr>
            </w:pPr>
            <w:r>
              <w:rPr>
                <w:b/>
                <w:spacing w:val="-2"/>
                <w:sz w:val="24"/>
                <w:szCs w:val="24"/>
                <w:lang w:val="uk-UA"/>
              </w:rPr>
              <w:t>Хлопці</w:t>
            </w:r>
          </w:p>
        </w:tc>
        <w:tc>
          <w:tcPr>
            <w:tcW w:w="1872" w:type="dxa"/>
          </w:tcPr>
          <w:p w:rsidR="00F118A3" w:rsidRDefault="00957B36">
            <w:pPr>
              <w:pStyle w:val="TableParagraph"/>
              <w:spacing w:line="304" w:lineRule="exact"/>
              <w:ind w:left="13" w:right="4"/>
              <w:rPr>
                <w:b/>
                <w:sz w:val="24"/>
                <w:szCs w:val="24"/>
                <w:lang w:val="uk-UA"/>
              </w:rPr>
            </w:pPr>
            <w:r>
              <w:rPr>
                <w:b/>
                <w:spacing w:val="-2"/>
                <w:sz w:val="24"/>
                <w:szCs w:val="24"/>
                <w:lang w:val="uk-UA"/>
              </w:rPr>
              <w:t xml:space="preserve">Дівчата </w:t>
            </w:r>
          </w:p>
        </w:tc>
        <w:tc>
          <w:tcPr>
            <w:tcW w:w="1855" w:type="dxa"/>
            <w:vMerge/>
            <w:tcBorders>
              <w:top w:val="nil"/>
            </w:tcBorders>
          </w:tcPr>
          <w:p w:rsidR="00F118A3" w:rsidRDefault="00F118A3">
            <w:pPr>
              <w:spacing w:after="0" w:line="240" w:lineRule="auto"/>
              <w:rPr>
                <w:sz w:val="24"/>
                <w:szCs w:val="24"/>
                <w:lang w:val="en-US"/>
              </w:rPr>
            </w:pPr>
          </w:p>
        </w:tc>
        <w:tc>
          <w:tcPr>
            <w:tcW w:w="1823" w:type="dxa"/>
            <w:vMerge/>
            <w:tcBorders>
              <w:top w:val="nil"/>
            </w:tcBorders>
          </w:tcPr>
          <w:p w:rsidR="00F118A3" w:rsidRDefault="00F118A3">
            <w:pPr>
              <w:spacing w:after="0" w:line="240" w:lineRule="auto"/>
              <w:rPr>
                <w:sz w:val="24"/>
                <w:szCs w:val="24"/>
                <w:lang w:val="en-US"/>
              </w:rPr>
            </w:pPr>
          </w:p>
        </w:tc>
      </w:tr>
      <w:tr w:rsidR="00F118A3">
        <w:trPr>
          <w:trHeight w:val="321"/>
        </w:trPr>
        <w:tc>
          <w:tcPr>
            <w:tcW w:w="2158"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Стабільність </w:t>
            </w:r>
          </w:p>
        </w:tc>
        <w:tc>
          <w:tcPr>
            <w:tcW w:w="1862" w:type="dxa"/>
          </w:tcPr>
          <w:p w:rsidR="00F118A3" w:rsidRDefault="00957B36">
            <w:pPr>
              <w:pStyle w:val="TableParagraph"/>
              <w:spacing w:line="301" w:lineRule="exact"/>
              <w:ind w:left="8" w:right="1"/>
              <w:rPr>
                <w:sz w:val="24"/>
                <w:szCs w:val="24"/>
              </w:rPr>
            </w:pPr>
            <w:r>
              <w:rPr>
                <w:spacing w:val="-2"/>
                <w:sz w:val="24"/>
                <w:szCs w:val="24"/>
              </w:rPr>
              <w:t>63,00</w:t>
            </w:r>
          </w:p>
        </w:tc>
        <w:tc>
          <w:tcPr>
            <w:tcW w:w="1872" w:type="dxa"/>
          </w:tcPr>
          <w:p w:rsidR="00F118A3" w:rsidRDefault="00957B36">
            <w:pPr>
              <w:pStyle w:val="TableParagraph"/>
              <w:spacing w:line="301" w:lineRule="exact"/>
              <w:ind w:left="13"/>
              <w:rPr>
                <w:sz w:val="24"/>
                <w:szCs w:val="24"/>
              </w:rPr>
            </w:pPr>
            <w:r>
              <w:rPr>
                <w:spacing w:val="-2"/>
                <w:sz w:val="24"/>
                <w:szCs w:val="24"/>
              </w:rPr>
              <w:t>57,67</w:t>
            </w:r>
          </w:p>
        </w:tc>
        <w:tc>
          <w:tcPr>
            <w:tcW w:w="1855" w:type="dxa"/>
          </w:tcPr>
          <w:p w:rsidR="00F118A3" w:rsidRDefault="00957B36">
            <w:pPr>
              <w:pStyle w:val="TableParagraph"/>
              <w:spacing w:line="301" w:lineRule="exact"/>
              <w:ind w:left="12"/>
              <w:rPr>
                <w:b/>
                <w:sz w:val="24"/>
                <w:szCs w:val="24"/>
              </w:rPr>
            </w:pPr>
            <w:r>
              <w:rPr>
                <w:b/>
                <w:spacing w:val="-4"/>
                <w:sz w:val="24"/>
                <w:szCs w:val="24"/>
              </w:rPr>
              <w:t>672,0</w:t>
            </w:r>
          </w:p>
        </w:tc>
        <w:tc>
          <w:tcPr>
            <w:tcW w:w="1823" w:type="dxa"/>
          </w:tcPr>
          <w:p w:rsidR="00F118A3" w:rsidRDefault="00957B36">
            <w:pPr>
              <w:pStyle w:val="TableParagraph"/>
              <w:spacing w:line="301" w:lineRule="exact"/>
              <w:ind w:left="12"/>
              <w:rPr>
                <w:b/>
                <w:sz w:val="24"/>
                <w:szCs w:val="24"/>
              </w:rPr>
            </w:pPr>
            <w:r>
              <w:rPr>
                <w:b/>
                <w:spacing w:val="-4"/>
                <w:sz w:val="24"/>
                <w:szCs w:val="24"/>
              </w:rPr>
              <w:t>0,029</w:t>
            </w:r>
          </w:p>
        </w:tc>
      </w:tr>
    </w:tbl>
    <w:p w:rsidR="00F118A3" w:rsidRDefault="00957B3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Продовження таблиці 3.12.</w:t>
      </w:r>
    </w:p>
    <w:tbl>
      <w:tblPr>
        <w:tblStyle w:val="TableNormal1"/>
        <w:tblW w:w="957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8"/>
        <w:gridCol w:w="1862"/>
        <w:gridCol w:w="1872"/>
        <w:gridCol w:w="1855"/>
        <w:gridCol w:w="1823"/>
      </w:tblGrid>
      <w:tr w:rsidR="00F118A3">
        <w:trPr>
          <w:trHeight w:val="321"/>
        </w:trPr>
        <w:tc>
          <w:tcPr>
            <w:tcW w:w="2158" w:type="dxa"/>
            <w:vMerge w:val="restart"/>
          </w:tcPr>
          <w:p w:rsidR="00F118A3" w:rsidRDefault="00957B36">
            <w:pPr>
              <w:pStyle w:val="TableParagraph"/>
              <w:spacing w:before="159"/>
              <w:ind w:left="107"/>
              <w:jc w:val="left"/>
              <w:rPr>
                <w:b/>
                <w:sz w:val="24"/>
                <w:szCs w:val="24"/>
                <w:lang w:val="uk-UA"/>
              </w:rPr>
            </w:pPr>
            <w:r>
              <w:rPr>
                <w:b/>
                <w:spacing w:val="-2"/>
                <w:sz w:val="24"/>
                <w:szCs w:val="24"/>
                <w:lang w:val="uk-UA"/>
              </w:rPr>
              <w:t xml:space="preserve">Показники </w:t>
            </w:r>
          </w:p>
        </w:tc>
        <w:tc>
          <w:tcPr>
            <w:tcW w:w="3734" w:type="dxa"/>
            <w:gridSpan w:val="2"/>
          </w:tcPr>
          <w:p w:rsidR="00F118A3" w:rsidRDefault="00957B36">
            <w:pPr>
              <w:pStyle w:val="TableParagraph"/>
              <w:spacing w:line="302" w:lineRule="exact"/>
              <w:ind w:left="784"/>
              <w:jc w:val="left"/>
              <w:rPr>
                <w:b/>
                <w:sz w:val="24"/>
                <w:szCs w:val="24"/>
                <w:lang w:val="uk-UA"/>
              </w:rPr>
            </w:pPr>
            <w:r>
              <w:rPr>
                <w:b/>
                <w:sz w:val="24"/>
                <w:szCs w:val="24"/>
                <w:lang w:val="uk-UA"/>
              </w:rPr>
              <w:t xml:space="preserve">Середнє значення </w:t>
            </w:r>
          </w:p>
        </w:tc>
        <w:tc>
          <w:tcPr>
            <w:tcW w:w="1855" w:type="dxa"/>
            <w:vMerge w:val="restart"/>
          </w:tcPr>
          <w:p w:rsidR="00F118A3" w:rsidRDefault="00957B36">
            <w:pPr>
              <w:pStyle w:val="TableParagraph"/>
              <w:spacing w:before="159"/>
              <w:ind w:left="569"/>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823" w:type="dxa"/>
            <w:vMerge w:val="restart"/>
          </w:tcPr>
          <w:p w:rsidR="00F118A3" w:rsidRDefault="00957B36">
            <w:pPr>
              <w:pStyle w:val="TableParagraph"/>
              <w:spacing w:before="159"/>
              <w:ind w:left="15"/>
              <w:rPr>
                <w:b/>
                <w:sz w:val="24"/>
                <w:szCs w:val="24"/>
              </w:rPr>
            </w:pPr>
            <w:r>
              <w:rPr>
                <w:b/>
                <w:spacing w:val="-10"/>
                <w:sz w:val="24"/>
                <w:szCs w:val="24"/>
              </w:rPr>
              <w:t>p</w:t>
            </w:r>
          </w:p>
        </w:tc>
      </w:tr>
      <w:tr w:rsidR="00F118A3">
        <w:trPr>
          <w:trHeight w:val="323"/>
        </w:trPr>
        <w:tc>
          <w:tcPr>
            <w:tcW w:w="2158" w:type="dxa"/>
            <w:vMerge/>
            <w:tcBorders>
              <w:top w:val="nil"/>
            </w:tcBorders>
          </w:tcPr>
          <w:p w:rsidR="00F118A3" w:rsidRDefault="00F118A3">
            <w:pPr>
              <w:spacing w:after="0" w:line="240" w:lineRule="auto"/>
              <w:rPr>
                <w:sz w:val="24"/>
                <w:szCs w:val="24"/>
                <w:lang w:val="en-US"/>
              </w:rPr>
            </w:pPr>
          </w:p>
        </w:tc>
        <w:tc>
          <w:tcPr>
            <w:tcW w:w="1862" w:type="dxa"/>
          </w:tcPr>
          <w:p w:rsidR="00F118A3" w:rsidRDefault="00957B36">
            <w:pPr>
              <w:pStyle w:val="TableParagraph"/>
              <w:spacing w:line="304" w:lineRule="exact"/>
              <w:ind w:left="8"/>
              <w:rPr>
                <w:b/>
                <w:sz w:val="24"/>
                <w:szCs w:val="24"/>
                <w:lang w:val="uk-UA"/>
              </w:rPr>
            </w:pPr>
            <w:r>
              <w:rPr>
                <w:b/>
                <w:spacing w:val="-2"/>
                <w:sz w:val="24"/>
                <w:szCs w:val="24"/>
                <w:lang w:val="uk-UA"/>
              </w:rPr>
              <w:t>Хлопці</w:t>
            </w:r>
          </w:p>
        </w:tc>
        <w:tc>
          <w:tcPr>
            <w:tcW w:w="1872" w:type="dxa"/>
          </w:tcPr>
          <w:p w:rsidR="00F118A3" w:rsidRDefault="00957B36">
            <w:pPr>
              <w:pStyle w:val="TableParagraph"/>
              <w:spacing w:line="304" w:lineRule="exact"/>
              <w:ind w:left="13" w:right="4"/>
              <w:rPr>
                <w:b/>
                <w:sz w:val="24"/>
                <w:szCs w:val="24"/>
                <w:lang w:val="uk-UA"/>
              </w:rPr>
            </w:pPr>
            <w:r>
              <w:rPr>
                <w:b/>
                <w:spacing w:val="-2"/>
                <w:sz w:val="24"/>
                <w:szCs w:val="24"/>
                <w:lang w:val="uk-UA"/>
              </w:rPr>
              <w:t xml:space="preserve">Дівчата </w:t>
            </w:r>
          </w:p>
        </w:tc>
        <w:tc>
          <w:tcPr>
            <w:tcW w:w="1855" w:type="dxa"/>
            <w:vMerge/>
            <w:tcBorders>
              <w:top w:val="nil"/>
            </w:tcBorders>
          </w:tcPr>
          <w:p w:rsidR="00F118A3" w:rsidRDefault="00F118A3">
            <w:pPr>
              <w:spacing w:after="0" w:line="240" w:lineRule="auto"/>
              <w:rPr>
                <w:sz w:val="24"/>
                <w:szCs w:val="24"/>
                <w:lang w:val="en-US"/>
              </w:rPr>
            </w:pPr>
          </w:p>
        </w:tc>
        <w:tc>
          <w:tcPr>
            <w:tcW w:w="1823" w:type="dxa"/>
            <w:vMerge/>
            <w:tcBorders>
              <w:top w:val="nil"/>
            </w:tcBorders>
          </w:tcPr>
          <w:p w:rsidR="00F118A3" w:rsidRDefault="00F118A3">
            <w:pPr>
              <w:spacing w:after="0" w:line="240" w:lineRule="auto"/>
              <w:rPr>
                <w:sz w:val="24"/>
                <w:szCs w:val="24"/>
                <w:lang w:val="en-US"/>
              </w:rPr>
            </w:pPr>
          </w:p>
        </w:tc>
      </w:tr>
      <w:tr w:rsidR="00F118A3">
        <w:trPr>
          <w:trHeight w:val="321"/>
        </w:trPr>
        <w:tc>
          <w:tcPr>
            <w:tcW w:w="2158"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Глобальність </w:t>
            </w:r>
          </w:p>
        </w:tc>
        <w:tc>
          <w:tcPr>
            <w:tcW w:w="1862" w:type="dxa"/>
          </w:tcPr>
          <w:p w:rsidR="00F118A3" w:rsidRDefault="00957B36">
            <w:pPr>
              <w:pStyle w:val="TableParagraph"/>
              <w:spacing w:line="301" w:lineRule="exact"/>
              <w:ind w:left="8"/>
              <w:rPr>
                <w:sz w:val="24"/>
                <w:szCs w:val="24"/>
              </w:rPr>
            </w:pPr>
            <w:r>
              <w:rPr>
                <w:spacing w:val="-2"/>
                <w:sz w:val="24"/>
                <w:szCs w:val="24"/>
              </w:rPr>
              <w:t>60,40</w:t>
            </w:r>
          </w:p>
        </w:tc>
        <w:tc>
          <w:tcPr>
            <w:tcW w:w="1872" w:type="dxa"/>
          </w:tcPr>
          <w:p w:rsidR="00F118A3" w:rsidRDefault="00957B36">
            <w:pPr>
              <w:pStyle w:val="TableParagraph"/>
              <w:spacing w:line="301" w:lineRule="exact"/>
              <w:ind w:left="13"/>
              <w:rPr>
                <w:sz w:val="24"/>
                <w:szCs w:val="24"/>
              </w:rPr>
            </w:pPr>
            <w:r>
              <w:rPr>
                <w:spacing w:val="-2"/>
                <w:sz w:val="24"/>
                <w:szCs w:val="24"/>
              </w:rPr>
              <w:t>58,47</w:t>
            </w:r>
          </w:p>
        </w:tc>
        <w:tc>
          <w:tcPr>
            <w:tcW w:w="1855" w:type="dxa"/>
          </w:tcPr>
          <w:p w:rsidR="00F118A3" w:rsidRDefault="00957B36">
            <w:pPr>
              <w:pStyle w:val="TableParagraph"/>
              <w:spacing w:line="301" w:lineRule="exact"/>
              <w:ind w:left="12"/>
              <w:rPr>
                <w:sz w:val="24"/>
                <w:szCs w:val="24"/>
              </w:rPr>
            </w:pPr>
            <w:r>
              <w:rPr>
                <w:spacing w:val="-4"/>
                <w:sz w:val="24"/>
                <w:szCs w:val="24"/>
              </w:rPr>
              <w:t>863,0</w:t>
            </w:r>
          </w:p>
        </w:tc>
        <w:tc>
          <w:tcPr>
            <w:tcW w:w="1823" w:type="dxa"/>
          </w:tcPr>
          <w:p w:rsidR="00F118A3" w:rsidRDefault="00957B36">
            <w:pPr>
              <w:pStyle w:val="TableParagraph"/>
              <w:spacing w:line="301" w:lineRule="exact"/>
              <w:ind w:left="12"/>
              <w:rPr>
                <w:sz w:val="24"/>
                <w:szCs w:val="24"/>
              </w:rPr>
            </w:pPr>
            <w:r>
              <w:rPr>
                <w:spacing w:val="-4"/>
                <w:sz w:val="24"/>
                <w:szCs w:val="24"/>
              </w:rPr>
              <w:t>0,493</w:t>
            </w:r>
          </w:p>
        </w:tc>
      </w:tr>
      <w:tr w:rsidR="00F118A3">
        <w:trPr>
          <w:trHeight w:val="321"/>
        </w:trPr>
        <w:tc>
          <w:tcPr>
            <w:tcW w:w="2158" w:type="dxa"/>
          </w:tcPr>
          <w:p w:rsidR="00F118A3" w:rsidRDefault="00957B36">
            <w:pPr>
              <w:pStyle w:val="TableParagraph"/>
              <w:spacing w:line="304" w:lineRule="exact"/>
              <w:ind w:left="107"/>
              <w:jc w:val="left"/>
              <w:rPr>
                <w:sz w:val="24"/>
                <w:szCs w:val="24"/>
              </w:rPr>
            </w:pPr>
            <w:r>
              <w:rPr>
                <w:spacing w:val="-2"/>
                <w:sz w:val="24"/>
                <w:szCs w:val="24"/>
              </w:rPr>
              <w:t>Контроль</w:t>
            </w:r>
          </w:p>
        </w:tc>
        <w:tc>
          <w:tcPr>
            <w:tcW w:w="1862" w:type="dxa"/>
          </w:tcPr>
          <w:p w:rsidR="00F118A3" w:rsidRDefault="00957B36">
            <w:pPr>
              <w:pStyle w:val="TableParagraph"/>
              <w:spacing w:line="304" w:lineRule="exact"/>
              <w:ind w:left="8" w:right="1"/>
              <w:rPr>
                <w:sz w:val="24"/>
                <w:szCs w:val="24"/>
              </w:rPr>
            </w:pPr>
            <w:r>
              <w:rPr>
                <w:spacing w:val="-2"/>
                <w:sz w:val="24"/>
                <w:szCs w:val="24"/>
              </w:rPr>
              <w:t>67,00</w:t>
            </w:r>
          </w:p>
        </w:tc>
        <w:tc>
          <w:tcPr>
            <w:tcW w:w="1872" w:type="dxa"/>
          </w:tcPr>
          <w:p w:rsidR="00F118A3" w:rsidRDefault="00957B36">
            <w:pPr>
              <w:pStyle w:val="TableParagraph"/>
              <w:spacing w:line="304" w:lineRule="exact"/>
              <w:ind w:left="13"/>
              <w:rPr>
                <w:sz w:val="24"/>
                <w:szCs w:val="24"/>
              </w:rPr>
            </w:pPr>
            <w:r>
              <w:rPr>
                <w:spacing w:val="-2"/>
                <w:sz w:val="24"/>
                <w:szCs w:val="24"/>
              </w:rPr>
              <w:t>67,22</w:t>
            </w:r>
          </w:p>
        </w:tc>
        <w:tc>
          <w:tcPr>
            <w:tcW w:w="1855" w:type="dxa"/>
          </w:tcPr>
          <w:p w:rsidR="00F118A3" w:rsidRDefault="00957B36">
            <w:pPr>
              <w:pStyle w:val="TableParagraph"/>
              <w:spacing w:line="304" w:lineRule="exact"/>
              <w:ind w:left="12"/>
              <w:rPr>
                <w:sz w:val="24"/>
                <w:szCs w:val="24"/>
              </w:rPr>
            </w:pPr>
            <w:r>
              <w:rPr>
                <w:spacing w:val="-4"/>
                <w:sz w:val="24"/>
                <w:szCs w:val="24"/>
              </w:rPr>
              <w:t>918,0</w:t>
            </w:r>
          </w:p>
        </w:tc>
        <w:tc>
          <w:tcPr>
            <w:tcW w:w="1823" w:type="dxa"/>
          </w:tcPr>
          <w:p w:rsidR="00F118A3" w:rsidRDefault="00957B36">
            <w:pPr>
              <w:pStyle w:val="TableParagraph"/>
              <w:spacing w:line="304" w:lineRule="exact"/>
              <w:ind w:left="12"/>
              <w:rPr>
                <w:sz w:val="24"/>
                <w:szCs w:val="24"/>
              </w:rPr>
            </w:pPr>
            <w:r>
              <w:rPr>
                <w:spacing w:val="-4"/>
                <w:sz w:val="24"/>
                <w:szCs w:val="24"/>
              </w:rPr>
              <w:t>0,801</w:t>
            </w:r>
          </w:p>
        </w:tc>
      </w:tr>
      <w:tr w:rsidR="00F118A3">
        <w:trPr>
          <w:trHeight w:val="321"/>
        </w:trPr>
        <w:tc>
          <w:tcPr>
            <w:tcW w:w="2158" w:type="dxa"/>
          </w:tcPr>
          <w:p w:rsidR="00F118A3" w:rsidRDefault="00957B36">
            <w:pPr>
              <w:pStyle w:val="TableParagraph"/>
              <w:spacing w:line="299" w:lineRule="exact"/>
              <w:ind w:left="107"/>
              <w:jc w:val="left"/>
              <w:rPr>
                <w:sz w:val="24"/>
                <w:szCs w:val="24"/>
                <w:lang w:val="uk-UA"/>
              </w:rPr>
            </w:pPr>
            <w:r>
              <w:rPr>
                <w:sz w:val="24"/>
                <w:szCs w:val="24"/>
                <w:lang w:val="uk-UA"/>
              </w:rPr>
              <w:lastRenderedPageBreak/>
              <w:t xml:space="preserve">Оптимізм в ситуації успіху </w:t>
            </w:r>
          </w:p>
        </w:tc>
        <w:tc>
          <w:tcPr>
            <w:tcW w:w="1862" w:type="dxa"/>
          </w:tcPr>
          <w:p w:rsidR="00F118A3" w:rsidRDefault="00957B36">
            <w:pPr>
              <w:pStyle w:val="TableParagraph"/>
              <w:spacing w:before="314"/>
              <w:ind w:left="8"/>
              <w:rPr>
                <w:sz w:val="24"/>
                <w:szCs w:val="24"/>
              </w:rPr>
            </w:pPr>
            <w:r>
              <w:rPr>
                <w:spacing w:val="-2"/>
                <w:sz w:val="24"/>
                <w:szCs w:val="24"/>
              </w:rPr>
              <w:t>108,60</w:t>
            </w:r>
          </w:p>
        </w:tc>
        <w:tc>
          <w:tcPr>
            <w:tcW w:w="1872" w:type="dxa"/>
          </w:tcPr>
          <w:p w:rsidR="00F118A3" w:rsidRDefault="00957B36">
            <w:pPr>
              <w:pStyle w:val="TableParagraph"/>
              <w:spacing w:before="314"/>
              <w:ind w:left="13"/>
              <w:rPr>
                <w:sz w:val="24"/>
                <w:szCs w:val="24"/>
              </w:rPr>
            </w:pPr>
            <w:r>
              <w:rPr>
                <w:spacing w:val="-2"/>
                <w:sz w:val="24"/>
                <w:szCs w:val="24"/>
              </w:rPr>
              <w:t>104,38</w:t>
            </w:r>
          </w:p>
        </w:tc>
        <w:tc>
          <w:tcPr>
            <w:tcW w:w="1855" w:type="dxa"/>
          </w:tcPr>
          <w:p w:rsidR="00F118A3" w:rsidRDefault="00957B36">
            <w:pPr>
              <w:pStyle w:val="TableParagraph"/>
              <w:spacing w:before="314"/>
              <w:ind w:left="12"/>
              <w:rPr>
                <w:sz w:val="24"/>
                <w:szCs w:val="24"/>
              </w:rPr>
            </w:pPr>
            <w:r>
              <w:rPr>
                <w:spacing w:val="-4"/>
                <w:sz w:val="24"/>
                <w:szCs w:val="24"/>
              </w:rPr>
              <w:t>722,0</w:t>
            </w:r>
          </w:p>
        </w:tc>
        <w:tc>
          <w:tcPr>
            <w:tcW w:w="1823" w:type="dxa"/>
          </w:tcPr>
          <w:p w:rsidR="00F118A3" w:rsidRDefault="00957B36">
            <w:pPr>
              <w:pStyle w:val="TableParagraph"/>
              <w:spacing w:before="314"/>
              <w:ind w:left="12"/>
              <w:rPr>
                <w:sz w:val="24"/>
                <w:szCs w:val="24"/>
              </w:rPr>
            </w:pPr>
            <w:r>
              <w:rPr>
                <w:spacing w:val="-4"/>
                <w:sz w:val="24"/>
                <w:szCs w:val="24"/>
              </w:rPr>
              <w:t>0,073</w:t>
            </w:r>
          </w:p>
        </w:tc>
      </w:tr>
      <w:tr w:rsidR="00F118A3">
        <w:trPr>
          <w:trHeight w:val="321"/>
        </w:trPr>
        <w:tc>
          <w:tcPr>
            <w:tcW w:w="2158" w:type="dxa"/>
          </w:tcPr>
          <w:p w:rsidR="00F118A3" w:rsidRDefault="00957B36">
            <w:pPr>
              <w:pStyle w:val="TableParagraph"/>
              <w:spacing w:line="296"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невдачі</w:t>
            </w:r>
          </w:p>
        </w:tc>
        <w:tc>
          <w:tcPr>
            <w:tcW w:w="1862" w:type="dxa"/>
          </w:tcPr>
          <w:p w:rsidR="00F118A3" w:rsidRDefault="00957B36">
            <w:pPr>
              <w:pStyle w:val="TableParagraph"/>
              <w:spacing w:before="314"/>
              <w:ind w:left="9" w:right="1"/>
              <w:rPr>
                <w:sz w:val="24"/>
                <w:szCs w:val="24"/>
              </w:rPr>
            </w:pPr>
            <w:r>
              <w:rPr>
                <w:spacing w:val="-2"/>
                <w:sz w:val="24"/>
                <w:szCs w:val="24"/>
              </w:rPr>
              <w:t>84,48</w:t>
            </w:r>
          </w:p>
        </w:tc>
        <w:tc>
          <w:tcPr>
            <w:tcW w:w="1872" w:type="dxa"/>
          </w:tcPr>
          <w:p w:rsidR="00F118A3" w:rsidRDefault="00957B36">
            <w:pPr>
              <w:pStyle w:val="TableParagraph"/>
              <w:spacing w:before="314"/>
              <w:ind w:left="8"/>
              <w:rPr>
                <w:sz w:val="24"/>
                <w:szCs w:val="24"/>
              </w:rPr>
            </w:pPr>
            <w:r>
              <w:rPr>
                <w:spacing w:val="-2"/>
                <w:sz w:val="24"/>
                <w:szCs w:val="24"/>
              </w:rPr>
              <w:t>81,14</w:t>
            </w:r>
          </w:p>
        </w:tc>
        <w:tc>
          <w:tcPr>
            <w:tcW w:w="1855" w:type="dxa"/>
          </w:tcPr>
          <w:p w:rsidR="00F118A3" w:rsidRDefault="00957B36">
            <w:pPr>
              <w:pStyle w:val="TableParagraph"/>
              <w:spacing w:before="314"/>
              <w:ind w:left="5"/>
              <w:rPr>
                <w:sz w:val="24"/>
                <w:szCs w:val="24"/>
              </w:rPr>
            </w:pPr>
            <w:r>
              <w:rPr>
                <w:spacing w:val="-4"/>
                <w:sz w:val="24"/>
                <w:szCs w:val="24"/>
              </w:rPr>
              <w:t>843,5</w:t>
            </w:r>
          </w:p>
        </w:tc>
        <w:tc>
          <w:tcPr>
            <w:tcW w:w="1823" w:type="dxa"/>
          </w:tcPr>
          <w:p w:rsidR="00F118A3" w:rsidRDefault="00957B36">
            <w:pPr>
              <w:pStyle w:val="TableParagraph"/>
              <w:spacing w:before="314"/>
              <w:ind w:left="4"/>
              <w:rPr>
                <w:sz w:val="24"/>
                <w:szCs w:val="24"/>
              </w:rPr>
            </w:pPr>
            <w:r>
              <w:rPr>
                <w:spacing w:val="-4"/>
                <w:sz w:val="24"/>
                <w:szCs w:val="24"/>
              </w:rPr>
              <w:t>0,402</w:t>
            </w:r>
          </w:p>
        </w:tc>
      </w:tr>
      <w:tr w:rsidR="00F118A3">
        <w:trPr>
          <w:trHeight w:val="321"/>
        </w:trPr>
        <w:tc>
          <w:tcPr>
            <w:tcW w:w="2158" w:type="dxa"/>
          </w:tcPr>
          <w:p w:rsidR="00F118A3" w:rsidRDefault="00957B36">
            <w:pPr>
              <w:pStyle w:val="TableParagraph"/>
              <w:spacing w:before="1" w:line="297"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досягнень</w:t>
            </w:r>
          </w:p>
        </w:tc>
        <w:tc>
          <w:tcPr>
            <w:tcW w:w="1862" w:type="dxa"/>
          </w:tcPr>
          <w:p w:rsidR="00F118A3" w:rsidRDefault="00957B36">
            <w:pPr>
              <w:pStyle w:val="TableParagraph"/>
              <w:spacing w:before="316"/>
              <w:ind w:left="9"/>
              <w:rPr>
                <w:sz w:val="24"/>
                <w:szCs w:val="24"/>
              </w:rPr>
            </w:pPr>
            <w:r>
              <w:rPr>
                <w:spacing w:val="-2"/>
                <w:sz w:val="24"/>
                <w:szCs w:val="24"/>
              </w:rPr>
              <w:t>137,20</w:t>
            </w:r>
          </w:p>
        </w:tc>
        <w:tc>
          <w:tcPr>
            <w:tcW w:w="1872" w:type="dxa"/>
          </w:tcPr>
          <w:p w:rsidR="00F118A3" w:rsidRDefault="00957B36">
            <w:pPr>
              <w:pStyle w:val="TableParagraph"/>
              <w:spacing w:before="316"/>
              <w:ind w:left="8"/>
              <w:rPr>
                <w:sz w:val="24"/>
                <w:szCs w:val="24"/>
              </w:rPr>
            </w:pPr>
            <w:r>
              <w:rPr>
                <w:spacing w:val="-2"/>
                <w:sz w:val="24"/>
                <w:szCs w:val="24"/>
              </w:rPr>
              <w:t>132,43</w:t>
            </w:r>
          </w:p>
        </w:tc>
        <w:tc>
          <w:tcPr>
            <w:tcW w:w="1855" w:type="dxa"/>
          </w:tcPr>
          <w:p w:rsidR="00F118A3" w:rsidRDefault="00957B36">
            <w:pPr>
              <w:pStyle w:val="TableParagraph"/>
              <w:spacing w:before="316"/>
              <w:ind w:left="5"/>
              <w:rPr>
                <w:sz w:val="24"/>
                <w:szCs w:val="24"/>
              </w:rPr>
            </w:pPr>
            <w:r>
              <w:rPr>
                <w:spacing w:val="-4"/>
                <w:sz w:val="24"/>
                <w:szCs w:val="24"/>
              </w:rPr>
              <w:t>801,5</w:t>
            </w:r>
          </w:p>
        </w:tc>
        <w:tc>
          <w:tcPr>
            <w:tcW w:w="1823" w:type="dxa"/>
          </w:tcPr>
          <w:p w:rsidR="00F118A3" w:rsidRDefault="00957B36">
            <w:pPr>
              <w:pStyle w:val="TableParagraph"/>
              <w:spacing w:before="316"/>
              <w:ind w:left="4"/>
              <w:rPr>
                <w:sz w:val="24"/>
                <w:szCs w:val="24"/>
              </w:rPr>
            </w:pPr>
            <w:r>
              <w:rPr>
                <w:spacing w:val="-4"/>
                <w:sz w:val="24"/>
                <w:szCs w:val="24"/>
              </w:rPr>
              <w:t>0,242</w:t>
            </w:r>
          </w:p>
        </w:tc>
      </w:tr>
      <w:tr w:rsidR="00F118A3">
        <w:trPr>
          <w:trHeight w:val="321"/>
        </w:trPr>
        <w:tc>
          <w:tcPr>
            <w:tcW w:w="2158" w:type="dxa"/>
          </w:tcPr>
          <w:p w:rsidR="00F118A3" w:rsidRDefault="00957B36">
            <w:pPr>
              <w:pStyle w:val="TableParagraph"/>
              <w:spacing w:line="310" w:lineRule="exact"/>
              <w:ind w:left="107" w:right="120"/>
              <w:jc w:val="left"/>
              <w:rPr>
                <w:sz w:val="24"/>
                <w:szCs w:val="24"/>
              </w:rPr>
            </w:pPr>
            <w:r>
              <w:rPr>
                <w:sz w:val="24"/>
                <w:szCs w:val="24"/>
                <w:lang w:val="uk-UA"/>
              </w:rPr>
              <w:t xml:space="preserve">Оптимізм в міжособистісних ситуаціях  </w:t>
            </w:r>
          </w:p>
        </w:tc>
        <w:tc>
          <w:tcPr>
            <w:tcW w:w="1862" w:type="dxa"/>
          </w:tcPr>
          <w:p w:rsidR="00F118A3" w:rsidRDefault="00957B36">
            <w:pPr>
              <w:pStyle w:val="TableParagraph"/>
              <w:spacing w:before="314"/>
              <w:ind w:left="9" w:right="1"/>
              <w:rPr>
                <w:sz w:val="24"/>
                <w:szCs w:val="24"/>
              </w:rPr>
            </w:pPr>
            <w:r>
              <w:rPr>
                <w:spacing w:val="-2"/>
                <w:sz w:val="24"/>
                <w:szCs w:val="24"/>
              </w:rPr>
              <w:t>55,88</w:t>
            </w:r>
          </w:p>
        </w:tc>
        <w:tc>
          <w:tcPr>
            <w:tcW w:w="1872" w:type="dxa"/>
          </w:tcPr>
          <w:p w:rsidR="00F118A3" w:rsidRDefault="00957B36">
            <w:pPr>
              <w:pStyle w:val="TableParagraph"/>
              <w:spacing w:before="314"/>
              <w:ind w:left="8"/>
              <w:rPr>
                <w:sz w:val="24"/>
                <w:szCs w:val="24"/>
              </w:rPr>
            </w:pPr>
            <w:r>
              <w:rPr>
                <w:spacing w:val="-2"/>
                <w:sz w:val="24"/>
                <w:szCs w:val="24"/>
              </w:rPr>
              <w:t>53,09</w:t>
            </w:r>
          </w:p>
        </w:tc>
        <w:tc>
          <w:tcPr>
            <w:tcW w:w="1855" w:type="dxa"/>
          </w:tcPr>
          <w:p w:rsidR="00F118A3" w:rsidRDefault="00957B36">
            <w:pPr>
              <w:pStyle w:val="TableParagraph"/>
              <w:spacing w:before="314"/>
              <w:ind w:left="5"/>
              <w:rPr>
                <w:sz w:val="24"/>
                <w:szCs w:val="24"/>
              </w:rPr>
            </w:pPr>
            <w:r>
              <w:rPr>
                <w:spacing w:val="-4"/>
                <w:sz w:val="24"/>
                <w:szCs w:val="24"/>
              </w:rPr>
              <w:t>769,5</w:t>
            </w:r>
          </w:p>
        </w:tc>
        <w:tc>
          <w:tcPr>
            <w:tcW w:w="1823" w:type="dxa"/>
          </w:tcPr>
          <w:p w:rsidR="00F118A3" w:rsidRDefault="00957B36">
            <w:pPr>
              <w:pStyle w:val="TableParagraph"/>
              <w:spacing w:before="314"/>
              <w:ind w:left="4"/>
              <w:rPr>
                <w:sz w:val="24"/>
                <w:szCs w:val="24"/>
              </w:rPr>
            </w:pPr>
            <w:r>
              <w:rPr>
                <w:spacing w:val="-4"/>
                <w:sz w:val="24"/>
                <w:szCs w:val="24"/>
              </w:rPr>
              <w:t>0,155</w:t>
            </w:r>
          </w:p>
        </w:tc>
      </w:tr>
      <w:tr w:rsidR="00F118A3">
        <w:trPr>
          <w:trHeight w:val="321"/>
        </w:trPr>
        <w:tc>
          <w:tcPr>
            <w:tcW w:w="2158" w:type="dxa"/>
          </w:tcPr>
          <w:p w:rsidR="00F118A3" w:rsidRDefault="00957B36">
            <w:pPr>
              <w:pStyle w:val="TableParagraph"/>
              <w:spacing w:line="299" w:lineRule="exact"/>
              <w:ind w:left="107"/>
              <w:jc w:val="left"/>
              <w:rPr>
                <w:sz w:val="24"/>
                <w:szCs w:val="24"/>
                <w:lang w:val="uk-UA"/>
              </w:rPr>
            </w:pPr>
            <w:r>
              <w:rPr>
                <w:sz w:val="24"/>
                <w:szCs w:val="24"/>
                <w:lang w:val="uk-UA"/>
              </w:rPr>
              <w:t xml:space="preserve">Загальний показник оптимізму </w:t>
            </w:r>
          </w:p>
        </w:tc>
        <w:tc>
          <w:tcPr>
            <w:tcW w:w="1862" w:type="dxa"/>
          </w:tcPr>
          <w:p w:rsidR="00F118A3" w:rsidRDefault="00957B36">
            <w:pPr>
              <w:pStyle w:val="TableParagraph"/>
              <w:spacing w:before="314"/>
              <w:ind w:left="9"/>
              <w:rPr>
                <w:sz w:val="24"/>
                <w:szCs w:val="24"/>
              </w:rPr>
            </w:pPr>
            <w:r>
              <w:rPr>
                <w:spacing w:val="-2"/>
                <w:sz w:val="24"/>
                <w:szCs w:val="24"/>
              </w:rPr>
              <w:t>190,40</w:t>
            </w:r>
          </w:p>
        </w:tc>
        <w:tc>
          <w:tcPr>
            <w:tcW w:w="1872" w:type="dxa"/>
          </w:tcPr>
          <w:p w:rsidR="00F118A3" w:rsidRDefault="00957B36">
            <w:pPr>
              <w:pStyle w:val="TableParagraph"/>
              <w:spacing w:before="314"/>
              <w:ind w:left="8"/>
              <w:rPr>
                <w:sz w:val="24"/>
                <w:szCs w:val="24"/>
              </w:rPr>
            </w:pPr>
            <w:r>
              <w:rPr>
                <w:spacing w:val="-2"/>
                <w:sz w:val="24"/>
                <w:szCs w:val="24"/>
              </w:rPr>
              <w:t>183,37</w:t>
            </w:r>
          </w:p>
        </w:tc>
        <w:tc>
          <w:tcPr>
            <w:tcW w:w="1855" w:type="dxa"/>
          </w:tcPr>
          <w:p w:rsidR="00F118A3" w:rsidRDefault="00957B36">
            <w:pPr>
              <w:pStyle w:val="TableParagraph"/>
              <w:spacing w:before="314"/>
              <w:ind w:left="5"/>
              <w:rPr>
                <w:sz w:val="24"/>
                <w:szCs w:val="24"/>
              </w:rPr>
            </w:pPr>
            <w:r>
              <w:rPr>
                <w:spacing w:val="-4"/>
                <w:sz w:val="24"/>
                <w:szCs w:val="24"/>
              </w:rPr>
              <w:t>772,5</w:t>
            </w:r>
          </w:p>
        </w:tc>
        <w:tc>
          <w:tcPr>
            <w:tcW w:w="1823" w:type="dxa"/>
          </w:tcPr>
          <w:p w:rsidR="00F118A3" w:rsidRDefault="00957B36">
            <w:pPr>
              <w:pStyle w:val="TableParagraph"/>
              <w:spacing w:before="314"/>
              <w:ind w:left="4"/>
              <w:rPr>
                <w:sz w:val="24"/>
                <w:szCs w:val="24"/>
              </w:rPr>
            </w:pPr>
            <w:r>
              <w:rPr>
                <w:spacing w:val="-4"/>
                <w:sz w:val="24"/>
                <w:szCs w:val="24"/>
              </w:rPr>
              <w:t>0,162</w:t>
            </w:r>
          </w:p>
        </w:tc>
      </w:tr>
    </w:tbl>
    <w:p w:rsidR="00F118A3" w:rsidRDefault="00957B3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Uемп. – непараметричний критерій Манна–Уітні, p – рівень значущості;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таблиці 3.12 випливає, що показники опитувальника стилю </w:t>
      </w:r>
      <w:r>
        <w:rPr>
          <w:rFonts w:ascii="Times New Roman" w:hAnsi="Times New Roman" w:cs="Times New Roman"/>
          <w:sz w:val="28"/>
          <w:szCs w:val="28"/>
        </w:rPr>
        <w:t>пояснення успіхів і невдач у юнаків дещо вищі (крім показника «контроль»), ніж у дівчат. Виявлено достовірні відмінності в показнику «стабільність». Звідки випливає, що юнаки, стикаючись з успіхами, схильні вважати їх закономірними, постійними і стабільним</w:t>
      </w:r>
      <w:r>
        <w:rPr>
          <w:rFonts w:ascii="Times New Roman" w:hAnsi="Times New Roman" w:cs="Times New Roman"/>
          <w:sz w:val="28"/>
          <w:szCs w:val="28"/>
        </w:rPr>
        <w:t>и, а негативні події розглядають як тимчасові, випадкові за своєю природою.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само, в таблиці виражений, але не значущий, показник «контроль» у дівчат. Можливо, що до звичного способу, у який дівчата пояснюють собі причини різноманітних подій, входить </w:t>
      </w:r>
      <w:r>
        <w:rPr>
          <w:rFonts w:ascii="Times New Roman" w:hAnsi="Times New Roman" w:cs="Times New Roman"/>
          <w:sz w:val="28"/>
          <w:szCs w:val="28"/>
        </w:rPr>
        <w:t>упевненість у власній активній позиції, тобто переважає певне «передчуття» впливу на перебіг подій.</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2.13.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опитувальника стилю пояснення успіхів і невдач у школярів та студентів коледжів</w:t>
      </w:r>
    </w:p>
    <w:tbl>
      <w:tblPr>
        <w:tblStyle w:val="TableNormal1"/>
        <w:tblW w:w="958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1"/>
        <w:gridCol w:w="1700"/>
        <w:gridCol w:w="1419"/>
        <w:gridCol w:w="1280"/>
        <w:gridCol w:w="1100"/>
      </w:tblGrid>
      <w:tr w:rsidR="00F118A3">
        <w:trPr>
          <w:trHeight w:val="306"/>
        </w:trPr>
        <w:tc>
          <w:tcPr>
            <w:tcW w:w="4081" w:type="dxa"/>
            <w:vMerge w:val="restart"/>
          </w:tcPr>
          <w:p w:rsidR="00F118A3" w:rsidRDefault="00957B36">
            <w:pPr>
              <w:pStyle w:val="TableParagraph"/>
              <w:spacing w:before="311"/>
              <w:ind w:left="1350"/>
              <w:jc w:val="left"/>
              <w:rPr>
                <w:b/>
                <w:sz w:val="24"/>
                <w:szCs w:val="24"/>
                <w:lang w:val="uk-UA"/>
              </w:rPr>
            </w:pPr>
            <w:r>
              <w:rPr>
                <w:b/>
                <w:spacing w:val="-2"/>
                <w:sz w:val="24"/>
                <w:szCs w:val="24"/>
                <w:lang w:val="uk-UA"/>
              </w:rPr>
              <w:t>Показники</w:t>
            </w:r>
          </w:p>
        </w:tc>
        <w:tc>
          <w:tcPr>
            <w:tcW w:w="3119" w:type="dxa"/>
            <w:gridSpan w:val="2"/>
          </w:tcPr>
          <w:p w:rsidR="00F118A3" w:rsidRDefault="00957B36">
            <w:pPr>
              <w:pStyle w:val="TableParagraph"/>
              <w:ind w:left="474"/>
              <w:jc w:val="left"/>
              <w:rPr>
                <w:b/>
                <w:sz w:val="24"/>
                <w:szCs w:val="24"/>
                <w:lang w:val="uk-UA"/>
              </w:rPr>
            </w:pPr>
            <w:r>
              <w:rPr>
                <w:b/>
                <w:sz w:val="24"/>
                <w:szCs w:val="24"/>
                <w:lang w:val="uk-UA"/>
              </w:rPr>
              <w:t>Середнє</w:t>
            </w:r>
            <w:r>
              <w:rPr>
                <w:b/>
                <w:sz w:val="24"/>
                <w:szCs w:val="24"/>
                <w:lang w:val="uk-UA"/>
              </w:rPr>
              <w:t xml:space="preserve"> значення</w:t>
            </w:r>
          </w:p>
        </w:tc>
        <w:tc>
          <w:tcPr>
            <w:tcW w:w="1280" w:type="dxa"/>
            <w:vMerge w:val="restart"/>
          </w:tcPr>
          <w:p w:rsidR="00F118A3" w:rsidRDefault="00957B36">
            <w:pPr>
              <w:pStyle w:val="TableParagraph"/>
              <w:spacing w:before="311"/>
              <w:ind w:left="279"/>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100" w:type="dxa"/>
            <w:vMerge w:val="restart"/>
          </w:tcPr>
          <w:p w:rsidR="00F118A3" w:rsidRDefault="00957B36">
            <w:pPr>
              <w:pStyle w:val="TableParagraph"/>
              <w:spacing w:before="311"/>
              <w:ind w:left="6"/>
              <w:rPr>
                <w:b/>
                <w:sz w:val="24"/>
                <w:szCs w:val="24"/>
              </w:rPr>
            </w:pPr>
            <w:r>
              <w:rPr>
                <w:b/>
                <w:spacing w:val="-10"/>
                <w:sz w:val="24"/>
                <w:szCs w:val="24"/>
              </w:rPr>
              <w:t>P</w:t>
            </w:r>
          </w:p>
        </w:tc>
      </w:tr>
      <w:tr w:rsidR="00F118A3">
        <w:trPr>
          <w:trHeight w:val="577"/>
        </w:trPr>
        <w:tc>
          <w:tcPr>
            <w:tcW w:w="4081" w:type="dxa"/>
            <w:vMerge/>
          </w:tcPr>
          <w:p w:rsidR="00F118A3" w:rsidRDefault="00F118A3">
            <w:pPr>
              <w:spacing w:after="0" w:line="240" w:lineRule="auto"/>
              <w:rPr>
                <w:sz w:val="24"/>
                <w:szCs w:val="24"/>
                <w:lang w:val="en-US"/>
              </w:rPr>
            </w:pPr>
          </w:p>
        </w:tc>
        <w:tc>
          <w:tcPr>
            <w:tcW w:w="1700" w:type="dxa"/>
          </w:tcPr>
          <w:p w:rsidR="00F118A3" w:rsidRDefault="00957B36">
            <w:pPr>
              <w:pStyle w:val="TableParagraph"/>
              <w:ind w:left="138"/>
              <w:jc w:val="left"/>
              <w:rPr>
                <w:b/>
                <w:sz w:val="24"/>
                <w:szCs w:val="24"/>
                <w:lang w:val="uk-UA"/>
              </w:rPr>
            </w:pPr>
            <w:r>
              <w:rPr>
                <w:b/>
                <w:spacing w:val="-2"/>
                <w:sz w:val="24"/>
                <w:szCs w:val="24"/>
                <w:lang w:val="uk-UA"/>
              </w:rPr>
              <w:t>Школярі</w:t>
            </w:r>
          </w:p>
        </w:tc>
        <w:tc>
          <w:tcPr>
            <w:tcW w:w="1419" w:type="dxa"/>
          </w:tcPr>
          <w:p w:rsidR="00F118A3" w:rsidRDefault="00957B36">
            <w:pPr>
              <w:pStyle w:val="TableParagraph"/>
              <w:ind w:left="138"/>
              <w:jc w:val="left"/>
              <w:rPr>
                <w:b/>
                <w:sz w:val="24"/>
                <w:szCs w:val="24"/>
                <w:lang w:val="uk-UA"/>
              </w:rPr>
            </w:pPr>
            <w:r>
              <w:rPr>
                <w:b/>
                <w:spacing w:val="-2"/>
                <w:sz w:val="24"/>
                <w:szCs w:val="24"/>
                <w:lang w:val="uk-UA"/>
              </w:rPr>
              <w:t>Студенти коледжів</w:t>
            </w:r>
          </w:p>
        </w:tc>
        <w:tc>
          <w:tcPr>
            <w:tcW w:w="1280" w:type="dxa"/>
            <w:vMerge/>
          </w:tcPr>
          <w:p w:rsidR="00F118A3" w:rsidRDefault="00F118A3">
            <w:pPr>
              <w:spacing w:after="0" w:line="240" w:lineRule="auto"/>
              <w:rPr>
                <w:sz w:val="24"/>
                <w:szCs w:val="24"/>
                <w:lang w:val="en-US"/>
              </w:rPr>
            </w:pPr>
          </w:p>
        </w:tc>
        <w:tc>
          <w:tcPr>
            <w:tcW w:w="1100" w:type="dxa"/>
            <w:vMerge/>
          </w:tcPr>
          <w:p w:rsidR="00F118A3" w:rsidRDefault="00F118A3">
            <w:pPr>
              <w:spacing w:after="0" w:line="240" w:lineRule="auto"/>
              <w:rPr>
                <w:sz w:val="24"/>
                <w:szCs w:val="24"/>
                <w:lang w:val="en-US"/>
              </w:rPr>
            </w:pPr>
          </w:p>
        </w:tc>
      </w:tr>
      <w:tr w:rsidR="00F118A3">
        <w:trPr>
          <w:trHeight w:val="58"/>
        </w:trPr>
        <w:tc>
          <w:tcPr>
            <w:tcW w:w="4081" w:type="dxa"/>
          </w:tcPr>
          <w:p w:rsidR="00F118A3" w:rsidRDefault="00957B36">
            <w:pPr>
              <w:pStyle w:val="TableParagraph"/>
              <w:ind w:left="107"/>
              <w:jc w:val="left"/>
              <w:rPr>
                <w:sz w:val="24"/>
                <w:szCs w:val="24"/>
                <w:lang w:val="uk-UA"/>
              </w:rPr>
            </w:pPr>
            <w:r>
              <w:rPr>
                <w:spacing w:val="-2"/>
                <w:sz w:val="24"/>
                <w:szCs w:val="24"/>
                <w:lang w:val="uk-UA"/>
              </w:rPr>
              <w:t xml:space="preserve">Стабільність </w:t>
            </w:r>
          </w:p>
        </w:tc>
        <w:tc>
          <w:tcPr>
            <w:tcW w:w="1700" w:type="dxa"/>
          </w:tcPr>
          <w:p w:rsidR="00F118A3" w:rsidRDefault="00957B36">
            <w:pPr>
              <w:pStyle w:val="TableParagraph"/>
              <w:ind w:left="19" w:right="15"/>
              <w:rPr>
                <w:sz w:val="24"/>
                <w:szCs w:val="24"/>
              </w:rPr>
            </w:pPr>
            <w:r>
              <w:rPr>
                <w:spacing w:val="-2"/>
                <w:sz w:val="24"/>
                <w:szCs w:val="24"/>
              </w:rPr>
              <w:t>61,24</w:t>
            </w:r>
          </w:p>
        </w:tc>
        <w:tc>
          <w:tcPr>
            <w:tcW w:w="1419" w:type="dxa"/>
          </w:tcPr>
          <w:p w:rsidR="00F118A3" w:rsidRDefault="00957B36">
            <w:pPr>
              <w:pStyle w:val="TableParagraph"/>
              <w:ind w:left="7"/>
              <w:rPr>
                <w:sz w:val="24"/>
                <w:szCs w:val="24"/>
              </w:rPr>
            </w:pPr>
            <w:r>
              <w:rPr>
                <w:spacing w:val="-2"/>
                <w:sz w:val="24"/>
                <w:szCs w:val="24"/>
              </w:rPr>
              <w:t>53,41</w:t>
            </w:r>
          </w:p>
        </w:tc>
        <w:tc>
          <w:tcPr>
            <w:tcW w:w="1280" w:type="dxa"/>
          </w:tcPr>
          <w:p w:rsidR="00F118A3" w:rsidRDefault="00957B36">
            <w:pPr>
              <w:pStyle w:val="TableParagraph"/>
              <w:ind w:left="14" w:right="5"/>
              <w:rPr>
                <w:b/>
                <w:sz w:val="24"/>
                <w:szCs w:val="24"/>
              </w:rPr>
            </w:pPr>
            <w:r>
              <w:rPr>
                <w:b/>
                <w:spacing w:val="-4"/>
                <w:sz w:val="24"/>
                <w:szCs w:val="24"/>
              </w:rPr>
              <w:t>562,0</w:t>
            </w:r>
          </w:p>
        </w:tc>
        <w:tc>
          <w:tcPr>
            <w:tcW w:w="1100" w:type="dxa"/>
          </w:tcPr>
          <w:p w:rsidR="00F118A3" w:rsidRDefault="00957B36">
            <w:pPr>
              <w:pStyle w:val="TableParagraph"/>
              <w:ind w:left="8"/>
              <w:rPr>
                <w:b/>
                <w:sz w:val="24"/>
                <w:szCs w:val="24"/>
              </w:rPr>
            </w:pPr>
            <w:r>
              <w:rPr>
                <w:b/>
                <w:spacing w:val="-4"/>
                <w:sz w:val="24"/>
                <w:szCs w:val="24"/>
              </w:rPr>
              <w:t>0,000</w:t>
            </w:r>
          </w:p>
        </w:tc>
      </w:tr>
      <w:tr w:rsidR="00F118A3">
        <w:trPr>
          <w:trHeight w:val="142"/>
        </w:trPr>
        <w:tc>
          <w:tcPr>
            <w:tcW w:w="4081" w:type="dxa"/>
          </w:tcPr>
          <w:p w:rsidR="00F118A3" w:rsidRDefault="00957B36">
            <w:pPr>
              <w:pStyle w:val="TableParagraph"/>
              <w:ind w:left="107"/>
              <w:jc w:val="left"/>
              <w:rPr>
                <w:sz w:val="24"/>
                <w:szCs w:val="24"/>
                <w:lang w:val="uk-UA"/>
              </w:rPr>
            </w:pPr>
            <w:r>
              <w:rPr>
                <w:spacing w:val="-2"/>
                <w:sz w:val="24"/>
                <w:szCs w:val="24"/>
                <w:lang w:val="uk-UA"/>
              </w:rPr>
              <w:t xml:space="preserve">Глобальність  </w:t>
            </w:r>
          </w:p>
        </w:tc>
        <w:tc>
          <w:tcPr>
            <w:tcW w:w="1700" w:type="dxa"/>
          </w:tcPr>
          <w:p w:rsidR="00F118A3" w:rsidRDefault="00957B36">
            <w:pPr>
              <w:pStyle w:val="TableParagraph"/>
              <w:ind w:left="19" w:right="15"/>
              <w:rPr>
                <w:sz w:val="24"/>
                <w:szCs w:val="24"/>
              </w:rPr>
            </w:pPr>
            <w:r>
              <w:rPr>
                <w:spacing w:val="-2"/>
                <w:sz w:val="24"/>
                <w:szCs w:val="24"/>
              </w:rPr>
              <w:t>59,56</w:t>
            </w:r>
          </w:p>
        </w:tc>
        <w:tc>
          <w:tcPr>
            <w:tcW w:w="1419" w:type="dxa"/>
          </w:tcPr>
          <w:p w:rsidR="00F118A3" w:rsidRDefault="00957B36">
            <w:pPr>
              <w:pStyle w:val="TableParagraph"/>
              <w:ind w:left="7"/>
              <w:rPr>
                <w:sz w:val="24"/>
                <w:szCs w:val="24"/>
              </w:rPr>
            </w:pPr>
            <w:r>
              <w:rPr>
                <w:spacing w:val="-2"/>
                <w:sz w:val="24"/>
                <w:szCs w:val="24"/>
              </w:rPr>
              <w:t>57,45</w:t>
            </w:r>
          </w:p>
        </w:tc>
        <w:tc>
          <w:tcPr>
            <w:tcW w:w="1280" w:type="dxa"/>
          </w:tcPr>
          <w:p w:rsidR="00F118A3" w:rsidRDefault="00957B36">
            <w:pPr>
              <w:pStyle w:val="TableParagraph"/>
              <w:ind w:left="14" w:right="5"/>
              <w:rPr>
                <w:sz w:val="24"/>
                <w:szCs w:val="24"/>
              </w:rPr>
            </w:pPr>
            <w:r>
              <w:rPr>
                <w:spacing w:val="-4"/>
                <w:sz w:val="24"/>
                <w:szCs w:val="24"/>
              </w:rPr>
              <w:t>808,0</w:t>
            </w:r>
          </w:p>
        </w:tc>
        <w:tc>
          <w:tcPr>
            <w:tcW w:w="1100" w:type="dxa"/>
          </w:tcPr>
          <w:p w:rsidR="00F118A3" w:rsidRDefault="00957B36">
            <w:pPr>
              <w:pStyle w:val="TableParagraph"/>
              <w:ind w:left="8"/>
              <w:rPr>
                <w:sz w:val="24"/>
                <w:szCs w:val="24"/>
              </w:rPr>
            </w:pPr>
            <w:r>
              <w:rPr>
                <w:spacing w:val="-4"/>
                <w:sz w:val="24"/>
                <w:szCs w:val="24"/>
              </w:rPr>
              <w:t>0,076</w:t>
            </w:r>
          </w:p>
        </w:tc>
      </w:tr>
      <w:tr w:rsidR="00F118A3">
        <w:trPr>
          <w:trHeight w:val="274"/>
        </w:trPr>
        <w:tc>
          <w:tcPr>
            <w:tcW w:w="4081" w:type="dxa"/>
          </w:tcPr>
          <w:p w:rsidR="00F118A3" w:rsidRDefault="00957B36">
            <w:pPr>
              <w:pStyle w:val="TableParagraph"/>
              <w:ind w:left="107"/>
              <w:jc w:val="left"/>
              <w:rPr>
                <w:sz w:val="24"/>
                <w:szCs w:val="24"/>
              </w:rPr>
            </w:pPr>
            <w:r>
              <w:rPr>
                <w:spacing w:val="-2"/>
                <w:sz w:val="24"/>
                <w:szCs w:val="24"/>
              </w:rPr>
              <w:t>Контроль</w:t>
            </w:r>
          </w:p>
        </w:tc>
        <w:tc>
          <w:tcPr>
            <w:tcW w:w="1700" w:type="dxa"/>
          </w:tcPr>
          <w:p w:rsidR="00F118A3" w:rsidRDefault="00957B36">
            <w:pPr>
              <w:pStyle w:val="TableParagraph"/>
              <w:ind w:left="19" w:right="15"/>
              <w:rPr>
                <w:sz w:val="24"/>
                <w:szCs w:val="24"/>
              </w:rPr>
            </w:pPr>
            <w:r>
              <w:rPr>
                <w:spacing w:val="-2"/>
                <w:sz w:val="24"/>
                <w:szCs w:val="24"/>
              </w:rPr>
              <w:t>67,43</w:t>
            </w:r>
          </w:p>
        </w:tc>
        <w:tc>
          <w:tcPr>
            <w:tcW w:w="1419" w:type="dxa"/>
          </w:tcPr>
          <w:p w:rsidR="00F118A3" w:rsidRDefault="00957B36">
            <w:pPr>
              <w:pStyle w:val="TableParagraph"/>
              <w:ind w:left="7"/>
              <w:rPr>
                <w:sz w:val="24"/>
                <w:szCs w:val="24"/>
              </w:rPr>
            </w:pPr>
            <w:r>
              <w:rPr>
                <w:spacing w:val="-2"/>
                <w:sz w:val="24"/>
                <w:szCs w:val="24"/>
              </w:rPr>
              <w:t>66,52</w:t>
            </w:r>
          </w:p>
        </w:tc>
        <w:tc>
          <w:tcPr>
            <w:tcW w:w="1280" w:type="dxa"/>
          </w:tcPr>
          <w:p w:rsidR="00F118A3" w:rsidRDefault="00957B36">
            <w:pPr>
              <w:pStyle w:val="TableParagraph"/>
              <w:ind w:left="14" w:right="5"/>
              <w:rPr>
                <w:sz w:val="24"/>
                <w:szCs w:val="24"/>
              </w:rPr>
            </w:pPr>
            <w:r>
              <w:rPr>
                <w:spacing w:val="-4"/>
                <w:sz w:val="24"/>
                <w:szCs w:val="24"/>
              </w:rPr>
              <w:t>950,0</w:t>
            </w:r>
          </w:p>
        </w:tc>
        <w:tc>
          <w:tcPr>
            <w:tcW w:w="1100" w:type="dxa"/>
          </w:tcPr>
          <w:p w:rsidR="00F118A3" w:rsidRDefault="00957B36">
            <w:pPr>
              <w:pStyle w:val="TableParagraph"/>
              <w:ind w:left="8"/>
              <w:rPr>
                <w:sz w:val="24"/>
                <w:szCs w:val="24"/>
              </w:rPr>
            </w:pPr>
            <w:r>
              <w:rPr>
                <w:spacing w:val="-4"/>
                <w:sz w:val="24"/>
                <w:szCs w:val="24"/>
              </w:rPr>
              <w:t>0,480</w:t>
            </w:r>
          </w:p>
        </w:tc>
      </w:tr>
    </w:tbl>
    <w:p w:rsidR="00F118A3" w:rsidRDefault="00957B3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Продовження таблиці 2.13</w:t>
      </w:r>
    </w:p>
    <w:tbl>
      <w:tblPr>
        <w:tblStyle w:val="TableNormal1"/>
        <w:tblW w:w="958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1"/>
        <w:gridCol w:w="1700"/>
        <w:gridCol w:w="1419"/>
        <w:gridCol w:w="1280"/>
        <w:gridCol w:w="1100"/>
      </w:tblGrid>
      <w:tr w:rsidR="00F118A3">
        <w:trPr>
          <w:trHeight w:val="306"/>
        </w:trPr>
        <w:tc>
          <w:tcPr>
            <w:tcW w:w="4081" w:type="dxa"/>
            <w:vMerge w:val="restart"/>
          </w:tcPr>
          <w:p w:rsidR="00F118A3" w:rsidRDefault="00957B36">
            <w:pPr>
              <w:pStyle w:val="TableParagraph"/>
              <w:spacing w:before="311"/>
              <w:ind w:left="1350"/>
              <w:jc w:val="left"/>
              <w:rPr>
                <w:b/>
                <w:sz w:val="24"/>
                <w:szCs w:val="24"/>
                <w:lang w:val="uk-UA"/>
              </w:rPr>
            </w:pPr>
            <w:r>
              <w:rPr>
                <w:b/>
                <w:spacing w:val="-2"/>
                <w:sz w:val="24"/>
                <w:szCs w:val="24"/>
                <w:lang w:val="uk-UA"/>
              </w:rPr>
              <w:t>Показники</w:t>
            </w:r>
          </w:p>
        </w:tc>
        <w:tc>
          <w:tcPr>
            <w:tcW w:w="3119" w:type="dxa"/>
            <w:gridSpan w:val="2"/>
          </w:tcPr>
          <w:p w:rsidR="00F118A3" w:rsidRDefault="00957B36">
            <w:pPr>
              <w:pStyle w:val="TableParagraph"/>
              <w:ind w:left="474"/>
              <w:jc w:val="left"/>
              <w:rPr>
                <w:b/>
                <w:sz w:val="24"/>
                <w:szCs w:val="24"/>
                <w:lang w:val="uk-UA"/>
              </w:rPr>
            </w:pPr>
            <w:r>
              <w:rPr>
                <w:b/>
                <w:sz w:val="24"/>
                <w:szCs w:val="24"/>
                <w:lang w:val="uk-UA"/>
              </w:rPr>
              <w:t>Середнє значення</w:t>
            </w:r>
          </w:p>
        </w:tc>
        <w:tc>
          <w:tcPr>
            <w:tcW w:w="1280" w:type="dxa"/>
            <w:vMerge w:val="restart"/>
          </w:tcPr>
          <w:p w:rsidR="00F118A3" w:rsidRDefault="00957B36">
            <w:pPr>
              <w:pStyle w:val="TableParagraph"/>
              <w:spacing w:before="311"/>
              <w:ind w:left="279"/>
              <w:jc w:val="left"/>
              <w:rPr>
                <w:b/>
                <w:sz w:val="24"/>
                <w:szCs w:val="24"/>
              </w:rPr>
            </w:pPr>
            <w:r>
              <w:rPr>
                <w:b/>
                <w:spacing w:val="-2"/>
                <w:sz w:val="24"/>
                <w:szCs w:val="24"/>
              </w:rPr>
              <w:t>U</w:t>
            </w:r>
            <w:r>
              <w:rPr>
                <w:b/>
                <w:spacing w:val="-2"/>
                <w:sz w:val="24"/>
                <w:szCs w:val="24"/>
                <w:lang w:val="uk-UA"/>
              </w:rPr>
              <w:t>е</w:t>
            </w:r>
            <w:r>
              <w:rPr>
                <w:b/>
                <w:spacing w:val="-2"/>
                <w:sz w:val="24"/>
                <w:szCs w:val="24"/>
              </w:rPr>
              <w:t>мп.</w:t>
            </w:r>
          </w:p>
        </w:tc>
        <w:tc>
          <w:tcPr>
            <w:tcW w:w="1100" w:type="dxa"/>
            <w:vMerge w:val="restart"/>
          </w:tcPr>
          <w:p w:rsidR="00F118A3" w:rsidRDefault="00957B36">
            <w:pPr>
              <w:pStyle w:val="TableParagraph"/>
              <w:spacing w:before="311"/>
              <w:ind w:left="6"/>
              <w:rPr>
                <w:b/>
                <w:sz w:val="24"/>
                <w:szCs w:val="24"/>
              </w:rPr>
            </w:pPr>
            <w:r>
              <w:rPr>
                <w:b/>
                <w:spacing w:val="-10"/>
                <w:sz w:val="24"/>
                <w:szCs w:val="24"/>
              </w:rPr>
              <w:t>P</w:t>
            </w:r>
          </w:p>
        </w:tc>
      </w:tr>
      <w:tr w:rsidR="00F118A3">
        <w:trPr>
          <w:trHeight w:val="577"/>
        </w:trPr>
        <w:tc>
          <w:tcPr>
            <w:tcW w:w="4081" w:type="dxa"/>
            <w:vMerge/>
          </w:tcPr>
          <w:p w:rsidR="00F118A3" w:rsidRDefault="00F118A3">
            <w:pPr>
              <w:spacing w:after="0" w:line="240" w:lineRule="auto"/>
              <w:rPr>
                <w:sz w:val="24"/>
                <w:szCs w:val="24"/>
                <w:lang w:val="en-US"/>
              </w:rPr>
            </w:pPr>
          </w:p>
        </w:tc>
        <w:tc>
          <w:tcPr>
            <w:tcW w:w="1700" w:type="dxa"/>
          </w:tcPr>
          <w:p w:rsidR="00F118A3" w:rsidRDefault="00957B36">
            <w:pPr>
              <w:pStyle w:val="TableParagraph"/>
              <w:ind w:left="138"/>
              <w:jc w:val="left"/>
              <w:rPr>
                <w:b/>
                <w:sz w:val="24"/>
                <w:szCs w:val="24"/>
                <w:lang w:val="uk-UA"/>
              </w:rPr>
            </w:pPr>
            <w:r>
              <w:rPr>
                <w:b/>
                <w:spacing w:val="-2"/>
                <w:sz w:val="24"/>
                <w:szCs w:val="24"/>
                <w:lang w:val="uk-UA"/>
              </w:rPr>
              <w:t>Школярі</w:t>
            </w:r>
          </w:p>
        </w:tc>
        <w:tc>
          <w:tcPr>
            <w:tcW w:w="1419" w:type="dxa"/>
          </w:tcPr>
          <w:p w:rsidR="00F118A3" w:rsidRDefault="00957B36">
            <w:pPr>
              <w:pStyle w:val="TableParagraph"/>
              <w:ind w:left="138"/>
              <w:jc w:val="left"/>
              <w:rPr>
                <w:b/>
                <w:sz w:val="24"/>
                <w:szCs w:val="24"/>
                <w:lang w:val="uk-UA"/>
              </w:rPr>
            </w:pPr>
            <w:r>
              <w:rPr>
                <w:b/>
                <w:spacing w:val="-2"/>
                <w:sz w:val="24"/>
                <w:szCs w:val="24"/>
                <w:lang w:val="uk-UA"/>
              </w:rPr>
              <w:t>Студенти коледжів</w:t>
            </w:r>
          </w:p>
        </w:tc>
        <w:tc>
          <w:tcPr>
            <w:tcW w:w="1280" w:type="dxa"/>
            <w:vMerge/>
          </w:tcPr>
          <w:p w:rsidR="00F118A3" w:rsidRDefault="00F118A3">
            <w:pPr>
              <w:spacing w:after="0" w:line="240" w:lineRule="auto"/>
              <w:rPr>
                <w:sz w:val="24"/>
                <w:szCs w:val="24"/>
                <w:lang w:val="en-US"/>
              </w:rPr>
            </w:pPr>
          </w:p>
        </w:tc>
        <w:tc>
          <w:tcPr>
            <w:tcW w:w="1100" w:type="dxa"/>
            <w:vMerge/>
          </w:tcPr>
          <w:p w:rsidR="00F118A3" w:rsidRDefault="00F118A3">
            <w:pPr>
              <w:spacing w:after="0" w:line="240" w:lineRule="auto"/>
              <w:rPr>
                <w:sz w:val="24"/>
                <w:szCs w:val="24"/>
                <w:lang w:val="en-US"/>
              </w:rPr>
            </w:pPr>
          </w:p>
        </w:tc>
      </w:tr>
      <w:tr w:rsidR="00F118A3">
        <w:trPr>
          <w:trHeight w:val="58"/>
        </w:trPr>
        <w:tc>
          <w:tcPr>
            <w:tcW w:w="4081" w:type="dxa"/>
          </w:tcPr>
          <w:p w:rsidR="00F118A3" w:rsidRDefault="00957B36">
            <w:pPr>
              <w:pStyle w:val="TableParagraph"/>
              <w:ind w:left="107"/>
              <w:jc w:val="left"/>
              <w:rPr>
                <w:sz w:val="24"/>
                <w:szCs w:val="24"/>
                <w:lang w:val="uk-UA"/>
              </w:rPr>
            </w:pPr>
            <w:r>
              <w:rPr>
                <w:sz w:val="24"/>
                <w:szCs w:val="24"/>
                <w:lang w:val="uk-UA"/>
              </w:rPr>
              <w:t xml:space="preserve">Оптимізм в ситуації успіху </w:t>
            </w:r>
          </w:p>
        </w:tc>
        <w:tc>
          <w:tcPr>
            <w:tcW w:w="1700" w:type="dxa"/>
          </w:tcPr>
          <w:p w:rsidR="00F118A3" w:rsidRDefault="00957B36">
            <w:pPr>
              <w:pStyle w:val="TableParagraph"/>
              <w:ind w:left="19" w:right="14"/>
              <w:rPr>
                <w:sz w:val="24"/>
                <w:szCs w:val="24"/>
              </w:rPr>
            </w:pPr>
            <w:r>
              <w:rPr>
                <w:spacing w:val="-2"/>
                <w:sz w:val="24"/>
                <w:szCs w:val="24"/>
              </w:rPr>
              <w:t>107,33</w:t>
            </w:r>
          </w:p>
        </w:tc>
        <w:tc>
          <w:tcPr>
            <w:tcW w:w="1419" w:type="dxa"/>
          </w:tcPr>
          <w:p w:rsidR="00F118A3" w:rsidRDefault="00957B36">
            <w:pPr>
              <w:pStyle w:val="TableParagraph"/>
              <w:ind w:left="7"/>
              <w:rPr>
                <w:sz w:val="24"/>
                <w:szCs w:val="24"/>
              </w:rPr>
            </w:pPr>
            <w:r>
              <w:rPr>
                <w:spacing w:val="-2"/>
                <w:sz w:val="24"/>
                <w:szCs w:val="24"/>
              </w:rPr>
              <w:t>100,69</w:t>
            </w:r>
          </w:p>
        </w:tc>
        <w:tc>
          <w:tcPr>
            <w:tcW w:w="1280" w:type="dxa"/>
          </w:tcPr>
          <w:p w:rsidR="00F118A3" w:rsidRDefault="00957B36">
            <w:pPr>
              <w:pStyle w:val="TableParagraph"/>
              <w:ind w:left="14" w:right="5"/>
              <w:rPr>
                <w:b/>
                <w:sz w:val="24"/>
                <w:szCs w:val="24"/>
              </w:rPr>
            </w:pPr>
            <w:r>
              <w:rPr>
                <w:b/>
                <w:spacing w:val="-4"/>
                <w:sz w:val="24"/>
                <w:szCs w:val="24"/>
              </w:rPr>
              <w:t>683,5</w:t>
            </w:r>
          </w:p>
        </w:tc>
        <w:tc>
          <w:tcPr>
            <w:tcW w:w="1100" w:type="dxa"/>
          </w:tcPr>
          <w:p w:rsidR="00F118A3" w:rsidRDefault="00957B36">
            <w:pPr>
              <w:pStyle w:val="TableParagraph"/>
              <w:ind w:left="8"/>
              <w:rPr>
                <w:b/>
                <w:sz w:val="24"/>
                <w:szCs w:val="24"/>
              </w:rPr>
            </w:pPr>
            <w:r>
              <w:rPr>
                <w:b/>
                <w:spacing w:val="-4"/>
                <w:sz w:val="24"/>
                <w:szCs w:val="24"/>
              </w:rPr>
              <w:t>0,007</w:t>
            </w:r>
          </w:p>
        </w:tc>
      </w:tr>
      <w:tr w:rsidR="00F118A3">
        <w:trPr>
          <w:trHeight w:val="58"/>
        </w:trPr>
        <w:tc>
          <w:tcPr>
            <w:tcW w:w="4081" w:type="dxa"/>
          </w:tcPr>
          <w:p w:rsidR="00F118A3" w:rsidRDefault="00957B36">
            <w:pPr>
              <w:pStyle w:val="TableParagraph"/>
              <w:ind w:left="107"/>
              <w:jc w:val="left"/>
              <w:rPr>
                <w:sz w:val="24"/>
                <w:szCs w:val="24"/>
                <w:lang w:val="uk-UA"/>
              </w:rPr>
            </w:pPr>
            <w:r>
              <w:rPr>
                <w:sz w:val="24"/>
                <w:szCs w:val="24"/>
                <w:lang w:val="uk-UA"/>
              </w:rPr>
              <w:t xml:space="preserve">Оптимізм в ситуації </w:t>
            </w:r>
            <w:r>
              <w:rPr>
                <w:spacing w:val="-2"/>
                <w:sz w:val="24"/>
                <w:szCs w:val="24"/>
                <w:lang w:val="uk-UA"/>
              </w:rPr>
              <w:t>невдачі</w:t>
            </w:r>
          </w:p>
        </w:tc>
        <w:tc>
          <w:tcPr>
            <w:tcW w:w="1700" w:type="dxa"/>
          </w:tcPr>
          <w:p w:rsidR="00F118A3" w:rsidRDefault="00957B36">
            <w:pPr>
              <w:pStyle w:val="TableParagraph"/>
              <w:ind w:left="19" w:right="15"/>
              <w:rPr>
                <w:sz w:val="24"/>
                <w:szCs w:val="24"/>
              </w:rPr>
            </w:pPr>
            <w:r>
              <w:rPr>
                <w:spacing w:val="-2"/>
                <w:sz w:val="24"/>
                <w:szCs w:val="24"/>
              </w:rPr>
              <w:t>83,46</w:t>
            </w:r>
          </w:p>
        </w:tc>
        <w:tc>
          <w:tcPr>
            <w:tcW w:w="1419" w:type="dxa"/>
          </w:tcPr>
          <w:p w:rsidR="00F118A3" w:rsidRDefault="00957B36">
            <w:pPr>
              <w:pStyle w:val="TableParagraph"/>
              <w:ind w:left="7"/>
              <w:rPr>
                <w:sz w:val="24"/>
                <w:szCs w:val="24"/>
              </w:rPr>
            </w:pPr>
            <w:r>
              <w:rPr>
                <w:spacing w:val="-2"/>
                <w:sz w:val="24"/>
                <w:szCs w:val="24"/>
              </w:rPr>
              <w:t>78,28</w:t>
            </w:r>
          </w:p>
        </w:tc>
        <w:tc>
          <w:tcPr>
            <w:tcW w:w="1280" w:type="dxa"/>
          </w:tcPr>
          <w:p w:rsidR="00F118A3" w:rsidRDefault="00957B36">
            <w:pPr>
              <w:pStyle w:val="TableParagraph"/>
              <w:ind w:left="14" w:right="5"/>
              <w:rPr>
                <w:sz w:val="24"/>
                <w:szCs w:val="24"/>
              </w:rPr>
            </w:pPr>
            <w:r>
              <w:rPr>
                <w:spacing w:val="-4"/>
                <w:sz w:val="24"/>
                <w:szCs w:val="24"/>
              </w:rPr>
              <w:t>790,0</w:t>
            </w:r>
          </w:p>
        </w:tc>
        <w:tc>
          <w:tcPr>
            <w:tcW w:w="1100" w:type="dxa"/>
          </w:tcPr>
          <w:p w:rsidR="00F118A3" w:rsidRDefault="00957B36">
            <w:pPr>
              <w:pStyle w:val="TableParagraph"/>
              <w:ind w:left="8"/>
              <w:rPr>
                <w:sz w:val="24"/>
                <w:szCs w:val="24"/>
              </w:rPr>
            </w:pPr>
            <w:r>
              <w:rPr>
                <w:spacing w:val="-4"/>
                <w:sz w:val="24"/>
                <w:szCs w:val="24"/>
              </w:rPr>
              <w:t>0,056</w:t>
            </w:r>
          </w:p>
        </w:tc>
      </w:tr>
      <w:tr w:rsidR="00F118A3">
        <w:trPr>
          <w:trHeight w:val="58"/>
        </w:trPr>
        <w:tc>
          <w:tcPr>
            <w:tcW w:w="4081" w:type="dxa"/>
          </w:tcPr>
          <w:p w:rsidR="00F118A3" w:rsidRDefault="00957B36">
            <w:pPr>
              <w:pStyle w:val="TableParagraph"/>
              <w:spacing w:before="1"/>
              <w:ind w:left="107"/>
              <w:jc w:val="left"/>
              <w:rPr>
                <w:sz w:val="24"/>
                <w:szCs w:val="24"/>
                <w:lang w:val="uk-UA"/>
              </w:rPr>
            </w:pPr>
            <w:r>
              <w:rPr>
                <w:sz w:val="24"/>
                <w:szCs w:val="24"/>
                <w:lang w:val="uk-UA"/>
              </w:rPr>
              <w:lastRenderedPageBreak/>
              <w:t xml:space="preserve">Оптимізм в ситуації </w:t>
            </w:r>
            <w:r>
              <w:rPr>
                <w:spacing w:val="-2"/>
                <w:sz w:val="24"/>
                <w:szCs w:val="24"/>
                <w:lang w:val="uk-UA"/>
              </w:rPr>
              <w:t>досягнень</w:t>
            </w:r>
          </w:p>
        </w:tc>
        <w:tc>
          <w:tcPr>
            <w:tcW w:w="1700" w:type="dxa"/>
          </w:tcPr>
          <w:p w:rsidR="00F118A3" w:rsidRDefault="00957B36">
            <w:pPr>
              <w:pStyle w:val="TableParagraph"/>
              <w:spacing w:before="156"/>
              <w:ind w:left="19" w:right="14"/>
              <w:rPr>
                <w:sz w:val="24"/>
                <w:szCs w:val="24"/>
              </w:rPr>
            </w:pPr>
            <w:r>
              <w:rPr>
                <w:spacing w:val="-2"/>
                <w:sz w:val="24"/>
                <w:szCs w:val="24"/>
              </w:rPr>
              <w:t>134,96</w:t>
            </w:r>
          </w:p>
        </w:tc>
        <w:tc>
          <w:tcPr>
            <w:tcW w:w="1419" w:type="dxa"/>
          </w:tcPr>
          <w:p w:rsidR="00F118A3" w:rsidRDefault="00957B36">
            <w:pPr>
              <w:pStyle w:val="TableParagraph"/>
              <w:spacing w:before="156"/>
              <w:ind w:left="7"/>
              <w:rPr>
                <w:sz w:val="24"/>
                <w:szCs w:val="24"/>
              </w:rPr>
            </w:pPr>
            <w:r>
              <w:rPr>
                <w:spacing w:val="-2"/>
                <w:sz w:val="24"/>
                <w:szCs w:val="24"/>
              </w:rPr>
              <w:t>130,28</w:t>
            </w:r>
          </w:p>
        </w:tc>
        <w:tc>
          <w:tcPr>
            <w:tcW w:w="1280" w:type="dxa"/>
          </w:tcPr>
          <w:p w:rsidR="00F118A3" w:rsidRDefault="00957B36">
            <w:pPr>
              <w:pStyle w:val="TableParagraph"/>
              <w:spacing w:before="156"/>
              <w:ind w:left="14" w:right="5"/>
              <w:rPr>
                <w:sz w:val="24"/>
                <w:szCs w:val="24"/>
              </w:rPr>
            </w:pPr>
            <w:r>
              <w:rPr>
                <w:spacing w:val="-4"/>
                <w:sz w:val="24"/>
                <w:szCs w:val="24"/>
              </w:rPr>
              <w:t>814,5</w:t>
            </w:r>
          </w:p>
        </w:tc>
        <w:tc>
          <w:tcPr>
            <w:tcW w:w="1100" w:type="dxa"/>
          </w:tcPr>
          <w:p w:rsidR="00F118A3" w:rsidRDefault="00957B36">
            <w:pPr>
              <w:pStyle w:val="TableParagraph"/>
              <w:spacing w:before="156"/>
              <w:ind w:left="8"/>
              <w:rPr>
                <w:sz w:val="24"/>
                <w:szCs w:val="24"/>
              </w:rPr>
            </w:pPr>
            <w:r>
              <w:rPr>
                <w:spacing w:val="-4"/>
                <w:sz w:val="24"/>
                <w:szCs w:val="24"/>
              </w:rPr>
              <w:t>0,085</w:t>
            </w:r>
          </w:p>
        </w:tc>
      </w:tr>
      <w:tr w:rsidR="00F118A3">
        <w:trPr>
          <w:trHeight w:val="58"/>
        </w:trPr>
        <w:tc>
          <w:tcPr>
            <w:tcW w:w="4081" w:type="dxa"/>
          </w:tcPr>
          <w:p w:rsidR="00F118A3" w:rsidRDefault="00957B36">
            <w:pPr>
              <w:pStyle w:val="TableParagraph"/>
              <w:ind w:left="107" w:right="120"/>
              <w:jc w:val="left"/>
              <w:rPr>
                <w:sz w:val="24"/>
                <w:szCs w:val="24"/>
              </w:rPr>
            </w:pPr>
            <w:r>
              <w:rPr>
                <w:sz w:val="24"/>
                <w:szCs w:val="24"/>
                <w:lang w:val="uk-UA"/>
              </w:rPr>
              <w:t xml:space="preserve">Оптимізм в міжособистісних ситуаціях  </w:t>
            </w:r>
          </w:p>
        </w:tc>
        <w:tc>
          <w:tcPr>
            <w:tcW w:w="1700" w:type="dxa"/>
          </w:tcPr>
          <w:p w:rsidR="00F118A3" w:rsidRDefault="00957B36">
            <w:pPr>
              <w:pStyle w:val="TableParagraph"/>
              <w:spacing w:before="153"/>
              <w:ind w:left="19" w:right="15"/>
              <w:rPr>
                <w:sz w:val="24"/>
                <w:szCs w:val="24"/>
              </w:rPr>
            </w:pPr>
            <w:r>
              <w:rPr>
                <w:spacing w:val="-2"/>
                <w:sz w:val="24"/>
                <w:szCs w:val="24"/>
              </w:rPr>
              <w:t>55,83</w:t>
            </w:r>
          </w:p>
        </w:tc>
        <w:tc>
          <w:tcPr>
            <w:tcW w:w="1419" w:type="dxa"/>
          </w:tcPr>
          <w:p w:rsidR="00F118A3" w:rsidRDefault="00957B36">
            <w:pPr>
              <w:pStyle w:val="TableParagraph"/>
              <w:spacing w:before="153"/>
              <w:ind w:left="7"/>
              <w:rPr>
                <w:sz w:val="24"/>
                <w:szCs w:val="24"/>
              </w:rPr>
            </w:pPr>
            <w:r>
              <w:rPr>
                <w:spacing w:val="-2"/>
                <w:sz w:val="24"/>
                <w:szCs w:val="24"/>
              </w:rPr>
              <w:t>48,69</w:t>
            </w:r>
          </w:p>
        </w:tc>
        <w:tc>
          <w:tcPr>
            <w:tcW w:w="1280" w:type="dxa"/>
          </w:tcPr>
          <w:p w:rsidR="00F118A3" w:rsidRDefault="00957B36">
            <w:pPr>
              <w:pStyle w:val="TableParagraph"/>
              <w:spacing w:before="158"/>
              <w:ind w:left="14" w:right="5"/>
              <w:rPr>
                <w:b/>
                <w:sz w:val="24"/>
                <w:szCs w:val="24"/>
              </w:rPr>
            </w:pPr>
            <w:r>
              <w:rPr>
                <w:b/>
                <w:spacing w:val="-4"/>
                <w:sz w:val="24"/>
                <w:szCs w:val="24"/>
              </w:rPr>
              <w:t>556,0</w:t>
            </w:r>
          </w:p>
        </w:tc>
        <w:tc>
          <w:tcPr>
            <w:tcW w:w="1100" w:type="dxa"/>
          </w:tcPr>
          <w:p w:rsidR="00F118A3" w:rsidRDefault="00957B36">
            <w:pPr>
              <w:pStyle w:val="TableParagraph"/>
              <w:spacing w:before="158"/>
              <w:ind w:left="8"/>
              <w:rPr>
                <w:b/>
                <w:sz w:val="24"/>
                <w:szCs w:val="24"/>
              </w:rPr>
            </w:pPr>
            <w:r>
              <w:rPr>
                <w:b/>
                <w:spacing w:val="-4"/>
                <w:sz w:val="24"/>
                <w:szCs w:val="24"/>
              </w:rPr>
              <w:t>0,000</w:t>
            </w:r>
          </w:p>
        </w:tc>
      </w:tr>
      <w:tr w:rsidR="00F118A3">
        <w:trPr>
          <w:trHeight w:val="58"/>
        </w:trPr>
        <w:tc>
          <w:tcPr>
            <w:tcW w:w="4081" w:type="dxa"/>
          </w:tcPr>
          <w:p w:rsidR="00F118A3" w:rsidRDefault="00957B36">
            <w:pPr>
              <w:pStyle w:val="TableParagraph"/>
              <w:ind w:left="107"/>
              <w:jc w:val="left"/>
              <w:rPr>
                <w:sz w:val="24"/>
                <w:szCs w:val="24"/>
                <w:lang w:val="uk-UA"/>
              </w:rPr>
            </w:pPr>
            <w:r>
              <w:rPr>
                <w:sz w:val="24"/>
                <w:szCs w:val="24"/>
                <w:lang w:val="uk-UA"/>
              </w:rPr>
              <w:t xml:space="preserve">Загальний показник оптимізму </w:t>
            </w:r>
          </w:p>
        </w:tc>
        <w:tc>
          <w:tcPr>
            <w:tcW w:w="1700" w:type="dxa"/>
          </w:tcPr>
          <w:p w:rsidR="00F118A3" w:rsidRDefault="00957B36">
            <w:pPr>
              <w:pStyle w:val="TableParagraph"/>
              <w:ind w:left="19" w:right="14"/>
              <w:rPr>
                <w:sz w:val="24"/>
                <w:szCs w:val="24"/>
              </w:rPr>
            </w:pPr>
            <w:r>
              <w:rPr>
                <w:spacing w:val="-2"/>
                <w:sz w:val="24"/>
                <w:szCs w:val="24"/>
              </w:rPr>
              <w:t>188,22</w:t>
            </w:r>
          </w:p>
        </w:tc>
        <w:tc>
          <w:tcPr>
            <w:tcW w:w="1419" w:type="dxa"/>
          </w:tcPr>
          <w:p w:rsidR="00F118A3" w:rsidRDefault="00957B36">
            <w:pPr>
              <w:pStyle w:val="TableParagraph"/>
              <w:ind w:left="7"/>
              <w:rPr>
                <w:sz w:val="24"/>
                <w:szCs w:val="24"/>
              </w:rPr>
            </w:pPr>
            <w:r>
              <w:rPr>
                <w:spacing w:val="-2"/>
                <w:sz w:val="24"/>
                <w:szCs w:val="24"/>
              </w:rPr>
              <w:t>177,38</w:t>
            </w:r>
          </w:p>
        </w:tc>
        <w:tc>
          <w:tcPr>
            <w:tcW w:w="1280" w:type="dxa"/>
          </w:tcPr>
          <w:p w:rsidR="00F118A3" w:rsidRDefault="00957B36">
            <w:pPr>
              <w:pStyle w:val="TableParagraph"/>
              <w:ind w:left="14" w:right="6"/>
              <w:rPr>
                <w:b/>
                <w:sz w:val="24"/>
                <w:szCs w:val="24"/>
              </w:rPr>
            </w:pPr>
            <w:r>
              <w:rPr>
                <w:b/>
                <w:spacing w:val="-4"/>
                <w:sz w:val="24"/>
                <w:szCs w:val="24"/>
              </w:rPr>
              <w:t>668,0</w:t>
            </w:r>
          </w:p>
        </w:tc>
        <w:tc>
          <w:tcPr>
            <w:tcW w:w="1100" w:type="dxa"/>
          </w:tcPr>
          <w:p w:rsidR="00F118A3" w:rsidRDefault="00957B36">
            <w:pPr>
              <w:pStyle w:val="TableParagraph"/>
              <w:ind w:left="8"/>
              <w:rPr>
                <w:b/>
                <w:sz w:val="24"/>
                <w:szCs w:val="24"/>
              </w:rPr>
            </w:pPr>
            <w:r>
              <w:rPr>
                <w:b/>
                <w:spacing w:val="-4"/>
                <w:sz w:val="24"/>
                <w:szCs w:val="24"/>
              </w:rPr>
              <w:t>0,005</w:t>
            </w:r>
          </w:p>
        </w:tc>
      </w:tr>
    </w:tbl>
    <w:p w:rsidR="00F118A3" w:rsidRDefault="00957B3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Uемп. – непараметричний критерій Манна–Уітні, p – рівень значущості;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таблиці 3.13. випливає, що школярі більш оптимістичні, </w:t>
      </w:r>
      <w:r>
        <w:rPr>
          <w:rFonts w:ascii="Times New Roman" w:hAnsi="Times New Roman" w:cs="Times New Roman"/>
          <w:sz w:val="28"/>
          <w:szCs w:val="28"/>
        </w:rPr>
        <w:t xml:space="preserve">ніж студенти коледжів. Виявлено достовірні відмінності в показниках «стабільність«, оптимізм у ситуації успіху», «оптимізм у міжособистісних ситуаціях», «загальний показник оптимізму». З цього випливає, що школярі розглядають негативні події як тимчасові, </w:t>
      </w:r>
      <w:r>
        <w:rPr>
          <w:rFonts w:ascii="Times New Roman" w:hAnsi="Times New Roman" w:cs="Times New Roman"/>
          <w:sz w:val="28"/>
          <w:szCs w:val="28"/>
        </w:rPr>
        <w:t>що піддаються змінам.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вища позитивна оцінка зовнішності та фізичного розвитку підлітка, то вищий рівень самооцінки та впевненості у власних силах,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порівняння показників опитувальника стилю пояснення успіхів і невдач у школярів та студентів колед</w:t>
      </w:r>
      <w:r>
        <w:rPr>
          <w:rFonts w:ascii="Times New Roman" w:hAnsi="Times New Roman" w:cs="Times New Roman"/>
          <w:sz w:val="28"/>
          <w:szCs w:val="28"/>
        </w:rPr>
        <w:t xml:space="preserve">жів, оптимізм не настільки виражений в студентів коледжів.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3.14.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Результати порівняльного аналізу показників життєстійкості залежно від статі та ступеня освіти</w:t>
      </w:r>
    </w:p>
    <w:tbl>
      <w:tblPr>
        <w:tblStyle w:val="TableNormal1"/>
        <w:tblW w:w="985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1"/>
        <w:gridCol w:w="1023"/>
        <w:gridCol w:w="1152"/>
        <w:gridCol w:w="833"/>
        <w:gridCol w:w="756"/>
        <w:gridCol w:w="1025"/>
        <w:gridCol w:w="1153"/>
        <w:gridCol w:w="833"/>
        <w:gridCol w:w="1061"/>
      </w:tblGrid>
      <w:tr w:rsidR="00F118A3">
        <w:trPr>
          <w:trHeight w:val="414"/>
        </w:trPr>
        <w:tc>
          <w:tcPr>
            <w:tcW w:w="2021" w:type="dxa"/>
            <w:vMerge w:val="restart"/>
          </w:tcPr>
          <w:p w:rsidR="00F118A3" w:rsidRDefault="00957B36">
            <w:pPr>
              <w:pStyle w:val="TableParagraph"/>
              <w:spacing w:before="172"/>
              <w:ind w:left="107"/>
              <w:jc w:val="left"/>
              <w:rPr>
                <w:b/>
                <w:sz w:val="24"/>
                <w:szCs w:val="24"/>
                <w:lang w:val="uk-UA"/>
              </w:rPr>
            </w:pPr>
            <w:r>
              <w:rPr>
                <w:b/>
                <w:spacing w:val="-2"/>
                <w:sz w:val="24"/>
                <w:szCs w:val="24"/>
                <w:lang w:val="uk-UA"/>
              </w:rPr>
              <w:t>Компоненти</w:t>
            </w:r>
          </w:p>
        </w:tc>
        <w:tc>
          <w:tcPr>
            <w:tcW w:w="3764" w:type="dxa"/>
            <w:gridSpan w:val="4"/>
          </w:tcPr>
          <w:p w:rsidR="00F118A3" w:rsidRDefault="00957B36">
            <w:pPr>
              <w:pStyle w:val="TableParagraph"/>
              <w:spacing w:line="273" w:lineRule="exact"/>
              <w:ind w:left="5"/>
              <w:rPr>
                <w:b/>
                <w:sz w:val="24"/>
                <w:szCs w:val="24"/>
                <w:lang w:val="uk-UA"/>
              </w:rPr>
            </w:pPr>
            <w:r>
              <w:rPr>
                <w:b/>
                <w:spacing w:val="-2"/>
                <w:sz w:val="24"/>
                <w:szCs w:val="24"/>
                <w:lang w:val="uk-UA"/>
              </w:rPr>
              <w:t>Школярі</w:t>
            </w:r>
          </w:p>
        </w:tc>
        <w:tc>
          <w:tcPr>
            <w:tcW w:w="4072" w:type="dxa"/>
            <w:gridSpan w:val="4"/>
          </w:tcPr>
          <w:p w:rsidR="00F118A3" w:rsidRDefault="00957B36">
            <w:pPr>
              <w:pStyle w:val="TableParagraph"/>
              <w:spacing w:line="273" w:lineRule="exact"/>
              <w:ind w:left="998"/>
              <w:jc w:val="left"/>
              <w:rPr>
                <w:b/>
                <w:sz w:val="24"/>
                <w:szCs w:val="24"/>
                <w:lang w:val="uk-UA"/>
              </w:rPr>
            </w:pPr>
            <w:r>
              <w:rPr>
                <w:b/>
                <w:sz w:val="24"/>
                <w:szCs w:val="24"/>
                <w:lang w:val="uk-UA"/>
              </w:rPr>
              <w:t xml:space="preserve">Студенти коледжів </w:t>
            </w:r>
          </w:p>
        </w:tc>
      </w:tr>
      <w:tr w:rsidR="00F118A3">
        <w:trPr>
          <w:trHeight w:val="414"/>
        </w:trPr>
        <w:tc>
          <w:tcPr>
            <w:tcW w:w="2021" w:type="dxa"/>
            <w:vMerge/>
            <w:tcBorders>
              <w:top w:val="nil"/>
            </w:tcBorders>
          </w:tcPr>
          <w:p w:rsidR="00F118A3" w:rsidRDefault="00F118A3">
            <w:pPr>
              <w:spacing w:after="0" w:line="240" w:lineRule="auto"/>
              <w:rPr>
                <w:b/>
                <w:sz w:val="24"/>
                <w:szCs w:val="24"/>
                <w:lang w:val="en-US"/>
              </w:rPr>
            </w:pPr>
          </w:p>
        </w:tc>
        <w:tc>
          <w:tcPr>
            <w:tcW w:w="1023" w:type="dxa"/>
          </w:tcPr>
          <w:p w:rsidR="00F118A3" w:rsidRDefault="00957B36">
            <w:pPr>
              <w:pStyle w:val="TableParagraph"/>
              <w:spacing w:line="270" w:lineRule="exact"/>
              <w:ind w:left="10" w:right="3"/>
              <w:rPr>
                <w:b/>
                <w:sz w:val="24"/>
                <w:szCs w:val="24"/>
                <w:lang w:val="uk-UA"/>
              </w:rPr>
            </w:pPr>
            <w:r>
              <w:rPr>
                <w:b/>
                <w:spacing w:val="-2"/>
                <w:sz w:val="24"/>
                <w:szCs w:val="24"/>
                <w:lang w:val="uk-UA"/>
              </w:rPr>
              <w:t>хлопці</w:t>
            </w:r>
          </w:p>
        </w:tc>
        <w:tc>
          <w:tcPr>
            <w:tcW w:w="1152" w:type="dxa"/>
          </w:tcPr>
          <w:p w:rsidR="00F118A3" w:rsidRDefault="00957B36">
            <w:pPr>
              <w:pStyle w:val="TableParagraph"/>
              <w:spacing w:line="270" w:lineRule="exact"/>
              <w:ind w:left="6" w:right="1"/>
              <w:rPr>
                <w:b/>
                <w:sz w:val="24"/>
                <w:szCs w:val="24"/>
                <w:lang w:val="uk-UA"/>
              </w:rPr>
            </w:pPr>
            <w:r>
              <w:rPr>
                <w:b/>
                <w:spacing w:val="-2"/>
                <w:sz w:val="24"/>
                <w:szCs w:val="24"/>
                <w:lang w:val="uk-UA"/>
              </w:rPr>
              <w:t>дівчата</w:t>
            </w:r>
          </w:p>
        </w:tc>
        <w:tc>
          <w:tcPr>
            <w:tcW w:w="833" w:type="dxa"/>
          </w:tcPr>
          <w:p w:rsidR="00F118A3" w:rsidRDefault="00957B36">
            <w:pPr>
              <w:pStyle w:val="TableParagraph"/>
              <w:spacing w:line="270" w:lineRule="exact"/>
              <w:ind w:left="11" w:right="8"/>
              <w:rPr>
                <w:b/>
                <w:sz w:val="24"/>
                <w:szCs w:val="24"/>
              </w:rPr>
            </w:pPr>
            <w:r>
              <w:rPr>
                <w:b/>
                <w:spacing w:val="-2"/>
                <w:sz w:val="24"/>
                <w:szCs w:val="24"/>
              </w:rPr>
              <w:t>U</w:t>
            </w:r>
            <w:r>
              <w:rPr>
                <w:b/>
                <w:spacing w:val="-2"/>
                <w:sz w:val="24"/>
                <w:szCs w:val="24"/>
                <w:lang w:val="uk-UA"/>
              </w:rPr>
              <w:t>е</w:t>
            </w:r>
            <w:r>
              <w:rPr>
                <w:b/>
                <w:spacing w:val="-2"/>
                <w:sz w:val="24"/>
                <w:szCs w:val="24"/>
              </w:rPr>
              <w:t>мп.</w:t>
            </w:r>
          </w:p>
        </w:tc>
        <w:tc>
          <w:tcPr>
            <w:tcW w:w="756" w:type="dxa"/>
          </w:tcPr>
          <w:p w:rsidR="00F118A3" w:rsidRDefault="00957B36">
            <w:pPr>
              <w:pStyle w:val="TableParagraph"/>
              <w:spacing w:line="270" w:lineRule="exact"/>
              <w:ind w:left="4" w:right="2"/>
              <w:rPr>
                <w:b/>
                <w:sz w:val="24"/>
                <w:szCs w:val="24"/>
              </w:rPr>
            </w:pPr>
            <w:r>
              <w:rPr>
                <w:b/>
                <w:spacing w:val="-10"/>
                <w:sz w:val="24"/>
                <w:szCs w:val="24"/>
              </w:rPr>
              <w:t>p</w:t>
            </w:r>
          </w:p>
        </w:tc>
        <w:tc>
          <w:tcPr>
            <w:tcW w:w="1025" w:type="dxa"/>
          </w:tcPr>
          <w:p w:rsidR="00F118A3" w:rsidRDefault="00957B36">
            <w:pPr>
              <w:pStyle w:val="TableParagraph"/>
              <w:spacing w:line="270" w:lineRule="exact"/>
              <w:ind w:left="10" w:right="3"/>
              <w:rPr>
                <w:b/>
                <w:sz w:val="24"/>
                <w:szCs w:val="24"/>
                <w:lang w:val="uk-UA"/>
              </w:rPr>
            </w:pPr>
            <w:r>
              <w:rPr>
                <w:b/>
                <w:spacing w:val="-2"/>
                <w:sz w:val="24"/>
                <w:szCs w:val="24"/>
                <w:lang w:val="uk-UA"/>
              </w:rPr>
              <w:t>хлопці</w:t>
            </w:r>
          </w:p>
        </w:tc>
        <w:tc>
          <w:tcPr>
            <w:tcW w:w="1153" w:type="dxa"/>
          </w:tcPr>
          <w:p w:rsidR="00F118A3" w:rsidRDefault="00957B36">
            <w:pPr>
              <w:pStyle w:val="TableParagraph"/>
              <w:spacing w:line="270" w:lineRule="exact"/>
              <w:ind w:left="6" w:right="1"/>
              <w:rPr>
                <w:b/>
                <w:sz w:val="24"/>
                <w:szCs w:val="24"/>
                <w:lang w:val="uk-UA"/>
              </w:rPr>
            </w:pPr>
            <w:r>
              <w:rPr>
                <w:b/>
                <w:spacing w:val="-2"/>
                <w:sz w:val="24"/>
                <w:szCs w:val="24"/>
                <w:lang w:val="uk-UA"/>
              </w:rPr>
              <w:t>дівчата</w:t>
            </w:r>
          </w:p>
        </w:tc>
        <w:tc>
          <w:tcPr>
            <w:tcW w:w="833" w:type="dxa"/>
          </w:tcPr>
          <w:p w:rsidR="00F118A3" w:rsidRDefault="00957B36">
            <w:pPr>
              <w:pStyle w:val="TableParagraph"/>
              <w:spacing w:line="270" w:lineRule="exact"/>
              <w:ind w:left="11" w:right="8"/>
              <w:rPr>
                <w:b/>
                <w:sz w:val="24"/>
                <w:szCs w:val="24"/>
              </w:rPr>
            </w:pPr>
            <w:r>
              <w:rPr>
                <w:b/>
                <w:spacing w:val="-2"/>
                <w:sz w:val="24"/>
                <w:szCs w:val="24"/>
              </w:rPr>
              <w:t>U</w:t>
            </w:r>
            <w:r>
              <w:rPr>
                <w:b/>
                <w:spacing w:val="-2"/>
                <w:sz w:val="24"/>
                <w:szCs w:val="24"/>
                <w:lang w:val="uk-UA"/>
              </w:rPr>
              <w:t>е</w:t>
            </w:r>
            <w:r>
              <w:rPr>
                <w:b/>
                <w:spacing w:val="-2"/>
                <w:sz w:val="24"/>
                <w:szCs w:val="24"/>
              </w:rPr>
              <w:t>мп.</w:t>
            </w:r>
          </w:p>
        </w:tc>
        <w:tc>
          <w:tcPr>
            <w:tcW w:w="1061" w:type="dxa"/>
          </w:tcPr>
          <w:p w:rsidR="00F118A3" w:rsidRDefault="00957B36">
            <w:pPr>
              <w:pStyle w:val="TableParagraph"/>
              <w:spacing w:line="270" w:lineRule="exact"/>
              <w:ind w:left="7"/>
              <w:rPr>
                <w:b/>
                <w:sz w:val="24"/>
                <w:szCs w:val="24"/>
              </w:rPr>
            </w:pPr>
            <w:r>
              <w:rPr>
                <w:b/>
                <w:spacing w:val="-10"/>
                <w:sz w:val="24"/>
                <w:szCs w:val="24"/>
              </w:rPr>
              <w:t>p</w:t>
            </w:r>
          </w:p>
        </w:tc>
      </w:tr>
      <w:tr w:rsidR="00F118A3">
        <w:trPr>
          <w:trHeight w:val="482"/>
        </w:trPr>
        <w:tc>
          <w:tcPr>
            <w:tcW w:w="2021" w:type="dxa"/>
          </w:tcPr>
          <w:p w:rsidR="00F118A3" w:rsidRDefault="00957B36">
            <w:pPr>
              <w:pStyle w:val="TableParagraph"/>
              <w:spacing w:line="315" w:lineRule="exact"/>
              <w:ind w:left="107"/>
              <w:jc w:val="left"/>
              <w:rPr>
                <w:sz w:val="24"/>
                <w:szCs w:val="24"/>
                <w:lang w:val="uk-UA"/>
              </w:rPr>
            </w:pPr>
            <w:r>
              <w:rPr>
                <w:spacing w:val="-2"/>
                <w:sz w:val="24"/>
                <w:szCs w:val="24"/>
                <w:lang w:val="uk-UA"/>
              </w:rPr>
              <w:t>залученість</w:t>
            </w:r>
          </w:p>
        </w:tc>
        <w:tc>
          <w:tcPr>
            <w:tcW w:w="1023" w:type="dxa"/>
          </w:tcPr>
          <w:p w:rsidR="00F118A3" w:rsidRDefault="00957B36">
            <w:pPr>
              <w:pStyle w:val="TableParagraph"/>
              <w:spacing w:before="95"/>
              <w:ind w:left="10" w:right="3"/>
              <w:rPr>
                <w:sz w:val="24"/>
                <w:szCs w:val="24"/>
              </w:rPr>
            </w:pPr>
            <w:r>
              <w:rPr>
                <w:spacing w:val="-2"/>
                <w:sz w:val="24"/>
                <w:szCs w:val="24"/>
              </w:rPr>
              <w:t>42,83</w:t>
            </w:r>
          </w:p>
        </w:tc>
        <w:tc>
          <w:tcPr>
            <w:tcW w:w="1152" w:type="dxa"/>
          </w:tcPr>
          <w:p w:rsidR="00F118A3" w:rsidRDefault="00957B36">
            <w:pPr>
              <w:pStyle w:val="TableParagraph"/>
              <w:spacing w:before="95"/>
              <w:ind w:left="6"/>
              <w:rPr>
                <w:sz w:val="24"/>
                <w:szCs w:val="24"/>
              </w:rPr>
            </w:pPr>
            <w:r>
              <w:rPr>
                <w:spacing w:val="-2"/>
                <w:sz w:val="24"/>
                <w:szCs w:val="24"/>
              </w:rPr>
              <w:t>34,22</w:t>
            </w:r>
          </w:p>
        </w:tc>
        <w:tc>
          <w:tcPr>
            <w:tcW w:w="833" w:type="dxa"/>
          </w:tcPr>
          <w:p w:rsidR="00F118A3" w:rsidRDefault="00957B36">
            <w:pPr>
              <w:pStyle w:val="TableParagraph"/>
              <w:spacing w:before="100"/>
              <w:ind w:left="11" w:right="7"/>
              <w:rPr>
                <w:b/>
                <w:sz w:val="24"/>
                <w:szCs w:val="24"/>
              </w:rPr>
            </w:pPr>
            <w:r>
              <w:rPr>
                <w:b/>
                <w:spacing w:val="-2"/>
                <w:sz w:val="24"/>
                <w:szCs w:val="24"/>
              </w:rPr>
              <w:t>258,0</w:t>
            </w:r>
          </w:p>
        </w:tc>
        <w:tc>
          <w:tcPr>
            <w:tcW w:w="756" w:type="dxa"/>
          </w:tcPr>
          <w:p w:rsidR="00F118A3" w:rsidRDefault="00957B36">
            <w:pPr>
              <w:pStyle w:val="TableParagraph"/>
              <w:spacing w:before="100"/>
              <w:ind w:left="4"/>
              <w:rPr>
                <w:b/>
                <w:sz w:val="24"/>
                <w:szCs w:val="24"/>
              </w:rPr>
            </w:pPr>
            <w:r>
              <w:rPr>
                <w:b/>
                <w:spacing w:val="-2"/>
                <w:sz w:val="24"/>
                <w:szCs w:val="24"/>
              </w:rPr>
              <w:t>0,003</w:t>
            </w:r>
          </w:p>
        </w:tc>
        <w:tc>
          <w:tcPr>
            <w:tcW w:w="1025" w:type="dxa"/>
          </w:tcPr>
          <w:p w:rsidR="00F118A3" w:rsidRDefault="00957B36">
            <w:pPr>
              <w:pStyle w:val="TableParagraph"/>
              <w:spacing w:before="95"/>
              <w:ind w:left="10" w:right="1"/>
              <w:rPr>
                <w:sz w:val="24"/>
                <w:szCs w:val="24"/>
              </w:rPr>
            </w:pPr>
            <w:r>
              <w:rPr>
                <w:spacing w:val="-2"/>
                <w:sz w:val="24"/>
                <w:szCs w:val="24"/>
              </w:rPr>
              <w:t>36,86</w:t>
            </w:r>
          </w:p>
        </w:tc>
        <w:tc>
          <w:tcPr>
            <w:tcW w:w="1153" w:type="dxa"/>
          </w:tcPr>
          <w:p w:rsidR="00F118A3" w:rsidRDefault="00957B36">
            <w:pPr>
              <w:pStyle w:val="TableParagraph"/>
              <w:spacing w:before="95"/>
              <w:ind w:left="5"/>
              <w:rPr>
                <w:sz w:val="24"/>
                <w:szCs w:val="24"/>
              </w:rPr>
            </w:pPr>
            <w:r>
              <w:rPr>
                <w:spacing w:val="-2"/>
                <w:sz w:val="24"/>
                <w:szCs w:val="24"/>
              </w:rPr>
              <w:t>24,82</w:t>
            </w:r>
          </w:p>
        </w:tc>
        <w:tc>
          <w:tcPr>
            <w:tcW w:w="833" w:type="dxa"/>
          </w:tcPr>
          <w:p w:rsidR="00F118A3" w:rsidRDefault="00957B36">
            <w:pPr>
              <w:pStyle w:val="TableParagraph"/>
              <w:spacing w:before="100"/>
              <w:ind w:left="11" w:right="8"/>
              <w:rPr>
                <w:b/>
                <w:sz w:val="24"/>
                <w:szCs w:val="24"/>
              </w:rPr>
            </w:pPr>
            <w:r>
              <w:rPr>
                <w:b/>
                <w:spacing w:val="-4"/>
                <w:sz w:val="24"/>
                <w:szCs w:val="24"/>
              </w:rPr>
              <w:t>36,0</w:t>
            </w:r>
          </w:p>
        </w:tc>
        <w:tc>
          <w:tcPr>
            <w:tcW w:w="1061" w:type="dxa"/>
          </w:tcPr>
          <w:p w:rsidR="00F118A3" w:rsidRDefault="00957B36">
            <w:pPr>
              <w:pStyle w:val="TableParagraph"/>
              <w:spacing w:before="100"/>
              <w:ind w:left="7" w:right="2"/>
              <w:rPr>
                <w:b/>
                <w:sz w:val="24"/>
                <w:szCs w:val="24"/>
              </w:rPr>
            </w:pPr>
            <w:r>
              <w:rPr>
                <w:b/>
                <w:spacing w:val="-2"/>
                <w:sz w:val="24"/>
                <w:szCs w:val="24"/>
              </w:rPr>
              <w:t>0,037</w:t>
            </w:r>
          </w:p>
        </w:tc>
      </w:tr>
      <w:tr w:rsidR="00F118A3">
        <w:trPr>
          <w:trHeight w:val="484"/>
        </w:trPr>
        <w:tc>
          <w:tcPr>
            <w:tcW w:w="2021" w:type="dxa"/>
          </w:tcPr>
          <w:p w:rsidR="00F118A3" w:rsidRDefault="00957B36">
            <w:pPr>
              <w:pStyle w:val="TableParagraph"/>
              <w:spacing w:line="315" w:lineRule="exact"/>
              <w:ind w:left="107"/>
              <w:jc w:val="left"/>
              <w:rPr>
                <w:sz w:val="24"/>
                <w:szCs w:val="24"/>
              </w:rPr>
            </w:pPr>
            <w:r>
              <w:rPr>
                <w:spacing w:val="-2"/>
                <w:sz w:val="24"/>
                <w:szCs w:val="24"/>
              </w:rPr>
              <w:t>Контроль</w:t>
            </w:r>
          </w:p>
        </w:tc>
        <w:tc>
          <w:tcPr>
            <w:tcW w:w="1023" w:type="dxa"/>
          </w:tcPr>
          <w:p w:rsidR="00F118A3" w:rsidRDefault="00957B36">
            <w:pPr>
              <w:pStyle w:val="TableParagraph"/>
              <w:spacing w:before="95"/>
              <w:ind w:left="10" w:right="3"/>
              <w:rPr>
                <w:sz w:val="24"/>
                <w:szCs w:val="24"/>
              </w:rPr>
            </w:pPr>
            <w:r>
              <w:rPr>
                <w:spacing w:val="-2"/>
                <w:sz w:val="24"/>
                <w:szCs w:val="24"/>
              </w:rPr>
              <w:t>37,28</w:t>
            </w:r>
          </w:p>
        </w:tc>
        <w:tc>
          <w:tcPr>
            <w:tcW w:w="1152" w:type="dxa"/>
          </w:tcPr>
          <w:p w:rsidR="00F118A3" w:rsidRDefault="00957B36">
            <w:pPr>
              <w:pStyle w:val="TableParagraph"/>
              <w:spacing w:before="95"/>
              <w:ind w:left="6"/>
              <w:rPr>
                <w:sz w:val="24"/>
                <w:szCs w:val="24"/>
              </w:rPr>
            </w:pPr>
            <w:r>
              <w:rPr>
                <w:spacing w:val="-2"/>
                <w:sz w:val="24"/>
                <w:szCs w:val="24"/>
              </w:rPr>
              <w:t>28,39</w:t>
            </w:r>
          </w:p>
        </w:tc>
        <w:tc>
          <w:tcPr>
            <w:tcW w:w="833" w:type="dxa"/>
          </w:tcPr>
          <w:p w:rsidR="00F118A3" w:rsidRDefault="00957B36">
            <w:pPr>
              <w:pStyle w:val="TableParagraph"/>
              <w:spacing w:before="99"/>
              <w:ind w:left="11" w:right="7"/>
              <w:rPr>
                <w:b/>
                <w:sz w:val="24"/>
                <w:szCs w:val="24"/>
              </w:rPr>
            </w:pPr>
            <w:r>
              <w:rPr>
                <w:b/>
                <w:spacing w:val="-2"/>
                <w:sz w:val="24"/>
                <w:szCs w:val="24"/>
              </w:rPr>
              <w:t>239,5</w:t>
            </w:r>
          </w:p>
        </w:tc>
        <w:tc>
          <w:tcPr>
            <w:tcW w:w="756" w:type="dxa"/>
          </w:tcPr>
          <w:p w:rsidR="00F118A3" w:rsidRDefault="00957B36">
            <w:pPr>
              <w:pStyle w:val="TableParagraph"/>
              <w:spacing w:before="99"/>
              <w:ind w:left="4"/>
              <w:rPr>
                <w:b/>
                <w:sz w:val="24"/>
                <w:szCs w:val="24"/>
              </w:rPr>
            </w:pPr>
            <w:r>
              <w:rPr>
                <w:b/>
                <w:spacing w:val="-2"/>
                <w:sz w:val="24"/>
                <w:szCs w:val="24"/>
              </w:rPr>
              <w:t>0,001</w:t>
            </w:r>
          </w:p>
        </w:tc>
        <w:tc>
          <w:tcPr>
            <w:tcW w:w="1025" w:type="dxa"/>
          </w:tcPr>
          <w:p w:rsidR="00F118A3" w:rsidRDefault="00957B36">
            <w:pPr>
              <w:pStyle w:val="TableParagraph"/>
              <w:spacing w:before="95"/>
              <w:ind w:left="10" w:right="1"/>
              <w:rPr>
                <w:sz w:val="24"/>
                <w:szCs w:val="24"/>
              </w:rPr>
            </w:pPr>
            <w:r>
              <w:rPr>
                <w:spacing w:val="-2"/>
                <w:sz w:val="24"/>
                <w:szCs w:val="24"/>
              </w:rPr>
              <w:t>33,14</w:t>
            </w:r>
          </w:p>
        </w:tc>
        <w:tc>
          <w:tcPr>
            <w:tcW w:w="1153" w:type="dxa"/>
          </w:tcPr>
          <w:p w:rsidR="00F118A3" w:rsidRDefault="00957B36">
            <w:pPr>
              <w:pStyle w:val="TableParagraph"/>
              <w:spacing w:before="95"/>
              <w:ind w:left="5"/>
              <w:rPr>
                <w:sz w:val="24"/>
                <w:szCs w:val="24"/>
              </w:rPr>
            </w:pPr>
            <w:r>
              <w:rPr>
                <w:spacing w:val="-2"/>
                <w:sz w:val="24"/>
                <w:szCs w:val="24"/>
              </w:rPr>
              <w:t>24,36</w:t>
            </w:r>
          </w:p>
        </w:tc>
        <w:tc>
          <w:tcPr>
            <w:tcW w:w="833" w:type="dxa"/>
          </w:tcPr>
          <w:p w:rsidR="00F118A3" w:rsidRDefault="00957B36">
            <w:pPr>
              <w:pStyle w:val="TableParagraph"/>
              <w:spacing w:before="95"/>
              <w:ind w:left="11" w:right="8"/>
              <w:rPr>
                <w:sz w:val="24"/>
                <w:szCs w:val="24"/>
              </w:rPr>
            </w:pPr>
            <w:r>
              <w:rPr>
                <w:spacing w:val="-4"/>
                <w:sz w:val="24"/>
                <w:szCs w:val="24"/>
              </w:rPr>
              <w:t>40,5</w:t>
            </w:r>
          </w:p>
        </w:tc>
        <w:tc>
          <w:tcPr>
            <w:tcW w:w="1061" w:type="dxa"/>
          </w:tcPr>
          <w:p w:rsidR="00F118A3" w:rsidRDefault="00957B36">
            <w:pPr>
              <w:pStyle w:val="TableParagraph"/>
              <w:spacing w:before="95"/>
              <w:ind w:left="7" w:right="2"/>
              <w:rPr>
                <w:sz w:val="24"/>
                <w:szCs w:val="24"/>
              </w:rPr>
            </w:pPr>
            <w:r>
              <w:rPr>
                <w:spacing w:val="-2"/>
                <w:sz w:val="24"/>
                <w:szCs w:val="24"/>
              </w:rPr>
              <w:t>0,062</w:t>
            </w:r>
          </w:p>
        </w:tc>
      </w:tr>
      <w:tr w:rsidR="00F118A3">
        <w:trPr>
          <w:trHeight w:val="482"/>
        </w:trPr>
        <w:tc>
          <w:tcPr>
            <w:tcW w:w="2021" w:type="dxa"/>
          </w:tcPr>
          <w:p w:rsidR="00F118A3" w:rsidRDefault="00957B36">
            <w:pPr>
              <w:pStyle w:val="TableParagraph"/>
              <w:spacing w:line="315" w:lineRule="exact"/>
              <w:ind w:left="107"/>
              <w:jc w:val="left"/>
              <w:rPr>
                <w:sz w:val="24"/>
                <w:szCs w:val="24"/>
                <w:lang w:val="uk-UA"/>
              </w:rPr>
            </w:pPr>
            <w:r>
              <w:rPr>
                <w:spacing w:val="-4"/>
                <w:sz w:val="24"/>
                <w:szCs w:val="24"/>
                <w:lang w:val="uk-UA"/>
              </w:rPr>
              <w:t xml:space="preserve">Ризик </w:t>
            </w:r>
          </w:p>
        </w:tc>
        <w:tc>
          <w:tcPr>
            <w:tcW w:w="1023" w:type="dxa"/>
          </w:tcPr>
          <w:p w:rsidR="00F118A3" w:rsidRDefault="00957B36">
            <w:pPr>
              <w:pStyle w:val="TableParagraph"/>
              <w:spacing w:before="95"/>
              <w:ind w:left="10" w:right="3"/>
              <w:rPr>
                <w:sz w:val="24"/>
                <w:szCs w:val="24"/>
              </w:rPr>
            </w:pPr>
            <w:r>
              <w:rPr>
                <w:spacing w:val="-2"/>
                <w:sz w:val="24"/>
                <w:szCs w:val="24"/>
              </w:rPr>
              <w:t>19,56</w:t>
            </w:r>
          </w:p>
        </w:tc>
        <w:tc>
          <w:tcPr>
            <w:tcW w:w="1152" w:type="dxa"/>
          </w:tcPr>
          <w:p w:rsidR="00F118A3" w:rsidRDefault="00957B36">
            <w:pPr>
              <w:pStyle w:val="TableParagraph"/>
              <w:spacing w:before="95"/>
              <w:ind w:left="6"/>
              <w:rPr>
                <w:sz w:val="24"/>
                <w:szCs w:val="24"/>
              </w:rPr>
            </w:pPr>
            <w:r>
              <w:rPr>
                <w:spacing w:val="-2"/>
                <w:sz w:val="24"/>
                <w:szCs w:val="24"/>
              </w:rPr>
              <w:t>16,74</w:t>
            </w:r>
          </w:p>
        </w:tc>
        <w:tc>
          <w:tcPr>
            <w:tcW w:w="833" w:type="dxa"/>
          </w:tcPr>
          <w:p w:rsidR="00F118A3" w:rsidRDefault="00957B36">
            <w:pPr>
              <w:pStyle w:val="TableParagraph"/>
              <w:spacing w:before="95"/>
              <w:ind w:left="11" w:right="7"/>
              <w:rPr>
                <w:sz w:val="24"/>
                <w:szCs w:val="24"/>
              </w:rPr>
            </w:pPr>
            <w:r>
              <w:rPr>
                <w:spacing w:val="-2"/>
                <w:sz w:val="24"/>
                <w:szCs w:val="24"/>
              </w:rPr>
              <w:t>348,5</w:t>
            </w:r>
          </w:p>
        </w:tc>
        <w:tc>
          <w:tcPr>
            <w:tcW w:w="756" w:type="dxa"/>
          </w:tcPr>
          <w:p w:rsidR="00F118A3" w:rsidRDefault="00957B36">
            <w:pPr>
              <w:pStyle w:val="TableParagraph"/>
              <w:spacing w:before="95"/>
              <w:ind w:left="4"/>
              <w:rPr>
                <w:sz w:val="24"/>
                <w:szCs w:val="24"/>
              </w:rPr>
            </w:pPr>
            <w:r>
              <w:rPr>
                <w:spacing w:val="-2"/>
                <w:sz w:val="24"/>
                <w:szCs w:val="24"/>
              </w:rPr>
              <w:t>0,073</w:t>
            </w:r>
          </w:p>
        </w:tc>
        <w:tc>
          <w:tcPr>
            <w:tcW w:w="1025" w:type="dxa"/>
          </w:tcPr>
          <w:p w:rsidR="00F118A3" w:rsidRDefault="00957B36">
            <w:pPr>
              <w:pStyle w:val="TableParagraph"/>
              <w:spacing w:before="95"/>
              <w:ind w:left="10" w:right="1"/>
              <w:rPr>
                <w:sz w:val="24"/>
                <w:szCs w:val="24"/>
              </w:rPr>
            </w:pPr>
            <w:r>
              <w:rPr>
                <w:spacing w:val="-2"/>
                <w:sz w:val="24"/>
                <w:szCs w:val="24"/>
              </w:rPr>
              <w:t>16,00</w:t>
            </w:r>
          </w:p>
        </w:tc>
        <w:tc>
          <w:tcPr>
            <w:tcW w:w="1153" w:type="dxa"/>
          </w:tcPr>
          <w:p w:rsidR="00F118A3" w:rsidRDefault="00957B36">
            <w:pPr>
              <w:pStyle w:val="TableParagraph"/>
              <w:spacing w:before="95"/>
              <w:ind w:left="5"/>
              <w:rPr>
                <w:sz w:val="24"/>
                <w:szCs w:val="24"/>
              </w:rPr>
            </w:pPr>
            <w:r>
              <w:rPr>
                <w:spacing w:val="-2"/>
                <w:sz w:val="24"/>
                <w:szCs w:val="24"/>
              </w:rPr>
              <w:t>14,86</w:t>
            </w:r>
          </w:p>
        </w:tc>
        <w:tc>
          <w:tcPr>
            <w:tcW w:w="833" w:type="dxa"/>
          </w:tcPr>
          <w:p w:rsidR="00F118A3" w:rsidRDefault="00957B36">
            <w:pPr>
              <w:pStyle w:val="TableParagraph"/>
              <w:spacing w:before="95"/>
              <w:ind w:left="11" w:right="8"/>
              <w:rPr>
                <w:sz w:val="24"/>
                <w:szCs w:val="24"/>
              </w:rPr>
            </w:pPr>
            <w:r>
              <w:rPr>
                <w:spacing w:val="-4"/>
                <w:sz w:val="24"/>
                <w:szCs w:val="24"/>
              </w:rPr>
              <w:t>69,5</w:t>
            </w:r>
          </w:p>
        </w:tc>
        <w:tc>
          <w:tcPr>
            <w:tcW w:w="1061" w:type="dxa"/>
          </w:tcPr>
          <w:p w:rsidR="00F118A3" w:rsidRDefault="00957B36">
            <w:pPr>
              <w:pStyle w:val="TableParagraph"/>
              <w:spacing w:before="95"/>
              <w:ind w:left="7" w:right="2"/>
              <w:rPr>
                <w:sz w:val="24"/>
                <w:szCs w:val="24"/>
              </w:rPr>
            </w:pPr>
            <w:r>
              <w:rPr>
                <w:spacing w:val="-2"/>
                <w:sz w:val="24"/>
                <w:szCs w:val="24"/>
              </w:rPr>
              <w:t>0,701</w:t>
            </w:r>
          </w:p>
        </w:tc>
      </w:tr>
      <w:tr w:rsidR="00F118A3">
        <w:trPr>
          <w:trHeight w:val="484"/>
        </w:trPr>
        <w:tc>
          <w:tcPr>
            <w:tcW w:w="2021" w:type="dxa"/>
          </w:tcPr>
          <w:p w:rsidR="00F118A3" w:rsidRDefault="00957B36">
            <w:pPr>
              <w:pStyle w:val="TableParagraph"/>
              <w:spacing w:line="315" w:lineRule="exact"/>
              <w:ind w:left="107"/>
              <w:jc w:val="left"/>
              <w:rPr>
                <w:sz w:val="24"/>
                <w:szCs w:val="24"/>
                <w:lang w:val="uk-UA"/>
              </w:rPr>
            </w:pPr>
            <w:r>
              <w:rPr>
                <w:sz w:val="24"/>
                <w:szCs w:val="24"/>
                <w:lang w:val="uk-UA"/>
              </w:rPr>
              <w:t>ЖСТ, загальне</w:t>
            </w:r>
          </w:p>
        </w:tc>
        <w:tc>
          <w:tcPr>
            <w:tcW w:w="1023" w:type="dxa"/>
          </w:tcPr>
          <w:p w:rsidR="00F118A3" w:rsidRDefault="00957B36">
            <w:pPr>
              <w:pStyle w:val="TableParagraph"/>
              <w:spacing w:before="95"/>
              <w:ind w:left="10" w:right="3"/>
              <w:rPr>
                <w:sz w:val="24"/>
                <w:szCs w:val="24"/>
              </w:rPr>
            </w:pPr>
            <w:r>
              <w:rPr>
                <w:spacing w:val="-2"/>
                <w:sz w:val="24"/>
                <w:szCs w:val="24"/>
              </w:rPr>
              <w:t>99,67</w:t>
            </w:r>
          </w:p>
        </w:tc>
        <w:tc>
          <w:tcPr>
            <w:tcW w:w="1152" w:type="dxa"/>
          </w:tcPr>
          <w:p w:rsidR="00F118A3" w:rsidRDefault="00957B36">
            <w:pPr>
              <w:pStyle w:val="TableParagraph"/>
              <w:spacing w:before="95"/>
              <w:ind w:left="6"/>
              <w:rPr>
                <w:sz w:val="24"/>
                <w:szCs w:val="24"/>
              </w:rPr>
            </w:pPr>
            <w:r>
              <w:rPr>
                <w:spacing w:val="-2"/>
                <w:sz w:val="24"/>
                <w:szCs w:val="24"/>
              </w:rPr>
              <w:t>79,35</w:t>
            </w:r>
          </w:p>
        </w:tc>
        <w:tc>
          <w:tcPr>
            <w:tcW w:w="833" w:type="dxa"/>
          </w:tcPr>
          <w:p w:rsidR="00F118A3" w:rsidRDefault="00957B36">
            <w:pPr>
              <w:pStyle w:val="TableParagraph"/>
              <w:spacing w:before="99"/>
              <w:ind w:left="11" w:right="7"/>
              <w:rPr>
                <w:b/>
                <w:sz w:val="24"/>
                <w:szCs w:val="24"/>
              </w:rPr>
            </w:pPr>
            <w:r>
              <w:rPr>
                <w:b/>
                <w:spacing w:val="-2"/>
                <w:sz w:val="24"/>
                <w:szCs w:val="24"/>
              </w:rPr>
              <w:t>252,0</w:t>
            </w:r>
          </w:p>
        </w:tc>
        <w:tc>
          <w:tcPr>
            <w:tcW w:w="756" w:type="dxa"/>
          </w:tcPr>
          <w:p w:rsidR="00F118A3" w:rsidRDefault="00957B36">
            <w:pPr>
              <w:pStyle w:val="TableParagraph"/>
              <w:spacing w:before="99"/>
              <w:ind w:left="4"/>
              <w:rPr>
                <w:b/>
                <w:sz w:val="24"/>
                <w:szCs w:val="24"/>
              </w:rPr>
            </w:pPr>
            <w:r>
              <w:rPr>
                <w:b/>
                <w:spacing w:val="-2"/>
                <w:sz w:val="24"/>
                <w:szCs w:val="24"/>
              </w:rPr>
              <w:t>0,002</w:t>
            </w:r>
          </w:p>
        </w:tc>
        <w:tc>
          <w:tcPr>
            <w:tcW w:w="1025" w:type="dxa"/>
          </w:tcPr>
          <w:p w:rsidR="00F118A3" w:rsidRDefault="00957B36">
            <w:pPr>
              <w:pStyle w:val="TableParagraph"/>
              <w:spacing w:before="95"/>
              <w:ind w:left="10" w:right="1"/>
              <w:rPr>
                <w:sz w:val="24"/>
                <w:szCs w:val="24"/>
              </w:rPr>
            </w:pPr>
            <w:r>
              <w:rPr>
                <w:spacing w:val="-2"/>
                <w:sz w:val="24"/>
                <w:szCs w:val="24"/>
              </w:rPr>
              <w:t>86,00</w:t>
            </w:r>
          </w:p>
        </w:tc>
        <w:tc>
          <w:tcPr>
            <w:tcW w:w="1153" w:type="dxa"/>
          </w:tcPr>
          <w:p w:rsidR="00F118A3" w:rsidRDefault="00957B36">
            <w:pPr>
              <w:pStyle w:val="TableParagraph"/>
              <w:spacing w:before="95"/>
              <w:ind w:left="5"/>
              <w:rPr>
                <w:sz w:val="24"/>
                <w:szCs w:val="24"/>
              </w:rPr>
            </w:pPr>
            <w:r>
              <w:rPr>
                <w:spacing w:val="-2"/>
                <w:sz w:val="24"/>
                <w:szCs w:val="24"/>
              </w:rPr>
              <w:t>64,05</w:t>
            </w:r>
          </w:p>
        </w:tc>
        <w:tc>
          <w:tcPr>
            <w:tcW w:w="833" w:type="dxa"/>
          </w:tcPr>
          <w:p w:rsidR="00F118A3" w:rsidRDefault="00957B36">
            <w:pPr>
              <w:pStyle w:val="TableParagraph"/>
              <w:spacing w:before="95"/>
              <w:ind w:left="11" w:right="8"/>
              <w:rPr>
                <w:sz w:val="24"/>
                <w:szCs w:val="24"/>
              </w:rPr>
            </w:pPr>
            <w:r>
              <w:rPr>
                <w:spacing w:val="-4"/>
                <w:sz w:val="24"/>
                <w:szCs w:val="24"/>
              </w:rPr>
              <w:t>41,5</w:t>
            </w:r>
          </w:p>
        </w:tc>
        <w:tc>
          <w:tcPr>
            <w:tcW w:w="1061" w:type="dxa"/>
          </w:tcPr>
          <w:p w:rsidR="00F118A3" w:rsidRDefault="00957B36">
            <w:pPr>
              <w:pStyle w:val="TableParagraph"/>
              <w:spacing w:before="95"/>
              <w:ind w:left="7" w:right="2"/>
              <w:rPr>
                <w:sz w:val="24"/>
                <w:szCs w:val="24"/>
              </w:rPr>
            </w:pPr>
            <w:r>
              <w:rPr>
                <w:spacing w:val="-2"/>
                <w:sz w:val="24"/>
                <w:szCs w:val="24"/>
              </w:rPr>
              <w:t>0,070</w:t>
            </w:r>
          </w:p>
        </w:tc>
      </w:tr>
    </w:tbl>
    <w:p w:rsidR="00F118A3" w:rsidRDefault="00957B3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4"/>
          <w:szCs w:val="24"/>
        </w:rPr>
        <w:t xml:space="preserve">Примітка* Uемп. – </w:t>
      </w:r>
      <w:r>
        <w:rPr>
          <w:rFonts w:ascii="Times New Roman" w:hAnsi="Times New Roman" w:cs="Times New Roman"/>
          <w:b/>
          <w:sz w:val="24"/>
          <w:szCs w:val="24"/>
        </w:rPr>
        <w:t>непараметричний критерій Манна–Уітні, p – рівень значущості; жирним шрифтом виділено достовірні відмінності за p ≤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 наведених у таблиці даних ми бачимо достовірні відмінності в групі школярів серед підлітків–юнаків і підлітків–дівчат за шкалою «за</w:t>
      </w:r>
      <w:r>
        <w:rPr>
          <w:rFonts w:ascii="Times New Roman" w:hAnsi="Times New Roman" w:cs="Times New Roman"/>
          <w:sz w:val="28"/>
          <w:szCs w:val="28"/>
        </w:rPr>
        <w:t>лученість», «контроль» і «ЖСТ, загальне» та в групі студентів коледжів за шкалою «залученість». Очевидно, за розвиненого компонента залученості школярі отримують задоволення від власної діяльності, відчувають упевненість у собі.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Окремо за шкалами отримано </w:t>
      </w:r>
      <w:r>
        <w:rPr>
          <w:rFonts w:ascii="Times New Roman" w:hAnsi="Times New Roman" w:cs="Times New Roman"/>
          <w:sz w:val="28"/>
          <w:szCs w:val="28"/>
        </w:rPr>
        <w:t>такі результати: у школярів юнаків життєстійкість вища, ніж у дівчат, у юнаків коледжів показники також вищі, ніж у дівчат, але у школярок показники життєстійкості вищі, ніж у дівчат із коледжів.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Виражений компонент «залученість» передбачає, що частіше під</w:t>
      </w:r>
      <w:r>
        <w:rPr>
          <w:rFonts w:ascii="Times New Roman" w:hAnsi="Times New Roman" w:cs="Times New Roman"/>
          <w:sz w:val="28"/>
          <w:szCs w:val="28"/>
        </w:rPr>
        <w:t>літки знаходять собі заняття до душі, займаються спортом, у них вища самооцінка, вони частіше вступають у вищі навчальні заклади та досягають більшого успіху в житті.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Виражений компонент життєстійкості «контроль» відображає переконаність підлітка в активні</w:t>
      </w:r>
      <w:r>
        <w:rPr>
          <w:rFonts w:ascii="Times New Roman" w:hAnsi="Times New Roman" w:cs="Times New Roman"/>
          <w:sz w:val="28"/>
          <w:szCs w:val="28"/>
        </w:rPr>
        <w:t>й життєвій позиції, міцній взаємодії з оточенням. Що нижча його переконаність у цьому, то менше він вірить у те, що здатен вплинути на перебіг подій.</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щоб з'ясувати, яким чином життєстійкість пов'язана з параметрами толерантності до невизначеності,</w:t>
      </w:r>
      <w:r>
        <w:rPr>
          <w:rFonts w:ascii="Times New Roman" w:hAnsi="Times New Roman" w:cs="Times New Roman"/>
          <w:sz w:val="28"/>
          <w:szCs w:val="28"/>
        </w:rPr>
        <w:t xml:space="preserve"> смисложиттєвими орієнтаціями та оптимістичним атрибутивним стилем, використовувався коефіцієнт кореляції Спірмена.</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3.15.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тесту смисложиттєвих орієнтацій у підгрупі юнаків</w:t>
      </w:r>
    </w:p>
    <w:tbl>
      <w:tblPr>
        <w:tblStyle w:val="TableNormal1"/>
        <w:tblW w:w="9576"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061"/>
        <w:gridCol w:w="1039"/>
        <w:gridCol w:w="1037"/>
        <w:gridCol w:w="1009"/>
        <w:gridCol w:w="1028"/>
        <w:gridCol w:w="993"/>
        <w:gridCol w:w="1028"/>
        <w:gridCol w:w="994"/>
      </w:tblGrid>
      <w:tr w:rsidR="00F118A3">
        <w:trPr>
          <w:trHeight w:val="321"/>
        </w:trPr>
        <w:tc>
          <w:tcPr>
            <w:tcW w:w="1387" w:type="dxa"/>
            <w:vMerge w:val="restart"/>
          </w:tcPr>
          <w:p w:rsidR="00F118A3" w:rsidRDefault="00F118A3">
            <w:pPr>
              <w:pStyle w:val="TableParagraph"/>
              <w:jc w:val="left"/>
              <w:rPr>
                <w:sz w:val="24"/>
                <w:szCs w:val="24"/>
                <w:lang w:val="uk-UA"/>
              </w:rPr>
            </w:pPr>
          </w:p>
        </w:tc>
        <w:tc>
          <w:tcPr>
            <w:tcW w:w="2100"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2046"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2021"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2022"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23"/>
        </w:trPr>
        <w:tc>
          <w:tcPr>
            <w:tcW w:w="1387" w:type="dxa"/>
            <w:vMerge/>
            <w:tcBorders>
              <w:top w:val="nil"/>
            </w:tcBorders>
          </w:tcPr>
          <w:p w:rsidR="00F118A3" w:rsidRDefault="00F118A3">
            <w:pPr>
              <w:spacing w:after="0" w:line="240" w:lineRule="auto"/>
              <w:rPr>
                <w:sz w:val="24"/>
                <w:szCs w:val="24"/>
                <w:lang w:val="en-US"/>
              </w:rPr>
            </w:pPr>
          </w:p>
        </w:tc>
        <w:tc>
          <w:tcPr>
            <w:tcW w:w="1061" w:type="dxa"/>
          </w:tcPr>
          <w:p w:rsidR="00F118A3" w:rsidRDefault="00957B36">
            <w:pPr>
              <w:pStyle w:val="TableParagraph"/>
              <w:spacing w:line="304" w:lineRule="exact"/>
              <w:ind w:left="7" w:right="5"/>
              <w:rPr>
                <w:b/>
                <w:sz w:val="24"/>
                <w:szCs w:val="24"/>
              </w:rPr>
            </w:pPr>
            <w:r>
              <w:rPr>
                <w:b/>
                <w:spacing w:val="-10"/>
                <w:sz w:val="24"/>
                <w:szCs w:val="24"/>
              </w:rPr>
              <w:t>r</w:t>
            </w:r>
          </w:p>
        </w:tc>
        <w:tc>
          <w:tcPr>
            <w:tcW w:w="1039" w:type="dxa"/>
          </w:tcPr>
          <w:p w:rsidR="00F118A3" w:rsidRDefault="00957B36">
            <w:pPr>
              <w:pStyle w:val="TableParagraph"/>
              <w:spacing w:line="304" w:lineRule="exact"/>
              <w:ind w:left="6" w:right="2"/>
              <w:rPr>
                <w:b/>
                <w:sz w:val="24"/>
                <w:szCs w:val="24"/>
              </w:rPr>
            </w:pPr>
            <w:r>
              <w:rPr>
                <w:b/>
                <w:spacing w:val="-10"/>
                <w:sz w:val="24"/>
                <w:szCs w:val="24"/>
              </w:rPr>
              <w:t>p</w:t>
            </w:r>
          </w:p>
        </w:tc>
        <w:tc>
          <w:tcPr>
            <w:tcW w:w="1037" w:type="dxa"/>
          </w:tcPr>
          <w:p w:rsidR="00F118A3" w:rsidRDefault="00957B36">
            <w:pPr>
              <w:pStyle w:val="TableParagraph"/>
              <w:spacing w:line="304" w:lineRule="exact"/>
              <w:ind w:left="10" w:right="2"/>
              <w:rPr>
                <w:b/>
                <w:sz w:val="24"/>
                <w:szCs w:val="24"/>
              </w:rPr>
            </w:pPr>
            <w:r>
              <w:rPr>
                <w:b/>
                <w:spacing w:val="-10"/>
                <w:sz w:val="24"/>
                <w:szCs w:val="24"/>
              </w:rPr>
              <w:t>r</w:t>
            </w:r>
          </w:p>
        </w:tc>
        <w:tc>
          <w:tcPr>
            <w:tcW w:w="1009" w:type="dxa"/>
          </w:tcPr>
          <w:p w:rsidR="00F118A3" w:rsidRDefault="00957B36">
            <w:pPr>
              <w:pStyle w:val="TableParagraph"/>
              <w:spacing w:line="304" w:lineRule="exact"/>
              <w:ind w:left="11"/>
              <w:rPr>
                <w:b/>
                <w:sz w:val="24"/>
                <w:szCs w:val="24"/>
              </w:rPr>
            </w:pPr>
            <w:r>
              <w:rPr>
                <w:b/>
                <w:spacing w:val="-10"/>
                <w:sz w:val="24"/>
                <w:szCs w:val="24"/>
              </w:rPr>
              <w:t>p</w:t>
            </w:r>
          </w:p>
        </w:tc>
        <w:tc>
          <w:tcPr>
            <w:tcW w:w="1028" w:type="dxa"/>
          </w:tcPr>
          <w:p w:rsidR="00F118A3" w:rsidRDefault="00957B36">
            <w:pPr>
              <w:pStyle w:val="TableParagraph"/>
              <w:spacing w:line="304" w:lineRule="exact"/>
              <w:ind w:left="12" w:right="6"/>
              <w:rPr>
                <w:b/>
                <w:sz w:val="24"/>
                <w:szCs w:val="24"/>
              </w:rPr>
            </w:pPr>
            <w:r>
              <w:rPr>
                <w:b/>
                <w:spacing w:val="-10"/>
                <w:sz w:val="24"/>
                <w:szCs w:val="24"/>
              </w:rPr>
              <w:t>r</w:t>
            </w:r>
          </w:p>
        </w:tc>
        <w:tc>
          <w:tcPr>
            <w:tcW w:w="993" w:type="dxa"/>
          </w:tcPr>
          <w:p w:rsidR="00F118A3" w:rsidRDefault="00957B36">
            <w:pPr>
              <w:pStyle w:val="TableParagraph"/>
              <w:spacing w:line="304" w:lineRule="exact"/>
              <w:ind w:left="8" w:right="4"/>
              <w:rPr>
                <w:b/>
                <w:sz w:val="24"/>
                <w:szCs w:val="24"/>
              </w:rPr>
            </w:pPr>
            <w:r>
              <w:rPr>
                <w:b/>
                <w:spacing w:val="-10"/>
                <w:sz w:val="24"/>
                <w:szCs w:val="24"/>
              </w:rPr>
              <w:t>p</w:t>
            </w:r>
          </w:p>
        </w:tc>
        <w:tc>
          <w:tcPr>
            <w:tcW w:w="1028" w:type="dxa"/>
          </w:tcPr>
          <w:p w:rsidR="00F118A3" w:rsidRDefault="00957B36">
            <w:pPr>
              <w:pStyle w:val="TableParagraph"/>
              <w:spacing w:line="304" w:lineRule="exact"/>
              <w:ind w:left="12" w:right="10"/>
              <w:rPr>
                <w:b/>
                <w:sz w:val="24"/>
                <w:szCs w:val="24"/>
              </w:rPr>
            </w:pPr>
            <w:r>
              <w:rPr>
                <w:b/>
                <w:spacing w:val="-10"/>
                <w:sz w:val="24"/>
                <w:szCs w:val="24"/>
              </w:rPr>
              <w:t>r</w:t>
            </w:r>
          </w:p>
        </w:tc>
        <w:tc>
          <w:tcPr>
            <w:tcW w:w="994" w:type="dxa"/>
          </w:tcPr>
          <w:p w:rsidR="00F118A3" w:rsidRDefault="00957B36">
            <w:pPr>
              <w:pStyle w:val="TableParagraph"/>
              <w:spacing w:line="304" w:lineRule="exact"/>
              <w:ind w:left="6" w:right="6"/>
              <w:rPr>
                <w:b/>
                <w:sz w:val="24"/>
                <w:szCs w:val="24"/>
              </w:rPr>
            </w:pPr>
            <w:r>
              <w:rPr>
                <w:b/>
                <w:spacing w:val="-10"/>
                <w:sz w:val="24"/>
                <w:szCs w:val="24"/>
              </w:rPr>
              <w:t>p</w:t>
            </w:r>
          </w:p>
        </w:tc>
      </w:tr>
      <w:tr w:rsidR="00F118A3">
        <w:trPr>
          <w:trHeight w:val="321"/>
        </w:trPr>
        <w:tc>
          <w:tcPr>
            <w:tcW w:w="1387"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Цілі </w:t>
            </w:r>
          </w:p>
        </w:tc>
        <w:tc>
          <w:tcPr>
            <w:tcW w:w="1061" w:type="dxa"/>
          </w:tcPr>
          <w:p w:rsidR="00F118A3" w:rsidRDefault="00957B36">
            <w:pPr>
              <w:pStyle w:val="TableParagraph"/>
              <w:spacing w:line="301" w:lineRule="exact"/>
              <w:ind w:left="7" w:right="7"/>
              <w:rPr>
                <w:sz w:val="24"/>
                <w:szCs w:val="24"/>
              </w:rPr>
            </w:pPr>
            <w:r>
              <w:rPr>
                <w:spacing w:val="-2"/>
                <w:sz w:val="24"/>
                <w:szCs w:val="24"/>
              </w:rPr>
              <w:t>0,650</w:t>
            </w:r>
            <w:r>
              <w:rPr>
                <w:spacing w:val="-2"/>
                <w:sz w:val="24"/>
                <w:szCs w:val="24"/>
                <w:vertAlign w:val="superscript"/>
              </w:rPr>
              <w:t>**</w:t>
            </w:r>
          </w:p>
        </w:tc>
        <w:tc>
          <w:tcPr>
            <w:tcW w:w="1039" w:type="dxa"/>
          </w:tcPr>
          <w:p w:rsidR="00F118A3" w:rsidRDefault="00957B36">
            <w:pPr>
              <w:pStyle w:val="TableParagraph"/>
              <w:spacing w:line="301" w:lineRule="exact"/>
              <w:ind w:left="6"/>
              <w:rPr>
                <w:sz w:val="24"/>
                <w:szCs w:val="24"/>
              </w:rPr>
            </w:pPr>
            <w:r>
              <w:rPr>
                <w:spacing w:val="-4"/>
                <w:sz w:val="24"/>
                <w:szCs w:val="24"/>
              </w:rPr>
              <w:t>0,000</w:t>
            </w:r>
          </w:p>
        </w:tc>
        <w:tc>
          <w:tcPr>
            <w:tcW w:w="1037" w:type="dxa"/>
          </w:tcPr>
          <w:p w:rsidR="00F118A3" w:rsidRDefault="00957B36">
            <w:pPr>
              <w:pStyle w:val="TableParagraph"/>
              <w:spacing w:line="301" w:lineRule="exact"/>
              <w:ind w:left="10"/>
              <w:rPr>
                <w:sz w:val="24"/>
                <w:szCs w:val="24"/>
              </w:rPr>
            </w:pPr>
            <w:r>
              <w:rPr>
                <w:spacing w:val="-2"/>
                <w:sz w:val="24"/>
                <w:szCs w:val="24"/>
              </w:rPr>
              <w:t>0,643</w:t>
            </w:r>
            <w:r>
              <w:rPr>
                <w:spacing w:val="-2"/>
                <w:sz w:val="24"/>
                <w:szCs w:val="24"/>
                <w:vertAlign w:val="superscript"/>
              </w:rPr>
              <w:t>**</w:t>
            </w:r>
          </w:p>
        </w:tc>
        <w:tc>
          <w:tcPr>
            <w:tcW w:w="1009" w:type="dxa"/>
          </w:tcPr>
          <w:p w:rsidR="00F118A3" w:rsidRDefault="00957B36">
            <w:pPr>
              <w:pStyle w:val="TableParagraph"/>
              <w:spacing w:line="301" w:lineRule="exact"/>
              <w:ind w:left="11" w:right="3"/>
              <w:rPr>
                <w:sz w:val="24"/>
                <w:szCs w:val="24"/>
              </w:rPr>
            </w:pPr>
            <w:r>
              <w:rPr>
                <w:spacing w:val="-4"/>
                <w:sz w:val="24"/>
                <w:szCs w:val="24"/>
              </w:rPr>
              <w:t>0,001</w:t>
            </w:r>
          </w:p>
        </w:tc>
        <w:tc>
          <w:tcPr>
            <w:tcW w:w="1028" w:type="dxa"/>
          </w:tcPr>
          <w:p w:rsidR="00F118A3" w:rsidRDefault="00957B36">
            <w:pPr>
              <w:pStyle w:val="TableParagraph"/>
              <w:spacing w:line="301" w:lineRule="exact"/>
              <w:ind w:left="12"/>
              <w:rPr>
                <w:sz w:val="24"/>
                <w:szCs w:val="24"/>
              </w:rPr>
            </w:pPr>
            <w:r>
              <w:rPr>
                <w:spacing w:val="-2"/>
                <w:sz w:val="24"/>
                <w:szCs w:val="24"/>
              </w:rPr>
              <w:t>0,469</w:t>
            </w:r>
            <w:r>
              <w:rPr>
                <w:spacing w:val="-2"/>
                <w:sz w:val="24"/>
                <w:szCs w:val="24"/>
                <w:vertAlign w:val="superscript"/>
              </w:rPr>
              <w:t>*</w:t>
            </w:r>
          </w:p>
        </w:tc>
        <w:tc>
          <w:tcPr>
            <w:tcW w:w="993" w:type="dxa"/>
          </w:tcPr>
          <w:p w:rsidR="00F118A3" w:rsidRDefault="00957B36">
            <w:pPr>
              <w:pStyle w:val="TableParagraph"/>
              <w:spacing w:line="301" w:lineRule="exact"/>
              <w:ind w:left="8" w:right="2"/>
              <w:rPr>
                <w:sz w:val="24"/>
                <w:szCs w:val="24"/>
              </w:rPr>
            </w:pPr>
            <w:r>
              <w:rPr>
                <w:spacing w:val="-4"/>
                <w:sz w:val="24"/>
                <w:szCs w:val="24"/>
              </w:rPr>
              <w:t>0,018</w:t>
            </w:r>
          </w:p>
        </w:tc>
        <w:tc>
          <w:tcPr>
            <w:tcW w:w="1028" w:type="dxa"/>
          </w:tcPr>
          <w:p w:rsidR="00F118A3" w:rsidRDefault="00957B36">
            <w:pPr>
              <w:pStyle w:val="TableParagraph"/>
              <w:spacing w:line="301" w:lineRule="exact"/>
              <w:ind w:left="12" w:right="8"/>
              <w:rPr>
                <w:sz w:val="24"/>
                <w:szCs w:val="24"/>
              </w:rPr>
            </w:pPr>
            <w:r>
              <w:rPr>
                <w:spacing w:val="-2"/>
                <w:sz w:val="24"/>
                <w:szCs w:val="24"/>
              </w:rPr>
              <w:t>0,631</w:t>
            </w:r>
            <w:r>
              <w:rPr>
                <w:spacing w:val="-2"/>
                <w:sz w:val="24"/>
                <w:szCs w:val="24"/>
                <w:vertAlign w:val="superscript"/>
              </w:rPr>
              <w:t>**</w:t>
            </w:r>
          </w:p>
        </w:tc>
        <w:tc>
          <w:tcPr>
            <w:tcW w:w="994" w:type="dxa"/>
          </w:tcPr>
          <w:p w:rsidR="00F118A3" w:rsidRDefault="00957B36">
            <w:pPr>
              <w:pStyle w:val="TableParagraph"/>
              <w:spacing w:line="301" w:lineRule="exact"/>
              <w:ind w:left="6" w:right="7"/>
              <w:rPr>
                <w:sz w:val="24"/>
                <w:szCs w:val="24"/>
              </w:rPr>
            </w:pPr>
            <w:r>
              <w:rPr>
                <w:spacing w:val="-4"/>
                <w:sz w:val="24"/>
                <w:szCs w:val="24"/>
              </w:rPr>
              <w:t>0,001</w:t>
            </w:r>
          </w:p>
        </w:tc>
      </w:tr>
      <w:tr w:rsidR="00F118A3">
        <w:trPr>
          <w:trHeight w:val="283"/>
        </w:trPr>
        <w:tc>
          <w:tcPr>
            <w:tcW w:w="1387" w:type="dxa"/>
          </w:tcPr>
          <w:p w:rsidR="00F118A3" w:rsidRDefault="00957B36">
            <w:pPr>
              <w:pStyle w:val="TableParagraph"/>
              <w:spacing w:line="263" w:lineRule="exact"/>
              <w:ind w:left="107"/>
              <w:jc w:val="left"/>
              <w:rPr>
                <w:sz w:val="24"/>
                <w:szCs w:val="24"/>
                <w:lang w:val="uk-UA"/>
              </w:rPr>
            </w:pPr>
            <w:r>
              <w:rPr>
                <w:spacing w:val="-2"/>
                <w:sz w:val="24"/>
                <w:szCs w:val="24"/>
                <w:lang w:val="uk-UA"/>
              </w:rPr>
              <w:t xml:space="preserve">Процес </w:t>
            </w:r>
          </w:p>
        </w:tc>
        <w:tc>
          <w:tcPr>
            <w:tcW w:w="1061" w:type="dxa"/>
          </w:tcPr>
          <w:p w:rsidR="00F118A3" w:rsidRDefault="00957B36">
            <w:pPr>
              <w:pStyle w:val="TableParagraph"/>
              <w:spacing w:line="263" w:lineRule="exact"/>
              <w:ind w:left="7" w:right="7"/>
              <w:rPr>
                <w:sz w:val="24"/>
                <w:szCs w:val="24"/>
              </w:rPr>
            </w:pPr>
            <w:r>
              <w:rPr>
                <w:spacing w:val="-2"/>
                <w:sz w:val="24"/>
                <w:szCs w:val="24"/>
              </w:rPr>
              <w:t>0,843</w:t>
            </w:r>
            <w:r>
              <w:rPr>
                <w:spacing w:val="-2"/>
                <w:sz w:val="24"/>
                <w:szCs w:val="24"/>
                <w:vertAlign w:val="superscript"/>
              </w:rPr>
              <w:t>**</w:t>
            </w:r>
          </w:p>
        </w:tc>
        <w:tc>
          <w:tcPr>
            <w:tcW w:w="1039" w:type="dxa"/>
          </w:tcPr>
          <w:p w:rsidR="00F118A3" w:rsidRDefault="00957B36">
            <w:pPr>
              <w:pStyle w:val="TableParagraph"/>
              <w:spacing w:line="263" w:lineRule="exact"/>
              <w:ind w:left="6"/>
              <w:rPr>
                <w:sz w:val="24"/>
                <w:szCs w:val="24"/>
              </w:rPr>
            </w:pPr>
            <w:r>
              <w:rPr>
                <w:spacing w:val="-4"/>
                <w:sz w:val="24"/>
                <w:szCs w:val="24"/>
              </w:rPr>
              <w:t>0,000</w:t>
            </w:r>
          </w:p>
        </w:tc>
        <w:tc>
          <w:tcPr>
            <w:tcW w:w="1037" w:type="dxa"/>
          </w:tcPr>
          <w:p w:rsidR="00F118A3" w:rsidRDefault="00957B36">
            <w:pPr>
              <w:pStyle w:val="TableParagraph"/>
              <w:spacing w:line="263" w:lineRule="exact"/>
              <w:ind w:left="10"/>
              <w:rPr>
                <w:sz w:val="24"/>
                <w:szCs w:val="24"/>
              </w:rPr>
            </w:pPr>
            <w:r>
              <w:rPr>
                <w:spacing w:val="-2"/>
                <w:sz w:val="24"/>
                <w:szCs w:val="24"/>
              </w:rPr>
              <w:t>0,742</w:t>
            </w:r>
            <w:r>
              <w:rPr>
                <w:spacing w:val="-2"/>
                <w:sz w:val="24"/>
                <w:szCs w:val="24"/>
                <w:vertAlign w:val="superscript"/>
              </w:rPr>
              <w:t>**</w:t>
            </w:r>
          </w:p>
        </w:tc>
        <w:tc>
          <w:tcPr>
            <w:tcW w:w="1009" w:type="dxa"/>
          </w:tcPr>
          <w:p w:rsidR="00F118A3" w:rsidRDefault="00957B36">
            <w:pPr>
              <w:pStyle w:val="TableParagraph"/>
              <w:spacing w:line="263" w:lineRule="exact"/>
              <w:ind w:left="11" w:right="3"/>
              <w:rPr>
                <w:sz w:val="24"/>
                <w:szCs w:val="24"/>
              </w:rPr>
            </w:pPr>
            <w:r>
              <w:rPr>
                <w:spacing w:val="-4"/>
                <w:sz w:val="24"/>
                <w:szCs w:val="24"/>
              </w:rPr>
              <w:t>0,000</w:t>
            </w:r>
          </w:p>
        </w:tc>
        <w:tc>
          <w:tcPr>
            <w:tcW w:w="1028" w:type="dxa"/>
          </w:tcPr>
          <w:p w:rsidR="00F118A3" w:rsidRDefault="00957B36">
            <w:pPr>
              <w:pStyle w:val="TableParagraph"/>
              <w:spacing w:line="263" w:lineRule="exact"/>
              <w:ind w:left="12" w:right="4"/>
              <w:rPr>
                <w:sz w:val="24"/>
                <w:szCs w:val="24"/>
              </w:rPr>
            </w:pPr>
            <w:r>
              <w:rPr>
                <w:spacing w:val="-2"/>
                <w:sz w:val="24"/>
                <w:szCs w:val="24"/>
              </w:rPr>
              <w:t>0,671</w:t>
            </w:r>
            <w:r>
              <w:rPr>
                <w:spacing w:val="-2"/>
                <w:sz w:val="24"/>
                <w:szCs w:val="24"/>
                <w:vertAlign w:val="superscript"/>
              </w:rPr>
              <w:t>**</w:t>
            </w:r>
          </w:p>
        </w:tc>
        <w:tc>
          <w:tcPr>
            <w:tcW w:w="993" w:type="dxa"/>
          </w:tcPr>
          <w:p w:rsidR="00F118A3" w:rsidRDefault="00957B36">
            <w:pPr>
              <w:pStyle w:val="TableParagraph"/>
              <w:spacing w:line="263" w:lineRule="exact"/>
              <w:ind w:left="8" w:right="2"/>
              <w:rPr>
                <w:sz w:val="24"/>
                <w:szCs w:val="24"/>
              </w:rPr>
            </w:pPr>
            <w:r>
              <w:rPr>
                <w:spacing w:val="-4"/>
                <w:sz w:val="24"/>
                <w:szCs w:val="24"/>
              </w:rPr>
              <w:t>0,000</w:t>
            </w:r>
          </w:p>
        </w:tc>
        <w:tc>
          <w:tcPr>
            <w:tcW w:w="1028" w:type="dxa"/>
          </w:tcPr>
          <w:p w:rsidR="00F118A3" w:rsidRDefault="00957B36">
            <w:pPr>
              <w:pStyle w:val="TableParagraph"/>
              <w:spacing w:line="263" w:lineRule="exact"/>
              <w:ind w:left="12" w:right="8"/>
              <w:rPr>
                <w:sz w:val="24"/>
                <w:szCs w:val="24"/>
              </w:rPr>
            </w:pPr>
            <w:r>
              <w:rPr>
                <w:spacing w:val="-2"/>
                <w:sz w:val="24"/>
                <w:szCs w:val="24"/>
              </w:rPr>
              <w:t>0,788</w:t>
            </w:r>
            <w:r>
              <w:rPr>
                <w:spacing w:val="-2"/>
                <w:sz w:val="24"/>
                <w:szCs w:val="24"/>
                <w:vertAlign w:val="superscript"/>
              </w:rPr>
              <w:t>**</w:t>
            </w:r>
          </w:p>
        </w:tc>
        <w:tc>
          <w:tcPr>
            <w:tcW w:w="994" w:type="dxa"/>
          </w:tcPr>
          <w:p w:rsidR="00F118A3" w:rsidRDefault="00957B36">
            <w:pPr>
              <w:pStyle w:val="TableParagraph"/>
              <w:spacing w:line="263" w:lineRule="exact"/>
              <w:ind w:left="6" w:right="7"/>
              <w:rPr>
                <w:sz w:val="24"/>
                <w:szCs w:val="24"/>
              </w:rPr>
            </w:pPr>
            <w:r>
              <w:rPr>
                <w:spacing w:val="-4"/>
                <w:sz w:val="24"/>
                <w:szCs w:val="24"/>
              </w:rPr>
              <w:t>0,000</w:t>
            </w:r>
          </w:p>
        </w:tc>
      </w:tr>
      <w:tr w:rsidR="00F118A3">
        <w:trPr>
          <w:trHeight w:val="283"/>
        </w:trPr>
        <w:tc>
          <w:tcPr>
            <w:tcW w:w="1387" w:type="dxa"/>
            <w:tcBorders>
              <w:bottom w:val="single" w:sz="18" w:space="0" w:color="000000"/>
            </w:tcBorders>
          </w:tcPr>
          <w:p w:rsidR="00F118A3" w:rsidRDefault="00957B36">
            <w:pPr>
              <w:pStyle w:val="TableParagraph"/>
              <w:spacing w:line="302" w:lineRule="exact"/>
              <w:ind w:left="107"/>
              <w:jc w:val="left"/>
              <w:rPr>
                <w:sz w:val="24"/>
                <w:szCs w:val="24"/>
              </w:rPr>
            </w:pPr>
            <w:r>
              <w:rPr>
                <w:spacing w:val="-2"/>
                <w:sz w:val="24"/>
                <w:szCs w:val="24"/>
              </w:rPr>
              <w:t>Результат</w:t>
            </w:r>
          </w:p>
        </w:tc>
        <w:tc>
          <w:tcPr>
            <w:tcW w:w="1061" w:type="dxa"/>
            <w:tcBorders>
              <w:bottom w:val="single" w:sz="18" w:space="0" w:color="000000"/>
            </w:tcBorders>
          </w:tcPr>
          <w:p w:rsidR="00F118A3" w:rsidRDefault="00957B36">
            <w:pPr>
              <w:pStyle w:val="TableParagraph"/>
              <w:spacing w:line="302" w:lineRule="exact"/>
              <w:ind w:left="1"/>
              <w:rPr>
                <w:sz w:val="24"/>
                <w:szCs w:val="24"/>
              </w:rPr>
            </w:pPr>
            <w:r>
              <w:rPr>
                <w:spacing w:val="-2"/>
                <w:sz w:val="24"/>
                <w:szCs w:val="24"/>
              </w:rPr>
              <w:t>0,745</w:t>
            </w:r>
            <w:r>
              <w:rPr>
                <w:spacing w:val="-2"/>
                <w:sz w:val="24"/>
                <w:szCs w:val="24"/>
                <w:vertAlign w:val="superscript"/>
              </w:rPr>
              <w:t>**</w:t>
            </w:r>
          </w:p>
        </w:tc>
        <w:tc>
          <w:tcPr>
            <w:tcW w:w="1039" w:type="dxa"/>
            <w:tcBorders>
              <w:bottom w:val="single" w:sz="18" w:space="0" w:color="000000"/>
            </w:tcBorders>
          </w:tcPr>
          <w:p w:rsidR="00F118A3" w:rsidRDefault="00957B36">
            <w:pPr>
              <w:pStyle w:val="TableParagraph"/>
              <w:spacing w:line="302" w:lineRule="exact"/>
              <w:ind w:left="6" w:right="2"/>
              <w:rPr>
                <w:sz w:val="24"/>
                <w:szCs w:val="24"/>
              </w:rPr>
            </w:pPr>
            <w:r>
              <w:rPr>
                <w:spacing w:val="-4"/>
                <w:sz w:val="24"/>
                <w:szCs w:val="24"/>
              </w:rPr>
              <w:t>0,000</w:t>
            </w:r>
          </w:p>
        </w:tc>
        <w:tc>
          <w:tcPr>
            <w:tcW w:w="1037" w:type="dxa"/>
            <w:tcBorders>
              <w:bottom w:val="single" w:sz="18" w:space="0" w:color="000000"/>
            </w:tcBorders>
          </w:tcPr>
          <w:p w:rsidR="00F118A3" w:rsidRDefault="00957B36">
            <w:pPr>
              <w:pStyle w:val="TableParagraph"/>
              <w:spacing w:line="302" w:lineRule="exact"/>
              <w:ind w:left="10" w:right="2"/>
              <w:rPr>
                <w:sz w:val="24"/>
                <w:szCs w:val="24"/>
              </w:rPr>
            </w:pPr>
            <w:r>
              <w:rPr>
                <w:spacing w:val="-2"/>
                <w:sz w:val="24"/>
                <w:szCs w:val="24"/>
              </w:rPr>
              <w:t>0,689</w:t>
            </w:r>
            <w:r>
              <w:rPr>
                <w:spacing w:val="-2"/>
                <w:sz w:val="24"/>
                <w:szCs w:val="24"/>
                <w:vertAlign w:val="superscript"/>
              </w:rPr>
              <w:t>**</w:t>
            </w:r>
          </w:p>
        </w:tc>
        <w:tc>
          <w:tcPr>
            <w:tcW w:w="1009" w:type="dxa"/>
            <w:tcBorders>
              <w:bottom w:val="single" w:sz="18" w:space="0" w:color="000000"/>
            </w:tcBorders>
          </w:tcPr>
          <w:p w:rsidR="00F118A3" w:rsidRDefault="00957B36">
            <w:pPr>
              <w:pStyle w:val="TableParagraph"/>
              <w:spacing w:line="302" w:lineRule="exact"/>
              <w:ind w:left="11" w:right="5"/>
              <w:rPr>
                <w:sz w:val="24"/>
                <w:szCs w:val="24"/>
              </w:rPr>
            </w:pPr>
            <w:r>
              <w:rPr>
                <w:spacing w:val="-4"/>
                <w:sz w:val="24"/>
                <w:szCs w:val="24"/>
              </w:rPr>
              <w:t>0,000</w:t>
            </w:r>
          </w:p>
        </w:tc>
        <w:tc>
          <w:tcPr>
            <w:tcW w:w="1028" w:type="dxa"/>
            <w:tcBorders>
              <w:bottom w:val="single" w:sz="18" w:space="0" w:color="000000"/>
            </w:tcBorders>
          </w:tcPr>
          <w:p w:rsidR="00F118A3" w:rsidRDefault="00957B36">
            <w:pPr>
              <w:pStyle w:val="TableParagraph"/>
              <w:spacing w:line="302" w:lineRule="exact"/>
              <w:ind w:left="12" w:right="6"/>
              <w:rPr>
                <w:sz w:val="24"/>
                <w:szCs w:val="24"/>
              </w:rPr>
            </w:pPr>
            <w:r>
              <w:rPr>
                <w:spacing w:val="-2"/>
                <w:sz w:val="24"/>
                <w:szCs w:val="24"/>
              </w:rPr>
              <w:t>0,543</w:t>
            </w:r>
            <w:r>
              <w:rPr>
                <w:spacing w:val="-2"/>
                <w:sz w:val="24"/>
                <w:szCs w:val="24"/>
                <w:vertAlign w:val="superscript"/>
              </w:rPr>
              <w:t>**</w:t>
            </w:r>
          </w:p>
        </w:tc>
        <w:tc>
          <w:tcPr>
            <w:tcW w:w="993" w:type="dxa"/>
            <w:tcBorders>
              <w:bottom w:val="single" w:sz="18" w:space="0" w:color="000000"/>
            </w:tcBorders>
          </w:tcPr>
          <w:p w:rsidR="00F118A3" w:rsidRDefault="00957B36">
            <w:pPr>
              <w:pStyle w:val="TableParagraph"/>
              <w:spacing w:line="302" w:lineRule="exact"/>
              <w:ind w:left="8" w:right="4"/>
              <w:rPr>
                <w:sz w:val="24"/>
                <w:szCs w:val="24"/>
              </w:rPr>
            </w:pPr>
            <w:r>
              <w:rPr>
                <w:spacing w:val="-4"/>
                <w:sz w:val="24"/>
                <w:szCs w:val="24"/>
              </w:rPr>
              <w:t>0,005</w:t>
            </w:r>
          </w:p>
        </w:tc>
        <w:tc>
          <w:tcPr>
            <w:tcW w:w="1028" w:type="dxa"/>
            <w:tcBorders>
              <w:bottom w:val="single" w:sz="18" w:space="0" w:color="000000"/>
            </w:tcBorders>
          </w:tcPr>
          <w:p w:rsidR="00F118A3" w:rsidRDefault="00957B36">
            <w:pPr>
              <w:pStyle w:val="TableParagraph"/>
              <w:spacing w:line="302" w:lineRule="exact"/>
              <w:ind w:left="12" w:right="10"/>
              <w:rPr>
                <w:sz w:val="24"/>
                <w:szCs w:val="24"/>
              </w:rPr>
            </w:pPr>
            <w:r>
              <w:rPr>
                <w:spacing w:val="-2"/>
                <w:sz w:val="24"/>
                <w:szCs w:val="24"/>
              </w:rPr>
              <w:t>0,712</w:t>
            </w:r>
            <w:r>
              <w:rPr>
                <w:spacing w:val="-2"/>
                <w:sz w:val="24"/>
                <w:szCs w:val="24"/>
                <w:vertAlign w:val="superscript"/>
              </w:rPr>
              <w:t>**</w:t>
            </w:r>
          </w:p>
        </w:tc>
        <w:tc>
          <w:tcPr>
            <w:tcW w:w="994" w:type="dxa"/>
            <w:tcBorders>
              <w:bottom w:val="single" w:sz="18" w:space="0" w:color="000000"/>
            </w:tcBorders>
          </w:tcPr>
          <w:p w:rsidR="00F118A3" w:rsidRDefault="00957B36">
            <w:pPr>
              <w:pStyle w:val="TableParagraph"/>
              <w:spacing w:line="302" w:lineRule="exact"/>
              <w:ind w:left="6" w:right="9"/>
              <w:rPr>
                <w:sz w:val="24"/>
                <w:szCs w:val="24"/>
              </w:rPr>
            </w:pPr>
            <w:r>
              <w:rPr>
                <w:spacing w:val="-4"/>
                <w:sz w:val="24"/>
                <w:szCs w:val="24"/>
              </w:rPr>
              <w:t>0,000</w:t>
            </w:r>
          </w:p>
        </w:tc>
      </w:tr>
      <w:tr w:rsidR="00F118A3">
        <w:trPr>
          <w:trHeight w:val="283"/>
        </w:trPr>
        <w:tc>
          <w:tcPr>
            <w:tcW w:w="1387" w:type="dxa"/>
            <w:tcBorders>
              <w:bottom w:val="single" w:sz="18" w:space="0" w:color="000000"/>
            </w:tcBorders>
          </w:tcPr>
          <w:p w:rsidR="00F118A3" w:rsidRDefault="00957B36">
            <w:pPr>
              <w:pStyle w:val="TableParagraph"/>
              <w:spacing w:line="301"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w:t>
            </w:r>
            <w:r>
              <w:rPr>
                <w:spacing w:val="-10"/>
                <w:sz w:val="24"/>
                <w:szCs w:val="24"/>
              </w:rPr>
              <w:t>Я</w:t>
            </w:r>
          </w:p>
        </w:tc>
        <w:tc>
          <w:tcPr>
            <w:tcW w:w="1061" w:type="dxa"/>
            <w:tcBorders>
              <w:bottom w:val="single" w:sz="18" w:space="0" w:color="000000"/>
            </w:tcBorders>
          </w:tcPr>
          <w:p w:rsidR="00F118A3" w:rsidRDefault="00957B36">
            <w:pPr>
              <w:pStyle w:val="TableParagraph"/>
              <w:spacing w:line="301" w:lineRule="exact"/>
              <w:ind w:left="1"/>
              <w:rPr>
                <w:sz w:val="24"/>
                <w:szCs w:val="24"/>
              </w:rPr>
            </w:pPr>
            <w:r>
              <w:rPr>
                <w:spacing w:val="-2"/>
                <w:sz w:val="24"/>
                <w:szCs w:val="24"/>
              </w:rPr>
              <w:t>0,657</w:t>
            </w:r>
            <w:r>
              <w:rPr>
                <w:spacing w:val="-2"/>
                <w:sz w:val="24"/>
                <w:szCs w:val="24"/>
                <w:vertAlign w:val="superscript"/>
              </w:rPr>
              <w:t>**</w:t>
            </w:r>
          </w:p>
        </w:tc>
        <w:tc>
          <w:tcPr>
            <w:tcW w:w="1039" w:type="dxa"/>
            <w:tcBorders>
              <w:bottom w:val="single" w:sz="18" w:space="0" w:color="000000"/>
            </w:tcBorders>
          </w:tcPr>
          <w:p w:rsidR="00F118A3" w:rsidRDefault="00957B36">
            <w:pPr>
              <w:pStyle w:val="TableParagraph"/>
              <w:spacing w:line="301" w:lineRule="exact"/>
              <w:ind w:left="6" w:right="2"/>
              <w:rPr>
                <w:sz w:val="24"/>
                <w:szCs w:val="24"/>
              </w:rPr>
            </w:pPr>
            <w:r>
              <w:rPr>
                <w:spacing w:val="-4"/>
                <w:sz w:val="24"/>
                <w:szCs w:val="24"/>
              </w:rPr>
              <w:t>0,000</w:t>
            </w:r>
          </w:p>
        </w:tc>
        <w:tc>
          <w:tcPr>
            <w:tcW w:w="1037" w:type="dxa"/>
            <w:tcBorders>
              <w:bottom w:val="single" w:sz="18" w:space="0" w:color="000000"/>
            </w:tcBorders>
          </w:tcPr>
          <w:p w:rsidR="00F118A3" w:rsidRDefault="00957B36">
            <w:pPr>
              <w:pStyle w:val="TableParagraph"/>
              <w:spacing w:line="301" w:lineRule="exact"/>
              <w:ind w:left="10" w:right="2"/>
              <w:rPr>
                <w:sz w:val="24"/>
                <w:szCs w:val="24"/>
              </w:rPr>
            </w:pPr>
            <w:r>
              <w:rPr>
                <w:spacing w:val="-2"/>
                <w:sz w:val="24"/>
                <w:szCs w:val="24"/>
              </w:rPr>
              <w:t>0,688</w:t>
            </w:r>
            <w:r>
              <w:rPr>
                <w:spacing w:val="-2"/>
                <w:sz w:val="24"/>
                <w:szCs w:val="24"/>
                <w:vertAlign w:val="superscript"/>
              </w:rPr>
              <w:t>**</w:t>
            </w:r>
          </w:p>
        </w:tc>
        <w:tc>
          <w:tcPr>
            <w:tcW w:w="1009" w:type="dxa"/>
            <w:tcBorders>
              <w:bottom w:val="single" w:sz="18" w:space="0" w:color="000000"/>
            </w:tcBorders>
          </w:tcPr>
          <w:p w:rsidR="00F118A3" w:rsidRDefault="00957B36">
            <w:pPr>
              <w:pStyle w:val="TableParagraph"/>
              <w:spacing w:line="301" w:lineRule="exact"/>
              <w:ind w:left="11" w:right="5"/>
              <w:rPr>
                <w:sz w:val="24"/>
                <w:szCs w:val="24"/>
              </w:rPr>
            </w:pPr>
            <w:r>
              <w:rPr>
                <w:spacing w:val="-4"/>
                <w:sz w:val="24"/>
                <w:szCs w:val="24"/>
              </w:rPr>
              <w:t>0,000</w:t>
            </w:r>
          </w:p>
        </w:tc>
        <w:tc>
          <w:tcPr>
            <w:tcW w:w="1028" w:type="dxa"/>
            <w:tcBorders>
              <w:bottom w:val="single" w:sz="18" w:space="0" w:color="000000"/>
            </w:tcBorders>
          </w:tcPr>
          <w:p w:rsidR="00F118A3" w:rsidRDefault="00957B36">
            <w:pPr>
              <w:pStyle w:val="TableParagraph"/>
              <w:spacing w:line="301" w:lineRule="exact"/>
              <w:ind w:left="12" w:right="2"/>
              <w:rPr>
                <w:sz w:val="24"/>
                <w:szCs w:val="24"/>
              </w:rPr>
            </w:pPr>
            <w:r>
              <w:rPr>
                <w:spacing w:val="-2"/>
                <w:sz w:val="24"/>
                <w:szCs w:val="24"/>
              </w:rPr>
              <w:t>0,492</w:t>
            </w:r>
            <w:r>
              <w:rPr>
                <w:spacing w:val="-2"/>
                <w:sz w:val="24"/>
                <w:szCs w:val="24"/>
                <w:vertAlign w:val="superscript"/>
              </w:rPr>
              <w:t>*</w:t>
            </w:r>
          </w:p>
        </w:tc>
        <w:tc>
          <w:tcPr>
            <w:tcW w:w="993" w:type="dxa"/>
            <w:tcBorders>
              <w:bottom w:val="single" w:sz="18" w:space="0" w:color="000000"/>
            </w:tcBorders>
          </w:tcPr>
          <w:p w:rsidR="00F118A3" w:rsidRDefault="00957B36">
            <w:pPr>
              <w:pStyle w:val="TableParagraph"/>
              <w:spacing w:line="301" w:lineRule="exact"/>
              <w:ind w:left="8" w:right="4"/>
              <w:rPr>
                <w:sz w:val="24"/>
                <w:szCs w:val="24"/>
              </w:rPr>
            </w:pPr>
            <w:r>
              <w:rPr>
                <w:spacing w:val="-4"/>
                <w:sz w:val="24"/>
                <w:szCs w:val="24"/>
              </w:rPr>
              <w:t>0,013</w:t>
            </w:r>
          </w:p>
        </w:tc>
        <w:tc>
          <w:tcPr>
            <w:tcW w:w="1028" w:type="dxa"/>
            <w:tcBorders>
              <w:bottom w:val="single" w:sz="18" w:space="0" w:color="000000"/>
            </w:tcBorders>
          </w:tcPr>
          <w:p w:rsidR="00F118A3" w:rsidRDefault="00957B36">
            <w:pPr>
              <w:pStyle w:val="TableParagraph"/>
              <w:spacing w:line="301" w:lineRule="exact"/>
              <w:ind w:left="12" w:right="10"/>
              <w:rPr>
                <w:sz w:val="24"/>
                <w:szCs w:val="24"/>
              </w:rPr>
            </w:pPr>
            <w:r>
              <w:rPr>
                <w:spacing w:val="-2"/>
                <w:sz w:val="24"/>
                <w:szCs w:val="24"/>
              </w:rPr>
              <w:t>0,656</w:t>
            </w:r>
            <w:r>
              <w:rPr>
                <w:spacing w:val="-2"/>
                <w:sz w:val="24"/>
                <w:szCs w:val="24"/>
                <w:vertAlign w:val="superscript"/>
              </w:rPr>
              <w:t>**</w:t>
            </w:r>
          </w:p>
        </w:tc>
        <w:tc>
          <w:tcPr>
            <w:tcW w:w="994" w:type="dxa"/>
            <w:tcBorders>
              <w:bottom w:val="single" w:sz="18" w:space="0" w:color="000000"/>
            </w:tcBorders>
          </w:tcPr>
          <w:p w:rsidR="00F118A3" w:rsidRDefault="00957B36">
            <w:pPr>
              <w:pStyle w:val="TableParagraph"/>
              <w:spacing w:line="301" w:lineRule="exact"/>
              <w:ind w:left="6" w:right="9"/>
              <w:rPr>
                <w:sz w:val="24"/>
                <w:szCs w:val="24"/>
              </w:rPr>
            </w:pPr>
            <w:r>
              <w:rPr>
                <w:spacing w:val="-4"/>
                <w:sz w:val="24"/>
                <w:szCs w:val="24"/>
              </w:rPr>
              <w:t>0,000</w:t>
            </w:r>
          </w:p>
        </w:tc>
      </w:tr>
      <w:tr w:rsidR="00F118A3">
        <w:trPr>
          <w:trHeight w:val="283"/>
        </w:trPr>
        <w:tc>
          <w:tcPr>
            <w:tcW w:w="1387" w:type="dxa"/>
            <w:tcBorders>
              <w:bottom w:val="single" w:sz="18" w:space="0" w:color="000000"/>
            </w:tcBorders>
          </w:tcPr>
          <w:p w:rsidR="00F118A3" w:rsidRDefault="00957B36">
            <w:pPr>
              <w:pStyle w:val="TableParagraph"/>
              <w:spacing w:before="2" w:line="308"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 xml:space="preserve"> Жизнь</w:t>
            </w:r>
          </w:p>
        </w:tc>
        <w:tc>
          <w:tcPr>
            <w:tcW w:w="1061" w:type="dxa"/>
            <w:tcBorders>
              <w:bottom w:val="single" w:sz="18" w:space="0" w:color="000000"/>
            </w:tcBorders>
          </w:tcPr>
          <w:p w:rsidR="00F118A3" w:rsidRDefault="00957B36">
            <w:pPr>
              <w:pStyle w:val="TableParagraph"/>
              <w:spacing w:before="156"/>
              <w:ind w:left="1"/>
              <w:rPr>
                <w:sz w:val="24"/>
                <w:szCs w:val="24"/>
              </w:rPr>
            </w:pPr>
            <w:r>
              <w:rPr>
                <w:spacing w:val="-2"/>
                <w:sz w:val="24"/>
                <w:szCs w:val="24"/>
              </w:rPr>
              <w:t>0,692</w:t>
            </w:r>
            <w:r>
              <w:rPr>
                <w:spacing w:val="-2"/>
                <w:sz w:val="24"/>
                <w:szCs w:val="24"/>
                <w:vertAlign w:val="superscript"/>
              </w:rPr>
              <w:t>**</w:t>
            </w:r>
          </w:p>
        </w:tc>
        <w:tc>
          <w:tcPr>
            <w:tcW w:w="1039" w:type="dxa"/>
            <w:tcBorders>
              <w:bottom w:val="single" w:sz="18" w:space="0" w:color="000000"/>
            </w:tcBorders>
          </w:tcPr>
          <w:p w:rsidR="00F118A3" w:rsidRDefault="00957B36">
            <w:pPr>
              <w:pStyle w:val="TableParagraph"/>
              <w:spacing w:before="156"/>
              <w:ind w:left="6" w:right="2"/>
              <w:rPr>
                <w:sz w:val="24"/>
                <w:szCs w:val="24"/>
              </w:rPr>
            </w:pPr>
            <w:r>
              <w:rPr>
                <w:spacing w:val="-4"/>
                <w:sz w:val="24"/>
                <w:szCs w:val="24"/>
              </w:rPr>
              <w:t>0,000</w:t>
            </w:r>
          </w:p>
        </w:tc>
        <w:tc>
          <w:tcPr>
            <w:tcW w:w="1037" w:type="dxa"/>
            <w:tcBorders>
              <w:bottom w:val="single" w:sz="18" w:space="0" w:color="000000"/>
            </w:tcBorders>
          </w:tcPr>
          <w:p w:rsidR="00F118A3" w:rsidRDefault="00957B36">
            <w:pPr>
              <w:pStyle w:val="TableParagraph"/>
              <w:spacing w:before="156"/>
              <w:ind w:left="10" w:right="2"/>
              <w:rPr>
                <w:sz w:val="24"/>
                <w:szCs w:val="24"/>
              </w:rPr>
            </w:pPr>
            <w:r>
              <w:rPr>
                <w:spacing w:val="-2"/>
                <w:sz w:val="24"/>
                <w:szCs w:val="24"/>
              </w:rPr>
              <w:t>0,671</w:t>
            </w:r>
            <w:r>
              <w:rPr>
                <w:spacing w:val="-2"/>
                <w:sz w:val="24"/>
                <w:szCs w:val="24"/>
                <w:vertAlign w:val="superscript"/>
              </w:rPr>
              <w:t>**</w:t>
            </w:r>
          </w:p>
        </w:tc>
        <w:tc>
          <w:tcPr>
            <w:tcW w:w="1009" w:type="dxa"/>
            <w:tcBorders>
              <w:bottom w:val="single" w:sz="18" w:space="0" w:color="000000"/>
            </w:tcBorders>
          </w:tcPr>
          <w:p w:rsidR="00F118A3" w:rsidRDefault="00957B36">
            <w:pPr>
              <w:pStyle w:val="TableParagraph"/>
              <w:spacing w:before="156"/>
              <w:ind w:left="11" w:right="5"/>
              <w:rPr>
                <w:sz w:val="24"/>
                <w:szCs w:val="24"/>
              </w:rPr>
            </w:pPr>
            <w:r>
              <w:rPr>
                <w:spacing w:val="-4"/>
                <w:sz w:val="24"/>
                <w:szCs w:val="24"/>
              </w:rPr>
              <w:t>0,000</w:t>
            </w:r>
          </w:p>
        </w:tc>
        <w:tc>
          <w:tcPr>
            <w:tcW w:w="1028" w:type="dxa"/>
            <w:tcBorders>
              <w:bottom w:val="single" w:sz="18" w:space="0" w:color="000000"/>
            </w:tcBorders>
          </w:tcPr>
          <w:p w:rsidR="00F118A3" w:rsidRDefault="00957B36">
            <w:pPr>
              <w:pStyle w:val="TableParagraph"/>
              <w:spacing w:before="156"/>
              <w:ind w:left="12" w:right="6"/>
              <w:rPr>
                <w:sz w:val="24"/>
                <w:szCs w:val="24"/>
              </w:rPr>
            </w:pPr>
            <w:r>
              <w:rPr>
                <w:spacing w:val="-2"/>
                <w:sz w:val="24"/>
                <w:szCs w:val="24"/>
              </w:rPr>
              <w:t>0,635</w:t>
            </w:r>
            <w:r>
              <w:rPr>
                <w:spacing w:val="-2"/>
                <w:sz w:val="24"/>
                <w:szCs w:val="24"/>
                <w:vertAlign w:val="superscript"/>
              </w:rPr>
              <w:t>**</w:t>
            </w:r>
          </w:p>
        </w:tc>
        <w:tc>
          <w:tcPr>
            <w:tcW w:w="993" w:type="dxa"/>
            <w:tcBorders>
              <w:bottom w:val="single" w:sz="18" w:space="0" w:color="000000"/>
            </w:tcBorders>
          </w:tcPr>
          <w:p w:rsidR="00F118A3" w:rsidRDefault="00957B36">
            <w:pPr>
              <w:pStyle w:val="TableParagraph"/>
              <w:spacing w:before="156"/>
              <w:ind w:left="8" w:right="2"/>
              <w:rPr>
                <w:sz w:val="24"/>
                <w:szCs w:val="24"/>
              </w:rPr>
            </w:pPr>
            <w:r>
              <w:rPr>
                <w:spacing w:val="-4"/>
                <w:sz w:val="24"/>
                <w:szCs w:val="24"/>
              </w:rPr>
              <w:t>0,001</w:t>
            </w:r>
          </w:p>
        </w:tc>
        <w:tc>
          <w:tcPr>
            <w:tcW w:w="1028" w:type="dxa"/>
            <w:tcBorders>
              <w:bottom w:val="single" w:sz="18" w:space="0" w:color="000000"/>
            </w:tcBorders>
          </w:tcPr>
          <w:p w:rsidR="00F118A3" w:rsidRDefault="00957B36">
            <w:pPr>
              <w:pStyle w:val="TableParagraph"/>
              <w:spacing w:before="156"/>
              <w:ind w:left="12" w:right="10"/>
              <w:rPr>
                <w:sz w:val="24"/>
                <w:szCs w:val="24"/>
              </w:rPr>
            </w:pPr>
            <w:r>
              <w:rPr>
                <w:spacing w:val="-2"/>
                <w:sz w:val="24"/>
                <w:szCs w:val="24"/>
              </w:rPr>
              <w:t>0,712</w:t>
            </w:r>
            <w:r>
              <w:rPr>
                <w:spacing w:val="-2"/>
                <w:sz w:val="24"/>
                <w:szCs w:val="24"/>
                <w:vertAlign w:val="superscript"/>
              </w:rPr>
              <w:t>**</w:t>
            </w:r>
          </w:p>
        </w:tc>
        <w:tc>
          <w:tcPr>
            <w:tcW w:w="994" w:type="dxa"/>
            <w:tcBorders>
              <w:bottom w:val="single" w:sz="18" w:space="0" w:color="000000"/>
            </w:tcBorders>
          </w:tcPr>
          <w:p w:rsidR="00F118A3" w:rsidRDefault="00957B36">
            <w:pPr>
              <w:pStyle w:val="TableParagraph"/>
              <w:spacing w:before="156"/>
              <w:ind w:left="6" w:right="9"/>
              <w:rPr>
                <w:sz w:val="24"/>
                <w:szCs w:val="24"/>
              </w:rPr>
            </w:pPr>
            <w:r>
              <w:rPr>
                <w:spacing w:val="-4"/>
                <w:sz w:val="24"/>
                <w:szCs w:val="24"/>
              </w:rPr>
              <w:t>0,000</w:t>
            </w:r>
          </w:p>
        </w:tc>
      </w:tr>
    </w:tbl>
    <w:p w:rsidR="00F118A3" w:rsidRDefault="00F118A3">
      <w:pPr>
        <w:spacing w:after="0" w:line="360" w:lineRule="auto"/>
        <w:ind w:firstLine="709"/>
        <w:jc w:val="both"/>
        <w:rPr>
          <w:rFonts w:ascii="Times New Roman" w:hAnsi="Times New Roman" w:cs="Times New Roman"/>
          <w:b/>
          <w:sz w:val="24"/>
          <w:szCs w:val="24"/>
        </w:rPr>
      </w:pPr>
    </w:p>
    <w:p w:rsidR="00F118A3" w:rsidRDefault="00957B3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Продовження таблиці 3.15</w:t>
      </w:r>
    </w:p>
    <w:tbl>
      <w:tblPr>
        <w:tblStyle w:val="TableNormal1"/>
        <w:tblW w:w="9576"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061"/>
        <w:gridCol w:w="1039"/>
        <w:gridCol w:w="1037"/>
        <w:gridCol w:w="1009"/>
        <w:gridCol w:w="1028"/>
        <w:gridCol w:w="993"/>
        <w:gridCol w:w="1028"/>
        <w:gridCol w:w="994"/>
      </w:tblGrid>
      <w:tr w:rsidR="00F118A3">
        <w:trPr>
          <w:trHeight w:val="321"/>
        </w:trPr>
        <w:tc>
          <w:tcPr>
            <w:tcW w:w="1387" w:type="dxa"/>
            <w:vMerge w:val="restart"/>
          </w:tcPr>
          <w:p w:rsidR="00F118A3" w:rsidRDefault="00F118A3">
            <w:pPr>
              <w:pStyle w:val="TableParagraph"/>
              <w:jc w:val="left"/>
              <w:rPr>
                <w:sz w:val="24"/>
                <w:szCs w:val="24"/>
                <w:lang w:val="uk-UA"/>
              </w:rPr>
            </w:pPr>
          </w:p>
        </w:tc>
        <w:tc>
          <w:tcPr>
            <w:tcW w:w="2100"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2046"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2021"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2022"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23"/>
        </w:trPr>
        <w:tc>
          <w:tcPr>
            <w:tcW w:w="1387" w:type="dxa"/>
            <w:vMerge/>
            <w:tcBorders>
              <w:top w:val="nil"/>
            </w:tcBorders>
          </w:tcPr>
          <w:p w:rsidR="00F118A3" w:rsidRDefault="00F118A3">
            <w:pPr>
              <w:spacing w:after="0" w:line="240" w:lineRule="auto"/>
              <w:rPr>
                <w:sz w:val="24"/>
                <w:szCs w:val="24"/>
                <w:lang w:val="en-US"/>
              </w:rPr>
            </w:pPr>
          </w:p>
        </w:tc>
        <w:tc>
          <w:tcPr>
            <w:tcW w:w="1061" w:type="dxa"/>
          </w:tcPr>
          <w:p w:rsidR="00F118A3" w:rsidRDefault="00957B36">
            <w:pPr>
              <w:pStyle w:val="TableParagraph"/>
              <w:spacing w:line="304" w:lineRule="exact"/>
              <w:ind w:left="7" w:right="5"/>
              <w:rPr>
                <w:b/>
                <w:sz w:val="24"/>
                <w:szCs w:val="24"/>
              </w:rPr>
            </w:pPr>
            <w:r>
              <w:rPr>
                <w:b/>
                <w:spacing w:val="-10"/>
                <w:sz w:val="24"/>
                <w:szCs w:val="24"/>
              </w:rPr>
              <w:t>r</w:t>
            </w:r>
          </w:p>
        </w:tc>
        <w:tc>
          <w:tcPr>
            <w:tcW w:w="1039" w:type="dxa"/>
          </w:tcPr>
          <w:p w:rsidR="00F118A3" w:rsidRDefault="00957B36">
            <w:pPr>
              <w:pStyle w:val="TableParagraph"/>
              <w:spacing w:line="304" w:lineRule="exact"/>
              <w:ind w:left="6" w:right="2"/>
              <w:rPr>
                <w:b/>
                <w:sz w:val="24"/>
                <w:szCs w:val="24"/>
              </w:rPr>
            </w:pPr>
            <w:r>
              <w:rPr>
                <w:b/>
                <w:spacing w:val="-10"/>
                <w:sz w:val="24"/>
                <w:szCs w:val="24"/>
              </w:rPr>
              <w:t>p</w:t>
            </w:r>
          </w:p>
        </w:tc>
        <w:tc>
          <w:tcPr>
            <w:tcW w:w="1037" w:type="dxa"/>
          </w:tcPr>
          <w:p w:rsidR="00F118A3" w:rsidRDefault="00957B36">
            <w:pPr>
              <w:pStyle w:val="TableParagraph"/>
              <w:spacing w:line="304" w:lineRule="exact"/>
              <w:ind w:left="10" w:right="2"/>
              <w:rPr>
                <w:b/>
                <w:sz w:val="24"/>
                <w:szCs w:val="24"/>
              </w:rPr>
            </w:pPr>
            <w:r>
              <w:rPr>
                <w:b/>
                <w:spacing w:val="-10"/>
                <w:sz w:val="24"/>
                <w:szCs w:val="24"/>
              </w:rPr>
              <w:t>r</w:t>
            </w:r>
          </w:p>
        </w:tc>
        <w:tc>
          <w:tcPr>
            <w:tcW w:w="1009" w:type="dxa"/>
          </w:tcPr>
          <w:p w:rsidR="00F118A3" w:rsidRDefault="00957B36">
            <w:pPr>
              <w:pStyle w:val="TableParagraph"/>
              <w:spacing w:line="304" w:lineRule="exact"/>
              <w:ind w:left="11"/>
              <w:rPr>
                <w:b/>
                <w:sz w:val="24"/>
                <w:szCs w:val="24"/>
              </w:rPr>
            </w:pPr>
            <w:r>
              <w:rPr>
                <w:b/>
                <w:spacing w:val="-10"/>
                <w:sz w:val="24"/>
                <w:szCs w:val="24"/>
              </w:rPr>
              <w:t>p</w:t>
            </w:r>
          </w:p>
        </w:tc>
        <w:tc>
          <w:tcPr>
            <w:tcW w:w="1028" w:type="dxa"/>
          </w:tcPr>
          <w:p w:rsidR="00F118A3" w:rsidRDefault="00957B36">
            <w:pPr>
              <w:pStyle w:val="TableParagraph"/>
              <w:spacing w:line="304" w:lineRule="exact"/>
              <w:ind w:left="12" w:right="6"/>
              <w:rPr>
                <w:b/>
                <w:sz w:val="24"/>
                <w:szCs w:val="24"/>
              </w:rPr>
            </w:pPr>
            <w:r>
              <w:rPr>
                <w:b/>
                <w:spacing w:val="-10"/>
                <w:sz w:val="24"/>
                <w:szCs w:val="24"/>
              </w:rPr>
              <w:t>r</w:t>
            </w:r>
          </w:p>
        </w:tc>
        <w:tc>
          <w:tcPr>
            <w:tcW w:w="993" w:type="dxa"/>
          </w:tcPr>
          <w:p w:rsidR="00F118A3" w:rsidRDefault="00957B36">
            <w:pPr>
              <w:pStyle w:val="TableParagraph"/>
              <w:spacing w:line="304" w:lineRule="exact"/>
              <w:ind w:left="8" w:right="4"/>
              <w:rPr>
                <w:b/>
                <w:sz w:val="24"/>
                <w:szCs w:val="24"/>
              </w:rPr>
            </w:pPr>
            <w:r>
              <w:rPr>
                <w:b/>
                <w:spacing w:val="-10"/>
                <w:sz w:val="24"/>
                <w:szCs w:val="24"/>
              </w:rPr>
              <w:t>p</w:t>
            </w:r>
          </w:p>
        </w:tc>
        <w:tc>
          <w:tcPr>
            <w:tcW w:w="1028" w:type="dxa"/>
          </w:tcPr>
          <w:p w:rsidR="00F118A3" w:rsidRDefault="00957B36">
            <w:pPr>
              <w:pStyle w:val="TableParagraph"/>
              <w:spacing w:line="304" w:lineRule="exact"/>
              <w:ind w:left="12" w:right="10"/>
              <w:rPr>
                <w:b/>
                <w:sz w:val="24"/>
                <w:szCs w:val="24"/>
              </w:rPr>
            </w:pPr>
            <w:r>
              <w:rPr>
                <w:b/>
                <w:spacing w:val="-10"/>
                <w:sz w:val="24"/>
                <w:szCs w:val="24"/>
              </w:rPr>
              <w:t>r</w:t>
            </w:r>
          </w:p>
        </w:tc>
        <w:tc>
          <w:tcPr>
            <w:tcW w:w="994" w:type="dxa"/>
          </w:tcPr>
          <w:p w:rsidR="00F118A3" w:rsidRDefault="00957B36">
            <w:pPr>
              <w:pStyle w:val="TableParagraph"/>
              <w:spacing w:line="304" w:lineRule="exact"/>
              <w:ind w:left="6" w:right="6"/>
              <w:rPr>
                <w:b/>
                <w:sz w:val="24"/>
                <w:szCs w:val="24"/>
              </w:rPr>
            </w:pPr>
            <w:r>
              <w:rPr>
                <w:b/>
                <w:spacing w:val="-10"/>
                <w:sz w:val="24"/>
                <w:szCs w:val="24"/>
              </w:rPr>
              <w:t>p</w:t>
            </w:r>
          </w:p>
        </w:tc>
      </w:tr>
      <w:tr w:rsidR="00F118A3">
        <w:trPr>
          <w:trHeight w:val="321"/>
        </w:trPr>
        <w:tc>
          <w:tcPr>
            <w:tcW w:w="1387" w:type="dxa"/>
          </w:tcPr>
          <w:p w:rsidR="00F118A3" w:rsidRDefault="00957B36">
            <w:pPr>
              <w:pStyle w:val="TableParagraph"/>
              <w:spacing w:line="315" w:lineRule="exact"/>
              <w:ind w:left="107"/>
              <w:jc w:val="left"/>
              <w:rPr>
                <w:sz w:val="24"/>
                <w:szCs w:val="24"/>
                <w:lang w:val="uk-UA"/>
              </w:rPr>
            </w:pPr>
            <w:r>
              <w:rPr>
                <w:spacing w:val="-5"/>
                <w:sz w:val="24"/>
                <w:szCs w:val="24"/>
              </w:rPr>
              <w:t>СЖО</w:t>
            </w:r>
            <w:r>
              <w:rPr>
                <w:spacing w:val="-5"/>
                <w:sz w:val="24"/>
                <w:szCs w:val="24"/>
                <w:lang w:val="uk-UA"/>
              </w:rPr>
              <w:t>,</w:t>
            </w:r>
          </w:p>
          <w:p w:rsidR="00F118A3" w:rsidRDefault="00957B36">
            <w:pPr>
              <w:pStyle w:val="TableParagraph"/>
              <w:spacing w:line="308" w:lineRule="exact"/>
              <w:ind w:left="107"/>
              <w:jc w:val="left"/>
              <w:rPr>
                <w:sz w:val="24"/>
                <w:szCs w:val="24"/>
                <w:lang w:val="uk-UA"/>
              </w:rPr>
            </w:pPr>
            <w:r>
              <w:rPr>
                <w:sz w:val="24"/>
                <w:szCs w:val="24"/>
                <w:lang w:val="uk-UA"/>
              </w:rPr>
              <w:t>загальне</w:t>
            </w:r>
          </w:p>
        </w:tc>
        <w:tc>
          <w:tcPr>
            <w:tcW w:w="1061" w:type="dxa"/>
          </w:tcPr>
          <w:p w:rsidR="00F118A3" w:rsidRDefault="00957B36">
            <w:pPr>
              <w:pStyle w:val="TableParagraph"/>
              <w:spacing w:before="153"/>
              <w:ind w:left="1"/>
              <w:rPr>
                <w:sz w:val="24"/>
                <w:szCs w:val="24"/>
              </w:rPr>
            </w:pPr>
            <w:r>
              <w:rPr>
                <w:spacing w:val="-2"/>
                <w:sz w:val="24"/>
                <w:szCs w:val="24"/>
              </w:rPr>
              <w:t>0,755</w:t>
            </w:r>
            <w:r>
              <w:rPr>
                <w:spacing w:val="-2"/>
                <w:sz w:val="24"/>
                <w:szCs w:val="24"/>
                <w:vertAlign w:val="superscript"/>
              </w:rPr>
              <w:t>**</w:t>
            </w:r>
          </w:p>
        </w:tc>
        <w:tc>
          <w:tcPr>
            <w:tcW w:w="1039" w:type="dxa"/>
          </w:tcPr>
          <w:p w:rsidR="00F118A3" w:rsidRDefault="00957B36">
            <w:pPr>
              <w:pStyle w:val="TableParagraph"/>
              <w:spacing w:before="153"/>
              <w:ind w:left="6" w:right="2"/>
              <w:rPr>
                <w:sz w:val="24"/>
                <w:szCs w:val="24"/>
              </w:rPr>
            </w:pPr>
            <w:r>
              <w:rPr>
                <w:spacing w:val="-4"/>
                <w:sz w:val="24"/>
                <w:szCs w:val="24"/>
              </w:rPr>
              <w:t>0,000</w:t>
            </w:r>
          </w:p>
        </w:tc>
        <w:tc>
          <w:tcPr>
            <w:tcW w:w="1037" w:type="dxa"/>
          </w:tcPr>
          <w:p w:rsidR="00F118A3" w:rsidRDefault="00957B36">
            <w:pPr>
              <w:pStyle w:val="TableParagraph"/>
              <w:spacing w:before="153"/>
              <w:ind w:left="10" w:right="2"/>
              <w:rPr>
                <w:sz w:val="24"/>
                <w:szCs w:val="24"/>
              </w:rPr>
            </w:pPr>
            <w:r>
              <w:rPr>
                <w:spacing w:val="-2"/>
                <w:sz w:val="24"/>
                <w:szCs w:val="24"/>
              </w:rPr>
              <w:t>0,721</w:t>
            </w:r>
            <w:r>
              <w:rPr>
                <w:spacing w:val="-2"/>
                <w:sz w:val="24"/>
                <w:szCs w:val="24"/>
                <w:vertAlign w:val="superscript"/>
              </w:rPr>
              <w:t>**</w:t>
            </w:r>
          </w:p>
        </w:tc>
        <w:tc>
          <w:tcPr>
            <w:tcW w:w="1009" w:type="dxa"/>
          </w:tcPr>
          <w:p w:rsidR="00F118A3" w:rsidRDefault="00957B36">
            <w:pPr>
              <w:pStyle w:val="TableParagraph"/>
              <w:spacing w:before="153"/>
              <w:ind w:left="11" w:right="5"/>
              <w:rPr>
                <w:sz w:val="24"/>
                <w:szCs w:val="24"/>
              </w:rPr>
            </w:pPr>
            <w:r>
              <w:rPr>
                <w:spacing w:val="-4"/>
                <w:sz w:val="24"/>
                <w:szCs w:val="24"/>
              </w:rPr>
              <w:t>0,000</w:t>
            </w:r>
          </w:p>
        </w:tc>
        <w:tc>
          <w:tcPr>
            <w:tcW w:w="1028" w:type="dxa"/>
          </w:tcPr>
          <w:p w:rsidR="00F118A3" w:rsidRDefault="00957B36">
            <w:pPr>
              <w:pStyle w:val="TableParagraph"/>
              <w:spacing w:before="153"/>
              <w:ind w:left="12" w:right="6"/>
              <w:rPr>
                <w:sz w:val="24"/>
                <w:szCs w:val="24"/>
              </w:rPr>
            </w:pPr>
            <w:r>
              <w:rPr>
                <w:spacing w:val="-2"/>
                <w:sz w:val="24"/>
                <w:szCs w:val="24"/>
              </w:rPr>
              <w:t>0,576</w:t>
            </w:r>
            <w:r>
              <w:rPr>
                <w:spacing w:val="-2"/>
                <w:sz w:val="24"/>
                <w:szCs w:val="24"/>
                <w:vertAlign w:val="superscript"/>
              </w:rPr>
              <w:t>**</w:t>
            </w:r>
          </w:p>
        </w:tc>
        <w:tc>
          <w:tcPr>
            <w:tcW w:w="993" w:type="dxa"/>
          </w:tcPr>
          <w:p w:rsidR="00F118A3" w:rsidRDefault="00957B36">
            <w:pPr>
              <w:pStyle w:val="TableParagraph"/>
              <w:spacing w:before="153"/>
              <w:ind w:left="8" w:right="4"/>
              <w:rPr>
                <w:sz w:val="24"/>
                <w:szCs w:val="24"/>
              </w:rPr>
            </w:pPr>
            <w:r>
              <w:rPr>
                <w:spacing w:val="-4"/>
                <w:sz w:val="24"/>
                <w:szCs w:val="24"/>
              </w:rPr>
              <w:t>0,003</w:t>
            </w:r>
          </w:p>
        </w:tc>
        <w:tc>
          <w:tcPr>
            <w:tcW w:w="1028" w:type="dxa"/>
          </w:tcPr>
          <w:p w:rsidR="00F118A3" w:rsidRDefault="00957B36">
            <w:pPr>
              <w:pStyle w:val="TableParagraph"/>
              <w:spacing w:before="153"/>
              <w:ind w:left="12" w:right="10"/>
              <w:rPr>
                <w:sz w:val="24"/>
                <w:szCs w:val="24"/>
              </w:rPr>
            </w:pPr>
            <w:r>
              <w:rPr>
                <w:spacing w:val="-2"/>
                <w:sz w:val="24"/>
                <w:szCs w:val="24"/>
              </w:rPr>
              <w:t>0,742</w:t>
            </w:r>
            <w:r>
              <w:rPr>
                <w:spacing w:val="-2"/>
                <w:sz w:val="24"/>
                <w:szCs w:val="24"/>
                <w:vertAlign w:val="superscript"/>
              </w:rPr>
              <w:t>**</w:t>
            </w:r>
          </w:p>
        </w:tc>
        <w:tc>
          <w:tcPr>
            <w:tcW w:w="994" w:type="dxa"/>
          </w:tcPr>
          <w:p w:rsidR="00F118A3" w:rsidRDefault="00957B36">
            <w:pPr>
              <w:pStyle w:val="TableParagraph"/>
              <w:spacing w:before="153"/>
              <w:ind w:left="6" w:right="9"/>
              <w:rPr>
                <w:sz w:val="24"/>
                <w:szCs w:val="24"/>
              </w:rPr>
            </w:pPr>
            <w:r>
              <w:rPr>
                <w:spacing w:val="-4"/>
                <w:sz w:val="24"/>
                <w:szCs w:val="24"/>
              </w:rPr>
              <w:t>0,000</w:t>
            </w:r>
          </w:p>
        </w:tc>
      </w:tr>
    </w:tbl>
    <w:p w:rsidR="00F118A3" w:rsidRDefault="00957B3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таблиці 3.15 випливає, що життєстійкість юнаків за всіма субшкалами значимо пов'язана з показниками тесту </w:t>
      </w:r>
      <w:r>
        <w:rPr>
          <w:rFonts w:ascii="Times New Roman" w:hAnsi="Times New Roman" w:cs="Times New Roman"/>
          <w:sz w:val="28"/>
          <w:szCs w:val="28"/>
        </w:rPr>
        <w:t>смисложиттєвих орієнтацій. Тобто в юнаків із вираженими параметрами життєстійкості добре розвинені смисложиттєві орієнтації. Вони мають цілі в житті, сприймають своє життя як насичене, продуктивне і наповнене смислом. Загалом вони сприймають себе сильними,</w:t>
      </w:r>
      <w:r>
        <w:rPr>
          <w:rFonts w:ascii="Times New Roman" w:hAnsi="Times New Roman" w:cs="Times New Roman"/>
          <w:sz w:val="28"/>
          <w:szCs w:val="28"/>
        </w:rPr>
        <w:t xml:space="preserve"> здатними контролювати своє власне життя.</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3.16.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тесту смисложиттєвих орієнтацій у підгрупі дівчат</w:t>
      </w:r>
    </w:p>
    <w:tbl>
      <w:tblPr>
        <w:tblStyle w:val="TableNormal1"/>
        <w:tblW w:w="9646"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7"/>
        <w:gridCol w:w="1100"/>
        <w:gridCol w:w="967"/>
        <w:gridCol w:w="1027"/>
        <w:gridCol w:w="919"/>
        <w:gridCol w:w="1027"/>
        <w:gridCol w:w="917"/>
        <w:gridCol w:w="1024"/>
        <w:gridCol w:w="918"/>
      </w:tblGrid>
      <w:tr w:rsidR="00F118A3">
        <w:trPr>
          <w:trHeight w:val="311"/>
        </w:trPr>
        <w:tc>
          <w:tcPr>
            <w:tcW w:w="1747" w:type="dxa"/>
            <w:vMerge w:val="restart"/>
          </w:tcPr>
          <w:p w:rsidR="00F118A3" w:rsidRDefault="00F118A3">
            <w:pPr>
              <w:pStyle w:val="TableParagraph"/>
              <w:jc w:val="left"/>
              <w:rPr>
                <w:sz w:val="24"/>
                <w:szCs w:val="24"/>
                <w:lang w:val="uk-UA"/>
              </w:rPr>
            </w:pPr>
          </w:p>
        </w:tc>
        <w:tc>
          <w:tcPr>
            <w:tcW w:w="2067"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1946"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1944"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1942"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09"/>
        </w:trPr>
        <w:tc>
          <w:tcPr>
            <w:tcW w:w="1747" w:type="dxa"/>
            <w:vMerge/>
            <w:tcBorders>
              <w:top w:val="nil"/>
            </w:tcBorders>
          </w:tcPr>
          <w:p w:rsidR="00F118A3" w:rsidRDefault="00F118A3">
            <w:pPr>
              <w:spacing w:after="0" w:line="240" w:lineRule="auto"/>
              <w:rPr>
                <w:sz w:val="24"/>
                <w:szCs w:val="24"/>
                <w:lang w:val="en-US"/>
              </w:rPr>
            </w:pPr>
          </w:p>
        </w:tc>
        <w:tc>
          <w:tcPr>
            <w:tcW w:w="1100" w:type="dxa"/>
          </w:tcPr>
          <w:p w:rsidR="00F118A3" w:rsidRDefault="00957B36">
            <w:pPr>
              <w:pStyle w:val="TableParagraph"/>
              <w:spacing w:line="289" w:lineRule="exact"/>
              <w:ind w:left="6" w:right="2"/>
              <w:rPr>
                <w:sz w:val="24"/>
                <w:szCs w:val="24"/>
              </w:rPr>
            </w:pPr>
            <w:r>
              <w:rPr>
                <w:spacing w:val="-10"/>
                <w:sz w:val="24"/>
                <w:szCs w:val="24"/>
              </w:rPr>
              <w:t>r</w:t>
            </w:r>
          </w:p>
        </w:tc>
        <w:tc>
          <w:tcPr>
            <w:tcW w:w="967" w:type="dxa"/>
          </w:tcPr>
          <w:p w:rsidR="00F118A3" w:rsidRDefault="00957B36">
            <w:pPr>
              <w:pStyle w:val="TableParagraph"/>
              <w:spacing w:line="289" w:lineRule="exact"/>
              <w:ind w:left="10" w:right="2"/>
              <w:rPr>
                <w:b/>
                <w:sz w:val="24"/>
                <w:szCs w:val="24"/>
              </w:rPr>
            </w:pPr>
            <w:r>
              <w:rPr>
                <w:b/>
                <w:spacing w:val="-10"/>
                <w:sz w:val="24"/>
                <w:szCs w:val="24"/>
              </w:rPr>
              <w:t>p</w:t>
            </w:r>
          </w:p>
        </w:tc>
        <w:tc>
          <w:tcPr>
            <w:tcW w:w="1027" w:type="dxa"/>
          </w:tcPr>
          <w:p w:rsidR="00F118A3" w:rsidRDefault="00957B36">
            <w:pPr>
              <w:pStyle w:val="TableParagraph"/>
              <w:spacing w:line="289" w:lineRule="exact"/>
              <w:ind w:left="11" w:right="2"/>
              <w:rPr>
                <w:b/>
                <w:sz w:val="24"/>
                <w:szCs w:val="24"/>
              </w:rPr>
            </w:pPr>
            <w:r>
              <w:rPr>
                <w:b/>
                <w:spacing w:val="-10"/>
                <w:sz w:val="24"/>
                <w:szCs w:val="24"/>
              </w:rPr>
              <w:t>r</w:t>
            </w:r>
          </w:p>
        </w:tc>
        <w:tc>
          <w:tcPr>
            <w:tcW w:w="919" w:type="dxa"/>
          </w:tcPr>
          <w:p w:rsidR="00F118A3" w:rsidRDefault="00957B36">
            <w:pPr>
              <w:pStyle w:val="TableParagraph"/>
              <w:spacing w:line="289" w:lineRule="exact"/>
              <w:ind w:left="7" w:right="2"/>
              <w:rPr>
                <w:b/>
                <w:sz w:val="24"/>
                <w:szCs w:val="24"/>
              </w:rPr>
            </w:pPr>
            <w:r>
              <w:rPr>
                <w:b/>
                <w:spacing w:val="-10"/>
                <w:sz w:val="24"/>
                <w:szCs w:val="24"/>
              </w:rPr>
              <w:t>p</w:t>
            </w:r>
          </w:p>
        </w:tc>
        <w:tc>
          <w:tcPr>
            <w:tcW w:w="1027" w:type="dxa"/>
          </w:tcPr>
          <w:p w:rsidR="00F118A3" w:rsidRDefault="00957B36">
            <w:pPr>
              <w:pStyle w:val="TableParagraph"/>
              <w:spacing w:line="289" w:lineRule="exact"/>
              <w:ind w:left="11" w:right="1"/>
              <w:rPr>
                <w:b/>
                <w:sz w:val="24"/>
                <w:szCs w:val="24"/>
              </w:rPr>
            </w:pPr>
            <w:r>
              <w:rPr>
                <w:b/>
                <w:spacing w:val="-10"/>
                <w:sz w:val="24"/>
                <w:szCs w:val="24"/>
              </w:rPr>
              <w:t>r</w:t>
            </w:r>
          </w:p>
        </w:tc>
        <w:tc>
          <w:tcPr>
            <w:tcW w:w="917" w:type="dxa"/>
          </w:tcPr>
          <w:p w:rsidR="00F118A3" w:rsidRDefault="00957B36">
            <w:pPr>
              <w:pStyle w:val="TableParagraph"/>
              <w:spacing w:line="289" w:lineRule="exact"/>
              <w:ind w:left="8"/>
              <w:rPr>
                <w:b/>
                <w:sz w:val="24"/>
                <w:szCs w:val="24"/>
              </w:rPr>
            </w:pPr>
            <w:r>
              <w:rPr>
                <w:b/>
                <w:spacing w:val="-10"/>
                <w:sz w:val="24"/>
                <w:szCs w:val="24"/>
              </w:rPr>
              <w:t>p</w:t>
            </w:r>
          </w:p>
        </w:tc>
        <w:tc>
          <w:tcPr>
            <w:tcW w:w="1024" w:type="dxa"/>
          </w:tcPr>
          <w:p w:rsidR="00F118A3" w:rsidRDefault="00957B36">
            <w:pPr>
              <w:pStyle w:val="TableParagraph"/>
              <w:spacing w:line="289" w:lineRule="exact"/>
              <w:ind w:left="11" w:right="1"/>
              <w:rPr>
                <w:b/>
                <w:sz w:val="24"/>
                <w:szCs w:val="24"/>
              </w:rPr>
            </w:pPr>
            <w:r>
              <w:rPr>
                <w:b/>
                <w:spacing w:val="-10"/>
                <w:sz w:val="24"/>
                <w:szCs w:val="24"/>
              </w:rPr>
              <w:t>r</w:t>
            </w:r>
          </w:p>
        </w:tc>
        <w:tc>
          <w:tcPr>
            <w:tcW w:w="918" w:type="dxa"/>
          </w:tcPr>
          <w:p w:rsidR="00F118A3" w:rsidRDefault="00957B36">
            <w:pPr>
              <w:pStyle w:val="TableParagraph"/>
              <w:spacing w:line="289" w:lineRule="exact"/>
              <w:ind w:left="16" w:right="2"/>
              <w:rPr>
                <w:b/>
                <w:sz w:val="24"/>
                <w:szCs w:val="24"/>
              </w:rPr>
            </w:pPr>
            <w:r>
              <w:rPr>
                <w:b/>
                <w:spacing w:val="-10"/>
                <w:sz w:val="24"/>
                <w:szCs w:val="24"/>
              </w:rPr>
              <w:t>p</w:t>
            </w:r>
          </w:p>
        </w:tc>
      </w:tr>
      <w:tr w:rsidR="00F118A3">
        <w:trPr>
          <w:trHeight w:val="311"/>
        </w:trPr>
        <w:tc>
          <w:tcPr>
            <w:tcW w:w="1747"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Цілі </w:t>
            </w:r>
          </w:p>
        </w:tc>
        <w:tc>
          <w:tcPr>
            <w:tcW w:w="1100" w:type="dxa"/>
          </w:tcPr>
          <w:p w:rsidR="00F118A3" w:rsidRDefault="00957B36">
            <w:pPr>
              <w:pStyle w:val="TableParagraph"/>
              <w:spacing w:line="292" w:lineRule="exact"/>
              <w:ind w:left="6" w:right="6"/>
              <w:rPr>
                <w:sz w:val="24"/>
                <w:szCs w:val="24"/>
              </w:rPr>
            </w:pPr>
            <w:r>
              <w:rPr>
                <w:spacing w:val="-2"/>
                <w:sz w:val="24"/>
                <w:szCs w:val="24"/>
              </w:rPr>
              <w:t>0,651</w:t>
            </w:r>
            <w:r>
              <w:rPr>
                <w:spacing w:val="-2"/>
                <w:sz w:val="24"/>
                <w:szCs w:val="24"/>
                <w:vertAlign w:val="superscript"/>
              </w:rPr>
              <w:t>**</w:t>
            </w:r>
          </w:p>
        </w:tc>
        <w:tc>
          <w:tcPr>
            <w:tcW w:w="967" w:type="dxa"/>
          </w:tcPr>
          <w:p w:rsidR="00F118A3" w:rsidRDefault="00957B36">
            <w:pPr>
              <w:pStyle w:val="TableParagraph"/>
              <w:spacing w:line="292" w:lineRule="exact"/>
              <w:ind w:left="10"/>
              <w:rPr>
                <w:sz w:val="24"/>
                <w:szCs w:val="24"/>
              </w:rPr>
            </w:pPr>
            <w:r>
              <w:rPr>
                <w:spacing w:val="-2"/>
                <w:sz w:val="24"/>
                <w:szCs w:val="24"/>
              </w:rPr>
              <w:t>0,000</w:t>
            </w:r>
          </w:p>
        </w:tc>
        <w:tc>
          <w:tcPr>
            <w:tcW w:w="1027" w:type="dxa"/>
          </w:tcPr>
          <w:p w:rsidR="00F118A3" w:rsidRDefault="00957B36">
            <w:pPr>
              <w:pStyle w:val="TableParagraph"/>
              <w:spacing w:line="292" w:lineRule="exact"/>
              <w:ind w:left="11" w:right="4"/>
              <w:rPr>
                <w:sz w:val="24"/>
                <w:szCs w:val="24"/>
              </w:rPr>
            </w:pPr>
            <w:r>
              <w:rPr>
                <w:spacing w:val="-2"/>
                <w:sz w:val="24"/>
                <w:szCs w:val="24"/>
              </w:rPr>
              <w:t>0,721</w:t>
            </w:r>
            <w:r>
              <w:rPr>
                <w:spacing w:val="-2"/>
                <w:sz w:val="24"/>
                <w:szCs w:val="24"/>
                <w:vertAlign w:val="superscript"/>
              </w:rPr>
              <w:t>**</w:t>
            </w:r>
          </w:p>
        </w:tc>
        <w:tc>
          <w:tcPr>
            <w:tcW w:w="919" w:type="dxa"/>
          </w:tcPr>
          <w:p w:rsidR="00F118A3" w:rsidRDefault="00957B36">
            <w:pPr>
              <w:pStyle w:val="TableParagraph"/>
              <w:spacing w:line="292" w:lineRule="exact"/>
              <w:ind w:left="7"/>
              <w:rPr>
                <w:sz w:val="24"/>
                <w:szCs w:val="24"/>
              </w:rPr>
            </w:pPr>
            <w:r>
              <w:rPr>
                <w:spacing w:val="-2"/>
                <w:sz w:val="24"/>
                <w:szCs w:val="24"/>
              </w:rPr>
              <w:t>0,000</w:t>
            </w:r>
          </w:p>
        </w:tc>
        <w:tc>
          <w:tcPr>
            <w:tcW w:w="1027" w:type="dxa"/>
          </w:tcPr>
          <w:p w:rsidR="00F118A3" w:rsidRDefault="00957B36">
            <w:pPr>
              <w:pStyle w:val="TableParagraph"/>
              <w:spacing w:line="292" w:lineRule="exact"/>
              <w:ind w:left="11" w:right="2"/>
              <w:rPr>
                <w:sz w:val="24"/>
                <w:szCs w:val="24"/>
              </w:rPr>
            </w:pPr>
            <w:r>
              <w:rPr>
                <w:spacing w:val="-2"/>
                <w:sz w:val="24"/>
                <w:szCs w:val="24"/>
              </w:rPr>
              <w:t>0,720</w:t>
            </w:r>
            <w:r>
              <w:rPr>
                <w:spacing w:val="-2"/>
                <w:sz w:val="24"/>
                <w:szCs w:val="24"/>
                <w:vertAlign w:val="superscript"/>
              </w:rPr>
              <w:t>**</w:t>
            </w:r>
          </w:p>
        </w:tc>
        <w:tc>
          <w:tcPr>
            <w:tcW w:w="917" w:type="dxa"/>
          </w:tcPr>
          <w:p w:rsidR="00F118A3" w:rsidRDefault="00957B36">
            <w:pPr>
              <w:pStyle w:val="TableParagraph"/>
              <w:spacing w:line="292" w:lineRule="exact"/>
              <w:ind w:left="8" w:right="3"/>
              <w:rPr>
                <w:sz w:val="24"/>
                <w:szCs w:val="24"/>
              </w:rPr>
            </w:pPr>
            <w:r>
              <w:rPr>
                <w:spacing w:val="-2"/>
                <w:sz w:val="24"/>
                <w:szCs w:val="24"/>
              </w:rPr>
              <w:t>0,000</w:t>
            </w:r>
          </w:p>
        </w:tc>
        <w:tc>
          <w:tcPr>
            <w:tcW w:w="1024" w:type="dxa"/>
          </w:tcPr>
          <w:p w:rsidR="00F118A3" w:rsidRDefault="00957B36">
            <w:pPr>
              <w:pStyle w:val="TableParagraph"/>
              <w:spacing w:line="292" w:lineRule="exact"/>
              <w:ind w:left="11" w:right="3"/>
              <w:rPr>
                <w:sz w:val="24"/>
                <w:szCs w:val="24"/>
              </w:rPr>
            </w:pPr>
            <w:r>
              <w:rPr>
                <w:spacing w:val="-2"/>
                <w:sz w:val="24"/>
                <w:szCs w:val="24"/>
              </w:rPr>
              <w:t>0,745</w:t>
            </w:r>
            <w:r>
              <w:rPr>
                <w:spacing w:val="-2"/>
                <w:sz w:val="24"/>
                <w:szCs w:val="24"/>
                <w:vertAlign w:val="superscript"/>
              </w:rPr>
              <w:t>**</w:t>
            </w:r>
          </w:p>
        </w:tc>
        <w:tc>
          <w:tcPr>
            <w:tcW w:w="918" w:type="dxa"/>
          </w:tcPr>
          <w:p w:rsidR="00F118A3" w:rsidRDefault="00957B36">
            <w:pPr>
              <w:pStyle w:val="TableParagraph"/>
              <w:spacing w:line="292" w:lineRule="exact"/>
              <w:ind w:left="16"/>
              <w:rPr>
                <w:sz w:val="24"/>
                <w:szCs w:val="24"/>
              </w:rPr>
            </w:pPr>
            <w:r>
              <w:rPr>
                <w:spacing w:val="-2"/>
                <w:sz w:val="24"/>
                <w:szCs w:val="24"/>
              </w:rPr>
              <w:t>0,000</w:t>
            </w:r>
          </w:p>
        </w:tc>
      </w:tr>
      <w:tr w:rsidR="00F118A3">
        <w:trPr>
          <w:trHeight w:val="309"/>
        </w:trPr>
        <w:tc>
          <w:tcPr>
            <w:tcW w:w="1747" w:type="dxa"/>
          </w:tcPr>
          <w:p w:rsidR="00F118A3" w:rsidRDefault="00957B36">
            <w:pPr>
              <w:pStyle w:val="TableParagraph"/>
              <w:spacing w:line="263" w:lineRule="exact"/>
              <w:ind w:left="107"/>
              <w:jc w:val="left"/>
              <w:rPr>
                <w:sz w:val="24"/>
                <w:szCs w:val="24"/>
                <w:lang w:val="uk-UA"/>
              </w:rPr>
            </w:pPr>
            <w:r>
              <w:rPr>
                <w:spacing w:val="-2"/>
                <w:sz w:val="24"/>
                <w:szCs w:val="24"/>
                <w:lang w:val="uk-UA"/>
              </w:rPr>
              <w:t xml:space="preserve">Процес </w:t>
            </w:r>
          </w:p>
        </w:tc>
        <w:tc>
          <w:tcPr>
            <w:tcW w:w="1100" w:type="dxa"/>
          </w:tcPr>
          <w:p w:rsidR="00F118A3" w:rsidRDefault="00957B36">
            <w:pPr>
              <w:pStyle w:val="TableParagraph"/>
              <w:spacing w:line="289" w:lineRule="exact"/>
              <w:ind w:left="6" w:right="6"/>
              <w:rPr>
                <w:sz w:val="24"/>
                <w:szCs w:val="24"/>
              </w:rPr>
            </w:pPr>
            <w:r>
              <w:rPr>
                <w:spacing w:val="-2"/>
                <w:sz w:val="24"/>
                <w:szCs w:val="24"/>
              </w:rPr>
              <w:t>0,838</w:t>
            </w:r>
            <w:r>
              <w:rPr>
                <w:spacing w:val="-2"/>
                <w:sz w:val="24"/>
                <w:szCs w:val="24"/>
                <w:vertAlign w:val="superscript"/>
              </w:rPr>
              <w:t>**</w:t>
            </w:r>
          </w:p>
        </w:tc>
        <w:tc>
          <w:tcPr>
            <w:tcW w:w="967" w:type="dxa"/>
          </w:tcPr>
          <w:p w:rsidR="00F118A3" w:rsidRDefault="00957B36">
            <w:pPr>
              <w:pStyle w:val="TableParagraph"/>
              <w:spacing w:line="289" w:lineRule="exact"/>
              <w:ind w:left="10"/>
              <w:rPr>
                <w:sz w:val="24"/>
                <w:szCs w:val="24"/>
              </w:rPr>
            </w:pPr>
            <w:r>
              <w:rPr>
                <w:spacing w:val="-2"/>
                <w:sz w:val="24"/>
                <w:szCs w:val="24"/>
              </w:rPr>
              <w:t>0,000</w:t>
            </w:r>
          </w:p>
        </w:tc>
        <w:tc>
          <w:tcPr>
            <w:tcW w:w="1027" w:type="dxa"/>
          </w:tcPr>
          <w:p w:rsidR="00F118A3" w:rsidRDefault="00957B36">
            <w:pPr>
              <w:pStyle w:val="TableParagraph"/>
              <w:spacing w:line="289" w:lineRule="exact"/>
              <w:ind w:left="11" w:right="4"/>
              <w:rPr>
                <w:sz w:val="24"/>
                <w:szCs w:val="24"/>
              </w:rPr>
            </w:pPr>
            <w:r>
              <w:rPr>
                <w:spacing w:val="-2"/>
                <w:sz w:val="24"/>
                <w:szCs w:val="24"/>
              </w:rPr>
              <w:t>0,804</w:t>
            </w:r>
            <w:r>
              <w:rPr>
                <w:spacing w:val="-2"/>
                <w:sz w:val="24"/>
                <w:szCs w:val="24"/>
                <w:vertAlign w:val="superscript"/>
              </w:rPr>
              <w:t>**</w:t>
            </w:r>
          </w:p>
        </w:tc>
        <w:tc>
          <w:tcPr>
            <w:tcW w:w="919" w:type="dxa"/>
          </w:tcPr>
          <w:p w:rsidR="00F118A3" w:rsidRDefault="00957B36">
            <w:pPr>
              <w:pStyle w:val="TableParagraph"/>
              <w:spacing w:line="289" w:lineRule="exact"/>
              <w:ind w:left="7"/>
              <w:rPr>
                <w:sz w:val="24"/>
                <w:szCs w:val="24"/>
              </w:rPr>
            </w:pPr>
            <w:r>
              <w:rPr>
                <w:spacing w:val="-2"/>
                <w:sz w:val="24"/>
                <w:szCs w:val="24"/>
              </w:rPr>
              <w:t>0,000</w:t>
            </w:r>
          </w:p>
        </w:tc>
        <w:tc>
          <w:tcPr>
            <w:tcW w:w="1027" w:type="dxa"/>
          </w:tcPr>
          <w:p w:rsidR="00F118A3" w:rsidRDefault="00957B36">
            <w:pPr>
              <w:pStyle w:val="TableParagraph"/>
              <w:spacing w:line="289" w:lineRule="exact"/>
              <w:ind w:left="11" w:right="2"/>
              <w:rPr>
                <w:sz w:val="24"/>
                <w:szCs w:val="24"/>
              </w:rPr>
            </w:pPr>
            <w:r>
              <w:rPr>
                <w:spacing w:val="-2"/>
                <w:sz w:val="24"/>
                <w:szCs w:val="24"/>
              </w:rPr>
              <w:t>0,791</w:t>
            </w:r>
            <w:r>
              <w:rPr>
                <w:spacing w:val="-2"/>
                <w:sz w:val="24"/>
                <w:szCs w:val="24"/>
                <w:vertAlign w:val="superscript"/>
              </w:rPr>
              <w:t>**</w:t>
            </w:r>
          </w:p>
        </w:tc>
        <w:tc>
          <w:tcPr>
            <w:tcW w:w="917" w:type="dxa"/>
          </w:tcPr>
          <w:p w:rsidR="00F118A3" w:rsidRDefault="00957B36">
            <w:pPr>
              <w:pStyle w:val="TableParagraph"/>
              <w:spacing w:line="289" w:lineRule="exact"/>
              <w:ind w:left="8" w:right="3"/>
              <w:rPr>
                <w:sz w:val="24"/>
                <w:szCs w:val="24"/>
              </w:rPr>
            </w:pPr>
            <w:r>
              <w:rPr>
                <w:spacing w:val="-2"/>
                <w:sz w:val="24"/>
                <w:szCs w:val="24"/>
              </w:rPr>
              <w:t>0,000</w:t>
            </w:r>
          </w:p>
        </w:tc>
        <w:tc>
          <w:tcPr>
            <w:tcW w:w="1024" w:type="dxa"/>
          </w:tcPr>
          <w:p w:rsidR="00F118A3" w:rsidRDefault="00957B36">
            <w:pPr>
              <w:pStyle w:val="TableParagraph"/>
              <w:spacing w:line="289" w:lineRule="exact"/>
              <w:ind w:left="11" w:right="3"/>
              <w:rPr>
                <w:sz w:val="24"/>
                <w:szCs w:val="24"/>
              </w:rPr>
            </w:pPr>
            <w:r>
              <w:rPr>
                <w:spacing w:val="-2"/>
                <w:sz w:val="24"/>
                <w:szCs w:val="24"/>
              </w:rPr>
              <w:t>0,868</w:t>
            </w:r>
            <w:r>
              <w:rPr>
                <w:spacing w:val="-2"/>
                <w:sz w:val="24"/>
                <w:szCs w:val="24"/>
                <w:vertAlign w:val="superscript"/>
              </w:rPr>
              <w:t>**</w:t>
            </w:r>
          </w:p>
        </w:tc>
        <w:tc>
          <w:tcPr>
            <w:tcW w:w="918" w:type="dxa"/>
          </w:tcPr>
          <w:p w:rsidR="00F118A3" w:rsidRDefault="00957B36">
            <w:pPr>
              <w:pStyle w:val="TableParagraph"/>
              <w:spacing w:line="289" w:lineRule="exact"/>
              <w:ind w:left="16"/>
              <w:rPr>
                <w:sz w:val="24"/>
                <w:szCs w:val="24"/>
              </w:rPr>
            </w:pPr>
            <w:r>
              <w:rPr>
                <w:spacing w:val="-2"/>
                <w:sz w:val="24"/>
                <w:szCs w:val="24"/>
              </w:rPr>
              <w:t>0,000</w:t>
            </w:r>
          </w:p>
        </w:tc>
      </w:tr>
      <w:tr w:rsidR="00F118A3">
        <w:trPr>
          <w:trHeight w:val="312"/>
        </w:trPr>
        <w:tc>
          <w:tcPr>
            <w:tcW w:w="1747" w:type="dxa"/>
          </w:tcPr>
          <w:p w:rsidR="00F118A3" w:rsidRDefault="00957B36">
            <w:pPr>
              <w:pStyle w:val="TableParagraph"/>
              <w:spacing w:line="302" w:lineRule="exact"/>
              <w:ind w:left="107"/>
              <w:jc w:val="left"/>
              <w:rPr>
                <w:sz w:val="24"/>
                <w:szCs w:val="24"/>
              </w:rPr>
            </w:pPr>
            <w:r>
              <w:rPr>
                <w:spacing w:val="-2"/>
                <w:sz w:val="24"/>
                <w:szCs w:val="24"/>
              </w:rPr>
              <w:t>Результат</w:t>
            </w:r>
          </w:p>
        </w:tc>
        <w:tc>
          <w:tcPr>
            <w:tcW w:w="1100" w:type="dxa"/>
          </w:tcPr>
          <w:p w:rsidR="00F118A3" w:rsidRDefault="00957B36">
            <w:pPr>
              <w:pStyle w:val="TableParagraph"/>
              <w:spacing w:line="292" w:lineRule="exact"/>
              <w:ind w:left="6" w:right="6"/>
              <w:rPr>
                <w:sz w:val="24"/>
                <w:szCs w:val="24"/>
              </w:rPr>
            </w:pPr>
            <w:r>
              <w:rPr>
                <w:spacing w:val="-2"/>
                <w:sz w:val="24"/>
                <w:szCs w:val="24"/>
              </w:rPr>
              <w:t>0,812</w:t>
            </w:r>
            <w:r>
              <w:rPr>
                <w:spacing w:val="-2"/>
                <w:sz w:val="24"/>
                <w:szCs w:val="24"/>
                <w:vertAlign w:val="superscript"/>
              </w:rPr>
              <w:t>**</w:t>
            </w:r>
          </w:p>
        </w:tc>
        <w:tc>
          <w:tcPr>
            <w:tcW w:w="967" w:type="dxa"/>
          </w:tcPr>
          <w:p w:rsidR="00F118A3" w:rsidRDefault="00957B36">
            <w:pPr>
              <w:pStyle w:val="TableParagraph"/>
              <w:spacing w:line="292" w:lineRule="exact"/>
              <w:ind w:left="10"/>
              <w:rPr>
                <w:sz w:val="24"/>
                <w:szCs w:val="24"/>
              </w:rPr>
            </w:pPr>
            <w:r>
              <w:rPr>
                <w:spacing w:val="-2"/>
                <w:sz w:val="24"/>
                <w:szCs w:val="24"/>
              </w:rPr>
              <w:t>0,000</w:t>
            </w:r>
          </w:p>
        </w:tc>
        <w:tc>
          <w:tcPr>
            <w:tcW w:w="1027" w:type="dxa"/>
          </w:tcPr>
          <w:p w:rsidR="00F118A3" w:rsidRDefault="00957B36">
            <w:pPr>
              <w:pStyle w:val="TableParagraph"/>
              <w:spacing w:line="292" w:lineRule="exact"/>
              <w:ind w:left="11" w:right="4"/>
              <w:rPr>
                <w:sz w:val="24"/>
                <w:szCs w:val="24"/>
              </w:rPr>
            </w:pPr>
            <w:r>
              <w:rPr>
                <w:spacing w:val="-2"/>
                <w:sz w:val="24"/>
                <w:szCs w:val="24"/>
              </w:rPr>
              <w:t>0,759</w:t>
            </w:r>
            <w:r>
              <w:rPr>
                <w:spacing w:val="-2"/>
                <w:sz w:val="24"/>
                <w:szCs w:val="24"/>
                <w:vertAlign w:val="superscript"/>
              </w:rPr>
              <w:t>**</w:t>
            </w:r>
          </w:p>
        </w:tc>
        <w:tc>
          <w:tcPr>
            <w:tcW w:w="919" w:type="dxa"/>
          </w:tcPr>
          <w:p w:rsidR="00F118A3" w:rsidRDefault="00957B36">
            <w:pPr>
              <w:pStyle w:val="TableParagraph"/>
              <w:spacing w:line="292" w:lineRule="exact"/>
              <w:ind w:left="7"/>
              <w:rPr>
                <w:sz w:val="24"/>
                <w:szCs w:val="24"/>
              </w:rPr>
            </w:pPr>
            <w:r>
              <w:rPr>
                <w:spacing w:val="-2"/>
                <w:sz w:val="24"/>
                <w:szCs w:val="24"/>
              </w:rPr>
              <w:t>0,000</w:t>
            </w:r>
          </w:p>
        </w:tc>
        <w:tc>
          <w:tcPr>
            <w:tcW w:w="1027" w:type="dxa"/>
          </w:tcPr>
          <w:p w:rsidR="00F118A3" w:rsidRDefault="00957B36">
            <w:pPr>
              <w:pStyle w:val="TableParagraph"/>
              <w:spacing w:line="292" w:lineRule="exact"/>
              <w:ind w:left="11" w:right="2"/>
              <w:rPr>
                <w:sz w:val="24"/>
                <w:szCs w:val="24"/>
              </w:rPr>
            </w:pPr>
            <w:r>
              <w:rPr>
                <w:spacing w:val="-2"/>
                <w:sz w:val="24"/>
                <w:szCs w:val="24"/>
              </w:rPr>
              <w:t>0,751</w:t>
            </w:r>
            <w:r>
              <w:rPr>
                <w:spacing w:val="-2"/>
                <w:sz w:val="24"/>
                <w:szCs w:val="24"/>
                <w:vertAlign w:val="superscript"/>
              </w:rPr>
              <w:t>**</w:t>
            </w:r>
          </w:p>
        </w:tc>
        <w:tc>
          <w:tcPr>
            <w:tcW w:w="917" w:type="dxa"/>
          </w:tcPr>
          <w:p w:rsidR="00F118A3" w:rsidRDefault="00957B36">
            <w:pPr>
              <w:pStyle w:val="TableParagraph"/>
              <w:spacing w:line="292" w:lineRule="exact"/>
              <w:ind w:left="8" w:right="3"/>
              <w:rPr>
                <w:sz w:val="24"/>
                <w:szCs w:val="24"/>
              </w:rPr>
            </w:pPr>
            <w:r>
              <w:rPr>
                <w:spacing w:val="-2"/>
                <w:sz w:val="24"/>
                <w:szCs w:val="24"/>
              </w:rPr>
              <w:t>0,000</w:t>
            </w:r>
          </w:p>
        </w:tc>
        <w:tc>
          <w:tcPr>
            <w:tcW w:w="1024" w:type="dxa"/>
          </w:tcPr>
          <w:p w:rsidR="00F118A3" w:rsidRDefault="00957B36">
            <w:pPr>
              <w:pStyle w:val="TableParagraph"/>
              <w:spacing w:line="292" w:lineRule="exact"/>
              <w:ind w:left="11" w:right="3"/>
              <w:rPr>
                <w:sz w:val="24"/>
                <w:szCs w:val="24"/>
              </w:rPr>
            </w:pPr>
            <w:r>
              <w:rPr>
                <w:spacing w:val="-2"/>
                <w:sz w:val="24"/>
                <w:szCs w:val="24"/>
              </w:rPr>
              <w:t>0,828</w:t>
            </w:r>
            <w:r>
              <w:rPr>
                <w:spacing w:val="-2"/>
                <w:sz w:val="24"/>
                <w:szCs w:val="24"/>
                <w:vertAlign w:val="superscript"/>
              </w:rPr>
              <w:t>**</w:t>
            </w:r>
          </w:p>
        </w:tc>
        <w:tc>
          <w:tcPr>
            <w:tcW w:w="918" w:type="dxa"/>
          </w:tcPr>
          <w:p w:rsidR="00F118A3" w:rsidRDefault="00957B36">
            <w:pPr>
              <w:pStyle w:val="TableParagraph"/>
              <w:spacing w:line="292" w:lineRule="exact"/>
              <w:ind w:left="16"/>
              <w:rPr>
                <w:sz w:val="24"/>
                <w:szCs w:val="24"/>
              </w:rPr>
            </w:pPr>
            <w:r>
              <w:rPr>
                <w:spacing w:val="-2"/>
                <w:sz w:val="24"/>
                <w:szCs w:val="24"/>
              </w:rPr>
              <w:t>0,000</w:t>
            </w:r>
          </w:p>
        </w:tc>
      </w:tr>
      <w:tr w:rsidR="00F118A3">
        <w:trPr>
          <w:trHeight w:val="309"/>
        </w:trPr>
        <w:tc>
          <w:tcPr>
            <w:tcW w:w="1747" w:type="dxa"/>
          </w:tcPr>
          <w:p w:rsidR="00F118A3" w:rsidRDefault="00957B36">
            <w:pPr>
              <w:pStyle w:val="TableParagraph"/>
              <w:spacing w:line="301"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w:t>
            </w:r>
            <w:r>
              <w:rPr>
                <w:spacing w:val="-10"/>
                <w:sz w:val="24"/>
                <w:szCs w:val="24"/>
              </w:rPr>
              <w:t>Я</w:t>
            </w:r>
          </w:p>
        </w:tc>
        <w:tc>
          <w:tcPr>
            <w:tcW w:w="1100" w:type="dxa"/>
          </w:tcPr>
          <w:p w:rsidR="00F118A3" w:rsidRDefault="00957B36">
            <w:pPr>
              <w:pStyle w:val="TableParagraph"/>
              <w:spacing w:line="289" w:lineRule="exact"/>
              <w:ind w:left="6" w:right="6"/>
              <w:rPr>
                <w:sz w:val="24"/>
                <w:szCs w:val="24"/>
              </w:rPr>
            </w:pPr>
            <w:r>
              <w:rPr>
                <w:spacing w:val="-2"/>
                <w:sz w:val="24"/>
                <w:szCs w:val="24"/>
              </w:rPr>
              <w:t>0,737</w:t>
            </w:r>
            <w:r>
              <w:rPr>
                <w:spacing w:val="-2"/>
                <w:sz w:val="24"/>
                <w:szCs w:val="24"/>
                <w:vertAlign w:val="superscript"/>
              </w:rPr>
              <w:t>**</w:t>
            </w:r>
          </w:p>
        </w:tc>
        <w:tc>
          <w:tcPr>
            <w:tcW w:w="967" w:type="dxa"/>
          </w:tcPr>
          <w:p w:rsidR="00F118A3" w:rsidRDefault="00957B36">
            <w:pPr>
              <w:pStyle w:val="TableParagraph"/>
              <w:spacing w:line="289" w:lineRule="exact"/>
              <w:ind w:left="10"/>
              <w:rPr>
                <w:sz w:val="24"/>
                <w:szCs w:val="24"/>
              </w:rPr>
            </w:pPr>
            <w:r>
              <w:rPr>
                <w:spacing w:val="-2"/>
                <w:sz w:val="24"/>
                <w:szCs w:val="24"/>
              </w:rPr>
              <w:t>0,000</w:t>
            </w:r>
          </w:p>
        </w:tc>
        <w:tc>
          <w:tcPr>
            <w:tcW w:w="1027" w:type="dxa"/>
          </w:tcPr>
          <w:p w:rsidR="00F118A3" w:rsidRDefault="00957B36">
            <w:pPr>
              <w:pStyle w:val="TableParagraph"/>
              <w:spacing w:line="289" w:lineRule="exact"/>
              <w:ind w:left="11" w:right="4"/>
              <w:rPr>
                <w:sz w:val="24"/>
                <w:szCs w:val="24"/>
              </w:rPr>
            </w:pPr>
            <w:r>
              <w:rPr>
                <w:spacing w:val="-2"/>
                <w:sz w:val="24"/>
                <w:szCs w:val="24"/>
              </w:rPr>
              <w:t>0,810</w:t>
            </w:r>
            <w:r>
              <w:rPr>
                <w:spacing w:val="-2"/>
                <w:sz w:val="24"/>
                <w:szCs w:val="24"/>
                <w:vertAlign w:val="superscript"/>
              </w:rPr>
              <w:t>**</w:t>
            </w:r>
          </w:p>
        </w:tc>
        <w:tc>
          <w:tcPr>
            <w:tcW w:w="919" w:type="dxa"/>
          </w:tcPr>
          <w:p w:rsidR="00F118A3" w:rsidRDefault="00957B36">
            <w:pPr>
              <w:pStyle w:val="TableParagraph"/>
              <w:spacing w:line="289" w:lineRule="exact"/>
              <w:ind w:left="7"/>
              <w:rPr>
                <w:sz w:val="24"/>
                <w:szCs w:val="24"/>
              </w:rPr>
            </w:pPr>
            <w:r>
              <w:rPr>
                <w:spacing w:val="-2"/>
                <w:sz w:val="24"/>
                <w:szCs w:val="24"/>
              </w:rPr>
              <w:t>0,000</w:t>
            </w:r>
          </w:p>
        </w:tc>
        <w:tc>
          <w:tcPr>
            <w:tcW w:w="1027" w:type="dxa"/>
          </w:tcPr>
          <w:p w:rsidR="00F118A3" w:rsidRDefault="00957B36">
            <w:pPr>
              <w:pStyle w:val="TableParagraph"/>
              <w:spacing w:line="289" w:lineRule="exact"/>
              <w:ind w:left="11" w:right="2"/>
              <w:rPr>
                <w:sz w:val="24"/>
                <w:szCs w:val="24"/>
              </w:rPr>
            </w:pPr>
            <w:r>
              <w:rPr>
                <w:spacing w:val="-2"/>
                <w:sz w:val="24"/>
                <w:szCs w:val="24"/>
              </w:rPr>
              <w:t>0,764</w:t>
            </w:r>
            <w:r>
              <w:rPr>
                <w:spacing w:val="-2"/>
                <w:sz w:val="24"/>
                <w:szCs w:val="24"/>
                <w:vertAlign w:val="superscript"/>
              </w:rPr>
              <w:t>**</w:t>
            </w:r>
          </w:p>
        </w:tc>
        <w:tc>
          <w:tcPr>
            <w:tcW w:w="917" w:type="dxa"/>
          </w:tcPr>
          <w:p w:rsidR="00F118A3" w:rsidRDefault="00957B36">
            <w:pPr>
              <w:pStyle w:val="TableParagraph"/>
              <w:spacing w:line="289" w:lineRule="exact"/>
              <w:ind w:left="8" w:right="2"/>
              <w:rPr>
                <w:sz w:val="24"/>
                <w:szCs w:val="24"/>
              </w:rPr>
            </w:pPr>
            <w:r>
              <w:rPr>
                <w:spacing w:val="-2"/>
                <w:sz w:val="24"/>
                <w:szCs w:val="24"/>
              </w:rPr>
              <w:t>0,000</w:t>
            </w:r>
          </w:p>
        </w:tc>
        <w:tc>
          <w:tcPr>
            <w:tcW w:w="1024" w:type="dxa"/>
          </w:tcPr>
          <w:p w:rsidR="00F118A3" w:rsidRDefault="00957B36">
            <w:pPr>
              <w:pStyle w:val="TableParagraph"/>
              <w:spacing w:line="289" w:lineRule="exact"/>
              <w:ind w:left="11" w:right="3"/>
              <w:rPr>
                <w:sz w:val="24"/>
                <w:szCs w:val="24"/>
              </w:rPr>
            </w:pPr>
            <w:r>
              <w:rPr>
                <w:spacing w:val="-2"/>
                <w:sz w:val="24"/>
                <w:szCs w:val="24"/>
              </w:rPr>
              <w:t>0,828</w:t>
            </w:r>
            <w:r>
              <w:rPr>
                <w:spacing w:val="-2"/>
                <w:sz w:val="24"/>
                <w:szCs w:val="24"/>
                <w:vertAlign w:val="superscript"/>
              </w:rPr>
              <w:t>**</w:t>
            </w:r>
          </w:p>
        </w:tc>
        <w:tc>
          <w:tcPr>
            <w:tcW w:w="918" w:type="dxa"/>
          </w:tcPr>
          <w:p w:rsidR="00F118A3" w:rsidRDefault="00957B36">
            <w:pPr>
              <w:pStyle w:val="TableParagraph"/>
              <w:spacing w:line="289" w:lineRule="exact"/>
              <w:ind w:left="16"/>
              <w:rPr>
                <w:sz w:val="24"/>
                <w:szCs w:val="24"/>
              </w:rPr>
            </w:pPr>
            <w:r>
              <w:rPr>
                <w:spacing w:val="-2"/>
                <w:sz w:val="24"/>
                <w:szCs w:val="24"/>
              </w:rPr>
              <w:t>0,000</w:t>
            </w:r>
          </w:p>
        </w:tc>
      </w:tr>
      <w:tr w:rsidR="00F118A3">
        <w:trPr>
          <w:trHeight w:val="311"/>
        </w:trPr>
        <w:tc>
          <w:tcPr>
            <w:tcW w:w="1747" w:type="dxa"/>
          </w:tcPr>
          <w:p w:rsidR="00F118A3" w:rsidRDefault="00957B36">
            <w:pPr>
              <w:pStyle w:val="TableParagraph"/>
              <w:spacing w:before="2" w:line="308"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 xml:space="preserve"> Жизнь</w:t>
            </w:r>
          </w:p>
        </w:tc>
        <w:tc>
          <w:tcPr>
            <w:tcW w:w="1100" w:type="dxa"/>
          </w:tcPr>
          <w:p w:rsidR="00F118A3" w:rsidRDefault="00957B36">
            <w:pPr>
              <w:pStyle w:val="TableParagraph"/>
              <w:spacing w:line="292" w:lineRule="exact"/>
              <w:ind w:left="6" w:right="6"/>
              <w:rPr>
                <w:sz w:val="24"/>
                <w:szCs w:val="24"/>
              </w:rPr>
            </w:pPr>
            <w:r>
              <w:rPr>
                <w:spacing w:val="-2"/>
                <w:sz w:val="24"/>
                <w:szCs w:val="24"/>
              </w:rPr>
              <w:t>0,661</w:t>
            </w:r>
            <w:r>
              <w:rPr>
                <w:spacing w:val="-2"/>
                <w:sz w:val="24"/>
                <w:szCs w:val="24"/>
                <w:vertAlign w:val="superscript"/>
              </w:rPr>
              <w:t>**</w:t>
            </w:r>
          </w:p>
        </w:tc>
        <w:tc>
          <w:tcPr>
            <w:tcW w:w="967" w:type="dxa"/>
          </w:tcPr>
          <w:p w:rsidR="00F118A3" w:rsidRDefault="00957B36">
            <w:pPr>
              <w:pStyle w:val="TableParagraph"/>
              <w:spacing w:line="292" w:lineRule="exact"/>
              <w:ind w:left="10"/>
              <w:rPr>
                <w:sz w:val="24"/>
                <w:szCs w:val="24"/>
              </w:rPr>
            </w:pPr>
            <w:r>
              <w:rPr>
                <w:spacing w:val="-2"/>
                <w:sz w:val="24"/>
                <w:szCs w:val="24"/>
              </w:rPr>
              <w:t>0,000</w:t>
            </w:r>
          </w:p>
        </w:tc>
        <w:tc>
          <w:tcPr>
            <w:tcW w:w="1027" w:type="dxa"/>
          </w:tcPr>
          <w:p w:rsidR="00F118A3" w:rsidRDefault="00957B36">
            <w:pPr>
              <w:pStyle w:val="TableParagraph"/>
              <w:spacing w:line="292" w:lineRule="exact"/>
              <w:ind w:left="11" w:right="4"/>
              <w:rPr>
                <w:sz w:val="24"/>
                <w:szCs w:val="24"/>
              </w:rPr>
            </w:pPr>
            <w:r>
              <w:rPr>
                <w:spacing w:val="-2"/>
                <w:sz w:val="24"/>
                <w:szCs w:val="24"/>
              </w:rPr>
              <w:t>0,656</w:t>
            </w:r>
            <w:r>
              <w:rPr>
                <w:spacing w:val="-2"/>
                <w:sz w:val="24"/>
                <w:szCs w:val="24"/>
                <w:vertAlign w:val="superscript"/>
              </w:rPr>
              <w:t>**</w:t>
            </w:r>
          </w:p>
        </w:tc>
        <w:tc>
          <w:tcPr>
            <w:tcW w:w="919" w:type="dxa"/>
          </w:tcPr>
          <w:p w:rsidR="00F118A3" w:rsidRDefault="00957B36">
            <w:pPr>
              <w:pStyle w:val="TableParagraph"/>
              <w:spacing w:line="292" w:lineRule="exact"/>
              <w:ind w:left="7"/>
              <w:rPr>
                <w:sz w:val="24"/>
                <w:szCs w:val="24"/>
              </w:rPr>
            </w:pPr>
            <w:r>
              <w:rPr>
                <w:spacing w:val="-2"/>
                <w:sz w:val="24"/>
                <w:szCs w:val="24"/>
              </w:rPr>
              <w:t>0,000</w:t>
            </w:r>
          </w:p>
        </w:tc>
        <w:tc>
          <w:tcPr>
            <w:tcW w:w="1027" w:type="dxa"/>
          </w:tcPr>
          <w:p w:rsidR="00F118A3" w:rsidRDefault="00957B36">
            <w:pPr>
              <w:pStyle w:val="TableParagraph"/>
              <w:spacing w:line="292" w:lineRule="exact"/>
              <w:ind w:left="11" w:right="2"/>
              <w:rPr>
                <w:sz w:val="24"/>
                <w:szCs w:val="24"/>
              </w:rPr>
            </w:pPr>
            <w:r>
              <w:rPr>
                <w:spacing w:val="-2"/>
                <w:sz w:val="24"/>
                <w:szCs w:val="24"/>
              </w:rPr>
              <w:t>0,749</w:t>
            </w:r>
            <w:r>
              <w:rPr>
                <w:spacing w:val="-2"/>
                <w:sz w:val="24"/>
                <w:szCs w:val="24"/>
                <w:vertAlign w:val="superscript"/>
              </w:rPr>
              <w:t>**</w:t>
            </w:r>
          </w:p>
        </w:tc>
        <w:tc>
          <w:tcPr>
            <w:tcW w:w="917" w:type="dxa"/>
          </w:tcPr>
          <w:p w:rsidR="00F118A3" w:rsidRDefault="00957B36">
            <w:pPr>
              <w:pStyle w:val="TableParagraph"/>
              <w:spacing w:line="292" w:lineRule="exact"/>
              <w:ind w:left="8" w:right="3"/>
              <w:rPr>
                <w:sz w:val="24"/>
                <w:szCs w:val="24"/>
              </w:rPr>
            </w:pPr>
            <w:r>
              <w:rPr>
                <w:spacing w:val="-2"/>
                <w:sz w:val="24"/>
                <w:szCs w:val="24"/>
              </w:rPr>
              <w:t>0,000</w:t>
            </w:r>
          </w:p>
        </w:tc>
        <w:tc>
          <w:tcPr>
            <w:tcW w:w="1024" w:type="dxa"/>
          </w:tcPr>
          <w:p w:rsidR="00F118A3" w:rsidRDefault="00957B36">
            <w:pPr>
              <w:pStyle w:val="TableParagraph"/>
              <w:spacing w:line="292" w:lineRule="exact"/>
              <w:ind w:left="11" w:right="3"/>
              <w:rPr>
                <w:sz w:val="24"/>
                <w:szCs w:val="24"/>
              </w:rPr>
            </w:pPr>
            <w:r>
              <w:rPr>
                <w:spacing w:val="-2"/>
                <w:sz w:val="24"/>
                <w:szCs w:val="24"/>
              </w:rPr>
              <w:t>0,709</w:t>
            </w:r>
            <w:r>
              <w:rPr>
                <w:spacing w:val="-2"/>
                <w:sz w:val="24"/>
                <w:szCs w:val="24"/>
                <w:vertAlign w:val="superscript"/>
              </w:rPr>
              <w:t>**</w:t>
            </w:r>
          </w:p>
        </w:tc>
        <w:tc>
          <w:tcPr>
            <w:tcW w:w="918" w:type="dxa"/>
          </w:tcPr>
          <w:p w:rsidR="00F118A3" w:rsidRDefault="00957B36">
            <w:pPr>
              <w:pStyle w:val="TableParagraph"/>
              <w:spacing w:line="292" w:lineRule="exact"/>
              <w:ind w:left="16"/>
              <w:rPr>
                <w:sz w:val="24"/>
                <w:szCs w:val="24"/>
              </w:rPr>
            </w:pPr>
            <w:r>
              <w:rPr>
                <w:spacing w:val="-2"/>
                <w:sz w:val="24"/>
                <w:szCs w:val="24"/>
              </w:rPr>
              <w:t>0,000</w:t>
            </w:r>
          </w:p>
        </w:tc>
      </w:tr>
      <w:tr w:rsidR="00F118A3">
        <w:trPr>
          <w:trHeight w:val="311"/>
        </w:trPr>
        <w:tc>
          <w:tcPr>
            <w:tcW w:w="1747" w:type="dxa"/>
          </w:tcPr>
          <w:p w:rsidR="00F118A3" w:rsidRDefault="00957B36">
            <w:pPr>
              <w:pStyle w:val="TableParagraph"/>
              <w:spacing w:line="315" w:lineRule="exact"/>
              <w:ind w:left="107"/>
              <w:jc w:val="left"/>
              <w:rPr>
                <w:sz w:val="24"/>
                <w:szCs w:val="24"/>
                <w:lang w:val="uk-UA"/>
              </w:rPr>
            </w:pPr>
            <w:r>
              <w:rPr>
                <w:spacing w:val="-5"/>
                <w:sz w:val="24"/>
                <w:szCs w:val="24"/>
              </w:rPr>
              <w:t>СЖО</w:t>
            </w:r>
            <w:r>
              <w:rPr>
                <w:spacing w:val="-5"/>
                <w:sz w:val="24"/>
                <w:szCs w:val="24"/>
                <w:lang w:val="uk-UA"/>
              </w:rPr>
              <w:t>,</w:t>
            </w:r>
          </w:p>
          <w:p w:rsidR="00F118A3" w:rsidRDefault="00957B36">
            <w:pPr>
              <w:pStyle w:val="TableParagraph"/>
              <w:spacing w:line="308" w:lineRule="exact"/>
              <w:ind w:left="107"/>
              <w:jc w:val="left"/>
              <w:rPr>
                <w:sz w:val="24"/>
                <w:szCs w:val="24"/>
                <w:lang w:val="uk-UA"/>
              </w:rPr>
            </w:pPr>
            <w:r>
              <w:rPr>
                <w:sz w:val="24"/>
                <w:szCs w:val="24"/>
                <w:lang w:val="uk-UA"/>
              </w:rPr>
              <w:t>загальне</w:t>
            </w:r>
          </w:p>
        </w:tc>
        <w:tc>
          <w:tcPr>
            <w:tcW w:w="1100" w:type="dxa"/>
          </w:tcPr>
          <w:p w:rsidR="00F118A3" w:rsidRDefault="00957B36">
            <w:pPr>
              <w:pStyle w:val="TableParagraph"/>
              <w:spacing w:line="292" w:lineRule="exact"/>
              <w:ind w:left="6" w:right="6"/>
              <w:rPr>
                <w:sz w:val="24"/>
                <w:szCs w:val="24"/>
              </w:rPr>
            </w:pPr>
            <w:r>
              <w:rPr>
                <w:spacing w:val="-2"/>
                <w:sz w:val="24"/>
                <w:szCs w:val="24"/>
              </w:rPr>
              <w:t>0,786</w:t>
            </w:r>
            <w:r>
              <w:rPr>
                <w:spacing w:val="-2"/>
                <w:sz w:val="24"/>
                <w:szCs w:val="24"/>
                <w:vertAlign w:val="superscript"/>
              </w:rPr>
              <w:t>**</w:t>
            </w:r>
          </w:p>
        </w:tc>
        <w:tc>
          <w:tcPr>
            <w:tcW w:w="967" w:type="dxa"/>
          </w:tcPr>
          <w:p w:rsidR="00F118A3" w:rsidRDefault="00957B36">
            <w:pPr>
              <w:pStyle w:val="TableParagraph"/>
              <w:spacing w:line="292" w:lineRule="exact"/>
              <w:ind w:left="10"/>
              <w:rPr>
                <w:sz w:val="24"/>
                <w:szCs w:val="24"/>
              </w:rPr>
            </w:pPr>
            <w:r>
              <w:rPr>
                <w:spacing w:val="-2"/>
                <w:sz w:val="24"/>
                <w:szCs w:val="24"/>
              </w:rPr>
              <w:t>0,000</w:t>
            </w:r>
          </w:p>
        </w:tc>
        <w:tc>
          <w:tcPr>
            <w:tcW w:w="1027" w:type="dxa"/>
          </w:tcPr>
          <w:p w:rsidR="00F118A3" w:rsidRDefault="00957B36">
            <w:pPr>
              <w:pStyle w:val="TableParagraph"/>
              <w:spacing w:line="292" w:lineRule="exact"/>
              <w:ind w:left="11" w:right="4"/>
              <w:rPr>
                <w:sz w:val="24"/>
                <w:szCs w:val="24"/>
              </w:rPr>
            </w:pPr>
            <w:r>
              <w:rPr>
                <w:spacing w:val="-2"/>
                <w:sz w:val="24"/>
                <w:szCs w:val="24"/>
              </w:rPr>
              <w:t>0,808</w:t>
            </w:r>
            <w:r>
              <w:rPr>
                <w:spacing w:val="-2"/>
                <w:sz w:val="24"/>
                <w:szCs w:val="24"/>
                <w:vertAlign w:val="superscript"/>
              </w:rPr>
              <w:t>**</w:t>
            </w:r>
          </w:p>
        </w:tc>
        <w:tc>
          <w:tcPr>
            <w:tcW w:w="919" w:type="dxa"/>
          </w:tcPr>
          <w:p w:rsidR="00F118A3" w:rsidRDefault="00957B36">
            <w:pPr>
              <w:pStyle w:val="TableParagraph"/>
              <w:spacing w:line="292" w:lineRule="exact"/>
              <w:ind w:left="7"/>
              <w:rPr>
                <w:sz w:val="24"/>
                <w:szCs w:val="24"/>
              </w:rPr>
            </w:pPr>
            <w:r>
              <w:rPr>
                <w:spacing w:val="-2"/>
                <w:sz w:val="24"/>
                <w:szCs w:val="24"/>
              </w:rPr>
              <w:t>0,000</w:t>
            </w:r>
          </w:p>
        </w:tc>
        <w:tc>
          <w:tcPr>
            <w:tcW w:w="1027" w:type="dxa"/>
          </w:tcPr>
          <w:p w:rsidR="00F118A3" w:rsidRDefault="00957B36">
            <w:pPr>
              <w:pStyle w:val="TableParagraph"/>
              <w:spacing w:line="292" w:lineRule="exact"/>
              <w:ind w:left="11" w:right="2"/>
              <w:rPr>
                <w:sz w:val="24"/>
                <w:szCs w:val="24"/>
              </w:rPr>
            </w:pPr>
            <w:r>
              <w:rPr>
                <w:spacing w:val="-2"/>
                <w:sz w:val="24"/>
                <w:szCs w:val="24"/>
              </w:rPr>
              <w:t>0,816</w:t>
            </w:r>
            <w:r>
              <w:rPr>
                <w:spacing w:val="-2"/>
                <w:sz w:val="24"/>
                <w:szCs w:val="24"/>
                <w:vertAlign w:val="superscript"/>
              </w:rPr>
              <w:t>**</w:t>
            </w:r>
          </w:p>
        </w:tc>
        <w:tc>
          <w:tcPr>
            <w:tcW w:w="917" w:type="dxa"/>
          </w:tcPr>
          <w:p w:rsidR="00F118A3" w:rsidRDefault="00957B36">
            <w:pPr>
              <w:pStyle w:val="TableParagraph"/>
              <w:spacing w:line="292" w:lineRule="exact"/>
              <w:ind w:left="8" w:right="3"/>
              <w:rPr>
                <w:sz w:val="24"/>
                <w:szCs w:val="24"/>
              </w:rPr>
            </w:pPr>
            <w:r>
              <w:rPr>
                <w:spacing w:val="-2"/>
                <w:sz w:val="24"/>
                <w:szCs w:val="24"/>
              </w:rPr>
              <w:t>0,000</w:t>
            </w:r>
          </w:p>
        </w:tc>
        <w:tc>
          <w:tcPr>
            <w:tcW w:w="1024" w:type="dxa"/>
          </w:tcPr>
          <w:p w:rsidR="00F118A3" w:rsidRDefault="00957B36">
            <w:pPr>
              <w:pStyle w:val="TableParagraph"/>
              <w:spacing w:line="292" w:lineRule="exact"/>
              <w:ind w:left="11" w:right="3"/>
              <w:rPr>
                <w:sz w:val="24"/>
                <w:szCs w:val="24"/>
              </w:rPr>
            </w:pPr>
            <w:r>
              <w:rPr>
                <w:spacing w:val="-2"/>
                <w:sz w:val="24"/>
                <w:szCs w:val="24"/>
              </w:rPr>
              <w:t>0,853</w:t>
            </w:r>
            <w:r>
              <w:rPr>
                <w:spacing w:val="-2"/>
                <w:sz w:val="24"/>
                <w:szCs w:val="24"/>
                <w:vertAlign w:val="superscript"/>
              </w:rPr>
              <w:t>**</w:t>
            </w:r>
          </w:p>
        </w:tc>
        <w:tc>
          <w:tcPr>
            <w:tcW w:w="918" w:type="dxa"/>
          </w:tcPr>
          <w:p w:rsidR="00F118A3" w:rsidRDefault="00957B36">
            <w:pPr>
              <w:pStyle w:val="TableParagraph"/>
              <w:spacing w:line="292" w:lineRule="exact"/>
              <w:ind w:left="16"/>
              <w:rPr>
                <w:sz w:val="24"/>
                <w:szCs w:val="24"/>
              </w:rPr>
            </w:pPr>
            <w:r>
              <w:rPr>
                <w:spacing w:val="-2"/>
                <w:sz w:val="24"/>
                <w:szCs w:val="24"/>
              </w:rPr>
              <w:t>0,000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таблиці 3.16 випливає, що </w:t>
      </w:r>
      <w:r>
        <w:rPr>
          <w:rFonts w:ascii="Times New Roman" w:hAnsi="Times New Roman" w:cs="Times New Roman"/>
          <w:sz w:val="28"/>
          <w:szCs w:val="28"/>
        </w:rPr>
        <w:t>життєстійкість дівчат, так само як і юнаків, за всіма субшкалами значимо пов'язана з показниками тесту смисложиттєвих орієнтацій. У дівчат із вираженими параметрами життєстійкості так само, як у юнаків, добре розвинені смисложиттєві орієнтації. Отже, у них</w:t>
      </w:r>
      <w:r>
        <w:rPr>
          <w:rFonts w:ascii="Times New Roman" w:hAnsi="Times New Roman" w:cs="Times New Roman"/>
          <w:sz w:val="28"/>
          <w:szCs w:val="28"/>
        </w:rPr>
        <w:t xml:space="preserve"> присутня цілеспрямованість, задоволеність життям у сьогоденні, наповненість життя смислом і спрямованість на результат.</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3.17.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тесту смисложиттєвих орієнтацій у підгрупі школярів</w:t>
      </w:r>
    </w:p>
    <w:tbl>
      <w:tblPr>
        <w:tblStyle w:val="TableNormal1"/>
        <w:tblW w:w="958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103"/>
        <w:gridCol w:w="963"/>
        <w:gridCol w:w="1026"/>
        <w:gridCol w:w="913"/>
        <w:gridCol w:w="1026"/>
        <w:gridCol w:w="911"/>
        <w:gridCol w:w="1026"/>
        <w:gridCol w:w="911"/>
      </w:tblGrid>
      <w:tr w:rsidR="00F118A3">
        <w:trPr>
          <w:trHeight w:val="323"/>
        </w:trPr>
        <w:tc>
          <w:tcPr>
            <w:tcW w:w="1702" w:type="dxa"/>
            <w:vMerge w:val="restart"/>
          </w:tcPr>
          <w:p w:rsidR="00F118A3" w:rsidRDefault="00F118A3">
            <w:pPr>
              <w:pStyle w:val="TableParagraph"/>
              <w:jc w:val="left"/>
              <w:rPr>
                <w:sz w:val="24"/>
                <w:szCs w:val="24"/>
                <w:lang w:val="uk-UA"/>
              </w:rPr>
            </w:pPr>
          </w:p>
        </w:tc>
        <w:tc>
          <w:tcPr>
            <w:tcW w:w="2066"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1939"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1937"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1937"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21"/>
        </w:trPr>
        <w:tc>
          <w:tcPr>
            <w:tcW w:w="1702" w:type="dxa"/>
            <w:vMerge/>
            <w:tcBorders>
              <w:top w:val="nil"/>
            </w:tcBorders>
          </w:tcPr>
          <w:p w:rsidR="00F118A3" w:rsidRDefault="00F118A3">
            <w:pPr>
              <w:spacing w:after="0" w:line="240" w:lineRule="auto"/>
              <w:rPr>
                <w:sz w:val="24"/>
                <w:szCs w:val="24"/>
                <w:lang w:val="en-US"/>
              </w:rPr>
            </w:pPr>
          </w:p>
        </w:tc>
        <w:tc>
          <w:tcPr>
            <w:tcW w:w="1103" w:type="dxa"/>
          </w:tcPr>
          <w:p w:rsidR="00F118A3" w:rsidRDefault="00957B36">
            <w:pPr>
              <w:pStyle w:val="TableParagraph"/>
              <w:spacing w:line="302" w:lineRule="exact"/>
              <w:ind w:left="3"/>
              <w:rPr>
                <w:b/>
                <w:sz w:val="24"/>
                <w:szCs w:val="24"/>
              </w:rPr>
            </w:pPr>
            <w:r>
              <w:rPr>
                <w:b/>
                <w:spacing w:val="-10"/>
                <w:sz w:val="24"/>
                <w:szCs w:val="24"/>
              </w:rPr>
              <w:t>r</w:t>
            </w:r>
          </w:p>
        </w:tc>
        <w:tc>
          <w:tcPr>
            <w:tcW w:w="963" w:type="dxa"/>
          </w:tcPr>
          <w:p w:rsidR="00F118A3" w:rsidRDefault="00957B36">
            <w:pPr>
              <w:pStyle w:val="TableParagraph"/>
              <w:spacing w:line="302" w:lineRule="exact"/>
              <w:ind w:left="7" w:right="2"/>
              <w:rPr>
                <w:b/>
                <w:sz w:val="24"/>
                <w:szCs w:val="24"/>
              </w:rPr>
            </w:pPr>
            <w:r>
              <w:rPr>
                <w:b/>
                <w:spacing w:val="-10"/>
                <w:sz w:val="24"/>
                <w:szCs w:val="24"/>
              </w:rPr>
              <w:t>p</w:t>
            </w:r>
          </w:p>
        </w:tc>
        <w:tc>
          <w:tcPr>
            <w:tcW w:w="1026" w:type="dxa"/>
          </w:tcPr>
          <w:p w:rsidR="00F118A3" w:rsidRDefault="00957B36">
            <w:pPr>
              <w:pStyle w:val="TableParagraph"/>
              <w:spacing w:line="302" w:lineRule="exact"/>
              <w:ind w:left="9" w:right="5"/>
              <w:rPr>
                <w:b/>
                <w:sz w:val="24"/>
                <w:szCs w:val="24"/>
              </w:rPr>
            </w:pPr>
            <w:r>
              <w:rPr>
                <w:b/>
                <w:spacing w:val="-10"/>
                <w:sz w:val="24"/>
                <w:szCs w:val="24"/>
              </w:rPr>
              <w:t>r</w:t>
            </w:r>
          </w:p>
        </w:tc>
        <w:tc>
          <w:tcPr>
            <w:tcW w:w="913" w:type="dxa"/>
          </w:tcPr>
          <w:p w:rsidR="00F118A3" w:rsidRDefault="00957B36">
            <w:pPr>
              <w:pStyle w:val="TableParagraph"/>
              <w:spacing w:line="302" w:lineRule="exact"/>
              <w:ind w:left="4"/>
              <w:rPr>
                <w:b/>
                <w:sz w:val="24"/>
                <w:szCs w:val="24"/>
              </w:rPr>
            </w:pPr>
            <w:r>
              <w:rPr>
                <w:b/>
                <w:spacing w:val="-10"/>
                <w:sz w:val="24"/>
                <w:szCs w:val="24"/>
              </w:rPr>
              <w:t>p</w:t>
            </w:r>
          </w:p>
        </w:tc>
        <w:tc>
          <w:tcPr>
            <w:tcW w:w="1026" w:type="dxa"/>
          </w:tcPr>
          <w:p w:rsidR="00F118A3" w:rsidRDefault="00957B36">
            <w:pPr>
              <w:pStyle w:val="TableParagraph"/>
              <w:spacing w:line="302" w:lineRule="exact"/>
              <w:ind w:left="7" w:right="7"/>
              <w:rPr>
                <w:b/>
                <w:sz w:val="24"/>
                <w:szCs w:val="24"/>
              </w:rPr>
            </w:pPr>
            <w:r>
              <w:rPr>
                <w:b/>
                <w:spacing w:val="-10"/>
                <w:sz w:val="24"/>
                <w:szCs w:val="24"/>
              </w:rPr>
              <w:t>r</w:t>
            </w:r>
          </w:p>
        </w:tc>
        <w:tc>
          <w:tcPr>
            <w:tcW w:w="911" w:type="dxa"/>
          </w:tcPr>
          <w:p w:rsidR="00F118A3" w:rsidRDefault="00957B36">
            <w:pPr>
              <w:pStyle w:val="TableParagraph"/>
              <w:spacing w:line="302" w:lineRule="exact"/>
              <w:ind w:left="4" w:right="4"/>
              <w:rPr>
                <w:b/>
                <w:sz w:val="24"/>
                <w:szCs w:val="24"/>
              </w:rPr>
            </w:pPr>
            <w:r>
              <w:rPr>
                <w:b/>
                <w:spacing w:val="-10"/>
                <w:sz w:val="24"/>
                <w:szCs w:val="24"/>
              </w:rPr>
              <w:t>p</w:t>
            </w:r>
          </w:p>
        </w:tc>
        <w:tc>
          <w:tcPr>
            <w:tcW w:w="1026" w:type="dxa"/>
          </w:tcPr>
          <w:p w:rsidR="00F118A3" w:rsidRDefault="00957B36">
            <w:pPr>
              <w:pStyle w:val="TableParagraph"/>
              <w:spacing w:line="302" w:lineRule="exact"/>
              <w:ind w:left="7" w:right="12"/>
              <w:rPr>
                <w:b/>
                <w:sz w:val="24"/>
                <w:szCs w:val="24"/>
              </w:rPr>
            </w:pPr>
            <w:r>
              <w:rPr>
                <w:b/>
                <w:spacing w:val="-10"/>
                <w:sz w:val="24"/>
                <w:szCs w:val="24"/>
              </w:rPr>
              <w:t>r</w:t>
            </w:r>
          </w:p>
        </w:tc>
        <w:tc>
          <w:tcPr>
            <w:tcW w:w="911" w:type="dxa"/>
          </w:tcPr>
          <w:p w:rsidR="00F118A3" w:rsidRDefault="00957B36">
            <w:pPr>
              <w:pStyle w:val="TableParagraph"/>
              <w:spacing w:line="302" w:lineRule="exact"/>
              <w:ind w:right="4"/>
              <w:rPr>
                <w:b/>
                <w:sz w:val="24"/>
                <w:szCs w:val="24"/>
              </w:rPr>
            </w:pPr>
            <w:r>
              <w:rPr>
                <w:b/>
                <w:spacing w:val="-10"/>
                <w:sz w:val="24"/>
                <w:szCs w:val="24"/>
              </w:rPr>
              <w:t>p</w:t>
            </w:r>
          </w:p>
        </w:tc>
      </w:tr>
      <w:tr w:rsidR="00F118A3">
        <w:trPr>
          <w:trHeight w:val="321"/>
        </w:trPr>
        <w:tc>
          <w:tcPr>
            <w:tcW w:w="1702"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Цілі </w:t>
            </w:r>
          </w:p>
        </w:tc>
        <w:tc>
          <w:tcPr>
            <w:tcW w:w="1103" w:type="dxa"/>
          </w:tcPr>
          <w:p w:rsidR="00F118A3" w:rsidRDefault="00957B36">
            <w:pPr>
              <w:pStyle w:val="TableParagraph"/>
              <w:spacing w:line="301" w:lineRule="exact"/>
              <w:ind w:left="3" w:right="3"/>
              <w:rPr>
                <w:sz w:val="24"/>
                <w:szCs w:val="24"/>
              </w:rPr>
            </w:pPr>
            <w:r>
              <w:rPr>
                <w:spacing w:val="-2"/>
                <w:sz w:val="24"/>
                <w:szCs w:val="24"/>
              </w:rPr>
              <w:t>0,677</w:t>
            </w:r>
            <w:r>
              <w:rPr>
                <w:spacing w:val="-2"/>
                <w:sz w:val="24"/>
                <w:szCs w:val="24"/>
                <w:vertAlign w:val="superscript"/>
              </w:rPr>
              <w:t>**</w:t>
            </w:r>
          </w:p>
        </w:tc>
        <w:tc>
          <w:tcPr>
            <w:tcW w:w="963" w:type="dxa"/>
          </w:tcPr>
          <w:p w:rsidR="00F118A3" w:rsidRDefault="00957B36">
            <w:pPr>
              <w:pStyle w:val="TableParagraph"/>
              <w:spacing w:line="301" w:lineRule="exact"/>
              <w:ind w:left="7"/>
              <w:rPr>
                <w:sz w:val="24"/>
                <w:szCs w:val="24"/>
              </w:rPr>
            </w:pPr>
            <w:r>
              <w:rPr>
                <w:spacing w:val="-4"/>
                <w:sz w:val="24"/>
                <w:szCs w:val="24"/>
              </w:rPr>
              <w:t>0,000</w:t>
            </w:r>
          </w:p>
        </w:tc>
        <w:tc>
          <w:tcPr>
            <w:tcW w:w="1026" w:type="dxa"/>
          </w:tcPr>
          <w:p w:rsidR="00F118A3" w:rsidRDefault="00957B36">
            <w:pPr>
              <w:pStyle w:val="TableParagraph"/>
              <w:spacing w:line="301" w:lineRule="exact"/>
              <w:ind w:left="12" w:right="5"/>
              <w:rPr>
                <w:sz w:val="24"/>
                <w:szCs w:val="24"/>
              </w:rPr>
            </w:pPr>
            <w:r>
              <w:rPr>
                <w:spacing w:val="-2"/>
                <w:sz w:val="24"/>
                <w:szCs w:val="24"/>
              </w:rPr>
              <w:t>0,672</w:t>
            </w:r>
            <w:r>
              <w:rPr>
                <w:spacing w:val="-2"/>
                <w:sz w:val="24"/>
                <w:szCs w:val="24"/>
                <w:vertAlign w:val="superscript"/>
              </w:rPr>
              <w:t>**</w:t>
            </w:r>
          </w:p>
        </w:tc>
        <w:tc>
          <w:tcPr>
            <w:tcW w:w="913" w:type="dxa"/>
          </w:tcPr>
          <w:p w:rsidR="00F118A3" w:rsidRDefault="00957B36">
            <w:pPr>
              <w:pStyle w:val="TableParagraph"/>
              <w:spacing w:line="301" w:lineRule="exact"/>
              <w:ind w:left="4" w:right="3"/>
              <w:rPr>
                <w:sz w:val="24"/>
                <w:szCs w:val="24"/>
              </w:rPr>
            </w:pPr>
            <w:r>
              <w:rPr>
                <w:spacing w:val="-4"/>
                <w:sz w:val="24"/>
                <w:szCs w:val="24"/>
              </w:rPr>
              <w:t>0,000</w:t>
            </w:r>
          </w:p>
        </w:tc>
        <w:tc>
          <w:tcPr>
            <w:tcW w:w="1026" w:type="dxa"/>
          </w:tcPr>
          <w:p w:rsidR="00F118A3" w:rsidRDefault="00957B36">
            <w:pPr>
              <w:pStyle w:val="TableParagraph"/>
              <w:spacing w:line="301" w:lineRule="exact"/>
              <w:ind w:left="8" w:right="5"/>
              <w:rPr>
                <w:sz w:val="24"/>
                <w:szCs w:val="24"/>
              </w:rPr>
            </w:pPr>
            <w:r>
              <w:rPr>
                <w:spacing w:val="-2"/>
                <w:sz w:val="24"/>
                <w:szCs w:val="24"/>
              </w:rPr>
              <w:t>0,679</w:t>
            </w:r>
            <w:r>
              <w:rPr>
                <w:spacing w:val="-2"/>
                <w:sz w:val="24"/>
                <w:szCs w:val="24"/>
                <w:vertAlign w:val="superscript"/>
              </w:rPr>
              <w:t>**</w:t>
            </w:r>
          </w:p>
        </w:tc>
        <w:tc>
          <w:tcPr>
            <w:tcW w:w="911" w:type="dxa"/>
          </w:tcPr>
          <w:p w:rsidR="00F118A3" w:rsidRDefault="00957B36">
            <w:pPr>
              <w:pStyle w:val="TableParagraph"/>
              <w:spacing w:line="301" w:lineRule="exact"/>
              <w:ind w:left="1" w:right="4"/>
              <w:rPr>
                <w:sz w:val="24"/>
                <w:szCs w:val="24"/>
              </w:rPr>
            </w:pPr>
            <w:r>
              <w:rPr>
                <w:spacing w:val="-4"/>
                <w:sz w:val="24"/>
                <w:szCs w:val="24"/>
              </w:rPr>
              <w:t>0,000</w:t>
            </w:r>
          </w:p>
        </w:tc>
        <w:tc>
          <w:tcPr>
            <w:tcW w:w="1026" w:type="dxa"/>
          </w:tcPr>
          <w:p w:rsidR="00F118A3" w:rsidRDefault="00957B36">
            <w:pPr>
              <w:pStyle w:val="TableParagraph"/>
              <w:spacing w:line="301" w:lineRule="exact"/>
              <w:ind w:left="7" w:right="10"/>
              <w:rPr>
                <w:sz w:val="24"/>
                <w:szCs w:val="24"/>
              </w:rPr>
            </w:pPr>
            <w:r>
              <w:rPr>
                <w:spacing w:val="-2"/>
                <w:sz w:val="24"/>
                <w:szCs w:val="24"/>
              </w:rPr>
              <w:t>0,726</w:t>
            </w:r>
            <w:r>
              <w:rPr>
                <w:spacing w:val="-2"/>
                <w:sz w:val="24"/>
                <w:szCs w:val="24"/>
                <w:vertAlign w:val="superscript"/>
              </w:rPr>
              <w:t>**</w:t>
            </w:r>
          </w:p>
        </w:tc>
        <w:tc>
          <w:tcPr>
            <w:tcW w:w="911" w:type="dxa"/>
          </w:tcPr>
          <w:p w:rsidR="00F118A3" w:rsidRDefault="00957B36">
            <w:pPr>
              <w:pStyle w:val="TableParagraph"/>
              <w:spacing w:line="301" w:lineRule="exact"/>
              <w:ind w:left="2" w:right="4"/>
              <w:rPr>
                <w:sz w:val="24"/>
                <w:szCs w:val="24"/>
              </w:rPr>
            </w:pPr>
            <w:r>
              <w:rPr>
                <w:spacing w:val="-4"/>
                <w:sz w:val="24"/>
                <w:szCs w:val="24"/>
              </w:rPr>
              <w:t>0,000</w:t>
            </w:r>
          </w:p>
        </w:tc>
      </w:tr>
      <w:tr w:rsidR="00F118A3">
        <w:trPr>
          <w:trHeight w:val="323"/>
        </w:trPr>
        <w:tc>
          <w:tcPr>
            <w:tcW w:w="1702" w:type="dxa"/>
          </w:tcPr>
          <w:p w:rsidR="00F118A3" w:rsidRDefault="00957B36">
            <w:pPr>
              <w:pStyle w:val="TableParagraph"/>
              <w:spacing w:line="263" w:lineRule="exact"/>
              <w:ind w:left="107"/>
              <w:jc w:val="left"/>
              <w:rPr>
                <w:sz w:val="24"/>
                <w:szCs w:val="24"/>
                <w:lang w:val="uk-UA"/>
              </w:rPr>
            </w:pPr>
            <w:r>
              <w:rPr>
                <w:spacing w:val="-2"/>
                <w:sz w:val="24"/>
                <w:szCs w:val="24"/>
                <w:lang w:val="uk-UA"/>
              </w:rPr>
              <w:t xml:space="preserve">Процес </w:t>
            </w:r>
          </w:p>
        </w:tc>
        <w:tc>
          <w:tcPr>
            <w:tcW w:w="1103" w:type="dxa"/>
          </w:tcPr>
          <w:p w:rsidR="00F118A3" w:rsidRDefault="00957B36">
            <w:pPr>
              <w:pStyle w:val="TableParagraph"/>
              <w:spacing w:line="304" w:lineRule="exact"/>
              <w:ind w:left="3" w:right="3"/>
              <w:rPr>
                <w:sz w:val="24"/>
                <w:szCs w:val="24"/>
              </w:rPr>
            </w:pPr>
            <w:r>
              <w:rPr>
                <w:spacing w:val="-2"/>
                <w:sz w:val="24"/>
                <w:szCs w:val="24"/>
              </w:rPr>
              <w:t>0,811</w:t>
            </w:r>
            <w:r>
              <w:rPr>
                <w:spacing w:val="-2"/>
                <w:sz w:val="24"/>
                <w:szCs w:val="24"/>
                <w:vertAlign w:val="superscript"/>
              </w:rPr>
              <w:t>**</w:t>
            </w:r>
          </w:p>
        </w:tc>
        <w:tc>
          <w:tcPr>
            <w:tcW w:w="963" w:type="dxa"/>
          </w:tcPr>
          <w:p w:rsidR="00F118A3" w:rsidRDefault="00957B36">
            <w:pPr>
              <w:pStyle w:val="TableParagraph"/>
              <w:spacing w:line="304" w:lineRule="exact"/>
              <w:ind w:left="7"/>
              <w:rPr>
                <w:sz w:val="24"/>
                <w:szCs w:val="24"/>
              </w:rPr>
            </w:pPr>
            <w:r>
              <w:rPr>
                <w:spacing w:val="-4"/>
                <w:sz w:val="24"/>
                <w:szCs w:val="24"/>
              </w:rPr>
              <w:t>0,000</w:t>
            </w:r>
          </w:p>
        </w:tc>
        <w:tc>
          <w:tcPr>
            <w:tcW w:w="1026" w:type="dxa"/>
          </w:tcPr>
          <w:p w:rsidR="00F118A3" w:rsidRDefault="00957B36">
            <w:pPr>
              <w:pStyle w:val="TableParagraph"/>
              <w:spacing w:line="304" w:lineRule="exact"/>
              <w:ind w:left="12" w:right="5"/>
              <w:rPr>
                <w:sz w:val="24"/>
                <w:szCs w:val="24"/>
              </w:rPr>
            </w:pPr>
            <w:r>
              <w:rPr>
                <w:spacing w:val="-2"/>
                <w:sz w:val="24"/>
                <w:szCs w:val="24"/>
              </w:rPr>
              <w:t>0,767</w:t>
            </w:r>
            <w:r>
              <w:rPr>
                <w:spacing w:val="-2"/>
                <w:sz w:val="24"/>
                <w:szCs w:val="24"/>
                <w:vertAlign w:val="superscript"/>
              </w:rPr>
              <w:t>**</w:t>
            </w:r>
          </w:p>
        </w:tc>
        <w:tc>
          <w:tcPr>
            <w:tcW w:w="913" w:type="dxa"/>
          </w:tcPr>
          <w:p w:rsidR="00F118A3" w:rsidRDefault="00957B36">
            <w:pPr>
              <w:pStyle w:val="TableParagraph"/>
              <w:spacing w:line="304" w:lineRule="exact"/>
              <w:ind w:left="4" w:right="3"/>
              <w:rPr>
                <w:sz w:val="24"/>
                <w:szCs w:val="24"/>
              </w:rPr>
            </w:pPr>
            <w:r>
              <w:rPr>
                <w:spacing w:val="-4"/>
                <w:sz w:val="24"/>
                <w:szCs w:val="24"/>
              </w:rPr>
              <w:t>0,000</w:t>
            </w:r>
          </w:p>
        </w:tc>
        <w:tc>
          <w:tcPr>
            <w:tcW w:w="1026" w:type="dxa"/>
          </w:tcPr>
          <w:p w:rsidR="00F118A3" w:rsidRDefault="00957B36">
            <w:pPr>
              <w:pStyle w:val="TableParagraph"/>
              <w:spacing w:line="304" w:lineRule="exact"/>
              <w:ind w:left="8" w:right="5"/>
              <w:rPr>
                <w:sz w:val="24"/>
                <w:szCs w:val="24"/>
              </w:rPr>
            </w:pPr>
            <w:r>
              <w:rPr>
                <w:spacing w:val="-2"/>
                <w:sz w:val="24"/>
                <w:szCs w:val="24"/>
              </w:rPr>
              <w:t>0,756</w:t>
            </w:r>
            <w:r>
              <w:rPr>
                <w:spacing w:val="-2"/>
                <w:sz w:val="24"/>
                <w:szCs w:val="24"/>
                <w:vertAlign w:val="superscript"/>
              </w:rPr>
              <w:t>**</w:t>
            </w:r>
          </w:p>
        </w:tc>
        <w:tc>
          <w:tcPr>
            <w:tcW w:w="911" w:type="dxa"/>
          </w:tcPr>
          <w:p w:rsidR="00F118A3" w:rsidRDefault="00957B36">
            <w:pPr>
              <w:pStyle w:val="TableParagraph"/>
              <w:spacing w:line="304" w:lineRule="exact"/>
              <w:ind w:left="1" w:right="4"/>
              <w:rPr>
                <w:sz w:val="24"/>
                <w:szCs w:val="24"/>
              </w:rPr>
            </w:pPr>
            <w:r>
              <w:rPr>
                <w:spacing w:val="-4"/>
                <w:sz w:val="24"/>
                <w:szCs w:val="24"/>
              </w:rPr>
              <w:t>0,000</w:t>
            </w:r>
          </w:p>
        </w:tc>
        <w:tc>
          <w:tcPr>
            <w:tcW w:w="1026" w:type="dxa"/>
          </w:tcPr>
          <w:p w:rsidR="00F118A3" w:rsidRDefault="00957B36">
            <w:pPr>
              <w:pStyle w:val="TableParagraph"/>
              <w:spacing w:line="304" w:lineRule="exact"/>
              <w:ind w:left="7" w:right="10"/>
              <w:rPr>
                <w:sz w:val="24"/>
                <w:szCs w:val="24"/>
              </w:rPr>
            </w:pPr>
            <w:r>
              <w:rPr>
                <w:spacing w:val="-2"/>
                <w:sz w:val="24"/>
                <w:szCs w:val="24"/>
              </w:rPr>
              <w:t>0,836</w:t>
            </w:r>
            <w:r>
              <w:rPr>
                <w:spacing w:val="-2"/>
                <w:sz w:val="24"/>
                <w:szCs w:val="24"/>
                <w:vertAlign w:val="superscript"/>
              </w:rPr>
              <w:t>**</w:t>
            </w:r>
          </w:p>
        </w:tc>
        <w:tc>
          <w:tcPr>
            <w:tcW w:w="911" w:type="dxa"/>
          </w:tcPr>
          <w:p w:rsidR="00F118A3" w:rsidRDefault="00957B36">
            <w:pPr>
              <w:pStyle w:val="TableParagraph"/>
              <w:spacing w:line="304" w:lineRule="exact"/>
              <w:ind w:left="2" w:right="4"/>
              <w:rPr>
                <w:sz w:val="24"/>
                <w:szCs w:val="24"/>
              </w:rPr>
            </w:pPr>
            <w:r>
              <w:rPr>
                <w:spacing w:val="-4"/>
                <w:sz w:val="24"/>
                <w:szCs w:val="24"/>
              </w:rPr>
              <w:t>0,000</w:t>
            </w:r>
          </w:p>
        </w:tc>
      </w:tr>
      <w:tr w:rsidR="00F118A3">
        <w:trPr>
          <w:trHeight w:val="321"/>
        </w:trPr>
        <w:tc>
          <w:tcPr>
            <w:tcW w:w="1702" w:type="dxa"/>
          </w:tcPr>
          <w:p w:rsidR="00F118A3" w:rsidRDefault="00957B36">
            <w:pPr>
              <w:pStyle w:val="TableParagraph"/>
              <w:spacing w:line="302" w:lineRule="exact"/>
              <w:ind w:left="107"/>
              <w:jc w:val="left"/>
              <w:rPr>
                <w:sz w:val="24"/>
                <w:szCs w:val="24"/>
              </w:rPr>
            </w:pPr>
            <w:r>
              <w:rPr>
                <w:spacing w:val="-2"/>
                <w:sz w:val="24"/>
                <w:szCs w:val="24"/>
              </w:rPr>
              <w:t>Результат</w:t>
            </w:r>
          </w:p>
        </w:tc>
        <w:tc>
          <w:tcPr>
            <w:tcW w:w="1103" w:type="dxa"/>
          </w:tcPr>
          <w:p w:rsidR="00F118A3" w:rsidRDefault="00957B36">
            <w:pPr>
              <w:pStyle w:val="TableParagraph"/>
              <w:spacing w:line="301" w:lineRule="exact"/>
              <w:ind w:left="3" w:right="3"/>
              <w:rPr>
                <w:sz w:val="24"/>
                <w:szCs w:val="24"/>
              </w:rPr>
            </w:pPr>
            <w:r>
              <w:rPr>
                <w:spacing w:val="-2"/>
                <w:sz w:val="24"/>
                <w:szCs w:val="24"/>
              </w:rPr>
              <w:t>0,793</w:t>
            </w:r>
            <w:r>
              <w:rPr>
                <w:spacing w:val="-2"/>
                <w:sz w:val="24"/>
                <w:szCs w:val="24"/>
                <w:vertAlign w:val="superscript"/>
              </w:rPr>
              <w:t>**</w:t>
            </w:r>
          </w:p>
        </w:tc>
        <w:tc>
          <w:tcPr>
            <w:tcW w:w="963" w:type="dxa"/>
          </w:tcPr>
          <w:p w:rsidR="00F118A3" w:rsidRDefault="00957B36">
            <w:pPr>
              <w:pStyle w:val="TableParagraph"/>
              <w:spacing w:line="301" w:lineRule="exact"/>
              <w:ind w:left="7"/>
              <w:rPr>
                <w:sz w:val="24"/>
                <w:szCs w:val="24"/>
              </w:rPr>
            </w:pPr>
            <w:r>
              <w:rPr>
                <w:spacing w:val="-4"/>
                <w:sz w:val="24"/>
                <w:szCs w:val="24"/>
              </w:rPr>
              <w:t>0,000</w:t>
            </w:r>
          </w:p>
        </w:tc>
        <w:tc>
          <w:tcPr>
            <w:tcW w:w="1026" w:type="dxa"/>
          </w:tcPr>
          <w:p w:rsidR="00F118A3" w:rsidRDefault="00957B36">
            <w:pPr>
              <w:pStyle w:val="TableParagraph"/>
              <w:spacing w:line="301" w:lineRule="exact"/>
              <w:ind w:left="12" w:right="5"/>
              <w:rPr>
                <w:sz w:val="24"/>
                <w:szCs w:val="24"/>
              </w:rPr>
            </w:pPr>
            <w:r>
              <w:rPr>
                <w:spacing w:val="-2"/>
                <w:sz w:val="24"/>
                <w:szCs w:val="24"/>
              </w:rPr>
              <w:t>0,721</w:t>
            </w:r>
            <w:r>
              <w:rPr>
                <w:spacing w:val="-2"/>
                <w:sz w:val="24"/>
                <w:szCs w:val="24"/>
                <w:vertAlign w:val="superscript"/>
              </w:rPr>
              <w:t>**</w:t>
            </w:r>
          </w:p>
        </w:tc>
        <w:tc>
          <w:tcPr>
            <w:tcW w:w="913" w:type="dxa"/>
          </w:tcPr>
          <w:p w:rsidR="00F118A3" w:rsidRDefault="00957B36">
            <w:pPr>
              <w:pStyle w:val="TableParagraph"/>
              <w:spacing w:line="301" w:lineRule="exact"/>
              <w:ind w:left="4" w:right="3"/>
              <w:rPr>
                <w:sz w:val="24"/>
                <w:szCs w:val="24"/>
              </w:rPr>
            </w:pPr>
            <w:r>
              <w:rPr>
                <w:spacing w:val="-4"/>
                <w:sz w:val="24"/>
                <w:szCs w:val="24"/>
              </w:rPr>
              <w:t>0,000</w:t>
            </w:r>
          </w:p>
        </w:tc>
        <w:tc>
          <w:tcPr>
            <w:tcW w:w="1026" w:type="dxa"/>
          </w:tcPr>
          <w:p w:rsidR="00F118A3" w:rsidRDefault="00957B36">
            <w:pPr>
              <w:pStyle w:val="TableParagraph"/>
              <w:spacing w:line="301" w:lineRule="exact"/>
              <w:ind w:left="8" w:right="5"/>
              <w:rPr>
                <w:sz w:val="24"/>
                <w:szCs w:val="24"/>
              </w:rPr>
            </w:pPr>
            <w:r>
              <w:rPr>
                <w:spacing w:val="-2"/>
                <w:sz w:val="24"/>
                <w:szCs w:val="24"/>
              </w:rPr>
              <w:t>0,714</w:t>
            </w:r>
            <w:r>
              <w:rPr>
                <w:spacing w:val="-2"/>
                <w:sz w:val="24"/>
                <w:szCs w:val="24"/>
                <w:vertAlign w:val="superscript"/>
              </w:rPr>
              <w:t>**</w:t>
            </w:r>
          </w:p>
        </w:tc>
        <w:tc>
          <w:tcPr>
            <w:tcW w:w="911" w:type="dxa"/>
          </w:tcPr>
          <w:p w:rsidR="00F118A3" w:rsidRDefault="00957B36">
            <w:pPr>
              <w:pStyle w:val="TableParagraph"/>
              <w:spacing w:line="301" w:lineRule="exact"/>
              <w:ind w:left="1" w:right="4"/>
              <w:rPr>
                <w:sz w:val="24"/>
                <w:szCs w:val="24"/>
              </w:rPr>
            </w:pPr>
            <w:r>
              <w:rPr>
                <w:spacing w:val="-4"/>
                <w:sz w:val="24"/>
                <w:szCs w:val="24"/>
              </w:rPr>
              <w:t>0,000</w:t>
            </w:r>
          </w:p>
        </w:tc>
        <w:tc>
          <w:tcPr>
            <w:tcW w:w="1026" w:type="dxa"/>
          </w:tcPr>
          <w:p w:rsidR="00F118A3" w:rsidRDefault="00957B36">
            <w:pPr>
              <w:pStyle w:val="TableParagraph"/>
              <w:spacing w:line="301" w:lineRule="exact"/>
              <w:ind w:left="7" w:right="10"/>
              <w:rPr>
                <w:sz w:val="24"/>
                <w:szCs w:val="24"/>
              </w:rPr>
            </w:pPr>
            <w:r>
              <w:rPr>
                <w:spacing w:val="-2"/>
                <w:sz w:val="24"/>
                <w:szCs w:val="24"/>
              </w:rPr>
              <w:t>0,793</w:t>
            </w:r>
            <w:r>
              <w:rPr>
                <w:spacing w:val="-2"/>
                <w:sz w:val="24"/>
                <w:szCs w:val="24"/>
                <w:vertAlign w:val="superscript"/>
              </w:rPr>
              <w:t>**</w:t>
            </w:r>
          </w:p>
        </w:tc>
        <w:tc>
          <w:tcPr>
            <w:tcW w:w="911" w:type="dxa"/>
          </w:tcPr>
          <w:p w:rsidR="00F118A3" w:rsidRDefault="00957B36">
            <w:pPr>
              <w:pStyle w:val="TableParagraph"/>
              <w:spacing w:line="301" w:lineRule="exact"/>
              <w:ind w:left="2" w:right="4"/>
              <w:rPr>
                <w:sz w:val="24"/>
                <w:szCs w:val="24"/>
              </w:rPr>
            </w:pPr>
            <w:r>
              <w:rPr>
                <w:spacing w:val="-4"/>
                <w:sz w:val="24"/>
                <w:szCs w:val="24"/>
              </w:rPr>
              <w:t>0,000</w:t>
            </w:r>
          </w:p>
        </w:tc>
      </w:tr>
      <w:tr w:rsidR="00F118A3">
        <w:trPr>
          <w:trHeight w:val="321"/>
        </w:trPr>
        <w:tc>
          <w:tcPr>
            <w:tcW w:w="1702" w:type="dxa"/>
          </w:tcPr>
          <w:p w:rsidR="00F118A3" w:rsidRDefault="00957B36">
            <w:pPr>
              <w:pStyle w:val="TableParagraph"/>
              <w:spacing w:line="301"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w:t>
            </w:r>
            <w:r>
              <w:rPr>
                <w:spacing w:val="-10"/>
                <w:sz w:val="24"/>
                <w:szCs w:val="24"/>
              </w:rPr>
              <w:t>Я</w:t>
            </w:r>
          </w:p>
        </w:tc>
        <w:tc>
          <w:tcPr>
            <w:tcW w:w="1103" w:type="dxa"/>
          </w:tcPr>
          <w:p w:rsidR="00F118A3" w:rsidRDefault="00957B36">
            <w:pPr>
              <w:pStyle w:val="TableParagraph"/>
              <w:spacing w:line="301" w:lineRule="exact"/>
              <w:ind w:left="3" w:right="3"/>
              <w:rPr>
                <w:sz w:val="24"/>
                <w:szCs w:val="24"/>
              </w:rPr>
            </w:pPr>
            <w:r>
              <w:rPr>
                <w:spacing w:val="-2"/>
                <w:sz w:val="24"/>
                <w:szCs w:val="24"/>
              </w:rPr>
              <w:t>0,707</w:t>
            </w:r>
            <w:r>
              <w:rPr>
                <w:spacing w:val="-2"/>
                <w:sz w:val="24"/>
                <w:szCs w:val="24"/>
                <w:vertAlign w:val="superscript"/>
              </w:rPr>
              <w:t>**</w:t>
            </w:r>
          </w:p>
        </w:tc>
        <w:tc>
          <w:tcPr>
            <w:tcW w:w="963" w:type="dxa"/>
          </w:tcPr>
          <w:p w:rsidR="00F118A3" w:rsidRDefault="00957B36">
            <w:pPr>
              <w:pStyle w:val="TableParagraph"/>
              <w:spacing w:line="301" w:lineRule="exact"/>
              <w:ind w:left="7"/>
              <w:rPr>
                <w:sz w:val="24"/>
                <w:szCs w:val="24"/>
              </w:rPr>
            </w:pPr>
            <w:r>
              <w:rPr>
                <w:spacing w:val="-4"/>
                <w:sz w:val="24"/>
                <w:szCs w:val="24"/>
              </w:rPr>
              <w:t>0,000</w:t>
            </w:r>
          </w:p>
        </w:tc>
        <w:tc>
          <w:tcPr>
            <w:tcW w:w="1026" w:type="dxa"/>
          </w:tcPr>
          <w:p w:rsidR="00F118A3" w:rsidRDefault="00957B36">
            <w:pPr>
              <w:pStyle w:val="TableParagraph"/>
              <w:spacing w:line="301" w:lineRule="exact"/>
              <w:ind w:left="12" w:right="5"/>
              <w:rPr>
                <w:sz w:val="24"/>
                <w:szCs w:val="24"/>
              </w:rPr>
            </w:pPr>
            <w:r>
              <w:rPr>
                <w:spacing w:val="-2"/>
                <w:sz w:val="24"/>
                <w:szCs w:val="24"/>
              </w:rPr>
              <w:t>0,726</w:t>
            </w:r>
            <w:r>
              <w:rPr>
                <w:spacing w:val="-2"/>
                <w:sz w:val="24"/>
                <w:szCs w:val="24"/>
                <w:vertAlign w:val="superscript"/>
              </w:rPr>
              <w:t>**</w:t>
            </w:r>
          </w:p>
        </w:tc>
        <w:tc>
          <w:tcPr>
            <w:tcW w:w="913" w:type="dxa"/>
          </w:tcPr>
          <w:p w:rsidR="00F118A3" w:rsidRDefault="00957B36">
            <w:pPr>
              <w:pStyle w:val="TableParagraph"/>
              <w:spacing w:line="301" w:lineRule="exact"/>
              <w:ind w:left="4" w:right="3"/>
              <w:rPr>
                <w:sz w:val="24"/>
                <w:szCs w:val="24"/>
              </w:rPr>
            </w:pPr>
            <w:r>
              <w:rPr>
                <w:spacing w:val="-4"/>
                <w:sz w:val="24"/>
                <w:szCs w:val="24"/>
              </w:rPr>
              <w:t>0,000</w:t>
            </w:r>
          </w:p>
        </w:tc>
        <w:tc>
          <w:tcPr>
            <w:tcW w:w="1026" w:type="dxa"/>
          </w:tcPr>
          <w:p w:rsidR="00F118A3" w:rsidRDefault="00957B36">
            <w:pPr>
              <w:pStyle w:val="TableParagraph"/>
              <w:spacing w:line="301" w:lineRule="exact"/>
              <w:ind w:left="8" w:right="5"/>
              <w:rPr>
                <w:sz w:val="24"/>
                <w:szCs w:val="24"/>
              </w:rPr>
            </w:pPr>
            <w:r>
              <w:rPr>
                <w:spacing w:val="-2"/>
                <w:sz w:val="24"/>
                <w:szCs w:val="24"/>
              </w:rPr>
              <w:t>0,680</w:t>
            </w:r>
            <w:r>
              <w:rPr>
                <w:spacing w:val="-2"/>
                <w:sz w:val="24"/>
                <w:szCs w:val="24"/>
                <w:vertAlign w:val="superscript"/>
              </w:rPr>
              <w:t>**</w:t>
            </w:r>
          </w:p>
        </w:tc>
        <w:tc>
          <w:tcPr>
            <w:tcW w:w="911" w:type="dxa"/>
          </w:tcPr>
          <w:p w:rsidR="00F118A3" w:rsidRDefault="00957B36">
            <w:pPr>
              <w:pStyle w:val="TableParagraph"/>
              <w:spacing w:line="301" w:lineRule="exact"/>
              <w:ind w:left="1" w:right="4"/>
              <w:rPr>
                <w:sz w:val="24"/>
                <w:szCs w:val="24"/>
              </w:rPr>
            </w:pPr>
            <w:r>
              <w:rPr>
                <w:spacing w:val="-4"/>
                <w:sz w:val="24"/>
                <w:szCs w:val="24"/>
              </w:rPr>
              <w:t>0,000</w:t>
            </w:r>
          </w:p>
        </w:tc>
        <w:tc>
          <w:tcPr>
            <w:tcW w:w="1026" w:type="dxa"/>
          </w:tcPr>
          <w:p w:rsidR="00F118A3" w:rsidRDefault="00957B36">
            <w:pPr>
              <w:pStyle w:val="TableParagraph"/>
              <w:spacing w:line="301" w:lineRule="exact"/>
              <w:ind w:left="7" w:right="10"/>
              <w:rPr>
                <w:sz w:val="24"/>
                <w:szCs w:val="24"/>
              </w:rPr>
            </w:pPr>
            <w:r>
              <w:rPr>
                <w:spacing w:val="-2"/>
                <w:sz w:val="24"/>
                <w:szCs w:val="24"/>
              </w:rPr>
              <w:t>0,760</w:t>
            </w:r>
            <w:r>
              <w:rPr>
                <w:spacing w:val="-2"/>
                <w:sz w:val="24"/>
                <w:szCs w:val="24"/>
                <w:vertAlign w:val="superscript"/>
              </w:rPr>
              <w:t>**</w:t>
            </w:r>
          </w:p>
        </w:tc>
        <w:tc>
          <w:tcPr>
            <w:tcW w:w="911" w:type="dxa"/>
          </w:tcPr>
          <w:p w:rsidR="00F118A3" w:rsidRDefault="00957B36">
            <w:pPr>
              <w:pStyle w:val="TableParagraph"/>
              <w:spacing w:line="301" w:lineRule="exact"/>
              <w:ind w:left="2" w:right="4"/>
              <w:rPr>
                <w:sz w:val="24"/>
                <w:szCs w:val="24"/>
              </w:rPr>
            </w:pPr>
            <w:r>
              <w:rPr>
                <w:spacing w:val="-4"/>
                <w:sz w:val="24"/>
                <w:szCs w:val="24"/>
              </w:rPr>
              <w:t>0,000</w:t>
            </w:r>
          </w:p>
        </w:tc>
      </w:tr>
      <w:tr w:rsidR="00F118A3">
        <w:trPr>
          <w:trHeight w:val="323"/>
        </w:trPr>
        <w:tc>
          <w:tcPr>
            <w:tcW w:w="1702" w:type="dxa"/>
          </w:tcPr>
          <w:p w:rsidR="00F118A3" w:rsidRDefault="00957B36">
            <w:pPr>
              <w:pStyle w:val="TableParagraph"/>
              <w:spacing w:before="2" w:line="308"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 xml:space="preserve"> Жизнь</w:t>
            </w:r>
          </w:p>
        </w:tc>
        <w:tc>
          <w:tcPr>
            <w:tcW w:w="1103" w:type="dxa"/>
          </w:tcPr>
          <w:p w:rsidR="00F118A3" w:rsidRDefault="00957B36">
            <w:pPr>
              <w:pStyle w:val="TableParagraph"/>
              <w:spacing w:line="304" w:lineRule="exact"/>
              <w:ind w:left="3" w:right="3"/>
              <w:rPr>
                <w:sz w:val="24"/>
                <w:szCs w:val="24"/>
              </w:rPr>
            </w:pPr>
            <w:r>
              <w:rPr>
                <w:spacing w:val="-2"/>
                <w:sz w:val="24"/>
                <w:szCs w:val="24"/>
              </w:rPr>
              <w:t>0,655</w:t>
            </w:r>
            <w:r>
              <w:rPr>
                <w:spacing w:val="-2"/>
                <w:sz w:val="24"/>
                <w:szCs w:val="24"/>
                <w:vertAlign w:val="superscript"/>
              </w:rPr>
              <w:t>**</w:t>
            </w:r>
          </w:p>
        </w:tc>
        <w:tc>
          <w:tcPr>
            <w:tcW w:w="963" w:type="dxa"/>
          </w:tcPr>
          <w:p w:rsidR="00F118A3" w:rsidRDefault="00957B36">
            <w:pPr>
              <w:pStyle w:val="TableParagraph"/>
              <w:spacing w:line="304" w:lineRule="exact"/>
              <w:ind w:left="7"/>
              <w:rPr>
                <w:sz w:val="24"/>
                <w:szCs w:val="24"/>
              </w:rPr>
            </w:pPr>
            <w:r>
              <w:rPr>
                <w:spacing w:val="-4"/>
                <w:sz w:val="24"/>
                <w:szCs w:val="24"/>
              </w:rPr>
              <w:t>0,000</w:t>
            </w:r>
          </w:p>
        </w:tc>
        <w:tc>
          <w:tcPr>
            <w:tcW w:w="1026" w:type="dxa"/>
          </w:tcPr>
          <w:p w:rsidR="00F118A3" w:rsidRDefault="00957B36">
            <w:pPr>
              <w:pStyle w:val="TableParagraph"/>
              <w:spacing w:line="304" w:lineRule="exact"/>
              <w:ind w:left="12" w:right="5"/>
              <w:rPr>
                <w:sz w:val="24"/>
                <w:szCs w:val="24"/>
              </w:rPr>
            </w:pPr>
            <w:r>
              <w:rPr>
                <w:spacing w:val="-2"/>
                <w:sz w:val="24"/>
                <w:szCs w:val="24"/>
              </w:rPr>
              <w:t>0,613</w:t>
            </w:r>
            <w:r>
              <w:rPr>
                <w:spacing w:val="-2"/>
                <w:sz w:val="24"/>
                <w:szCs w:val="24"/>
                <w:vertAlign w:val="superscript"/>
              </w:rPr>
              <w:t>**</w:t>
            </w:r>
          </w:p>
        </w:tc>
        <w:tc>
          <w:tcPr>
            <w:tcW w:w="913" w:type="dxa"/>
          </w:tcPr>
          <w:p w:rsidR="00F118A3" w:rsidRDefault="00957B36">
            <w:pPr>
              <w:pStyle w:val="TableParagraph"/>
              <w:spacing w:line="304" w:lineRule="exact"/>
              <w:ind w:left="4" w:right="3"/>
              <w:rPr>
                <w:sz w:val="24"/>
                <w:szCs w:val="24"/>
              </w:rPr>
            </w:pPr>
            <w:r>
              <w:rPr>
                <w:spacing w:val="-4"/>
                <w:sz w:val="24"/>
                <w:szCs w:val="24"/>
              </w:rPr>
              <w:t>0,000</w:t>
            </w:r>
          </w:p>
        </w:tc>
        <w:tc>
          <w:tcPr>
            <w:tcW w:w="1026" w:type="dxa"/>
          </w:tcPr>
          <w:p w:rsidR="00F118A3" w:rsidRDefault="00957B36">
            <w:pPr>
              <w:pStyle w:val="TableParagraph"/>
              <w:spacing w:line="304" w:lineRule="exact"/>
              <w:ind w:left="8" w:right="5"/>
              <w:rPr>
                <w:sz w:val="24"/>
                <w:szCs w:val="24"/>
              </w:rPr>
            </w:pPr>
            <w:r>
              <w:rPr>
                <w:spacing w:val="-2"/>
                <w:sz w:val="24"/>
                <w:szCs w:val="24"/>
              </w:rPr>
              <w:t>0,715</w:t>
            </w:r>
            <w:r>
              <w:rPr>
                <w:spacing w:val="-2"/>
                <w:sz w:val="24"/>
                <w:szCs w:val="24"/>
                <w:vertAlign w:val="superscript"/>
              </w:rPr>
              <w:t>**</w:t>
            </w:r>
          </w:p>
        </w:tc>
        <w:tc>
          <w:tcPr>
            <w:tcW w:w="911" w:type="dxa"/>
          </w:tcPr>
          <w:p w:rsidR="00F118A3" w:rsidRDefault="00957B36">
            <w:pPr>
              <w:pStyle w:val="TableParagraph"/>
              <w:spacing w:line="304" w:lineRule="exact"/>
              <w:ind w:left="1" w:right="4"/>
              <w:rPr>
                <w:sz w:val="24"/>
                <w:szCs w:val="24"/>
              </w:rPr>
            </w:pPr>
            <w:r>
              <w:rPr>
                <w:spacing w:val="-4"/>
                <w:sz w:val="24"/>
                <w:szCs w:val="24"/>
              </w:rPr>
              <w:t>0,000</w:t>
            </w:r>
          </w:p>
        </w:tc>
        <w:tc>
          <w:tcPr>
            <w:tcW w:w="1026" w:type="dxa"/>
          </w:tcPr>
          <w:p w:rsidR="00F118A3" w:rsidRDefault="00957B36">
            <w:pPr>
              <w:pStyle w:val="TableParagraph"/>
              <w:spacing w:line="304" w:lineRule="exact"/>
              <w:ind w:left="7" w:right="10"/>
              <w:rPr>
                <w:sz w:val="24"/>
                <w:szCs w:val="24"/>
              </w:rPr>
            </w:pPr>
            <w:r>
              <w:rPr>
                <w:spacing w:val="-2"/>
                <w:sz w:val="24"/>
                <w:szCs w:val="24"/>
              </w:rPr>
              <w:t>0,682</w:t>
            </w:r>
            <w:r>
              <w:rPr>
                <w:spacing w:val="-2"/>
                <w:sz w:val="24"/>
                <w:szCs w:val="24"/>
                <w:vertAlign w:val="superscript"/>
              </w:rPr>
              <w:t>**</w:t>
            </w:r>
          </w:p>
        </w:tc>
        <w:tc>
          <w:tcPr>
            <w:tcW w:w="911" w:type="dxa"/>
          </w:tcPr>
          <w:p w:rsidR="00F118A3" w:rsidRDefault="00957B36">
            <w:pPr>
              <w:pStyle w:val="TableParagraph"/>
              <w:spacing w:line="304" w:lineRule="exact"/>
              <w:ind w:left="2" w:right="4"/>
              <w:rPr>
                <w:sz w:val="24"/>
                <w:szCs w:val="24"/>
              </w:rPr>
            </w:pPr>
            <w:r>
              <w:rPr>
                <w:spacing w:val="-4"/>
                <w:sz w:val="24"/>
                <w:szCs w:val="24"/>
              </w:rPr>
              <w:t>0,000</w:t>
            </w:r>
          </w:p>
        </w:tc>
      </w:tr>
      <w:tr w:rsidR="00F118A3">
        <w:trPr>
          <w:trHeight w:val="321"/>
        </w:trPr>
        <w:tc>
          <w:tcPr>
            <w:tcW w:w="1702" w:type="dxa"/>
          </w:tcPr>
          <w:p w:rsidR="00F118A3" w:rsidRDefault="00957B36">
            <w:pPr>
              <w:pStyle w:val="TableParagraph"/>
              <w:spacing w:line="315" w:lineRule="exact"/>
              <w:ind w:left="107"/>
              <w:jc w:val="left"/>
              <w:rPr>
                <w:sz w:val="24"/>
                <w:szCs w:val="24"/>
                <w:lang w:val="uk-UA"/>
              </w:rPr>
            </w:pPr>
            <w:r>
              <w:rPr>
                <w:spacing w:val="-5"/>
                <w:sz w:val="24"/>
                <w:szCs w:val="24"/>
              </w:rPr>
              <w:t>СЖО</w:t>
            </w:r>
            <w:r>
              <w:rPr>
                <w:spacing w:val="-5"/>
                <w:sz w:val="24"/>
                <w:szCs w:val="24"/>
                <w:lang w:val="uk-UA"/>
              </w:rPr>
              <w:t>,</w:t>
            </w:r>
          </w:p>
          <w:p w:rsidR="00F118A3" w:rsidRDefault="00957B36">
            <w:pPr>
              <w:pStyle w:val="TableParagraph"/>
              <w:spacing w:line="308" w:lineRule="exact"/>
              <w:ind w:left="107"/>
              <w:jc w:val="left"/>
              <w:rPr>
                <w:sz w:val="24"/>
                <w:szCs w:val="24"/>
                <w:lang w:val="uk-UA"/>
              </w:rPr>
            </w:pPr>
            <w:r>
              <w:rPr>
                <w:sz w:val="24"/>
                <w:szCs w:val="24"/>
                <w:lang w:val="uk-UA"/>
              </w:rPr>
              <w:t>загальне</w:t>
            </w:r>
          </w:p>
        </w:tc>
        <w:tc>
          <w:tcPr>
            <w:tcW w:w="1103" w:type="dxa"/>
          </w:tcPr>
          <w:p w:rsidR="00F118A3" w:rsidRDefault="00957B36">
            <w:pPr>
              <w:pStyle w:val="TableParagraph"/>
              <w:spacing w:line="301" w:lineRule="exact"/>
              <w:ind w:left="3" w:right="3"/>
              <w:rPr>
                <w:sz w:val="24"/>
                <w:szCs w:val="24"/>
              </w:rPr>
            </w:pPr>
            <w:r>
              <w:rPr>
                <w:spacing w:val="-2"/>
                <w:sz w:val="24"/>
                <w:szCs w:val="24"/>
              </w:rPr>
              <w:t>0,774</w:t>
            </w:r>
            <w:r>
              <w:rPr>
                <w:spacing w:val="-2"/>
                <w:sz w:val="24"/>
                <w:szCs w:val="24"/>
                <w:vertAlign w:val="superscript"/>
              </w:rPr>
              <w:t>**</w:t>
            </w:r>
          </w:p>
        </w:tc>
        <w:tc>
          <w:tcPr>
            <w:tcW w:w="963" w:type="dxa"/>
          </w:tcPr>
          <w:p w:rsidR="00F118A3" w:rsidRDefault="00957B36">
            <w:pPr>
              <w:pStyle w:val="TableParagraph"/>
              <w:spacing w:line="301" w:lineRule="exact"/>
              <w:ind w:left="7"/>
              <w:rPr>
                <w:sz w:val="24"/>
                <w:szCs w:val="24"/>
              </w:rPr>
            </w:pPr>
            <w:r>
              <w:rPr>
                <w:spacing w:val="-4"/>
                <w:sz w:val="24"/>
                <w:szCs w:val="24"/>
              </w:rPr>
              <w:t>0,000</w:t>
            </w:r>
          </w:p>
        </w:tc>
        <w:tc>
          <w:tcPr>
            <w:tcW w:w="1026" w:type="dxa"/>
          </w:tcPr>
          <w:p w:rsidR="00F118A3" w:rsidRDefault="00957B36">
            <w:pPr>
              <w:pStyle w:val="TableParagraph"/>
              <w:spacing w:line="301" w:lineRule="exact"/>
              <w:ind w:left="12" w:right="5"/>
              <w:rPr>
                <w:sz w:val="24"/>
                <w:szCs w:val="24"/>
              </w:rPr>
            </w:pPr>
            <w:r>
              <w:rPr>
                <w:spacing w:val="-2"/>
                <w:sz w:val="24"/>
                <w:szCs w:val="24"/>
              </w:rPr>
              <w:t>0,749</w:t>
            </w:r>
            <w:r>
              <w:rPr>
                <w:spacing w:val="-2"/>
                <w:sz w:val="24"/>
                <w:szCs w:val="24"/>
                <w:vertAlign w:val="superscript"/>
              </w:rPr>
              <w:t>**</w:t>
            </w:r>
          </w:p>
        </w:tc>
        <w:tc>
          <w:tcPr>
            <w:tcW w:w="913" w:type="dxa"/>
          </w:tcPr>
          <w:p w:rsidR="00F118A3" w:rsidRDefault="00957B36">
            <w:pPr>
              <w:pStyle w:val="TableParagraph"/>
              <w:spacing w:line="301" w:lineRule="exact"/>
              <w:ind w:left="4" w:right="3"/>
              <w:rPr>
                <w:sz w:val="24"/>
                <w:szCs w:val="24"/>
              </w:rPr>
            </w:pPr>
            <w:r>
              <w:rPr>
                <w:spacing w:val="-4"/>
                <w:sz w:val="24"/>
                <w:szCs w:val="24"/>
              </w:rPr>
              <w:t>0,000</w:t>
            </w:r>
          </w:p>
        </w:tc>
        <w:tc>
          <w:tcPr>
            <w:tcW w:w="1026" w:type="dxa"/>
          </w:tcPr>
          <w:p w:rsidR="00F118A3" w:rsidRDefault="00957B36">
            <w:pPr>
              <w:pStyle w:val="TableParagraph"/>
              <w:spacing w:line="301" w:lineRule="exact"/>
              <w:ind w:left="8" w:right="5"/>
              <w:rPr>
                <w:sz w:val="24"/>
                <w:szCs w:val="24"/>
              </w:rPr>
            </w:pPr>
            <w:r>
              <w:rPr>
                <w:spacing w:val="-2"/>
                <w:sz w:val="24"/>
                <w:szCs w:val="24"/>
              </w:rPr>
              <w:t>0,764</w:t>
            </w:r>
            <w:r>
              <w:rPr>
                <w:spacing w:val="-2"/>
                <w:sz w:val="24"/>
                <w:szCs w:val="24"/>
                <w:vertAlign w:val="superscript"/>
              </w:rPr>
              <w:t>**</w:t>
            </w:r>
          </w:p>
        </w:tc>
        <w:tc>
          <w:tcPr>
            <w:tcW w:w="911" w:type="dxa"/>
          </w:tcPr>
          <w:p w:rsidR="00F118A3" w:rsidRDefault="00957B36">
            <w:pPr>
              <w:pStyle w:val="TableParagraph"/>
              <w:spacing w:line="301" w:lineRule="exact"/>
              <w:ind w:left="1" w:right="4"/>
              <w:rPr>
                <w:sz w:val="24"/>
                <w:szCs w:val="24"/>
              </w:rPr>
            </w:pPr>
            <w:r>
              <w:rPr>
                <w:spacing w:val="-4"/>
                <w:sz w:val="24"/>
                <w:szCs w:val="24"/>
              </w:rPr>
              <w:t>0,000</w:t>
            </w:r>
          </w:p>
        </w:tc>
        <w:tc>
          <w:tcPr>
            <w:tcW w:w="1026" w:type="dxa"/>
          </w:tcPr>
          <w:p w:rsidR="00F118A3" w:rsidRDefault="00957B36">
            <w:pPr>
              <w:pStyle w:val="TableParagraph"/>
              <w:spacing w:line="301" w:lineRule="exact"/>
              <w:ind w:left="7" w:right="10"/>
              <w:rPr>
                <w:sz w:val="24"/>
                <w:szCs w:val="24"/>
              </w:rPr>
            </w:pPr>
            <w:r>
              <w:rPr>
                <w:spacing w:val="-2"/>
                <w:sz w:val="24"/>
                <w:szCs w:val="24"/>
              </w:rPr>
              <w:t>0,812</w:t>
            </w:r>
            <w:r>
              <w:rPr>
                <w:spacing w:val="-2"/>
                <w:sz w:val="24"/>
                <w:szCs w:val="24"/>
                <w:vertAlign w:val="superscript"/>
              </w:rPr>
              <w:t>**</w:t>
            </w:r>
          </w:p>
        </w:tc>
        <w:tc>
          <w:tcPr>
            <w:tcW w:w="911" w:type="dxa"/>
          </w:tcPr>
          <w:p w:rsidR="00F118A3" w:rsidRDefault="00957B36">
            <w:pPr>
              <w:pStyle w:val="TableParagraph"/>
              <w:spacing w:line="301" w:lineRule="exact"/>
              <w:ind w:left="2" w:right="4"/>
              <w:rPr>
                <w:sz w:val="24"/>
                <w:szCs w:val="24"/>
              </w:rPr>
            </w:pPr>
            <w:r>
              <w:rPr>
                <w:spacing w:val="-4"/>
                <w:sz w:val="24"/>
                <w:szCs w:val="24"/>
              </w:rPr>
              <w:t>0,000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 xml:space="preserve">Примітка. * p ≤ 0,05; ** p ≤ </w:t>
      </w:r>
      <w:r>
        <w:rPr>
          <w:rFonts w:ascii="Times New Roman" w:hAnsi="Times New Roman" w:cs="Times New Roman"/>
          <w:b/>
          <w:sz w:val="24"/>
          <w:szCs w:val="24"/>
        </w:rPr>
        <w:t>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 таблиці 3.17 випливає, що компоненти життєстійкості школярів за всіма субшкалами значимо пов'язані з показниками тесту смисложиттєвих орієнтацій. Згідно з цим, за розвинених компонентів «залученість», «кон</w:t>
      </w:r>
      <w:r>
        <w:rPr>
          <w:rFonts w:ascii="Times New Roman" w:hAnsi="Times New Roman" w:cs="Times New Roman"/>
          <w:sz w:val="28"/>
          <w:szCs w:val="28"/>
        </w:rPr>
        <w:t>троль» і “ризик” існує вираженість показників смисложиттєвих орієнтацій.</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3.18.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тесту смисложиттєвих орієнтацій у підгрупі студентів коледжів</w:t>
      </w:r>
    </w:p>
    <w:tbl>
      <w:tblPr>
        <w:tblStyle w:val="TableNormal1"/>
        <w:tblW w:w="9646"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7"/>
        <w:gridCol w:w="1100"/>
        <w:gridCol w:w="967"/>
        <w:gridCol w:w="1027"/>
        <w:gridCol w:w="919"/>
        <w:gridCol w:w="1027"/>
        <w:gridCol w:w="917"/>
        <w:gridCol w:w="1024"/>
        <w:gridCol w:w="918"/>
      </w:tblGrid>
      <w:tr w:rsidR="00F118A3">
        <w:trPr>
          <w:trHeight w:val="321"/>
        </w:trPr>
        <w:tc>
          <w:tcPr>
            <w:tcW w:w="1747" w:type="dxa"/>
            <w:vMerge w:val="restart"/>
          </w:tcPr>
          <w:p w:rsidR="00F118A3" w:rsidRDefault="00F118A3">
            <w:pPr>
              <w:pStyle w:val="TableParagraph"/>
              <w:jc w:val="left"/>
              <w:rPr>
                <w:b/>
                <w:sz w:val="24"/>
                <w:szCs w:val="24"/>
                <w:lang w:val="uk-UA"/>
              </w:rPr>
            </w:pPr>
          </w:p>
        </w:tc>
        <w:tc>
          <w:tcPr>
            <w:tcW w:w="2067"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1946"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1944"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1942" w:type="dxa"/>
            <w:gridSpan w:val="2"/>
          </w:tcPr>
          <w:p w:rsidR="00F118A3" w:rsidRDefault="00957B36">
            <w:pPr>
              <w:pStyle w:val="TableParagraph"/>
              <w:spacing w:line="301" w:lineRule="exact"/>
              <w:ind w:left="222"/>
              <w:jc w:val="left"/>
              <w:rPr>
                <w:b/>
                <w:sz w:val="24"/>
                <w:szCs w:val="24"/>
              </w:rPr>
            </w:pPr>
            <w:r>
              <w:rPr>
                <w:b/>
                <w:sz w:val="24"/>
                <w:szCs w:val="24"/>
                <w:lang w:val="uk-UA"/>
              </w:rPr>
              <w:t xml:space="preserve">ЖСТ, </w:t>
            </w:r>
            <w:r>
              <w:rPr>
                <w:b/>
                <w:sz w:val="24"/>
                <w:szCs w:val="24"/>
                <w:lang w:val="uk-UA"/>
              </w:rPr>
              <w:t>загальне</w:t>
            </w:r>
          </w:p>
        </w:tc>
      </w:tr>
      <w:tr w:rsidR="00F118A3">
        <w:trPr>
          <w:trHeight w:val="321"/>
        </w:trPr>
        <w:tc>
          <w:tcPr>
            <w:tcW w:w="1747" w:type="dxa"/>
            <w:vMerge/>
            <w:tcBorders>
              <w:top w:val="nil"/>
            </w:tcBorders>
          </w:tcPr>
          <w:p w:rsidR="00F118A3" w:rsidRDefault="00F118A3">
            <w:pPr>
              <w:spacing w:after="0" w:line="240" w:lineRule="auto"/>
              <w:rPr>
                <w:b/>
                <w:sz w:val="24"/>
                <w:szCs w:val="24"/>
                <w:lang w:val="en-US"/>
              </w:rPr>
            </w:pPr>
          </w:p>
        </w:tc>
        <w:tc>
          <w:tcPr>
            <w:tcW w:w="1100" w:type="dxa"/>
          </w:tcPr>
          <w:p w:rsidR="00F118A3" w:rsidRDefault="00957B36">
            <w:pPr>
              <w:pStyle w:val="TableParagraph"/>
              <w:spacing w:line="301" w:lineRule="exact"/>
              <w:ind w:left="6" w:right="4"/>
              <w:rPr>
                <w:b/>
                <w:sz w:val="24"/>
                <w:szCs w:val="24"/>
              </w:rPr>
            </w:pPr>
            <w:r>
              <w:rPr>
                <w:b/>
                <w:spacing w:val="-10"/>
                <w:sz w:val="24"/>
                <w:szCs w:val="24"/>
              </w:rPr>
              <w:t>r</w:t>
            </w:r>
          </w:p>
        </w:tc>
        <w:tc>
          <w:tcPr>
            <w:tcW w:w="967" w:type="dxa"/>
          </w:tcPr>
          <w:p w:rsidR="00F118A3" w:rsidRDefault="00957B36">
            <w:pPr>
              <w:pStyle w:val="TableParagraph"/>
              <w:spacing w:line="301" w:lineRule="exact"/>
              <w:ind w:left="10" w:right="2"/>
              <w:rPr>
                <w:b/>
                <w:sz w:val="24"/>
                <w:szCs w:val="24"/>
              </w:rPr>
            </w:pPr>
            <w:r>
              <w:rPr>
                <w:b/>
                <w:spacing w:val="-10"/>
                <w:sz w:val="24"/>
                <w:szCs w:val="24"/>
              </w:rPr>
              <w:t>p</w:t>
            </w:r>
          </w:p>
        </w:tc>
        <w:tc>
          <w:tcPr>
            <w:tcW w:w="1027" w:type="dxa"/>
          </w:tcPr>
          <w:p w:rsidR="00F118A3" w:rsidRDefault="00957B36">
            <w:pPr>
              <w:pStyle w:val="TableParagraph"/>
              <w:spacing w:line="301" w:lineRule="exact"/>
              <w:ind w:left="11" w:right="4"/>
              <w:rPr>
                <w:b/>
                <w:sz w:val="24"/>
                <w:szCs w:val="24"/>
              </w:rPr>
            </w:pPr>
            <w:r>
              <w:rPr>
                <w:b/>
                <w:spacing w:val="-10"/>
                <w:sz w:val="24"/>
                <w:szCs w:val="24"/>
              </w:rPr>
              <w:t>r</w:t>
            </w:r>
          </w:p>
        </w:tc>
        <w:tc>
          <w:tcPr>
            <w:tcW w:w="919" w:type="dxa"/>
          </w:tcPr>
          <w:p w:rsidR="00F118A3" w:rsidRDefault="00957B36">
            <w:pPr>
              <w:pStyle w:val="TableParagraph"/>
              <w:spacing w:line="301" w:lineRule="exact"/>
              <w:ind w:left="7" w:right="2"/>
              <w:rPr>
                <w:b/>
                <w:sz w:val="24"/>
                <w:szCs w:val="24"/>
              </w:rPr>
            </w:pPr>
            <w:r>
              <w:rPr>
                <w:b/>
                <w:spacing w:val="-10"/>
                <w:sz w:val="24"/>
                <w:szCs w:val="24"/>
              </w:rPr>
              <w:t>p</w:t>
            </w:r>
          </w:p>
        </w:tc>
        <w:tc>
          <w:tcPr>
            <w:tcW w:w="1027" w:type="dxa"/>
          </w:tcPr>
          <w:p w:rsidR="00F118A3" w:rsidRDefault="00957B36">
            <w:pPr>
              <w:pStyle w:val="TableParagraph"/>
              <w:spacing w:line="301" w:lineRule="exact"/>
              <w:ind w:left="11" w:right="2"/>
              <w:rPr>
                <w:b/>
                <w:sz w:val="24"/>
                <w:szCs w:val="24"/>
              </w:rPr>
            </w:pPr>
            <w:r>
              <w:rPr>
                <w:b/>
                <w:spacing w:val="-10"/>
                <w:sz w:val="24"/>
                <w:szCs w:val="24"/>
              </w:rPr>
              <w:t>r</w:t>
            </w:r>
          </w:p>
        </w:tc>
        <w:tc>
          <w:tcPr>
            <w:tcW w:w="917" w:type="dxa"/>
          </w:tcPr>
          <w:p w:rsidR="00F118A3" w:rsidRDefault="00957B36">
            <w:pPr>
              <w:pStyle w:val="TableParagraph"/>
              <w:spacing w:line="301" w:lineRule="exact"/>
              <w:ind w:left="8"/>
              <w:rPr>
                <w:b/>
                <w:sz w:val="24"/>
                <w:szCs w:val="24"/>
              </w:rPr>
            </w:pPr>
            <w:r>
              <w:rPr>
                <w:b/>
                <w:spacing w:val="-10"/>
                <w:sz w:val="24"/>
                <w:szCs w:val="24"/>
              </w:rPr>
              <w:t>p</w:t>
            </w:r>
          </w:p>
        </w:tc>
        <w:tc>
          <w:tcPr>
            <w:tcW w:w="1024" w:type="dxa"/>
          </w:tcPr>
          <w:p w:rsidR="00F118A3" w:rsidRDefault="00957B36">
            <w:pPr>
              <w:pStyle w:val="TableParagraph"/>
              <w:spacing w:line="301" w:lineRule="exact"/>
              <w:ind w:left="11" w:right="3"/>
              <w:rPr>
                <w:b/>
                <w:sz w:val="24"/>
                <w:szCs w:val="24"/>
              </w:rPr>
            </w:pPr>
            <w:r>
              <w:rPr>
                <w:b/>
                <w:spacing w:val="-10"/>
                <w:sz w:val="24"/>
                <w:szCs w:val="24"/>
              </w:rPr>
              <w:t>r</w:t>
            </w:r>
          </w:p>
        </w:tc>
        <w:tc>
          <w:tcPr>
            <w:tcW w:w="918" w:type="dxa"/>
          </w:tcPr>
          <w:p w:rsidR="00F118A3" w:rsidRDefault="00957B36">
            <w:pPr>
              <w:pStyle w:val="TableParagraph"/>
              <w:spacing w:line="301" w:lineRule="exact"/>
              <w:ind w:left="16" w:right="2"/>
              <w:rPr>
                <w:b/>
                <w:sz w:val="24"/>
                <w:szCs w:val="24"/>
              </w:rPr>
            </w:pPr>
            <w:r>
              <w:rPr>
                <w:b/>
                <w:spacing w:val="-10"/>
                <w:sz w:val="24"/>
                <w:szCs w:val="24"/>
              </w:rPr>
              <w:t>p</w:t>
            </w:r>
          </w:p>
        </w:tc>
      </w:tr>
      <w:tr w:rsidR="00F118A3">
        <w:trPr>
          <w:trHeight w:val="323"/>
        </w:trPr>
        <w:tc>
          <w:tcPr>
            <w:tcW w:w="1747" w:type="dxa"/>
          </w:tcPr>
          <w:p w:rsidR="00F118A3" w:rsidRDefault="00957B36">
            <w:pPr>
              <w:pStyle w:val="TableParagraph"/>
              <w:spacing w:line="301" w:lineRule="exact"/>
              <w:ind w:left="107"/>
              <w:jc w:val="left"/>
              <w:rPr>
                <w:sz w:val="24"/>
                <w:szCs w:val="24"/>
                <w:lang w:val="uk-UA"/>
              </w:rPr>
            </w:pPr>
            <w:r>
              <w:rPr>
                <w:spacing w:val="-4"/>
                <w:sz w:val="24"/>
                <w:szCs w:val="24"/>
                <w:lang w:val="uk-UA"/>
              </w:rPr>
              <w:t xml:space="preserve">Цілі </w:t>
            </w:r>
          </w:p>
        </w:tc>
        <w:tc>
          <w:tcPr>
            <w:tcW w:w="1100" w:type="dxa"/>
          </w:tcPr>
          <w:p w:rsidR="00F118A3" w:rsidRDefault="00957B36">
            <w:pPr>
              <w:pStyle w:val="TableParagraph"/>
              <w:spacing w:line="304" w:lineRule="exact"/>
              <w:ind w:left="6" w:right="6"/>
              <w:rPr>
                <w:sz w:val="24"/>
                <w:szCs w:val="24"/>
              </w:rPr>
            </w:pPr>
            <w:r>
              <w:rPr>
                <w:spacing w:val="-2"/>
                <w:sz w:val="24"/>
                <w:szCs w:val="24"/>
              </w:rPr>
              <w:t>0,623</w:t>
            </w:r>
            <w:r>
              <w:rPr>
                <w:spacing w:val="-2"/>
                <w:sz w:val="24"/>
                <w:szCs w:val="24"/>
                <w:vertAlign w:val="superscript"/>
              </w:rPr>
              <w:t>**</w:t>
            </w:r>
          </w:p>
        </w:tc>
        <w:tc>
          <w:tcPr>
            <w:tcW w:w="967" w:type="dxa"/>
          </w:tcPr>
          <w:p w:rsidR="00F118A3" w:rsidRDefault="00957B36">
            <w:pPr>
              <w:pStyle w:val="TableParagraph"/>
              <w:spacing w:line="304" w:lineRule="exact"/>
              <w:ind w:left="10"/>
              <w:rPr>
                <w:sz w:val="24"/>
                <w:szCs w:val="24"/>
              </w:rPr>
            </w:pPr>
            <w:r>
              <w:rPr>
                <w:spacing w:val="-4"/>
                <w:sz w:val="24"/>
                <w:szCs w:val="24"/>
              </w:rPr>
              <w:t>0,000</w:t>
            </w:r>
          </w:p>
        </w:tc>
        <w:tc>
          <w:tcPr>
            <w:tcW w:w="1027" w:type="dxa"/>
          </w:tcPr>
          <w:p w:rsidR="00F118A3" w:rsidRDefault="00957B36">
            <w:pPr>
              <w:pStyle w:val="TableParagraph"/>
              <w:spacing w:line="304" w:lineRule="exact"/>
              <w:ind w:left="11" w:right="1"/>
              <w:rPr>
                <w:sz w:val="24"/>
                <w:szCs w:val="24"/>
              </w:rPr>
            </w:pPr>
            <w:r>
              <w:rPr>
                <w:spacing w:val="-2"/>
                <w:sz w:val="24"/>
                <w:szCs w:val="24"/>
              </w:rPr>
              <w:t>0,798</w:t>
            </w:r>
            <w:r>
              <w:rPr>
                <w:spacing w:val="-2"/>
                <w:sz w:val="24"/>
                <w:szCs w:val="24"/>
                <w:vertAlign w:val="superscript"/>
              </w:rPr>
              <w:t>**</w:t>
            </w:r>
          </w:p>
        </w:tc>
        <w:tc>
          <w:tcPr>
            <w:tcW w:w="919" w:type="dxa"/>
          </w:tcPr>
          <w:p w:rsidR="00F118A3" w:rsidRDefault="00957B36">
            <w:pPr>
              <w:pStyle w:val="TableParagraph"/>
              <w:spacing w:line="304" w:lineRule="exact"/>
              <w:ind w:left="7"/>
              <w:rPr>
                <w:sz w:val="24"/>
                <w:szCs w:val="24"/>
              </w:rPr>
            </w:pPr>
            <w:r>
              <w:rPr>
                <w:spacing w:val="-4"/>
                <w:sz w:val="24"/>
                <w:szCs w:val="24"/>
              </w:rPr>
              <w:t>0,000</w:t>
            </w:r>
          </w:p>
        </w:tc>
        <w:tc>
          <w:tcPr>
            <w:tcW w:w="1027" w:type="dxa"/>
          </w:tcPr>
          <w:p w:rsidR="00F118A3" w:rsidRDefault="00957B36">
            <w:pPr>
              <w:pStyle w:val="TableParagraph"/>
              <w:spacing w:line="304" w:lineRule="exact"/>
              <w:ind w:left="11"/>
              <w:rPr>
                <w:sz w:val="24"/>
                <w:szCs w:val="24"/>
              </w:rPr>
            </w:pPr>
            <w:r>
              <w:rPr>
                <w:spacing w:val="-2"/>
                <w:sz w:val="24"/>
                <w:szCs w:val="24"/>
              </w:rPr>
              <w:t>0,601</w:t>
            </w:r>
            <w:r>
              <w:rPr>
                <w:spacing w:val="-2"/>
                <w:sz w:val="24"/>
                <w:szCs w:val="24"/>
                <w:vertAlign w:val="superscript"/>
              </w:rPr>
              <w:t>**</w:t>
            </w:r>
          </w:p>
        </w:tc>
        <w:tc>
          <w:tcPr>
            <w:tcW w:w="917" w:type="dxa"/>
          </w:tcPr>
          <w:p w:rsidR="00F118A3" w:rsidRDefault="00957B36">
            <w:pPr>
              <w:pStyle w:val="TableParagraph"/>
              <w:spacing w:line="304" w:lineRule="exact"/>
              <w:ind w:left="8" w:right="3"/>
              <w:rPr>
                <w:sz w:val="24"/>
                <w:szCs w:val="24"/>
              </w:rPr>
            </w:pPr>
            <w:r>
              <w:rPr>
                <w:spacing w:val="-4"/>
                <w:sz w:val="24"/>
                <w:szCs w:val="24"/>
              </w:rPr>
              <w:t>0,001</w:t>
            </w:r>
          </w:p>
        </w:tc>
        <w:tc>
          <w:tcPr>
            <w:tcW w:w="1024" w:type="dxa"/>
          </w:tcPr>
          <w:p w:rsidR="00F118A3" w:rsidRDefault="00957B36">
            <w:pPr>
              <w:pStyle w:val="TableParagraph"/>
              <w:spacing w:line="304" w:lineRule="exact"/>
              <w:ind w:left="11"/>
              <w:rPr>
                <w:sz w:val="24"/>
                <w:szCs w:val="24"/>
              </w:rPr>
            </w:pPr>
            <w:r>
              <w:rPr>
                <w:spacing w:val="-2"/>
                <w:sz w:val="24"/>
                <w:szCs w:val="24"/>
              </w:rPr>
              <w:t>0,748</w:t>
            </w:r>
            <w:r>
              <w:rPr>
                <w:spacing w:val="-2"/>
                <w:sz w:val="24"/>
                <w:szCs w:val="24"/>
                <w:vertAlign w:val="superscript"/>
              </w:rPr>
              <w:t>**</w:t>
            </w:r>
          </w:p>
        </w:tc>
        <w:tc>
          <w:tcPr>
            <w:tcW w:w="918" w:type="dxa"/>
          </w:tcPr>
          <w:p w:rsidR="00F118A3" w:rsidRDefault="00957B36">
            <w:pPr>
              <w:pStyle w:val="TableParagraph"/>
              <w:spacing w:line="304" w:lineRule="exact"/>
              <w:ind w:left="16"/>
              <w:rPr>
                <w:sz w:val="24"/>
                <w:szCs w:val="24"/>
              </w:rPr>
            </w:pPr>
            <w:r>
              <w:rPr>
                <w:spacing w:val="-4"/>
                <w:sz w:val="24"/>
                <w:szCs w:val="24"/>
              </w:rPr>
              <w:t>0,000</w:t>
            </w:r>
          </w:p>
        </w:tc>
      </w:tr>
      <w:tr w:rsidR="00F118A3">
        <w:trPr>
          <w:trHeight w:val="321"/>
        </w:trPr>
        <w:tc>
          <w:tcPr>
            <w:tcW w:w="1747" w:type="dxa"/>
          </w:tcPr>
          <w:p w:rsidR="00F118A3" w:rsidRDefault="00957B36">
            <w:pPr>
              <w:pStyle w:val="TableParagraph"/>
              <w:spacing w:line="263" w:lineRule="exact"/>
              <w:ind w:left="107"/>
              <w:jc w:val="left"/>
              <w:rPr>
                <w:sz w:val="24"/>
                <w:szCs w:val="24"/>
                <w:lang w:val="uk-UA"/>
              </w:rPr>
            </w:pPr>
            <w:r>
              <w:rPr>
                <w:spacing w:val="-2"/>
                <w:sz w:val="24"/>
                <w:szCs w:val="24"/>
                <w:lang w:val="uk-UA"/>
              </w:rPr>
              <w:t xml:space="preserve">Процес </w:t>
            </w:r>
          </w:p>
        </w:tc>
        <w:tc>
          <w:tcPr>
            <w:tcW w:w="1100" w:type="dxa"/>
          </w:tcPr>
          <w:p w:rsidR="00F118A3" w:rsidRDefault="00957B36">
            <w:pPr>
              <w:pStyle w:val="TableParagraph"/>
              <w:spacing w:line="301" w:lineRule="exact"/>
              <w:ind w:left="6" w:right="6"/>
              <w:rPr>
                <w:sz w:val="24"/>
                <w:szCs w:val="24"/>
              </w:rPr>
            </w:pPr>
            <w:r>
              <w:rPr>
                <w:spacing w:val="-2"/>
                <w:sz w:val="24"/>
                <w:szCs w:val="24"/>
              </w:rPr>
              <w:t>0,806</w:t>
            </w:r>
            <w:r>
              <w:rPr>
                <w:spacing w:val="-2"/>
                <w:sz w:val="24"/>
                <w:szCs w:val="24"/>
                <w:vertAlign w:val="superscript"/>
              </w:rPr>
              <w:t>**</w:t>
            </w:r>
          </w:p>
        </w:tc>
        <w:tc>
          <w:tcPr>
            <w:tcW w:w="967" w:type="dxa"/>
          </w:tcPr>
          <w:p w:rsidR="00F118A3" w:rsidRDefault="00957B36">
            <w:pPr>
              <w:pStyle w:val="TableParagraph"/>
              <w:spacing w:line="301" w:lineRule="exact"/>
              <w:ind w:left="10"/>
              <w:rPr>
                <w:sz w:val="24"/>
                <w:szCs w:val="24"/>
              </w:rPr>
            </w:pPr>
            <w:r>
              <w:rPr>
                <w:spacing w:val="-4"/>
                <w:sz w:val="24"/>
                <w:szCs w:val="24"/>
              </w:rPr>
              <w:t>0,000</w:t>
            </w:r>
          </w:p>
        </w:tc>
        <w:tc>
          <w:tcPr>
            <w:tcW w:w="1027" w:type="dxa"/>
          </w:tcPr>
          <w:p w:rsidR="00F118A3" w:rsidRDefault="00957B36">
            <w:pPr>
              <w:pStyle w:val="TableParagraph"/>
              <w:spacing w:line="301" w:lineRule="exact"/>
              <w:ind w:left="11" w:right="1"/>
              <w:rPr>
                <w:sz w:val="24"/>
                <w:szCs w:val="24"/>
              </w:rPr>
            </w:pPr>
            <w:r>
              <w:rPr>
                <w:spacing w:val="-2"/>
                <w:sz w:val="24"/>
                <w:szCs w:val="24"/>
              </w:rPr>
              <w:t>0,762</w:t>
            </w:r>
            <w:r>
              <w:rPr>
                <w:spacing w:val="-2"/>
                <w:sz w:val="24"/>
                <w:szCs w:val="24"/>
                <w:vertAlign w:val="superscript"/>
              </w:rPr>
              <w:t>**</w:t>
            </w:r>
          </w:p>
        </w:tc>
        <w:tc>
          <w:tcPr>
            <w:tcW w:w="919" w:type="dxa"/>
          </w:tcPr>
          <w:p w:rsidR="00F118A3" w:rsidRDefault="00957B36">
            <w:pPr>
              <w:pStyle w:val="TableParagraph"/>
              <w:spacing w:line="301" w:lineRule="exact"/>
              <w:ind w:left="7"/>
              <w:rPr>
                <w:sz w:val="24"/>
                <w:szCs w:val="24"/>
              </w:rPr>
            </w:pPr>
            <w:r>
              <w:rPr>
                <w:spacing w:val="-4"/>
                <w:sz w:val="24"/>
                <w:szCs w:val="24"/>
              </w:rPr>
              <w:t>0,000</w:t>
            </w:r>
          </w:p>
        </w:tc>
        <w:tc>
          <w:tcPr>
            <w:tcW w:w="1027" w:type="dxa"/>
          </w:tcPr>
          <w:p w:rsidR="00F118A3" w:rsidRDefault="00957B36">
            <w:pPr>
              <w:pStyle w:val="TableParagraph"/>
              <w:spacing w:line="301" w:lineRule="exact"/>
              <w:ind w:left="11"/>
              <w:rPr>
                <w:sz w:val="24"/>
                <w:szCs w:val="24"/>
              </w:rPr>
            </w:pPr>
            <w:r>
              <w:rPr>
                <w:spacing w:val="-2"/>
                <w:sz w:val="24"/>
                <w:szCs w:val="24"/>
              </w:rPr>
              <w:t>0,733</w:t>
            </w:r>
            <w:r>
              <w:rPr>
                <w:spacing w:val="-2"/>
                <w:sz w:val="24"/>
                <w:szCs w:val="24"/>
                <w:vertAlign w:val="superscript"/>
              </w:rPr>
              <w:t>**</w:t>
            </w:r>
          </w:p>
        </w:tc>
        <w:tc>
          <w:tcPr>
            <w:tcW w:w="917" w:type="dxa"/>
          </w:tcPr>
          <w:p w:rsidR="00F118A3" w:rsidRDefault="00957B36">
            <w:pPr>
              <w:pStyle w:val="TableParagraph"/>
              <w:spacing w:line="301" w:lineRule="exact"/>
              <w:ind w:left="8" w:right="3"/>
              <w:rPr>
                <w:sz w:val="24"/>
                <w:szCs w:val="24"/>
              </w:rPr>
            </w:pPr>
            <w:r>
              <w:rPr>
                <w:spacing w:val="-4"/>
                <w:sz w:val="24"/>
                <w:szCs w:val="24"/>
              </w:rPr>
              <w:t>0,000</w:t>
            </w:r>
          </w:p>
        </w:tc>
        <w:tc>
          <w:tcPr>
            <w:tcW w:w="1024" w:type="dxa"/>
          </w:tcPr>
          <w:p w:rsidR="00F118A3" w:rsidRDefault="00957B36">
            <w:pPr>
              <w:pStyle w:val="TableParagraph"/>
              <w:spacing w:line="301" w:lineRule="exact"/>
              <w:ind w:left="11"/>
              <w:rPr>
                <w:sz w:val="24"/>
                <w:szCs w:val="24"/>
              </w:rPr>
            </w:pPr>
            <w:r>
              <w:rPr>
                <w:spacing w:val="-2"/>
                <w:sz w:val="24"/>
                <w:szCs w:val="24"/>
              </w:rPr>
              <w:t>0,811</w:t>
            </w:r>
            <w:r>
              <w:rPr>
                <w:spacing w:val="-2"/>
                <w:sz w:val="24"/>
                <w:szCs w:val="24"/>
                <w:vertAlign w:val="superscript"/>
              </w:rPr>
              <w:t>**</w:t>
            </w:r>
          </w:p>
        </w:tc>
        <w:tc>
          <w:tcPr>
            <w:tcW w:w="918" w:type="dxa"/>
          </w:tcPr>
          <w:p w:rsidR="00F118A3" w:rsidRDefault="00957B36">
            <w:pPr>
              <w:pStyle w:val="TableParagraph"/>
              <w:spacing w:line="301" w:lineRule="exact"/>
              <w:ind w:left="16"/>
              <w:rPr>
                <w:sz w:val="24"/>
                <w:szCs w:val="24"/>
              </w:rPr>
            </w:pPr>
            <w:r>
              <w:rPr>
                <w:spacing w:val="-4"/>
                <w:sz w:val="24"/>
                <w:szCs w:val="24"/>
              </w:rPr>
              <w:t>0,000</w:t>
            </w:r>
          </w:p>
        </w:tc>
      </w:tr>
      <w:tr w:rsidR="00F118A3">
        <w:trPr>
          <w:trHeight w:val="321"/>
        </w:trPr>
        <w:tc>
          <w:tcPr>
            <w:tcW w:w="1747" w:type="dxa"/>
          </w:tcPr>
          <w:p w:rsidR="00F118A3" w:rsidRDefault="00957B36">
            <w:pPr>
              <w:pStyle w:val="TableParagraph"/>
              <w:spacing w:line="302" w:lineRule="exact"/>
              <w:ind w:left="107"/>
              <w:jc w:val="left"/>
              <w:rPr>
                <w:sz w:val="24"/>
                <w:szCs w:val="24"/>
              </w:rPr>
            </w:pPr>
            <w:r>
              <w:rPr>
                <w:spacing w:val="-2"/>
                <w:sz w:val="24"/>
                <w:szCs w:val="24"/>
              </w:rPr>
              <w:t>Результат</w:t>
            </w:r>
          </w:p>
        </w:tc>
        <w:tc>
          <w:tcPr>
            <w:tcW w:w="1100" w:type="dxa"/>
          </w:tcPr>
          <w:p w:rsidR="00F118A3" w:rsidRDefault="00957B36">
            <w:pPr>
              <w:pStyle w:val="TableParagraph"/>
              <w:spacing w:line="302" w:lineRule="exact"/>
              <w:ind w:left="6" w:right="6"/>
              <w:rPr>
                <w:sz w:val="24"/>
                <w:szCs w:val="24"/>
              </w:rPr>
            </w:pPr>
            <w:r>
              <w:rPr>
                <w:spacing w:val="-2"/>
                <w:sz w:val="24"/>
                <w:szCs w:val="24"/>
              </w:rPr>
              <w:t>0,819</w:t>
            </w:r>
            <w:r>
              <w:rPr>
                <w:spacing w:val="-2"/>
                <w:sz w:val="24"/>
                <w:szCs w:val="24"/>
                <w:vertAlign w:val="superscript"/>
              </w:rPr>
              <w:t>**</w:t>
            </w:r>
          </w:p>
        </w:tc>
        <w:tc>
          <w:tcPr>
            <w:tcW w:w="967" w:type="dxa"/>
          </w:tcPr>
          <w:p w:rsidR="00F118A3" w:rsidRDefault="00957B36">
            <w:pPr>
              <w:pStyle w:val="TableParagraph"/>
              <w:spacing w:line="302" w:lineRule="exact"/>
              <w:ind w:left="10"/>
              <w:rPr>
                <w:sz w:val="24"/>
                <w:szCs w:val="24"/>
              </w:rPr>
            </w:pPr>
            <w:r>
              <w:rPr>
                <w:spacing w:val="-4"/>
                <w:sz w:val="24"/>
                <w:szCs w:val="24"/>
              </w:rPr>
              <w:t>0,000</w:t>
            </w:r>
          </w:p>
        </w:tc>
        <w:tc>
          <w:tcPr>
            <w:tcW w:w="1027" w:type="dxa"/>
          </w:tcPr>
          <w:p w:rsidR="00F118A3" w:rsidRDefault="00957B36">
            <w:pPr>
              <w:pStyle w:val="TableParagraph"/>
              <w:spacing w:line="302" w:lineRule="exact"/>
              <w:ind w:left="11" w:right="1"/>
              <w:rPr>
                <w:sz w:val="24"/>
                <w:szCs w:val="24"/>
              </w:rPr>
            </w:pPr>
            <w:r>
              <w:rPr>
                <w:spacing w:val="-2"/>
                <w:sz w:val="24"/>
                <w:szCs w:val="24"/>
              </w:rPr>
              <w:t>0,784</w:t>
            </w:r>
            <w:r>
              <w:rPr>
                <w:spacing w:val="-2"/>
                <w:sz w:val="24"/>
                <w:szCs w:val="24"/>
                <w:vertAlign w:val="superscript"/>
              </w:rPr>
              <w:t>**</w:t>
            </w:r>
          </w:p>
        </w:tc>
        <w:tc>
          <w:tcPr>
            <w:tcW w:w="919" w:type="dxa"/>
          </w:tcPr>
          <w:p w:rsidR="00F118A3" w:rsidRDefault="00957B36">
            <w:pPr>
              <w:pStyle w:val="TableParagraph"/>
              <w:spacing w:line="302" w:lineRule="exact"/>
              <w:ind w:left="7"/>
              <w:rPr>
                <w:sz w:val="24"/>
                <w:szCs w:val="24"/>
              </w:rPr>
            </w:pPr>
            <w:r>
              <w:rPr>
                <w:spacing w:val="-4"/>
                <w:sz w:val="24"/>
                <w:szCs w:val="24"/>
              </w:rPr>
              <w:t>0,000</w:t>
            </w:r>
          </w:p>
        </w:tc>
        <w:tc>
          <w:tcPr>
            <w:tcW w:w="1027" w:type="dxa"/>
          </w:tcPr>
          <w:p w:rsidR="00F118A3" w:rsidRDefault="00957B36">
            <w:pPr>
              <w:pStyle w:val="TableParagraph"/>
              <w:spacing w:line="302" w:lineRule="exact"/>
              <w:ind w:left="11"/>
              <w:rPr>
                <w:sz w:val="24"/>
                <w:szCs w:val="24"/>
              </w:rPr>
            </w:pPr>
            <w:r>
              <w:rPr>
                <w:spacing w:val="-2"/>
                <w:sz w:val="24"/>
                <w:szCs w:val="24"/>
              </w:rPr>
              <w:t>0,692</w:t>
            </w:r>
            <w:r>
              <w:rPr>
                <w:spacing w:val="-2"/>
                <w:sz w:val="24"/>
                <w:szCs w:val="24"/>
                <w:vertAlign w:val="superscript"/>
              </w:rPr>
              <w:t>**</w:t>
            </w:r>
          </w:p>
        </w:tc>
        <w:tc>
          <w:tcPr>
            <w:tcW w:w="917" w:type="dxa"/>
          </w:tcPr>
          <w:p w:rsidR="00F118A3" w:rsidRDefault="00957B36">
            <w:pPr>
              <w:pStyle w:val="TableParagraph"/>
              <w:spacing w:line="302" w:lineRule="exact"/>
              <w:ind w:left="8" w:right="3"/>
              <w:rPr>
                <w:sz w:val="24"/>
                <w:szCs w:val="24"/>
              </w:rPr>
            </w:pPr>
            <w:r>
              <w:rPr>
                <w:spacing w:val="-4"/>
                <w:sz w:val="24"/>
                <w:szCs w:val="24"/>
              </w:rPr>
              <w:t>0,000</w:t>
            </w:r>
          </w:p>
        </w:tc>
        <w:tc>
          <w:tcPr>
            <w:tcW w:w="1024" w:type="dxa"/>
          </w:tcPr>
          <w:p w:rsidR="00F118A3" w:rsidRDefault="00957B36">
            <w:pPr>
              <w:pStyle w:val="TableParagraph"/>
              <w:spacing w:line="302" w:lineRule="exact"/>
              <w:ind w:left="11"/>
              <w:rPr>
                <w:sz w:val="24"/>
                <w:szCs w:val="24"/>
              </w:rPr>
            </w:pPr>
            <w:r>
              <w:rPr>
                <w:spacing w:val="-2"/>
                <w:sz w:val="24"/>
                <w:szCs w:val="24"/>
              </w:rPr>
              <w:t>0,824</w:t>
            </w:r>
            <w:r>
              <w:rPr>
                <w:spacing w:val="-2"/>
                <w:sz w:val="24"/>
                <w:szCs w:val="24"/>
                <w:vertAlign w:val="superscript"/>
              </w:rPr>
              <w:t>**</w:t>
            </w:r>
          </w:p>
        </w:tc>
        <w:tc>
          <w:tcPr>
            <w:tcW w:w="918" w:type="dxa"/>
          </w:tcPr>
          <w:p w:rsidR="00F118A3" w:rsidRDefault="00957B36">
            <w:pPr>
              <w:pStyle w:val="TableParagraph"/>
              <w:spacing w:line="302" w:lineRule="exact"/>
              <w:ind w:left="16"/>
              <w:rPr>
                <w:sz w:val="24"/>
                <w:szCs w:val="24"/>
              </w:rPr>
            </w:pPr>
            <w:r>
              <w:rPr>
                <w:spacing w:val="-4"/>
                <w:sz w:val="24"/>
                <w:szCs w:val="24"/>
              </w:rPr>
              <w:t>0,000</w:t>
            </w:r>
          </w:p>
        </w:tc>
      </w:tr>
      <w:tr w:rsidR="00F118A3">
        <w:trPr>
          <w:trHeight w:val="323"/>
        </w:trPr>
        <w:tc>
          <w:tcPr>
            <w:tcW w:w="1747" w:type="dxa"/>
          </w:tcPr>
          <w:p w:rsidR="00F118A3" w:rsidRDefault="00957B36">
            <w:pPr>
              <w:pStyle w:val="TableParagraph"/>
              <w:spacing w:line="301"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w:t>
            </w:r>
            <w:r>
              <w:rPr>
                <w:spacing w:val="-10"/>
                <w:sz w:val="24"/>
                <w:szCs w:val="24"/>
              </w:rPr>
              <w:t>Я</w:t>
            </w:r>
          </w:p>
        </w:tc>
        <w:tc>
          <w:tcPr>
            <w:tcW w:w="1100" w:type="dxa"/>
          </w:tcPr>
          <w:p w:rsidR="00F118A3" w:rsidRDefault="00957B36">
            <w:pPr>
              <w:pStyle w:val="TableParagraph"/>
              <w:spacing w:line="304" w:lineRule="exact"/>
              <w:ind w:left="6" w:right="6"/>
              <w:rPr>
                <w:sz w:val="24"/>
                <w:szCs w:val="24"/>
              </w:rPr>
            </w:pPr>
            <w:r>
              <w:rPr>
                <w:spacing w:val="-2"/>
                <w:sz w:val="24"/>
                <w:szCs w:val="24"/>
              </w:rPr>
              <w:t>0,716</w:t>
            </w:r>
            <w:r>
              <w:rPr>
                <w:spacing w:val="-2"/>
                <w:sz w:val="24"/>
                <w:szCs w:val="24"/>
                <w:vertAlign w:val="superscript"/>
              </w:rPr>
              <w:t>**</w:t>
            </w:r>
          </w:p>
        </w:tc>
        <w:tc>
          <w:tcPr>
            <w:tcW w:w="967" w:type="dxa"/>
          </w:tcPr>
          <w:p w:rsidR="00F118A3" w:rsidRDefault="00957B36">
            <w:pPr>
              <w:pStyle w:val="TableParagraph"/>
              <w:spacing w:line="304" w:lineRule="exact"/>
              <w:ind w:left="10"/>
              <w:rPr>
                <w:sz w:val="24"/>
                <w:szCs w:val="24"/>
              </w:rPr>
            </w:pPr>
            <w:r>
              <w:rPr>
                <w:spacing w:val="-4"/>
                <w:sz w:val="24"/>
                <w:szCs w:val="24"/>
              </w:rPr>
              <w:t>0,000</w:t>
            </w:r>
          </w:p>
        </w:tc>
        <w:tc>
          <w:tcPr>
            <w:tcW w:w="1027" w:type="dxa"/>
          </w:tcPr>
          <w:p w:rsidR="00F118A3" w:rsidRDefault="00957B36">
            <w:pPr>
              <w:pStyle w:val="TableParagraph"/>
              <w:spacing w:line="304" w:lineRule="exact"/>
              <w:ind w:left="11" w:right="1"/>
              <w:rPr>
                <w:sz w:val="24"/>
                <w:szCs w:val="24"/>
              </w:rPr>
            </w:pPr>
            <w:r>
              <w:rPr>
                <w:spacing w:val="-2"/>
                <w:sz w:val="24"/>
                <w:szCs w:val="24"/>
              </w:rPr>
              <w:t>0,831</w:t>
            </w:r>
            <w:r>
              <w:rPr>
                <w:spacing w:val="-2"/>
                <w:sz w:val="24"/>
                <w:szCs w:val="24"/>
                <w:vertAlign w:val="superscript"/>
              </w:rPr>
              <w:t>**</w:t>
            </w:r>
          </w:p>
        </w:tc>
        <w:tc>
          <w:tcPr>
            <w:tcW w:w="919" w:type="dxa"/>
          </w:tcPr>
          <w:p w:rsidR="00F118A3" w:rsidRDefault="00957B36">
            <w:pPr>
              <w:pStyle w:val="TableParagraph"/>
              <w:spacing w:line="304" w:lineRule="exact"/>
              <w:ind w:left="7"/>
              <w:rPr>
                <w:sz w:val="24"/>
                <w:szCs w:val="24"/>
              </w:rPr>
            </w:pPr>
            <w:r>
              <w:rPr>
                <w:spacing w:val="-4"/>
                <w:sz w:val="24"/>
                <w:szCs w:val="24"/>
              </w:rPr>
              <w:t>0,000</w:t>
            </w:r>
          </w:p>
        </w:tc>
        <w:tc>
          <w:tcPr>
            <w:tcW w:w="1027" w:type="dxa"/>
          </w:tcPr>
          <w:p w:rsidR="00F118A3" w:rsidRDefault="00957B36">
            <w:pPr>
              <w:pStyle w:val="TableParagraph"/>
              <w:spacing w:line="304" w:lineRule="exact"/>
              <w:ind w:left="11"/>
              <w:rPr>
                <w:sz w:val="24"/>
                <w:szCs w:val="24"/>
              </w:rPr>
            </w:pPr>
            <w:r>
              <w:rPr>
                <w:spacing w:val="-2"/>
                <w:sz w:val="24"/>
                <w:szCs w:val="24"/>
              </w:rPr>
              <w:t>0,716</w:t>
            </w:r>
            <w:r>
              <w:rPr>
                <w:spacing w:val="-2"/>
                <w:sz w:val="24"/>
                <w:szCs w:val="24"/>
                <w:vertAlign w:val="superscript"/>
              </w:rPr>
              <w:t>**</w:t>
            </w:r>
          </w:p>
        </w:tc>
        <w:tc>
          <w:tcPr>
            <w:tcW w:w="917" w:type="dxa"/>
          </w:tcPr>
          <w:p w:rsidR="00F118A3" w:rsidRDefault="00957B36">
            <w:pPr>
              <w:pStyle w:val="TableParagraph"/>
              <w:spacing w:line="304" w:lineRule="exact"/>
              <w:ind w:left="8" w:right="3"/>
              <w:rPr>
                <w:sz w:val="24"/>
                <w:szCs w:val="24"/>
              </w:rPr>
            </w:pPr>
            <w:r>
              <w:rPr>
                <w:spacing w:val="-4"/>
                <w:sz w:val="24"/>
                <w:szCs w:val="24"/>
              </w:rPr>
              <w:t>0,000</w:t>
            </w:r>
          </w:p>
        </w:tc>
        <w:tc>
          <w:tcPr>
            <w:tcW w:w="1024" w:type="dxa"/>
          </w:tcPr>
          <w:p w:rsidR="00F118A3" w:rsidRDefault="00957B36">
            <w:pPr>
              <w:pStyle w:val="TableParagraph"/>
              <w:spacing w:line="304" w:lineRule="exact"/>
              <w:ind w:left="11"/>
              <w:rPr>
                <w:sz w:val="24"/>
                <w:szCs w:val="24"/>
              </w:rPr>
            </w:pPr>
            <w:r>
              <w:rPr>
                <w:spacing w:val="-2"/>
                <w:sz w:val="24"/>
                <w:szCs w:val="24"/>
              </w:rPr>
              <w:t>0,816</w:t>
            </w:r>
            <w:r>
              <w:rPr>
                <w:spacing w:val="-2"/>
                <w:sz w:val="24"/>
                <w:szCs w:val="24"/>
                <w:vertAlign w:val="superscript"/>
              </w:rPr>
              <w:t>**</w:t>
            </w:r>
          </w:p>
        </w:tc>
        <w:tc>
          <w:tcPr>
            <w:tcW w:w="918" w:type="dxa"/>
          </w:tcPr>
          <w:p w:rsidR="00F118A3" w:rsidRDefault="00957B36">
            <w:pPr>
              <w:pStyle w:val="TableParagraph"/>
              <w:spacing w:line="304" w:lineRule="exact"/>
              <w:ind w:left="16"/>
              <w:rPr>
                <w:sz w:val="24"/>
                <w:szCs w:val="24"/>
              </w:rPr>
            </w:pPr>
            <w:r>
              <w:rPr>
                <w:spacing w:val="-4"/>
                <w:sz w:val="24"/>
                <w:szCs w:val="24"/>
              </w:rPr>
              <w:t>0,000</w:t>
            </w:r>
          </w:p>
        </w:tc>
      </w:tr>
      <w:tr w:rsidR="00F118A3">
        <w:trPr>
          <w:trHeight w:val="321"/>
        </w:trPr>
        <w:tc>
          <w:tcPr>
            <w:tcW w:w="1747" w:type="dxa"/>
          </w:tcPr>
          <w:p w:rsidR="00F118A3" w:rsidRDefault="00957B36">
            <w:pPr>
              <w:pStyle w:val="TableParagraph"/>
              <w:spacing w:before="2" w:line="308" w:lineRule="exact"/>
              <w:ind w:left="107"/>
              <w:jc w:val="left"/>
              <w:rPr>
                <w:sz w:val="24"/>
                <w:szCs w:val="24"/>
              </w:rPr>
            </w:pPr>
            <w:r>
              <w:rPr>
                <w:spacing w:val="-2"/>
                <w:sz w:val="24"/>
                <w:szCs w:val="24"/>
              </w:rPr>
              <w:t>Л</w:t>
            </w:r>
            <w:r>
              <w:rPr>
                <w:spacing w:val="-2"/>
                <w:sz w:val="24"/>
                <w:szCs w:val="24"/>
                <w:lang w:val="uk-UA"/>
              </w:rPr>
              <w:t>окус–контроль–</w:t>
            </w:r>
            <w:r>
              <w:rPr>
                <w:spacing w:val="-2"/>
                <w:sz w:val="24"/>
                <w:szCs w:val="24"/>
              </w:rPr>
              <w:t xml:space="preserve"> Жизнь</w:t>
            </w:r>
          </w:p>
        </w:tc>
        <w:tc>
          <w:tcPr>
            <w:tcW w:w="1100" w:type="dxa"/>
          </w:tcPr>
          <w:p w:rsidR="00F118A3" w:rsidRDefault="00957B36">
            <w:pPr>
              <w:pStyle w:val="TableParagraph"/>
              <w:spacing w:line="301" w:lineRule="exact"/>
              <w:ind w:left="6" w:right="6"/>
              <w:rPr>
                <w:sz w:val="24"/>
                <w:szCs w:val="24"/>
              </w:rPr>
            </w:pPr>
            <w:r>
              <w:rPr>
                <w:spacing w:val="-2"/>
                <w:sz w:val="24"/>
                <w:szCs w:val="24"/>
              </w:rPr>
              <w:t>0,672</w:t>
            </w:r>
            <w:r>
              <w:rPr>
                <w:spacing w:val="-2"/>
                <w:sz w:val="24"/>
                <w:szCs w:val="24"/>
                <w:vertAlign w:val="superscript"/>
              </w:rPr>
              <w:t>**</w:t>
            </w:r>
          </w:p>
        </w:tc>
        <w:tc>
          <w:tcPr>
            <w:tcW w:w="967" w:type="dxa"/>
          </w:tcPr>
          <w:p w:rsidR="00F118A3" w:rsidRDefault="00957B36">
            <w:pPr>
              <w:pStyle w:val="TableParagraph"/>
              <w:spacing w:line="301" w:lineRule="exact"/>
              <w:ind w:left="10"/>
              <w:rPr>
                <w:sz w:val="24"/>
                <w:szCs w:val="24"/>
              </w:rPr>
            </w:pPr>
            <w:r>
              <w:rPr>
                <w:spacing w:val="-4"/>
                <w:sz w:val="24"/>
                <w:szCs w:val="24"/>
              </w:rPr>
              <w:t>0,000</w:t>
            </w:r>
          </w:p>
        </w:tc>
        <w:tc>
          <w:tcPr>
            <w:tcW w:w="1027" w:type="dxa"/>
          </w:tcPr>
          <w:p w:rsidR="00F118A3" w:rsidRDefault="00957B36">
            <w:pPr>
              <w:pStyle w:val="TableParagraph"/>
              <w:spacing w:line="301" w:lineRule="exact"/>
              <w:ind w:left="11" w:right="1"/>
              <w:rPr>
                <w:sz w:val="24"/>
                <w:szCs w:val="24"/>
              </w:rPr>
            </w:pPr>
            <w:r>
              <w:rPr>
                <w:spacing w:val="-2"/>
                <w:sz w:val="24"/>
                <w:szCs w:val="24"/>
              </w:rPr>
              <w:t>0,707</w:t>
            </w:r>
            <w:r>
              <w:rPr>
                <w:spacing w:val="-2"/>
                <w:sz w:val="24"/>
                <w:szCs w:val="24"/>
                <w:vertAlign w:val="superscript"/>
              </w:rPr>
              <w:t>**</w:t>
            </w:r>
          </w:p>
        </w:tc>
        <w:tc>
          <w:tcPr>
            <w:tcW w:w="919" w:type="dxa"/>
          </w:tcPr>
          <w:p w:rsidR="00F118A3" w:rsidRDefault="00957B36">
            <w:pPr>
              <w:pStyle w:val="TableParagraph"/>
              <w:spacing w:line="301" w:lineRule="exact"/>
              <w:ind w:left="7"/>
              <w:rPr>
                <w:sz w:val="24"/>
                <w:szCs w:val="24"/>
              </w:rPr>
            </w:pPr>
            <w:r>
              <w:rPr>
                <w:spacing w:val="-4"/>
                <w:sz w:val="24"/>
                <w:szCs w:val="24"/>
              </w:rPr>
              <w:t>0,000</w:t>
            </w:r>
          </w:p>
        </w:tc>
        <w:tc>
          <w:tcPr>
            <w:tcW w:w="1027" w:type="dxa"/>
          </w:tcPr>
          <w:p w:rsidR="00F118A3" w:rsidRDefault="00957B36">
            <w:pPr>
              <w:pStyle w:val="TableParagraph"/>
              <w:spacing w:line="301" w:lineRule="exact"/>
              <w:ind w:left="11"/>
              <w:rPr>
                <w:sz w:val="24"/>
                <w:szCs w:val="24"/>
              </w:rPr>
            </w:pPr>
            <w:r>
              <w:rPr>
                <w:spacing w:val="-2"/>
                <w:sz w:val="24"/>
                <w:szCs w:val="24"/>
              </w:rPr>
              <w:t>0,684</w:t>
            </w:r>
            <w:r>
              <w:rPr>
                <w:spacing w:val="-2"/>
                <w:sz w:val="24"/>
                <w:szCs w:val="24"/>
                <w:vertAlign w:val="superscript"/>
              </w:rPr>
              <w:t>**</w:t>
            </w:r>
          </w:p>
        </w:tc>
        <w:tc>
          <w:tcPr>
            <w:tcW w:w="917" w:type="dxa"/>
          </w:tcPr>
          <w:p w:rsidR="00F118A3" w:rsidRDefault="00957B36">
            <w:pPr>
              <w:pStyle w:val="TableParagraph"/>
              <w:spacing w:line="301" w:lineRule="exact"/>
              <w:ind w:left="8" w:right="3"/>
              <w:rPr>
                <w:sz w:val="24"/>
                <w:szCs w:val="24"/>
              </w:rPr>
            </w:pPr>
            <w:r>
              <w:rPr>
                <w:spacing w:val="-4"/>
                <w:sz w:val="24"/>
                <w:szCs w:val="24"/>
              </w:rPr>
              <w:t>0,000</w:t>
            </w:r>
          </w:p>
        </w:tc>
        <w:tc>
          <w:tcPr>
            <w:tcW w:w="1024" w:type="dxa"/>
          </w:tcPr>
          <w:p w:rsidR="00F118A3" w:rsidRDefault="00957B36">
            <w:pPr>
              <w:pStyle w:val="TableParagraph"/>
              <w:spacing w:line="301" w:lineRule="exact"/>
              <w:ind w:left="11"/>
              <w:rPr>
                <w:sz w:val="24"/>
                <w:szCs w:val="24"/>
              </w:rPr>
            </w:pPr>
            <w:r>
              <w:rPr>
                <w:spacing w:val="-2"/>
                <w:sz w:val="24"/>
                <w:szCs w:val="24"/>
              </w:rPr>
              <w:t>0,695</w:t>
            </w:r>
            <w:r>
              <w:rPr>
                <w:spacing w:val="-2"/>
                <w:sz w:val="24"/>
                <w:szCs w:val="24"/>
                <w:vertAlign w:val="superscript"/>
              </w:rPr>
              <w:t>**</w:t>
            </w:r>
          </w:p>
        </w:tc>
        <w:tc>
          <w:tcPr>
            <w:tcW w:w="918" w:type="dxa"/>
          </w:tcPr>
          <w:p w:rsidR="00F118A3" w:rsidRDefault="00957B36">
            <w:pPr>
              <w:pStyle w:val="TableParagraph"/>
              <w:spacing w:line="301" w:lineRule="exact"/>
              <w:ind w:left="16"/>
              <w:rPr>
                <w:sz w:val="24"/>
                <w:szCs w:val="24"/>
              </w:rPr>
            </w:pPr>
            <w:r>
              <w:rPr>
                <w:spacing w:val="-4"/>
                <w:sz w:val="24"/>
                <w:szCs w:val="24"/>
              </w:rPr>
              <w:t>0,000</w:t>
            </w:r>
          </w:p>
        </w:tc>
      </w:tr>
      <w:tr w:rsidR="00F118A3">
        <w:trPr>
          <w:trHeight w:val="321"/>
        </w:trPr>
        <w:tc>
          <w:tcPr>
            <w:tcW w:w="1747" w:type="dxa"/>
          </w:tcPr>
          <w:p w:rsidR="00F118A3" w:rsidRDefault="00957B36">
            <w:pPr>
              <w:pStyle w:val="TableParagraph"/>
              <w:spacing w:line="315" w:lineRule="exact"/>
              <w:ind w:left="107"/>
              <w:jc w:val="left"/>
              <w:rPr>
                <w:sz w:val="24"/>
                <w:szCs w:val="24"/>
                <w:lang w:val="uk-UA"/>
              </w:rPr>
            </w:pPr>
            <w:r>
              <w:rPr>
                <w:spacing w:val="-5"/>
                <w:sz w:val="24"/>
                <w:szCs w:val="24"/>
              </w:rPr>
              <w:t>СЖО</w:t>
            </w:r>
            <w:r>
              <w:rPr>
                <w:spacing w:val="-5"/>
                <w:sz w:val="24"/>
                <w:szCs w:val="24"/>
                <w:lang w:val="uk-UA"/>
              </w:rPr>
              <w:t>,</w:t>
            </w:r>
          </w:p>
          <w:p w:rsidR="00F118A3" w:rsidRDefault="00957B36">
            <w:pPr>
              <w:pStyle w:val="TableParagraph"/>
              <w:spacing w:line="308" w:lineRule="exact"/>
              <w:ind w:left="107"/>
              <w:jc w:val="left"/>
              <w:rPr>
                <w:sz w:val="24"/>
                <w:szCs w:val="24"/>
                <w:lang w:val="uk-UA"/>
              </w:rPr>
            </w:pPr>
            <w:r>
              <w:rPr>
                <w:sz w:val="24"/>
                <w:szCs w:val="24"/>
                <w:lang w:val="uk-UA"/>
              </w:rPr>
              <w:t>загальне</w:t>
            </w:r>
          </w:p>
        </w:tc>
        <w:tc>
          <w:tcPr>
            <w:tcW w:w="1100" w:type="dxa"/>
          </w:tcPr>
          <w:p w:rsidR="00F118A3" w:rsidRDefault="00957B36">
            <w:pPr>
              <w:pStyle w:val="TableParagraph"/>
              <w:spacing w:line="301" w:lineRule="exact"/>
              <w:ind w:left="6" w:right="6"/>
              <w:rPr>
                <w:sz w:val="24"/>
                <w:szCs w:val="24"/>
              </w:rPr>
            </w:pPr>
            <w:r>
              <w:rPr>
                <w:spacing w:val="-2"/>
                <w:sz w:val="24"/>
                <w:szCs w:val="24"/>
              </w:rPr>
              <w:t>0,771</w:t>
            </w:r>
            <w:r>
              <w:rPr>
                <w:spacing w:val="-2"/>
                <w:sz w:val="24"/>
                <w:szCs w:val="24"/>
                <w:vertAlign w:val="superscript"/>
              </w:rPr>
              <w:t>**</w:t>
            </w:r>
          </w:p>
        </w:tc>
        <w:tc>
          <w:tcPr>
            <w:tcW w:w="967" w:type="dxa"/>
          </w:tcPr>
          <w:p w:rsidR="00F118A3" w:rsidRDefault="00957B36">
            <w:pPr>
              <w:pStyle w:val="TableParagraph"/>
              <w:spacing w:line="301" w:lineRule="exact"/>
              <w:ind w:left="10"/>
              <w:rPr>
                <w:sz w:val="24"/>
                <w:szCs w:val="24"/>
              </w:rPr>
            </w:pPr>
            <w:r>
              <w:rPr>
                <w:spacing w:val="-4"/>
                <w:sz w:val="24"/>
                <w:szCs w:val="24"/>
              </w:rPr>
              <w:t>0,000</w:t>
            </w:r>
          </w:p>
        </w:tc>
        <w:tc>
          <w:tcPr>
            <w:tcW w:w="1027" w:type="dxa"/>
          </w:tcPr>
          <w:p w:rsidR="00F118A3" w:rsidRDefault="00957B36">
            <w:pPr>
              <w:pStyle w:val="TableParagraph"/>
              <w:spacing w:line="301" w:lineRule="exact"/>
              <w:ind w:left="11" w:right="1"/>
              <w:rPr>
                <w:sz w:val="24"/>
                <w:szCs w:val="24"/>
              </w:rPr>
            </w:pPr>
            <w:r>
              <w:rPr>
                <w:spacing w:val="-2"/>
                <w:sz w:val="24"/>
                <w:szCs w:val="24"/>
              </w:rPr>
              <w:t>0,835</w:t>
            </w:r>
            <w:r>
              <w:rPr>
                <w:spacing w:val="-2"/>
                <w:sz w:val="24"/>
                <w:szCs w:val="24"/>
                <w:vertAlign w:val="superscript"/>
              </w:rPr>
              <w:t>**</w:t>
            </w:r>
          </w:p>
        </w:tc>
        <w:tc>
          <w:tcPr>
            <w:tcW w:w="919" w:type="dxa"/>
          </w:tcPr>
          <w:p w:rsidR="00F118A3" w:rsidRDefault="00957B36">
            <w:pPr>
              <w:pStyle w:val="TableParagraph"/>
              <w:spacing w:line="301" w:lineRule="exact"/>
              <w:ind w:left="7"/>
              <w:rPr>
                <w:sz w:val="24"/>
                <w:szCs w:val="24"/>
              </w:rPr>
            </w:pPr>
            <w:r>
              <w:rPr>
                <w:spacing w:val="-4"/>
                <w:sz w:val="24"/>
                <w:szCs w:val="24"/>
              </w:rPr>
              <w:t>0,000</w:t>
            </w:r>
          </w:p>
        </w:tc>
        <w:tc>
          <w:tcPr>
            <w:tcW w:w="1027" w:type="dxa"/>
          </w:tcPr>
          <w:p w:rsidR="00F118A3" w:rsidRDefault="00957B36">
            <w:pPr>
              <w:pStyle w:val="TableParagraph"/>
              <w:spacing w:line="301" w:lineRule="exact"/>
              <w:ind w:left="11"/>
              <w:rPr>
                <w:sz w:val="24"/>
                <w:szCs w:val="24"/>
              </w:rPr>
            </w:pPr>
            <w:r>
              <w:rPr>
                <w:spacing w:val="-2"/>
                <w:sz w:val="24"/>
                <w:szCs w:val="24"/>
              </w:rPr>
              <w:t>0,737</w:t>
            </w:r>
            <w:r>
              <w:rPr>
                <w:spacing w:val="-2"/>
                <w:sz w:val="24"/>
                <w:szCs w:val="24"/>
                <w:vertAlign w:val="superscript"/>
              </w:rPr>
              <w:t>**</w:t>
            </w:r>
          </w:p>
        </w:tc>
        <w:tc>
          <w:tcPr>
            <w:tcW w:w="917" w:type="dxa"/>
          </w:tcPr>
          <w:p w:rsidR="00F118A3" w:rsidRDefault="00957B36">
            <w:pPr>
              <w:pStyle w:val="TableParagraph"/>
              <w:spacing w:line="301" w:lineRule="exact"/>
              <w:ind w:left="8" w:right="3"/>
              <w:rPr>
                <w:sz w:val="24"/>
                <w:szCs w:val="24"/>
              </w:rPr>
            </w:pPr>
            <w:r>
              <w:rPr>
                <w:spacing w:val="-4"/>
                <w:sz w:val="24"/>
                <w:szCs w:val="24"/>
              </w:rPr>
              <w:t>0,000</w:t>
            </w:r>
          </w:p>
        </w:tc>
        <w:tc>
          <w:tcPr>
            <w:tcW w:w="1024" w:type="dxa"/>
          </w:tcPr>
          <w:p w:rsidR="00F118A3" w:rsidRDefault="00957B36">
            <w:pPr>
              <w:pStyle w:val="TableParagraph"/>
              <w:spacing w:line="301" w:lineRule="exact"/>
              <w:ind w:left="11"/>
              <w:rPr>
                <w:sz w:val="24"/>
                <w:szCs w:val="24"/>
              </w:rPr>
            </w:pPr>
            <w:r>
              <w:rPr>
                <w:spacing w:val="-2"/>
                <w:sz w:val="24"/>
                <w:szCs w:val="24"/>
              </w:rPr>
              <w:t>0,829</w:t>
            </w:r>
            <w:r>
              <w:rPr>
                <w:spacing w:val="-2"/>
                <w:sz w:val="24"/>
                <w:szCs w:val="24"/>
                <w:vertAlign w:val="superscript"/>
              </w:rPr>
              <w:t>**</w:t>
            </w:r>
          </w:p>
        </w:tc>
        <w:tc>
          <w:tcPr>
            <w:tcW w:w="918" w:type="dxa"/>
          </w:tcPr>
          <w:p w:rsidR="00F118A3" w:rsidRDefault="00957B36">
            <w:pPr>
              <w:pStyle w:val="TableParagraph"/>
              <w:spacing w:line="301" w:lineRule="exact"/>
              <w:ind w:left="16"/>
              <w:rPr>
                <w:sz w:val="24"/>
                <w:szCs w:val="24"/>
              </w:rPr>
            </w:pPr>
            <w:r>
              <w:rPr>
                <w:spacing w:val="-4"/>
                <w:sz w:val="24"/>
                <w:szCs w:val="24"/>
              </w:rPr>
              <w:t>0,000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 xml:space="preserve">Примітка. * p ≤ 0,05; ** p ≤ 0,01; r – к.к. Спірмена; p – </w:t>
      </w:r>
      <w:r>
        <w:rPr>
          <w:rFonts w:ascii="Times New Roman" w:hAnsi="Times New Roman" w:cs="Times New Roman"/>
          <w:b/>
          <w:sz w:val="24"/>
          <w:szCs w:val="24"/>
        </w:rPr>
        <w:t>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видно з таблиці 3.18, у підгрупі студентів коледжів зафіксовано низку статистично значущих кореляційних зв'язків між показниками життєстійкості та показниками смисложиттєвих орієнтацій. Вочевидь, висока життєстійкість </w:t>
      </w:r>
      <w:r>
        <w:rPr>
          <w:rFonts w:ascii="Times New Roman" w:hAnsi="Times New Roman" w:cs="Times New Roman"/>
          <w:sz w:val="28"/>
          <w:szCs w:val="28"/>
        </w:rPr>
        <w:lastRenderedPageBreak/>
        <w:t>підлітка характе</w:t>
      </w:r>
      <w:r>
        <w:rPr>
          <w:rFonts w:ascii="Times New Roman" w:hAnsi="Times New Roman" w:cs="Times New Roman"/>
          <w:sz w:val="28"/>
          <w:szCs w:val="28"/>
        </w:rPr>
        <w:t>ризує сильну особистість із високим рівнем активності, тоді як низька життєстійкість, описує особистість, що не має реальної опори в сьогоденні, зі слабкою відповідальністю за реалізацію дій, не має визначених планів та інтересів, не вірить у вільний вибір</w:t>
      </w:r>
      <w:r>
        <w:rPr>
          <w:rFonts w:ascii="Times New Roman" w:hAnsi="Times New Roman" w:cs="Times New Roman"/>
          <w:sz w:val="28"/>
          <w:szCs w:val="28"/>
        </w:rPr>
        <w:t>.</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3.19.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толерантності до невизначеності в підгрупі юнаків</w:t>
      </w:r>
    </w:p>
    <w:tbl>
      <w:tblPr>
        <w:tblStyle w:val="TableNormal1"/>
        <w:tblW w:w="9588"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1062"/>
        <w:gridCol w:w="1065"/>
        <w:gridCol w:w="1173"/>
        <w:gridCol w:w="957"/>
        <w:gridCol w:w="1065"/>
        <w:gridCol w:w="1066"/>
        <w:gridCol w:w="1068"/>
        <w:gridCol w:w="1066"/>
      </w:tblGrid>
      <w:tr w:rsidR="00F118A3">
        <w:trPr>
          <w:trHeight w:val="323"/>
        </w:trPr>
        <w:tc>
          <w:tcPr>
            <w:tcW w:w="1066" w:type="dxa"/>
            <w:vMerge w:val="restart"/>
          </w:tcPr>
          <w:p w:rsidR="00F118A3" w:rsidRDefault="00F118A3">
            <w:pPr>
              <w:pStyle w:val="TableParagraph"/>
              <w:jc w:val="left"/>
              <w:rPr>
                <w:sz w:val="24"/>
                <w:szCs w:val="24"/>
              </w:rPr>
            </w:pPr>
          </w:p>
        </w:tc>
        <w:tc>
          <w:tcPr>
            <w:tcW w:w="2127"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2130"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2131"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2134"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21"/>
        </w:trPr>
        <w:tc>
          <w:tcPr>
            <w:tcW w:w="1066" w:type="dxa"/>
            <w:vMerge/>
            <w:tcBorders>
              <w:top w:val="nil"/>
            </w:tcBorders>
          </w:tcPr>
          <w:p w:rsidR="00F118A3" w:rsidRDefault="00F118A3">
            <w:pPr>
              <w:spacing w:after="0" w:line="240" w:lineRule="auto"/>
              <w:rPr>
                <w:sz w:val="24"/>
                <w:szCs w:val="24"/>
                <w:lang w:val="en-US"/>
              </w:rPr>
            </w:pPr>
          </w:p>
        </w:tc>
        <w:tc>
          <w:tcPr>
            <w:tcW w:w="1062" w:type="dxa"/>
          </w:tcPr>
          <w:p w:rsidR="00F118A3" w:rsidRDefault="00957B36">
            <w:pPr>
              <w:pStyle w:val="TableParagraph"/>
              <w:spacing w:line="301" w:lineRule="exact"/>
              <w:ind w:left="8" w:right="4"/>
              <w:rPr>
                <w:b/>
                <w:sz w:val="24"/>
                <w:szCs w:val="24"/>
              </w:rPr>
            </w:pPr>
            <w:r>
              <w:rPr>
                <w:b/>
                <w:spacing w:val="-10"/>
                <w:sz w:val="24"/>
                <w:szCs w:val="24"/>
              </w:rPr>
              <w:t>r</w:t>
            </w:r>
          </w:p>
        </w:tc>
        <w:tc>
          <w:tcPr>
            <w:tcW w:w="1065" w:type="dxa"/>
          </w:tcPr>
          <w:p w:rsidR="00F118A3" w:rsidRDefault="00957B36">
            <w:pPr>
              <w:pStyle w:val="TableParagraph"/>
              <w:spacing w:line="301" w:lineRule="exact"/>
              <w:ind w:left="11" w:right="7"/>
              <w:rPr>
                <w:b/>
                <w:sz w:val="24"/>
                <w:szCs w:val="24"/>
              </w:rPr>
            </w:pPr>
            <w:r>
              <w:rPr>
                <w:b/>
                <w:spacing w:val="-10"/>
                <w:sz w:val="24"/>
                <w:szCs w:val="24"/>
              </w:rPr>
              <w:t>p</w:t>
            </w:r>
          </w:p>
        </w:tc>
        <w:tc>
          <w:tcPr>
            <w:tcW w:w="1173" w:type="dxa"/>
          </w:tcPr>
          <w:p w:rsidR="00F118A3" w:rsidRDefault="00957B36">
            <w:pPr>
              <w:pStyle w:val="TableParagraph"/>
              <w:spacing w:line="301" w:lineRule="exact"/>
              <w:ind w:left="12" w:right="12"/>
              <w:rPr>
                <w:b/>
                <w:sz w:val="24"/>
                <w:szCs w:val="24"/>
              </w:rPr>
            </w:pPr>
            <w:r>
              <w:rPr>
                <w:b/>
                <w:spacing w:val="-10"/>
                <w:sz w:val="24"/>
                <w:szCs w:val="24"/>
              </w:rPr>
              <w:t>r</w:t>
            </w:r>
          </w:p>
        </w:tc>
        <w:tc>
          <w:tcPr>
            <w:tcW w:w="957" w:type="dxa"/>
          </w:tcPr>
          <w:p w:rsidR="00F118A3" w:rsidRDefault="00957B36">
            <w:pPr>
              <w:pStyle w:val="TableParagraph"/>
              <w:spacing w:line="301" w:lineRule="exact"/>
              <w:ind w:left="10" w:right="12"/>
              <w:rPr>
                <w:b/>
                <w:sz w:val="24"/>
                <w:szCs w:val="24"/>
              </w:rPr>
            </w:pPr>
            <w:r>
              <w:rPr>
                <w:b/>
                <w:spacing w:val="-10"/>
                <w:sz w:val="24"/>
                <w:szCs w:val="24"/>
              </w:rPr>
              <w:t>p</w:t>
            </w:r>
          </w:p>
        </w:tc>
        <w:tc>
          <w:tcPr>
            <w:tcW w:w="1065" w:type="dxa"/>
          </w:tcPr>
          <w:p w:rsidR="00F118A3" w:rsidRDefault="00957B36">
            <w:pPr>
              <w:pStyle w:val="TableParagraph"/>
              <w:spacing w:line="301" w:lineRule="exact"/>
              <w:ind w:left="6" w:right="13"/>
              <w:rPr>
                <w:b/>
                <w:sz w:val="24"/>
                <w:szCs w:val="24"/>
              </w:rPr>
            </w:pPr>
            <w:r>
              <w:rPr>
                <w:b/>
                <w:spacing w:val="-10"/>
                <w:sz w:val="24"/>
                <w:szCs w:val="24"/>
              </w:rPr>
              <w:t>r</w:t>
            </w:r>
          </w:p>
        </w:tc>
        <w:tc>
          <w:tcPr>
            <w:tcW w:w="1066" w:type="dxa"/>
          </w:tcPr>
          <w:p w:rsidR="00F118A3" w:rsidRDefault="00957B36">
            <w:pPr>
              <w:pStyle w:val="TableParagraph"/>
              <w:spacing w:line="301" w:lineRule="exact"/>
              <w:ind w:left="14" w:right="22"/>
              <w:rPr>
                <w:b/>
                <w:sz w:val="24"/>
                <w:szCs w:val="24"/>
              </w:rPr>
            </w:pPr>
            <w:r>
              <w:rPr>
                <w:b/>
                <w:spacing w:val="-10"/>
                <w:sz w:val="24"/>
                <w:szCs w:val="24"/>
              </w:rPr>
              <w:t>p</w:t>
            </w:r>
          </w:p>
        </w:tc>
        <w:tc>
          <w:tcPr>
            <w:tcW w:w="1068" w:type="dxa"/>
          </w:tcPr>
          <w:p w:rsidR="00F118A3" w:rsidRDefault="00957B36">
            <w:pPr>
              <w:pStyle w:val="TableParagraph"/>
              <w:spacing w:line="301" w:lineRule="exact"/>
              <w:ind w:right="13"/>
              <w:rPr>
                <w:b/>
                <w:sz w:val="24"/>
                <w:szCs w:val="24"/>
              </w:rPr>
            </w:pPr>
            <w:r>
              <w:rPr>
                <w:b/>
                <w:spacing w:val="-10"/>
                <w:sz w:val="24"/>
                <w:szCs w:val="24"/>
              </w:rPr>
              <w:t>r</w:t>
            </w:r>
          </w:p>
        </w:tc>
        <w:tc>
          <w:tcPr>
            <w:tcW w:w="1066" w:type="dxa"/>
          </w:tcPr>
          <w:p w:rsidR="00F118A3" w:rsidRDefault="00957B36">
            <w:pPr>
              <w:pStyle w:val="TableParagraph"/>
              <w:spacing w:line="301" w:lineRule="exact"/>
              <w:ind w:right="22"/>
              <w:rPr>
                <w:b/>
                <w:sz w:val="24"/>
                <w:szCs w:val="24"/>
              </w:rPr>
            </w:pPr>
            <w:r>
              <w:rPr>
                <w:b/>
                <w:spacing w:val="-10"/>
                <w:sz w:val="24"/>
                <w:szCs w:val="24"/>
              </w:rPr>
              <w:t>p</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5"/>
                <w:sz w:val="24"/>
                <w:szCs w:val="24"/>
              </w:rPr>
              <w:t>ТН</w:t>
            </w:r>
          </w:p>
        </w:tc>
        <w:tc>
          <w:tcPr>
            <w:tcW w:w="1062" w:type="dxa"/>
          </w:tcPr>
          <w:p w:rsidR="00F118A3" w:rsidRDefault="00957B36">
            <w:pPr>
              <w:pStyle w:val="TableParagraph"/>
              <w:spacing w:line="301" w:lineRule="exact"/>
              <w:ind w:left="8" w:right="3"/>
              <w:rPr>
                <w:sz w:val="24"/>
                <w:szCs w:val="24"/>
              </w:rPr>
            </w:pPr>
            <w:r>
              <w:rPr>
                <w:spacing w:val="-4"/>
                <w:sz w:val="24"/>
                <w:szCs w:val="24"/>
              </w:rPr>
              <w:t>0,347</w:t>
            </w:r>
          </w:p>
        </w:tc>
        <w:tc>
          <w:tcPr>
            <w:tcW w:w="1065" w:type="dxa"/>
          </w:tcPr>
          <w:p w:rsidR="00F118A3" w:rsidRDefault="00957B36">
            <w:pPr>
              <w:pStyle w:val="TableParagraph"/>
              <w:spacing w:line="301" w:lineRule="exact"/>
              <w:ind w:left="13" w:right="7"/>
              <w:rPr>
                <w:sz w:val="24"/>
                <w:szCs w:val="24"/>
              </w:rPr>
            </w:pPr>
            <w:r>
              <w:rPr>
                <w:spacing w:val="-4"/>
                <w:sz w:val="24"/>
                <w:szCs w:val="24"/>
              </w:rPr>
              <w:t>0,089</w:t>
            </w:r>
          </w:p>
        </w:tc>
        <w:tc>
          <w:tcPr>
            <w:tcW w:w="1173" w:type="dxa"/>
          </w:tcPr>
          <w:p w:rsidR="00F118A3" w:rsidRDefault="00957B36">
            <w:pPr>
              <w:pStyle w:val="TableParagraph"/>
              <w:spacing w:line="301" w:lineRule="exact"/>
              <w:ind w:left="12" w:right="12"/>
              <w:rPr>
                <w:sz w:val="24"/>
                <w:szCs w:val="24"/>
              </w:rPr>
            </w:pPr>
            <w:r>
              <w:rPr>
                <w:spacing w:val="-4"/>
                <w:sz w:val="24"/>
                <w:szCs w:val="24"/>
              </w:rPr>
              <w:t>0,312</w:t>
            </w:r>
          </w:p>
        </w:tc>
        <w:tc>
          <w:tcPr>
            <w:tcW w:w="957" w:type="dxa"/>
          </w:tcPr>
          <w:p w:rsidR="00F118A3" w:rsidRDefault="00957B36">
            <w:pPr>
              <w:pStyle w:val="TableParagraph"/>
              <w:spacing w:line="301" w:lineRule="exact"/>
              <w:ind w:left="10" w:right="11"/>
              <w:rPr>
                <w:sz w:val="24"/>
                <w:szCs w:val="24"/>
              </w:rPr>
            </w:pPr>
            <w:r>
              <w:rPr>
                <w:spacing w:val="-4"/>
                <w:sz w:val="24"/>
                <w:szCs w:val="24"/>
              </w:rPr>
              <w:t>0,129</w:t>
            </w:r>
          </w:p>
        </w:tc>
        <w:tc>
          <w:tcPr>
            <w:tcW w:w="1065" w:type="dxa"/>
          </w:tcPr>
          <w:p w:rsidR="00F118A3" w:rsidRDefault="00957B36">
            <w:pPr>
              <w:pStyle w:val="TableParagraph"/>
              <w:spacing w:line="301" w:lineRule="exact"/>
              <w:ind w:left="6" w:right="12"/>
              <w:rPr>
                <w:sz w:val="24"/>
                <w:szCs w:val="24"/>
              </w:rPr>
            </w:pPr>
            <w:r>
              <w:rPr>
                <w:spacing w:val="-4"/>
                <w:sz w:val="24"/>
                <w:szCs w:val="24"/>
              </w:rPr>
              <w:t>0,128</w:t>
            </w:r>
          </w:p>
        </w:tc>
        <w:tc>
          <w:tcPr>
            <w:tcW w:w="1066" w:type="dxa"/>
          </w:tcPr>
          <w:p w:rsidR="00F118A3" w:rsidRDefault="00957B36">
            <w:pPr>
              <w:pStyle w:val="TableParagraph"/>
              <w:spacing w:line="301" w:lineRule="exact"/>
              <w:ind w:left="16" w:right="22"/>
              <w:rPr>
                <w:sz w:val="24"/>
                <w:szCs w:val="24"/>
              </w:rPr>
            </w:pPr>
            <w:r>
              <w:rPr>
                <w:spacing w:val="-4"/>
                <w:sz w:val="24"/>
                <w:szCs w:val="24"/>
              </w:rPr>
              <w:t>0,542</w:t>
            </w:r>
          </w:p>
        </w:tc>
        <w:tc>
          <w:tcPr>
            <w:tcW w:w="1068" w:type="dxa"/>
          </w:tcPr>
          <w:p w:rsidR="00F118A3" w:rsidRDefault="00957B36">
            <w:pPr>
              <w:pStyle w:val="TableParagraph"/>
              <w:spacing w:line="301" w:lineRule="exact"/>
              <w:ind w:left="1" w:right="13"/>
              <w:rPr>
                <w:sz w:val="24"/>
                <w:szCs w:val="24"/>
              </w:rPr>
            </w:pPr>
            <w:r>
              <w:rPr>
                <w:spacing w:val="-4"/>
                <w:sz w:val="24"/>
                <w:szCs w:val="24"/>
              </w:rPr>
              <w:t>0,277</w:t>
            </w:r>
          </w:p>
        </w:tc>
        <w:tc>
          <w:tcPr>
            <w:tcW w:w="1066" w:type="dxa"/>
          </w:tcPr>
          <w:p w:rsidR="00F118A3" w:rsidRDefault="00957B36">
            <w:pPr>
              <w:pStyle w:val="TableParagraph"/>
              <w:spacing w:line="301" w:lineRule="exact"/>
              <w:ind w:left="2" w:right="22"/>
              <w:rPr>
                <w:sz w:val="24"/>
                <w:szCs w:val="24"/>
              </w:rPr>
            </w:pPr>
            <w:r>
              <w:rPr>
                <w:spacing w:val="-4"/>
                <w:sz w:val="24"/>
                <w:szCs w:val="24"/>
              </w:rPr>
              <w:t>0,181</w:t>
            </w:r>
          </w:p>
        </w:tc>
      </w:tr>
      <w:tr w:rsidR="00F118A3">
        <w:trPr>
          <w:trHeight w:val="323"/>
        </w:trPr>
        <w:tc>
          <w:tcPr>
            <w:tcW w:w="1066" w:type="dxa"/>
          </w:tcPr>
          <w:p w:rsidR="00F118A3" w:rsidRDefault="00957B36">
            <w:pPr>
              <w:pStyle w:val="TableParagraph"/>
              <w:spacing w:line="304" w:lineRule="exact"/>
              <w:ind w:left="107"/>
              <w:jc w:val="left"/>
              <w:rPr>
                <w:sz w:val="24"/>
                <w:szCs w:val="24"/>
              </w:rPr>
            </w:pPr>
            <w:r>
              <w:rPr>
                <w:spacing w:val="-5"/>
                <w:sz w:val="24"/>
                <w:szCs w:val="24"/>
              </w:rPr>
              <w:t>ІТН</w:t>
            </w:r>
          </w:p>
        </w:tc>
        <w:tc>
          <w:tcPr>
            <w:tcW w:w="1062" w:type="dxa"/>
          </w:tcPr>
          <w:p w:rsidR="00F118A3" w:rsidRDefault="00957B36">
            <w:pPr>
              <w:pStyle w:val="TableParagraph"/>
              <w:spacing w:line="304" w:lineRule="exact"/>
              <w:ind w:left="8" w:right="2"/>
              <w:rPr>
                <w:sz w:val="24"/>
                <w:szCs w:val="24"/>
              </w:rPr>
            </w:pPr>
            <w:r>
              <w:rPr>
                <w:spacing w:val="-2"/>
                <w:sz w:val="24"/>
                <w:szCs w:val="24"/>
              </w:rPr>
              <w:t>0,491</w:t>
            </w:r>
            <w:r>
              <w:rPr>
                <w:spacing w:val="-2"/>
                <w:sz w:val="24"/>
                <w:szCs w:val="24"/>
                <w:vertAlign w:val="superscript"/>
              </w:rPr>
              <w:t>*</w:t>
            </w:r>
          </w:p>
        </w:tc>
        <w:tc>
          <w:tcPr>
            <w:tcW w:w="1065" w:type="dxa"/>
          </w:tcPr>
          <w:p w:rsidR="00F118A3" w:rsidRDefault="00957B36">
            <w:pPr>
              <w:pStyle w:val="TableParagraph"/>
              <w:spacing w:line="304" w:lineRule="exact"/>
              <w:ind w:left="13" w:right="7"/>
              <w:rPr>
                <w:sz w:val="24"/>
                <w:szCs w:val="24"/>
              </w:rPr>
            </w:pPr>
            <w:r>
              <w:rPr>
                <w:spacing w:val="-4"/>
                <w:sz w:val="24"/>
                <w:szCs w:val="24"/>
              </w:rPr>
              <w:t>0,013</w:t>
            </w:r>
          </w:p>
        </w:tc>
        <w:tc>
          <w:tcPr>
            <w:tcW w:w="1173" w:type="dxa"/>
          </w:tcPr>
          <w:p w:rsidR="00F118A3" w:rsidRDefault="00957B36">
            <w:pPr>
              <w:pStyle w:val="TableParagraph"/>
              <w:spacing w:line="304" w:lineRule="exact"/>
              <w:ind w:left="12" w:right="12"/>
              <w:rPr>
                <w:sz w:val="24"/>
                <w:szCs w:val="24"/>
              </w:rPr>
            </w:pPr>
            <w:r>
              <w:rPr>
                <w:spacing w:val="-4"/>
                <w:sz w:val="24"/>
                <w:szCs w:val="24"/>
              </w:rPr>
              <w:t>0,384</w:t>
            </w:r>
          </w:p>
        </w:tc>
        <w:tc>
          <w:tcPr>
            <w:tcW w:w="957" w:type="dxa"/>
          </w:tcPr>
          <w:p w:rsidR="00F118A3" w:rsidRDefault="00957B36">
            <w:pPr>
              <w:pStyle w:val="TableParagraph"/>
              <w:spacing w:line="304" w:lineRule="exact"/>
              <w:ind w:left="10" w:right="11"/>
              <w:rPr>
                <w:sz w:val="24"/>
                <w:szCs w:val="24"/>
              </w:rPr>
            </w:pPr>
            <w:r>
              <w:rPr>
                <w:spacing w:val="-4"/>
                <w:sz w:val="24"/>
                <w:szCs w:val="24"/>
              </w:rPr>
              <w:t>0,058</w:t>
            </w:r>
          </w:p>
        </w:tc>
        <w:tc>
          <w:tcPr>
            <w:tcW w:w="1065" w:type="dxa"/>
          </w:tcPr>
          <w:p w:rsidR="00F118A3" w:rsidRDefault="00957B36">
            <w:pPr>
              <w:pStyle w:val="TableParagraph"/>
              <w:spacing w:line="304" w:lineRule="exact"/>
              <w:ind w:left="6" w:right="12"/>
              <w:rPr>
                <w:sz w:val="24"/>
                <w:szCs w:val="24"/>
              </w:rPr>
            </w:pPr>
            <w:r>
              <w:rPr>
                <w:spacing w:val="-4"/>
                <w:sz w:val="24"/>
                <w:szCs w:val="24"/>
              </w:rPr>
              <w:t>0,256</w:t>
            </w:r>
          </w:p>
        </w:tc>
        <w:tc>
          <w:tcPr>
            <w:tcW w:w="1066" w:type="dxa"/>
          </w:tcPr>
          <w:p w:rsidR="00F118A3" w:rsidRDefault="00957B36">
            <w:pPr>
              <w:pStyle w:val="TableParagraph"/>
              <w:spacing w:line="304" w:lineRule="exact"/>
              <w:ind w:left="16" w:right="22"/>
              <w:rPr>
                <w:sz w:val="24"/>
                <w:szCs w:val="24"/>
              </w:rPr>
            </w:pPr>
            <w:r>
              <w:rPr>
                <w:spacing w:val="-4"/>
                <w:sz w:val="24"/>
                <w:szCs w:val="24"/>
              </w:rPr>
              <w:t>0,217</w:t>
            </w:r>
          </w:p>
        </w:tc>
        <w:tc>
          <w:tcPr>
            <w:tcW w:w="1068" w:type="dxa"/>
          </w:tcPr>
          <w:p w:rsidR="00F118A3" w:rsidRDefault="00957B36">
            <w:pPr>
              <w:pStyle w:val="TableParagraph"/>
              <w:spacing w:line="304" w:lineRule="exact"/>
              <w:ind w:left="1" w:right="13"/>
              <w:rPr>
                <w:sz w:val="24"/>
                <w:szCs w:val="24"/>
              </w:rPr>
            </w:pPr>
            <w:r>
              <w:rPr>
                <w:spacing w:val="-4"/>
                <w:sz w:val="24"/>
                <w:szCs w:val="24"/>
              </w:rPr>
              <w:t>0,366</w:t>
            </w:r>
          </w:p>
        </w:tc>
        <w:tc>
          <w:tcPr>
            <w:tcW w:w="1066" w:type="dxa"/>
          </w:tcPr>
          <w:p w:rsidR="00F118A3" w:rsidRDefault="00957B36">
            <w:pPr>
              <w:pStyle w:val="TableParagraph"/>
              <w:spacing w:line="304" w:lineRule="exact"/>
              <w:ind w:left="2" w:right="22"/>
              <w:rPr>
                <w:sz w:val="24"/>
                <w:szCs w:val="24"/>
              </w:rPr>
            </w:pPr>
            <w:r>
              <w:rPr>
                <w:spacing w:val="-4"/>
                <w:sz w:val="24"/>
                <w:szCs w:val="24"/>
              </w:rPr>
              <w:t>0,072</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4"/>
                <w:sz w:val="24"/>
                <w:szCs w:val="24"/>
              </w:rPr>
              <w:t>МІТН</w:t>
            </w:r>
          </w:p>
        </w:tc>
        <w:tc>
          <w:tcPr>
            <w:tcW w:w="1062" w:type="dxa"/>
          </w:tcPr>
          <w:p w:rsidR="00F118A3" w:rsidRDefault="00957B36">
            <w:pPr>
              <w:pStyle w:val="TableParagraph"/>
              <w:spacing w:line="301" w:lineRule="exact"/>
              <w:ind w:left="8"/>
              <w:rPr>
                <w:sz w:val="24"/>
                <w:szCs w:val="24"/>
              </w:rPr>
            </w:pPr>
            <w:r>
              <w:rPr>
                <w:sz w:val="24"/>
                <w:szCs w:val="24"/>
              </w:rPr>
              <w:t>–</w:t>
            </w:r>
            <w:r>
              <w:rPr>
                <w:spacing w:val="-2"/>
                <w:sz w:val="24"/>
                <w:szCs w:val="24"/>
              </w:rPr>
              <w:t>0,399</w:t>
            </w:r>
            <w:r>
              <w:rPr>
                <w:spacing w:val="-2"/>
                <w:sz w:val="24"/>
                <w:szCs w:val="24"/>
                <w:vertAlign w:val="superscript"/>
              </w:rPr>
              <w:t>*</w:t>
            </w:r>
          </w:p>
        </w:tc>
        <w:tc>
          <w:tcPr>
            <w:tcW w:w="1065" w:type="dxa"/>
          </w:tcPr>
          <w:p w:rsidR="00F118A3" w:rsidRDefault="00957B36">
            <w:pPr>
              <w:pStyle w:val="TableParagraph"/>
              <w:spacing w:line="301" w:lineRule="exact"/>
              <w:ind w:left="13" w:right="7"/>
              <w:rPr>
                <w:sz w:val="24"/>
                <w:szCs w:val="24"/>
              </w:rPr>
            </w:pPr>
            <w:r>
              <w:rPr>
                <w:spacing w:val="-4"/>
                <w:sz w:val="24"/>
                <w:szCs w:val="24"/>
              </w:rPr>
              <w:t>0,048</w:t>
            </w:r>
          </w:p>
        </w:tc>
        <w:tc>
          <w:tcPr>
            <w:tcW w:w="1173" w:type="dxa"/>
          </w:tcPr>
          <w:p w:rsidR="00F118A3" w:rsidRDefault="00957B36">
            <w:pPr>
              <w:pStyle w:val="TableParagraph"/>
              <w:spacing w:line="301" w:lineRule="exact"/>
              <w:ind w:left="12" w:right="12"/>
              <w:rPr>
                <w:sz w:val="24"/>
                <w:szCs w:val="24"/>
              </w:rPr>
            </w:pPr>
            <w:r>
              <w:rPr>
                <w:sz w:val="24"/>
                <w:szCs w:val="24"/>
              </w:rPr>
              <w:t>–</w:t>
            </w:r>
            <w:r>
              <w:rPr>
                <w:spacing w:val="-2"/>
                <w:sz w:val="24"/>
                <w:szCs w:val="24"/>
              </w:rPr>
              <w:t>0,525</w:t>
            </w:r>
            <w:r>
              <w:rPr>
                <w:spacing w:val="-2"/>
                <w:sz w:val="24"/>
                <w:szCs w:val="24"/>
                <w:vertAlign w:val="superscript"/>
              </w:rPr>
              <w:t>**</w:t>
            </w:r>
          </w:p>
        </w:tc>
        <w:tc>
          <w:tcPr>
            <w:tcW w:w="957" w:type="dxa"/>
          </w:tcPr>
          <w:p w:rsidR="00F118A3" w:rsidRDefault="00957B36">
            <w:pPr>
              <w:pStyle w:val="TableParagraph"/>
              <w:spacing w:line="301" w:lineRule="exact"/>
              <w:ind w:left="10" w:right="11"/>
              <w:rPr>
                <w:sz w:val="24"/>
                <w:szCs w:val="24"/>
              </w:rPr>
            </w:pPr>
            <w:r>
              <w:rPr>
                <w:spacing w:val="-4"/>
                <w:sz w:val="24"/>
                <w:szCs w:val="24"/>
              </w:rPr>
              <w:t>0,007</w:t>
            </w:r>
          </w:p>
        </w:tc>
        <w:tc>
          <w:tcPr>
            <w:tcW w:w="1065" w:type="dxa"/>
          </w:tcPr>
          <w:p w:rsidR="00F118A3" w:rsidRDefault="00957B36">
            <w:pPr>
              <w:pStyle w:val="TableParagraph"/>
              <w:spacing w:line="301" w:lineRule="exact"/>
              <w:ind w:left="6" w:right="12"/>
              <w:rPr>
                <w:sz w:val="24"/>
                <w:szCs w:val="24"/>
              </w:rPr>
            </w:pPr>
            <w:r>
              <w:rPr>
                <w:sz w:val="24"/>
                <w:szCs w:val="24"/>
              </w:rPr>
              <w:t>–</w:t>
            </w:r>
            <w:r>
              <w:rPr>
                <w:spacing w:val="-2"/>
                <w:sz w:val="24"/>
                <w:szCs w:val="24"/>
              </w:rPr>
              <w:t>0,344</w:t>
            </w:r>
          </w:p>
        </w:tc>
        <w:tc>
          <w:tcPr>
            <w:tcW w:w="1066" w:type="dxa"/>
          </w:tcPr>
          <w:p w:rsidR="00F118A3" w:rsidRDefault="00957B36">
            <w:pPr>
              <w:pStyle w:val="TableParagraph"/>
              <w:spacing w:line="301" w:lineRule="exact"/>
              <w:ind w:left="16" w:right="22"/>
              <w:rPr>
                <w:sz w:val="24"/>
                <w:szCs w:val="24"/>
              </w:rPr>
            </w:pPr>
            <w:r>
              <w:rPr>
                <w:spacing w:val="-4"/>
                <w:sz w:val="24"/>
                <w:szCs w:val="24"/>
              </w:rPr>
              <w:t>0,092</w:t>
            </w:r>
          </w:p>
        </w:tc>
        <w:tc>
          <w:tcPr>
            <w:tcW w:w="1068" w:type="dxa"/>
          </w:tcPr>
          <w:p w:rsidR="00F118A3" w:rsidRDefault="00957B36">
            <w:pPr>
              <w:pStyle w:val="TableParagraph"/>
              <w:spacing w:line="301" w:lineRule="exact"/>
              <w:ind w:left="4" w:right="13"/>
              <w:rPr>
                <w:sz w:val="24"/>
                <w:szCs w:val="24"/>
              </w:rPr>
            </w:pPr>
            <w:r>
              <w:rPr>
                <w:sz w:val="24"/>
                <w:szCs w:val="24"/>
              </w:rPr>
              <w:t>–</w:t>
            </w:r>
            <w:r>
              <w:rPr>
                <w:spacing w:val="-2"/>
                <w:sz w:val="24"/>
                <w:szCs w:val="24"/>
              </w:rPr>
              <w:t>0,442</w:t>
            </w:r>
            <w:r>
              <w:rPr>
                <w:spacing w:val="-2"/>
                <w:sz w:val="24"/>
                <w:szCs w:val="24"/>
                <w:vertAlign w:val="superscript"/>
              </w:rPr>
              <w:t>*</w:t>
            </w:r>
          </w:p>
        </w:tc>
        <w:tc>
          <w:tcPr>
            <w:tcW w:w="1066" w:type="dxa"/>
          </w:tcPr>
          <w:p w:rsidR="00F118A3" w:rsidRDefault="00957B36">
            <w:pPr>
              <w:pStyle w:val="TableParagraph"/>
              <w:spacing w:line="301" w:lineRule="exact"/>
              <w:ind w:left="2" w:right="22"/>
              <w:rPr>
                <w:sz w:val="24"/>
                <w:szCs w:val="24"/>
              </w:rPr>
            </w:pPr>
            <w:r>
              <w:rPr>
                <w:spacing w:val="-4"/>
                <w:sz w:val="24"/>
                <w:szCs w:val="24"/>
              </w:rPr>
              <w:t>0,027</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Кореляційний аналіз даних у таблиці 3.19 підтвердив наявність </w:t>
      </w:r>
      <w:r>
        <w:rPr>
          <w:rFonts w:ascii="Times New Roman" w:hAnsi="Times New Roman" w:cs="Times New Roman"/>
          <w:sz w:val="28"/>
          <w:szCs w:val="28"/>
        </w:rPr>
        <w:t>взаємозв'язків між життєстійкістю і толерантністю до невизначеності за шкалами «ІТН» і «МІТН».</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Взаємозв'язку не виявилося між показниками ЖСТ і ТН. У вибірці є підлітки, у яких дані щодо життєстійкості та смисложиттєвих орієнтацій низькі, але в нормі толер</w:t>
      </w:r>
      <w:r>
        <w:rPr>
          <w:rFonts w:ascii="Times New Roman" w:hAnsi="Times New Roman" w:cs="Times New Roman"/>
          <w:sz w:val="28"/>
          <w:szCs w:val="28"/>
        </w:rPr>
        <w:t>антність до невизначеності та показники атрибутивного стилю.</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цього, присутній негативний взаємозв'язок шкал «залученість», «контроль», і МІТН. Таким чином, якщо зростає дискомфорт у разі невизначеності стосунків з іншими, то знижуються компоненти житт</w:t>
      </w:r>
      <w:r>
        <w:rPr>
          <w:rFonts w:ascii="Times New Roman" w:hAnsi="Times New Roman" w:cs="Times New Roman"/>
          <w:sz w:val="28"/>
          <w:szCs w:val="28"/>
        </w:rPr>
        <w:t>єстійкості і навпаки.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Далі виявився зв'язок життєстійкості у шкалі «залученість» та ІТН. Для юнаків із розвиненим компонентом залученості дія, спрямована на мету, передбачає визначеність, стабільність, запланованість, що дає їм упевненість у собі, це визна</w:t>
      </w:r>
      <w:r>
        <w:rPr>
          <w:rFonts w:ascii="Times New Roman" w:hAnsi="Times New Roman" w:cs="Times New Roman"/>
          <w:sz w:val="28"/>
          <w:szCs w:val="28"/>
        </w:rPr>
        <w:t>чає їхнє неприйняття невизначеності в житті.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Відсутній взаємозв'язок життєстійкості за шкалою «контроль», «ризик» та ІТН, це свідчить про те, що в підлітків–юнаків присутня слабка переконаність у наявності причинно–наслідкового зв'язку між їхніми діями, вч</w:t>
      </w:r>
      <w:r>
        <w:rPr>
          <w:rFonts w:ascii="Times New Roman" w:hAnsi="Times New Roman" w:cs="Times New Roman"/>
          <w:sz w:val="28"/>
          <w:szCs w:val="28"/>
        </w:rPr>
        <w:t>инками, зусиллями та результатами, водночас слабка переконаність у тому, що випробування в житті, які відбуваються, дають можливість набути нового досвіду. Відповідно до вищесказаного, рух до змін, новизни та впорядкованості в усьому, дещо скрутний.</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3.20.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толерантності до невизначеності в підгрупі дівчат</w:t>
      </w:r>
    </w:p>
    <w:tbl>
      <w:tblPr>
        <w:tblStyle w:val="TableNormal1"/>
        <w:tblW w:w="9579"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1170"/>
        <w:gridCol w:w="956"/>
        <w:gridCol w:w="1172"/>
        <w:gridCol w:w="956"/>
        <w:gridCol w:w="1172"/>
        <w:gridCol w:w="957"/>
        <w:gridCol w:w="1172"/>
        <w:gridCol w:w="958"/>
      </w:tblGrid>
      <w:tr w:rsidR="00F118A3">
        <w:trPr>
          <w:trHeight w:val="324"/>
        </w:trPr>
        <w:tc>
          <w:tcPr>
            <w:tcW w:w="1066" w:type="dxa"/>
            <w:vMerge w:val="restart"/>
          </w:tcPr>
          <w:p w:rsidR="00F118A3" w:rsidRDefault="00F118A3">
            <w:pPr>
              <w:pStyle w:val="TableParagraph"/>
              <w:jc w:val="left"/>
              <w:rPr>
                <w:sz w:val="24"/>
                <w:szCs w:val="24"/>
              </w:rPr>
            </w:pPr>
          </w:p>
        </w:tc>
        <w:tc>
          <w:tcPr>
            <w:tcW w:w="2126"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2128"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2129"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2130"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21"/>
        </w:trPr>
        <w:tc>
          <w:tcPr>
            <w:tcW w:w="1066" w:type="dxa"/>
            <w:vMerge/>
            <w:tcBorders>
              <w:top w:val="nil"/>
            </w:tcBorders>
          </w:tcPr>
          <w:p w:rsidR="00F118A3" w:rsidRDefault="00F118A3">
            <w:pPr>
              <w:spacing w:after="0" w:line="240" w:lineRule="auto"/>
              <w:rPr>
                <w:sz w:val="24"/>
                <w:szCs w:val="24"/>
                <w:lang w:val="en-US"/>
              </w:rPr>
            </w:pPr>
          </w:p>
        </w:tc>
        <w:tc>
          <w:tcPr>
            <w:tcW w:w="1170" w:type="dxa"/>
          </w:tcPr>
          <w:p w:rsidR="00F118A3" w:rsidRDefault="00957B36">
            <w:pPr>
              <w:pStyle w:val="TableParagraph"/>
              <w:spacing w:line="301" w:lineRule="exact"/>
              <w:ind w:left="5" w:right="3"/>
              <w:rPr>
                <w:b/>
                <w:sz w:val="24"/>
                <w:szCs w:val="24"/>
              </w:rPr>
            </w:pPr>
            <w:r>
              <w:rPr>
                <w:b/>
                <w:spacing w:val="-10"/>
                <w:sz w:val="24"/>
                <w:szCs w:val="24"/>
              </w:rPr>
              <w:t>r</w:t>
            </w:r>
          </w:p>
        </w:tc>
        <w:tc>
          <w:tcPr>
            <w:tcW w:w="956" w:type="dxa"/>
          </w:tcPr>
          <w:p w:rsidR="00F118A3" w:rsidRDefault="00957B36">
            <w:pPr>
              <w:pStyle w:val="TableParagraph"/>
              <w:spacing w:line="301" w:lineRule="exact"/>
              <w:ind w:left="4" w:right="1"/>
              <w:rPr>
                <w:b/>
                <w:sz w:val="24"/>
                <w:szCs w:val="24"/>
              </w:rPr>
            </w:pPr>
            <w:r>
              <w:rPr>
                <w:b/>
                <w:spacing w:val="-10"/>
                <w:sz w:val="24"/>
                <w:szCs w:val="24"/>
              </w:rPr>
              <w:t>p</w:t>
            </w:r>
          </w:p>
        </w:tc>
        <w:tc>
          <w:tcPr>
            <w:tcW w:w="1172" w:type="dxa"/>
          </w:tcPr>
          <w:p w:rsidR="00F118A3" w:rsidRDefault="00957B36">
            <w:pPr>
              <w:pStyle w:val="TableParagraph"/>
              <w:spacing w:line="301" w:lineRule="exact"/>
              <w:ind w:left="8" w:right="6"/>
              <w:rPr>
                <w:b/>
                <w:sz w:val="24"/>
                <w:szCs w:val="24"/>
              </w:rPr>
            </w:pPr>
            <w:r>
              <w:rPr>
                <w:b/>
                <w:spacing w:val="-10"/>
                <w:sz w:val="24"/>
                <w:szCs w:val="24"/>
              </w:rPr>
              <w:t>r</w:t>
            </w:r>
          </w:p>
        </w:tc>
        <w:tc>
          <w:tcPr>
            <w:tcW w:w="956" w:type="dxa"/>
          </w:tcPr>
          <w:p w:rsidR="00F118A3" w:rsidRDefault="00957B36">
            <w:pPr>
              <w:pStyle w:val="TableParagraph"/>
              <w:spacing w:line="301" w:lineRule="exact"/>
              <w:ind w:left="4" w:right="4"/>
              <w:rPr>
                <w:b/>
                <w:sz w:val="24"/>
                <w:szCs w:val="24"/>
              </w:rPr>
            </w:pPr>
            <w:r>
              <w:rPr>
                <w:b/>
                <w:spacing w:val="-10"/>
                <w:sz w:val="24"/>
                <w:szCs w:val="24"/>
              </w:rPr>
              <w:t>p</w:t>
            </w:r>
          </w:p>
        </w:tc>
        <w:tc>
          <w:tcPr>
            <w:tcW w:w="1172" w:type="dxa"/>
          </w:tcPr>
          <w:p w:rsidR="00F118A3" w:rsidRDefault="00957B36">
            <w:pPr>
              <w:pStyle w:val="TableParagraph"/>
              <w:spacing w:line="301" w:lineRule="exact"/>
              <w:ind w:left="5" w:right="7"/>
              <w:rPr>
                <w:b/>
                <w:sz w:val="24"/>
                <w:szCs w:val="24"/>
              </w:rPr>
            </w:pPr>
            <w:r>
              <w:rPr>
                <w:b/>
                <w:spacing w:val="-10"/>
                <w:sz w:val="24"/>
                <w:szCs w:val="24"/>
              </w:rPr>
              <w:t>r</w:t>
            </w:r>
          </w:p>
        </w:tc>
        <w:tc>
          <w:tcPr>
            <w:tcW w:w="957" w:type="dxa"/>
          </w:tcPr>
          <w:p w:rsidR="00F118A3" w:rsidRDefault="00957B36">
            <w:pPr>
              <w:pStyle w:val="TableParagraph"/>
              <w:spacing w:line="301" w:lineRule="exact"/>
              <w:ind w:left="10" w:right="9"/>
              <w:rPr>
                <w:b/>
                <w:sz w:val="24"/>
                <w:szCs w:val="24"/>
              </w:rPr>
            </w:pPr>
            <w:r>
              <w:rPr>
                <w:b/>
                <w:spacing w:val="-10"/>
                <w:sz w:val="24"/>
                <w:szCs w:val="24"/>
              </w:rPr>
              <w:t>p</w:t>
            </w:r>
          </w:p>
        </w:tc>
        <w:tc>
          <w:tcPr>
            <w:tcW w:w="1172" w:type="dxa"/>
          </w:tcPr>
          <w:p w:rsidR="00F118A3" w:rsidRDefault="00957B36">
            <w:pPr>
              <w:pStyle w:val="TableParagraph"/>
              <w:spacing w:line="301" w:lineRule="exact"/>
              <w:ind w:left="5" w:right="6"/>
              <w:rPr>
                <w:b/>
                <w:sz w:val="24"/>
                <w:szCs w:val="24"/>
              </w:rPr>
            </w:pPr>
            <w:r>
              <w:rPr>
                <w:b/>
                <w:spacing w:val="-10"/>
                <w:sz w:val="24"/>
                <w:szCs w:val="24"/>
              </w:rPr>
              <w:t>r</w:t>
            </w:r>
          </w:p>
        </w:tc>
        <w:tc>
          <w:tcPr>
            <w:tcW w:w="958" w:type="dxa"/>
          </w:tcPr>
          <w:p w:rsidR="00F118A3" w:rsidRDefault="00957B36">
            <w:pPr>
              <w:pStyle w:val="TableParagraph"/>
              <w:spacing w:line="301" w:lineRule="exact"/>
              <w:ind w:right="6"/>
              <w:rPr>
                <w:b/>
                <w:sz w:val="24"/>
                <w:szCs w:val="24"/>
              </w:rPr>
            </w:pPr>
            <w:r>
              <w:rPr>
                <w:b/>
                <w:spacing w:val="-10"/>
                <w:sz w:val="24"/>
                <w:szCs w:val="24"/>
              </w:rPr>
              <w:t>p</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5"/>
                <w:sz w:val="24"/>
                <w:szCs w:val="24"/>
              </w:rPr>
              <w:t>ТН</w:t>
            </w:r>
          </w:p>
        </w:tc>
        <w:tc>
          <w:tcPr>
            <w:tcW w:w="1170" w:type="dxa"/>
          </w:tcPr>
          <w:p w:rsidR="00F118A3" w:rsidRDefault="00957B36">
            <w:pPr>
              <w:pStyle w:val="TableParagraph"/>
              <w:spacing w:line="301" w:lineRule="exact"/>
              <w:ind w:left="5" w:right="2"/>
              <w:rPr>
                <w:sz w:val="24"/>
                <w:szCs w:val="24"/>
              </w:rPr>
            </w:pPr>
            <w:r>
              <w:rPr>
                <w:spacing w:val="-4"/>
                <w:sz w:val="24"/>
                <w:szCs w:val="24"/>
              </w:rPr>
              <w:t>0,206</w:t>
            </w:r>
          </w:p>
        </w:tc>
        <w:tc>
          <w:tcPr>
            <w:tcW w:w="956" w:type="dxa"/>
          </w:tcPr>
          <w:p w:rsidR="00F118A3" w:rsidRDefault="00957B36">
            <w:pPr>
              <w:pStyle w:val="TableParagraph"/>
              <w:spacing w:line="301" w:lineRule="exact"/>
              <w:ind w:left="4"/>
              <w:rPr>
                <w:sz w:val="24"/>
                <w:szCs w:val="24"/>
              </w:rPr>
            </w:pPr>
            <w:r>
              <w:rPr>
                <w:spacing w:val="-4"/>
                <w:sz w:val="24"/>
                <w:szCs w:val="24"/>
              </w:rPr>
              <w:t>0,074</w:t>
            </w:r>
          </w:p>
        </w:tc>
        <w:tc>
          <w:tcPr>
            <w:tcW w:w="1172" w:type="dxa"/>
          </w:tcPr>
          <w:p w:rsidR="00F118A3" w:rsidRDefault="00957B36">
            <w:pPr>
              <w:pStyle w:val="TableParagraph"/>
              <w:spacing w:line="301" w:lineRule="exact"/>
              <w:ind w:left="9" w:right="6"/>
              <w:rPr>
                <w:sz w:val="24"/>
                <w:szCs w:val="24"/>
              </w:rPr>
            </w:pPr>
            <w:r>
              <w:rPr>
                <w:spacing w:val="-4"/>
                <w:sz w:val="24"/>
                <w:szCs w:val="24"/>
              </w:rPr>
              <w:t>0,172</w:t>
            </w:r>
          </w:p>
        </w:tc>
        <w:tc>
          <w:tcPr>
            <w:tcW w:w="956" w:type="dxa"/>
          </w:tcPr>
          <w:p w:rsidR="00F118A3" w:rsidRDefault="00957B36">
            <w:pPr>
              <w:pStyle w:val="TableParagraph"/>
              <w:spacing w:line="301" w:lineRule="exact"/>
              <w:ind w:left="4" w:right="3"/>
              <w:rPr>
                <w:sz w:val="24"/>
                <w:szCs w:val="24"/>
              </w:rPr>
            </w:pPr>
            <w:r>
              <w:rPr>
                <w:spacing w:val="-4"/>
                <w:sz w:val="24"/>
                <w:szCs w:val="24"/>
              </w:rPr>
              <w:t>0,136</w:t>
            </w:r>
          </w:p>
        </w:tc>
        <w:tc>
          <w:tcPr>
            <w:tcW w:w="1172" w:type="dxa"/>
          </w:tcPr>
          <w:p w:rsidR="00F118A3" w:rsidRDefault="00957B36">
            <w:pPr>
              <w:pStyle w:val="TableParagraph"/>
              <w:spacing w:line="301" w:lineRule="exact"/>
              <w:ind w:left="5" w:right="6"/>
              <w:rPr>
                <w:sz w:val="24"/>
                <w:szCs w:val="24"/>
              </w:rPr>
            </w:pPr>
            <w:r>
              <w:rPr>
                <w:spacing w:val="-4"/>
                <w:sz w:val="24"/>
                <w:szCs w:val="24"/>
              </w:rPr>
              <w:t>0,176</w:t>
            </w:r>
          </w:p>
        </w:tc>
        <w:tc>
          <w:tcPr>
            <w:tcW w:w="957" w:type="dxa"/>
          </w:tcPr>
          <w:p w:rsidR="00F118A3" w:rsidRDefault="00957B36">
            <w:pPr>
              <w:pStyle w:val="TableParagraph"/>
              <w:spacing w:line="301" w:lineRule="exact"/>
              <w:ind w:left="10" w:right="11"/>
              <w:rPr>
                <w:sz w:val="24"/>
                <w:szCs w:val="24"/>
              </w:rPr>
            </w:pPr>
            <w:r>
              <w:rPr>
                <w:spacing w:val="-4"/>
                <w:sz w:val="24"/>
                <w:szCs w:val="24"/>
              </w:rPr>
              <w:t>0,127</w:t>
            </w:r>
          </w:p>
        </w:tc>
        <w:tc>
          <w:tcPr>
            <w:tcW w:w="1172" w:type="dxa"/>
          </w:tcPr>
          <w:p w:rsidR="00F118A3" w:rsidRDefault="00957B36">
            <w:pPr>
              <w:pStyle w:val="TableParagraph"/>
              <w:spacing w:line="301" w:lineRule="exact"/>
              <w:ind w:left="5" w:right="6"/>
              <w:rPr>
                <w:sz w:val="24"/>
                <w:szCs w:val="24"/>
              </w:rPr>
            </w:pPr>
            <w:r>
              <w:rPr>
                <w:spacing w:val="-4"/>
                <w:sz w:val="24"/>
                <w:szCs w:val="24"/>
              </w:rPr>
              <w:t>0,190</w:t>
            </w:r>
          </w:p>
        </w:tc>
        <w:tc>
          <w:tcPr>
            <w:tcW w:w="958" w:type="dxa"/>
          </w:tcPr>
          <w:p w:rsidR="00F118A3" w:rsidRDefault="00957B36">
            <w:pPr>
              <w:pStyle w:val="TableParagraph"/>
              <w:spacing w:line="301" w:lineRule="exact"/>
              <w:ind w:left="2" w:right="6"/>
              <w:rPr>
                <w:sz w:val="24"/>
                <w:szCs w:val="24"/>
              </w:rPr>
            </w:pPr>
            <w:r>
              <w:rPr>
                <w:spacing w:val="-4"/>
                <w:sz w:val="24"/>
                <w:szCs w:val="24"/>
              </w:rPr>
              <w:t>0,100</w:t>
            </w:r>
          </w:p>
        </w:tc>
      </w:tr>
      <w:tr w:rsidR="00F118A3">
        <w:trPr>
          <w:trHeight w:val="323"/>
        </w:trPr>
        <w:tc>
          <w:tcPr>
            <w:tcW w:w="1066" w:type="dxa"/>
          </w:tcPr>
          <w:p w:rsidR="00F118A3" w:rsidRDefault="00957B36">
            <w:pPr>
              <w:pStyle w:val="TableParagraph"/>
              <w:spacing w:line="304" w:lineRule="exact"/>
              <w:ind w:left="107"/>
              <w:jc w:val="left"/>
              <w:rPr>
                <w:sz w:val="24"/>
                <w:szCs w:val="24"/>
              </w:rPr>
            </w:pPr>
            <w:r>
              <w:rPr>
                <w:spacing w:val="-5"/>
                <w:sz w:val="24"/>
                <w:szCs w:val="24"/>
              </w:rPr>
              <w:t>ІТН</w:t>
            </w:r>
          </w:p>
        </w:tc>
        <w:tc>
          <w:tcPr>
            <w:tcW w:w="1170" w:type="dxa"/>
          </w:tcPr>
          <w:p w:rsidR="00F118A3" w:rsidRDefault="00957B36">
            <w:pPr>
              <w:pStyle w:val="TableParagraph"/>
              <w:spacing w:line="304" w:lineRule="exact"/>
              <w:ind w:left="5"/>
              <w:rPr>
                <w:sz w:val="24"/>
                <w:szCs w:val="24"/>
              </w:rPr>
            </w:pPr>
            <w:r>
              <w:rPr>
                <w:spacing w:val="-2"/>
                <w:sz w:val="24"/>
                <w:szCs w:val="24"/>
              </w:rPr>
              <w:t>0,349</w:t>
            </w:r>
            <w:r>
              <w:rPr>
                <w:spacing w:val="-2"/>
                <w:sz w:val="24"/>
                <w:szCs w:val="24"/>
                <w:vertAlign w:val="superscript"/>
              </w:rPr>
              <w:t>**</w:t>
            </w:r>
          </w:p>
        </w:tc>
        <w:tc>
          <w:tcPr>
            <w:tcW w:w="956" w:type="dxa"/>
          </w:tcPr>
          <w:p w:rsidR="00F118A3" w:rsidRDefault="00957B36">
            <w:pPr>
              <w:pStyle w:val="TableParagraph"/>
              <w:spacing w:line="304" w:lineRule="exact"/>
              <w:ind w:left="4"/>
              <w:rPr>
                <w:sz w:val="24"/>
                <w:szCs w:val="24"/>
              </w:rPr>
            </w:pPr>
            <w:r>
              <w:rPr>
                <w:spacing w:val="-4"/>
                <w:sz w:val="24"/>
                <w:szCs w:val="24"/>
              </w:rPr>
              <w:t>0,002</w:t>
            </w:r>
          </w:p>
        </w:tc>
        <w:tc>
          <w:tcPr>
            <w:tcW w:w="1172" w:type="dxa"/>
          </w:tcPr>
          <w:p w:rsidR="00F118A3" w:rsidRDefault="00957B36">
            <w:pPr>
              <w:pStyle w:val="TableParagraph"/>
              <w:spacing w:line="304" w:lineRule="exact"/>
              <w:ind w:left="11" w:right="6"/>
              <w:rPr>
                <w:sz w:val="24"/>
                <w:szCs w:val="24"/>
              </w:rPr>
            </w:pPr>
            <w:r>
              <w:rPr>
                <w:spacing w:val="-2"/>
                <w:sz w:val="24"/>
                <w:szCs w:val="24"/>
              </w:rPr>
              <w:t>0,297</w:t>
            </w:r>
            <w:r>
              <w:rPr>
                <w:spacing w:val="-2"/>
                <w:sz w:val="24"/>
                <w:szCs w:val="24"/>
                <w:vertAlign w:val="superscript"/>
              </w:rPr>
              <w:t>**</w:t>
            </w:r>
          </w:p>
        </w:tc>
        <w:tc>
          <w:tcPr>
            <w:tcW w:w="956" w:type="dxa"/>
          </w:tcPr>
          <w:p w:rsidR="00F118A3" w:rsidRDefault="00957B36">
            <w:pPr>
              <w:pStyle w:val="TableParagraph"/>
              <w:spacing w:line="304" w:lineRule="exact"/>
              <w:ind w:left="4" w:right="3"/>
              <w:rPr>
                <w:sz w:val="24"/>
                <w:szCs w:val="24"/>
              </w:rPr>
            </w:pPr>
            <w:r>
              <w:rPr>
                <w:spacing w:val="-4"/>
                <w:sz w:val="24"/>
                <w:szCs w:val="24"/>
              </w:rPr>
              <w:t>0,009</w:t>
            </w:r>
          </w:p>
        </w:tc>
        <w:tc>
          <w:tcPr>
            <w:tcW w:w="1172" w:type="dxa"/>
          </w:tcPr>
          <w:p w:rsidR="00F118A3" w:rsidRDefault="00957B36">
            <w:pPr>
              <w:pStyle w:val="TableParagraph"/>
              <w:spacing w:line="304" w:lineRule="exact"/>
              <w:ind w:left="5" w:right="6"/>
              <w:rPr>
                <w:sz w:val="24"/>
                <w:szCs w:val="24"/>
              </w:rPr>
            </w:pPr>
            <w:r>
              <w:rPr>
                <w:spacing w:val="-4"/>
                <w:sz w:val="24"/>
                <w:szCs w:val="24"/>
              </w:rPr>
              <w:t>0,158</w:t>
            </w:r>
          </w:p>
        </w:tc>
        <w:tc>
          <w:tcPr>
            <w:tcW w:w="957" w:type="dxa"/>
          </w:tcPr>
          <w:p w:rsidR="00F118A3" w:rsidRDefault="00957B36">
            <w:pPr>
              <w:pStyle w:val="TableParagraph"/>
              <w:spacing w:line="304" w:lineRule="exact"/>
              <w:ind w:left="10" w:right="11"/>
              <w:rPr>
                <w:sz w:val="24"/>
                <w:szCs w:val="24"/>
              </w:rPr>
            </w:pPr>
            <w:r>
              <w:rPr>
                <w:spacing w:val="-4"/>
                <w:sz w:val="24"/>
                <w:szCs w:val="24"/>
              </w:rPr>
              <w:t>0,172</w:t>
            </w:r>
          </w:p>
        </w:tc>
        <w:tc>
          <w:tcPr>
            <w:tcW w:w="1172" w:type="dxa"/>
          </w:tcPr>
          <w:p w:rsidR="00F118A3" w:rsidRDefault="00957B36">
            <w:pPr>
              <w:pStyle w:val="TableParagraph"/>
              <w:spacing w:line="304" w:lineRule="exact"/>
              <w:ind w:left="5" w:right="9"/>
              <w:rPr>
                <w:sz w:val="24"/>
                <w:szCs w:val="24"/>
              </w:rPr>
            </w:pPr>
            <w:r>
              <w:rPr>
                <w:spacing w:val="-2"/>
                <w:sz w:val="24"/>
                <w:szCs w:val="24"/>
              </w:rPr>
              <w:t>0,311</w:t>
            </w:r>
            <w:r>
              <w:rPr>
                <w:spacing w:val="-2"/>
                <w:sz w:val="24"/>
                <w:szCs w:val="24"/>
                <w:vertAlign w:val="superscript"/>
              </w:rPr>
              <w:t>**</w:t>
            </w:r>
          </w:p>
        </w:tc>
        <w:tc>
          <w:tcPr>
            <w:tcW w:w="958" w:type="dxa"/>
          </w:tcPr>
          <w:p w:rsidR="00F118A3" w:rsidRDefault="00957B36">
            <w:pPr>
              <w:pStyle w:val="TableParagraph"/>
              <w:spacing w:line="304" w:lineRule="exact"/>
              <w:ind w:left="2" w:right="6"/>
              <w:rPr>
                <w:sz w:val="24"/>
                <w:szCs w:val="24"/>
              </w:rPr>
            </w:pPr>
            <w:r>
              <w:rPr>
                <w:spacing w:val="-4"/>
                <w:sz w:val="24"/>
                <w:szCs w:val="24"/>
              </w:rPr>
              <w:t>0,006</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4"/>
                <w:sz w:val="24"/>
                <w:szCs w:val="24"/>
              </w:rPr>
              <w:t>МІТН</w:t>
            </w:r>
          </w:p>
        </w:tc>
        <w:tc>
          <w:tcPr>
            <w:tcW w:w="1170" w:type="dxa"/>
          </w:tcPr>
          <w:p w:rsidR="00F118A3" w:rsidRDefault="00957B36">
            <w:pPr>
              <w:pStyle w:val="TableParagraph"/>
              <w:spacing w:line="301" w:lineRule="exact"/>
              <w:ind w:left="5" w:right="3"/>
              <w:rPr>
                <w:sz w:val="24"/>
                <w:szCs w:val="24"/>
              </w:rPr>
            </w:pPr>
            <w:r>
              <w:rPr>
                <w:sz w:val="24"/>
                <w:szCs w:val="24"/>
              </w:rPr>
              <w:t>–</w:t>
            </w:r>
            <w:r>
              <w:rPr>
                <w:spacing w:val="-2"/>
                <w:sz w:val="24"/>
                <w:szCs w:val="24"/>
              </w:rPr>
              <w:t>0,407</w:t>
            </w:r>
            <w:r>
              <w:rPr>
                <w:spacing w:val="-2"/>
                <w:sz w:val="24"/>
                <w:szCs w:val="24"/>
                <w:vertAlign w:val="superscript"/>
              </w:rPr>
              <w:t>**</w:t>
            </w:r>
          </w:p>
        </w:tc>
        <w:tc>
          <w:tcPr>
            <w:tcW w:w="956" w:type="dxa"/>
          </w:tcPr>
          <w:p w:rsidR="00F118A3" w:rsidRDefault="00957B36">
            <w:pPr>
              <w:pStyle w:val="TableParagraph"/>
              <w:spacing w:line="301" w:lineRule="exact"/>
              <w:ind w:left="4"/>
              <w:rPr>
                <w:sz w:val="24"/>
                <w:szCs w:val="24"/>
              </w:rPr>
            </w:pPr>
            <w:r>
              <w:rPr>
                <w:spacing w:val="-4"/>
                <w:sz w:val="24"/>
                <w:szCs w:val="24"/>
              </w:rPr>
              <w:t>0,000</w:t>
            </w:r>
          </w:p>
        </w:tc>
        <w:tc>
          <w:tcPr>
            <w:tcW w:w="1172" w:type="dxa"/>
          </w:tcPr>
          <w:p w:rsidR="00F118A3" w:rsidRDefault="00957B36">
            <w:pPr>
              <w:pStyle w:val="TableParagraph"/>
              <w:spacing w:line="301" w:lineRule="exact"/>
              <w:ind w:left="8" w:right="6"/>
              <w:rPr>
                <w:sz w:val="24"/>
                <w:szCs w:val="24"/>
              </w:rPr>
            </w:pPr>
            <w:r>
              <w:rPr>
                <w:sz w:val="24"/>
                <w:szCs w:val="24"/>
              </w:rPr>
              <w:t>–</w:t>
            </w:r>
            <w:r>
              <w:rPr>
                <w:spacing w:val="-2"/>
                <w:sz w:val="24"/>
                <w:szCs w:val="24"/>
              </w:rPr>
              <w:t>0,481</w:t>
            </w:r>
            <w:r>
              <w:rPr>
                <w:spacing w:val="-2"/>
                <w:sz w:val="24"/>
                <w:szCs w:val="24"/>
                <w:vertAlign w:val="superscript"/>
              </w:rPr>
              <w:t>**</w:t>
            </w:r>
          </w:p>
        </w:tc>
        <w:tc>
          <w:tcPr>
            <w:tcW w:w="956" w:type="dxa"/>
          </w:tcPr>
          <w:p w:rsidR="00F118A3" w:rsidRDefault="00957B36">
            <w:pPr>
              <w:pStyle w:val="TableParagraph"/>
              <w:spacing w:line="301" w:lineRule="exact"/>
              <w:ind w:left="4" w:right="3"/>
              <w:rPr>
                <w:sz w:val="24"/>
                <w:szCs w:val="24"/>
              </w:rPr>
            </w:pPr>
            <w:r>
              <w:rPr>
                <w:spacing w:val="-4"/>
                <w:sz w:val="24"/>
                <w:szCs w:val="24"/>
              </w:rPr>
              <w:t>0,000</w:t>
            </w:r>
          </w:p>
        </w:tc>
        <w:tc>
          <w:tcPr>
            <w:tcW w:w="1172" w:type="dxa"/>
          </w:tcPr>
          <w:p w:rsidR="00F118A3" w:rsidRDefault="00957B36">
            <w:pPr>
              <w:pStyle w:val="TableParagraph"/>
              <w:spacing w:line="301" w:lineRule="exact"/>
              <w:ind w:left="5" w:right="7"/>
              <w:rPr>
                <w:sz w:val="24"/>
                <w:szCs w:val="24"/>
              </w:rPr>
            </w:pPr>
            <w:r>
              <w:rPr>
                <w:sz w:val="24"/>
                <w:szCs w:val="24"/>
              </w:rPr>
              <w:t>–</w:t>
            </w:r>
            <w:r>
              <w:rPr>
                <w:spacing w:val="-2"/>
                <w:sz w:val="24"/>
                <w:szCs w:val="24"/>
              </w:rPr>
              <w:t>0,477</w:t>
            </w:r>
            <w:r>
              <w:rPr>
                <w:spacing w:val="-2"/>
                <w:sz w:val="24"/>
                <w:szCs w:val="24"/>
                <w:vertAlign w:val="superscript"/>
              </w:rPr>
              <w:t>**</w:t>
            </w:r>
          </w:p>
        </w:tc>
        <w:tc>
          <w:tcPr>
            <w:tcW w:w="957" w:type="dxa"/>
          </w:tcPr>
          <w:p w:rsidR="00F118A3" w:rsidRDefault="00957B36">
            <w:pPr>
              <w:pStyle w:val="TableParagraph"/>
              <w:spacing w:line="301" w:lineRule="exact"/>
              <w:ind w:left="10" w:right="11"/>
              <w:rPr>
                <w:sz w:val="24"/>
                <w:szCs w:val="24"/>
              </w:rPr>
            </w:pPr>
            <w:r>
              <w:rPr>
                <w:spacing w:val="-4"/>
                <w:sz w:val="24"/>
                <w:szCs w:val="24"/>
              </w:rPr>
              <w:t>0,000</w:t>
            </w:r>
          </w:p>
        </w:tc>
        <w:tc>
          <w:tcPr>
            <w:tcW w:w="1172" w:type="dxa"/>
          </w:tcPr>
          <w:p w:rsidR="00F118A3" w:rsidRDefault="00957B36">
            <w:pPr>
              <w:pStyle w:val="TableParagraph"/>
              <w:spacing w:line="301" w:lineRule="exact"/>
              <w:ind w:left="5" w:right="11"/>
              <w:rPr>
                <w:sz w:val="24"/>
                <w:szCs w:val="24"/>
              </w:rPr>
            </w:pPr>
            <w:r>
              <w:rPr>
                <w:sz w:val="24"/>
                <w:szCs w:val="24"/>
              </w:rPr>
              <w:t>–</w:t>
            </w:r>
            <w:r>
              <w:rPr>
                <w:spacing w:val="-2"/>
                <w:sz w:val="24"/>
                <w:szCs w:val="24"/>
              </w:rPr>
              <w:t>0,476</w:t>
            </w:r>
            <w:r>
              <w:rPr>
                <w:spacing w:val="-2"/>
                <w:sz w:val="24"/>
                <w:szCs w:val="24"/>
                <w:vertAlign w:val="superscript"/>
              </w:rPr>
              <w:t>**</w:t>
            </w:r>
          </w:p>
        </w:tc>
        <w:tc>
          <w:tcPr>
            <w:tcW w:w="958" w:type="dxa"/>
          </w:tcPr>
          <w:p w:rsidR="00F118A3" w:rsidRDefault="00957B36">
            <w:pPr>
              <w:pStyle w:val="TableParagraph"/>
              <w:spacing w:line="301" w:lineRule="exact"/>
              <w:ind w:left="2" w:right="6"/>
              <w:rPr>
                <w:sz w:val="24"/>
                <w:szCs w:val="24"/>
              </w:rPr>
            </w:pPr>
            <w:r>
              <w:rPr>
                <w:spacing w:val="-4"/>
                <w:sz w:val="24"/>
                <w:szCs w:val="24"/>
              </w:rPr>
              <w:t>0,000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таблиці 3.20. видно, що між показниками ЖСТ і ТН, у підгрупі </w:t>
      </w:r>
      <w:r>
        <w:rPr>
          <w:rFonts w:ascii="Times New Roman" w:hAnsi="Times New Roman" w:cs="Times New Roman"/>
          <w:sz w:val="28"/>
          <w:szCs w:val="28"/>
        </w:rPr>
        <w:t>дівчат взаємозв'язку не виявилося.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Відзначається взаємозв'язок у шкалах «залученість», «контроль» з ІТН, тобто в підгрупі дівчат є впевненість у власній активній позиції, навіть якщо успіх не гарантований, вони отримують задоволення від діяльності, що зниж</w:t>
      </w:r>
      <w:r>
        <w:rPr>
          <w:rFonts w:ascii="Times New Roman" w:hAnsi="Times New Roman" w:cs="Times New Roman"/>
          <w:sz w:val="28"/>
          <w:szCs w:val="28"/>
        </w:rPr>
        <w:t>ує неприйняття невизначеності.</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дівчат із розвиненим компонентом залученість простежується активна позиція в житті, його визначеність і передбачуваність у діях, що надає їм упевненість у собі та відволікає від невизначеності життя.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само присутній не</w:t>
      </w:r>
      <w:r>
        <w:rPr>
          <w:rFonts w:ascii="Times New Roman" w:hAnsi="Times New Roman" w:cs="Times New Roman"/>
          <w:sz w:val="28"/>
          <w:szCs w:val="28"/>
        </w:rPr>
        <w:t>гативний (зворотний) зв'язок міжособистісної інтолерантності до невизначеності з усіма показниками життєстійкості, тобто якщо зростає дискомфорт у разі невизначеності стосунків з іншими, то знижуються компоненти життєстійкості і навпаки.</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3.21.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толерантності до невизначеності в підгрупі школярів</w:t>
      </w:r>
    </w:p>
    <w:tbl>
      <w:tblPr>
        <w:tblStyle w:val="TableNormal1"/>
        <w:tblW w:w="9579"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1170"/>
        <w:gridCol w:w="956"/>
        <w:gridCol w:w="1172"/>
        <w:gridCol w:w="956"/>
        <w:gridCol w:w="1172"/>
        <w:gridCol w:w="957"/>
        <w:gridCol w:w="1172"/>
        <w:gridCol w:w="958"/>
      </w:tblGrid>
      <w:tr w:rsidR="00F118A3">
        <w:trPr>
          <w:trHeight w:val="323"/>
        </w:trPr>
        <w:tc>
          <w:tcPr>
            <w:tcW w:w="1066" w:type="dxa"/>
            <w:vMerge w:val="restart"/>
          </w:tcPr>
          <w:p w:rsidR="00F118A3" w:rsidRDefault="00F118A3">
            <w:pPr>
              <w:pStyle w:val="TableParagraph"/>
              <w:jc w:val="left"/>
              <w:rPr>
                <w:sz w:val="24"/>
                <w:szCs w:val="24"/>
              </w:rPr>
            </w:pPr>
          </w:p>
        </w:tc>
        <w:tc>
          <w:tcPr>
            <w:tcW w:w="2126"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2128"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2129"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2130"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21"/>
        </w:trPr>
        <w:tc>
          <w:tcPr>
            <w:tcW w:w="1066" w:type="dxa"/>
            <w:vMerge/>
            <w:tcBorders>
              <w:top w:val="nil"/>
            </w:tcBorders>
          </w:tcPr>
          <w:p w:rsidR="00F118A3" w:rsidRDefault="00F118A3">
            <w:pPr>
              <w:spacing w:after="0" w:line="240" w:lineRule="auto"/>
              <w:rPr>
                <w:sz w:val="24"/>
                <w:szCs w:val="24"/>
                <w:lang w:val="en-US"/>
              </w:rPr>
            </w:pPr>
          </w:p>
        </w:tc>
        <w:tc>
          <w:tcPr>
            <w:tcW w:w="1170" w:type="dxa"/>
          </w:tcPr>
          <w:p w:rsidR="00F118A3" w:rsidRDefault="00957B36">
            <w:pPr>
              <w:pStyle w:val="TableParagraph"/>
              <w:spacing w:line="301" w:lineRule="exact"/>
              <w:ind w:left="5" w:right="3"/>
              <w:rPr>
                <w:b/>
                <w:sz w:val="24"/>
                <w:szCs w:val="24"/>
              </w:rPr>
            </w:pPr>
            <w:r>
              <w:rPr>
                <w:b/>
                <w:spacing w:val="-10"/>
                <w:sz w:val="24"/>
                <w:szCs w:val="24"/>
              </w:rPr>
              <w:t>r</w:t>
            </w:r>
          </w:p>
        </w:tc>
        <w:tc>
          <w:tcPr>
            <w:tcW w:w="956" w:type="dxa"/>
          </w:tcPr>
          <w:p w:rsidR="00F118A3" w:rsidRDefault="00957B36">
            <w:pPr>
              <w:pStyle w:val="TableParagraph"/>
              <w:spacing w:line="301" w:lineRule="exact"/>
              <w:ind w:left="4" w:right="1"/>
              <w:rPr>
                <w:b/>
                <w:sz w:val="24"/>
                <w:szCs w:val="24"/>
              </w:rPr>
            </w:pPr>
            <w:r>
              <w:rPr>
                <w:b/>
                <w:spacing w:val="-10"/>
                <w:sz w:val="24"/>
                <w:szCs w:val="24"/>
              </w:rPr>
              <w:t>p</w:t>
            </w:r>
          </w:p>
        </w:tc>
        <w:tc>
          <w:tcPr>
            <w:tcW w:w="1172" w:type="dxa"/>
          </w:tcPr>
          <w:p w:rsidR="00F118A3" w:rsidRDefault="00957B36">
            <w:pPr>
              <w:pStyle w:val="TableParagraph"/>
              <w:spacing w:line="301" w:lineRule="exact"/>
              <w:ind w:left="8" w:right="6"/>
              <w:rPr>
                <w:b/>
                <w:sz w:val="24"/>
                <w:szCs w:val="24"/>
              </w:rPr>
            </w:pPr>
            <w:r>
              <w:rPr>
                <w:b/>
                <w:spacing w:val="-10"/>
                <w:sz w:val="24"/>
                <w:szCs w:val="24"/>
              </w:rPr>
              <w:t>r</w:t>
            </w:r>
          </w:p>
        </w:tc>
        <w:tc>
          <w:tcPr>
            <w:tcW w:w="956" w:type="dxa"/>
          </w:tcPr>
          <w:p w:rsidR="00F118A3" w:rsidRDefault="00957B36">
            <w:pPr>
              <w:pStyle w:val="TableParagraph"/>
              <w:spacing w:line="301" w:lineRule="exact"/>
              <w:ind w:left="4" w:right="4"/>
              <w:rPr>
                <w:b/>
                <w:sz w:val="24"/>
                <w:szCs w:val="24"/>
              </w:rPr>
            </w:pPr>
            <w:r>
              <w:rPr>
                <w:b/>
                <w:spacing w:val="-10"/>
                <w:sz w:val="24"/>
                <w:szCs w:val="24"/>
              </w:rPr>
              <w:t>p</w:t>
            </w:r>
          </w:p>
        </w:tc>
        <w:tc>
          <w:tcPr>
            <w:tcW w:w="1172" w:type="dxa"/>
          </w:tcPr>
          <w:p w:rsidR="00F118A3" w:rsidRDefault="00957B36">
            <w:pPr>
              <w:pStyle w:val="TableParagraph"/>
              <w:spacing w:line="301" w:lineRule="exact"/>
              <w:ind w:left="5" w:right="7"/>
              <w:rPr>
                <w:b/>
                <w:sz w:val="24"/>
                <w:szCs w:val="24"/>
              </w:rPr>
            </w:pPr>
            <w:r>
              <w:rPr>
                <w:b/>
                <w:spacing w:val="-10"/>
                <w:sz w:val="24"/>
                <w:szCs w:val="24"/>
              </w:rPr>
              <w:t>r</w:t>
            </w:r>
          </w:p>
        </w:tc>
        <w:tc>
          <w:tcPr>
            <w:tcW w:w="957" w:type="dxa"/>
          </w:tcPr>
          <w:p w:rsidR="00F118A3" w:rsidRDefault="00957B36">
            <w:pPr>
              <w:pStyle w:val="TableParagraph"/>
              <w:spacing w:line="301" w:lineRule="exact"/>
              <w:ind w:left="10" w:right="9"/>
              <w:rPr>
                <w:b/>
                <w:sz w:val="24"/>
                <w:szCs w:val="24"/>
              </w:rPr>
            </w:pPr>
            <w:r>
              <w:rPr>
                <w:b/>
                <w:spacing w:val="-10"/>
                <w:sz w:val="24"/>
                <w:szCs w:val="24"/>
              </w:rPr>
              <w:t>p</w:t>
            </w:r>
          </w:p>
        </w:tc>
        <w:tc>
          <w:tcPr>
            <w:tcW w:w="1172" w:type="dxa"/>
          </w:tcPr>
          <w:p w:rsidR="00F118A3" w:rsidRDefault="00957B36">
            <w:pPr>
              <w:pStyle w:val="TableParagraph"/>
              <w:spacing w:line="301" w:lineRule="exact"/>
              <w:ind w:left="5" w:right="6"/>
              <w:rPr>
                <w:b/>
                <w:sz w:val="24"/>
                <w:szCs w:val="24"/>
              </w:rPr>
            </w:pPr>
            <w:r>
              <w:rPr>
                <w:b/>
                <w:spacing w:val="-10"/>
                <w:sz w:val="24"/>
                <w:szCs w:val="24"/>
              </w:rPr>
              <w:t>r</w:t>
            </w:r>
          </w:p>
        </w:tc>
        <w:tc>
          <w:tcPr>
            <w:tcW w:w="958" w:type="dxa"/>
          </w:tcPr>
          <w:p w:rsidR="00F118A3" w:rsidRDefault="00957B36">
            <w:pPr>
              <w:pStyle w:val="TableParagraph"/>
              <w:spacing w:line="301" w:lineRule="exact"/>
              <w:ind w:right="6"/>
              <w:rPr>
                <w:b/>
                <w:sz w:val="24"/>
                <w:szCs w:val="24"/>
              </w:rPr>
            </w:pPr>
            <w:r>
              <w:rPr>
                <w:b/>
                <w:spacing w:val="-10"/>
                <w:sz w:val="24"/>
                <w:szCs w:val="24"/>
              </w:rPr>
              <w:t>p</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5"/>
                <w:sz w:val="24"/>
                <w:szCs w:val="24"/>
              </w:rPr>
              <w:t>ТН</w:t>
            </w:r>
          </w:p>
        </w:tc>
        <w:tc>
          <w:tcPr>
            <w:tcW w:w="1170" w:type="dxa"/>
          </w:tcPr>
          <w:p w:rsidR="00F118A3" w:rsidRDefault="00957B36">
            <w:pPr>
              <w:pStyle w:val="TableParagraph"/>
              <w:spacing w:line="301" w:lineRule="exact"/>
              <w:ind w:left="5" w:right="2"/>
              <w:rPr>
                <w:sz w:val="24"/>
                <w:szCs w:val="24"/>
              </w:rPr>
            </w:pPr>
            <w:r>
              <w:rPr>
                <w:spacing w:val="-4"/>
                <w:sz w:val="24"/>
                <w:szCs w:val="24"/>
              </w:rPr>
              <w:t>0,130</w:t>
            </w:r>
          </w:p>
        </w:tc>
        <w:tc>
          <w:tcPr>
            <w:tcW w:w="956" w:type="dxa"/>
          </w:tcPr>
          <w:p w:rsidR="00F118A3" w:rsidRDefault="00957B36">
            <w:pPr>
              <w:pStyle w:val="TableParagraph"/>
              <w:spacing w:line="301" w:lineRule="exact"/>
              <w:ind w:left="4"/>
              <w:rPr>
                <w:sz w:val="24"/>
                <w:szCs w:val="24"/>
              </w:rPr>
            </w:pPr>
            <w:r>
              <w:rPr>
                <w:spacing w:val="-4"/>
                <w:sz w:val="24"/>
                <w:szCs w:val="24"/>
              </w:rPr>
              <w:t>0,278</w:t>
            </w:r>
          </w:p>
        </w:tc>
        <w:tc>
          <w:tcPr>
            <w:tcW w:w="1172" w:type="dxa"/>
          </w:tcPr>
          <w:p w:rsidR="00F118A3" w:rsidRDefault="00957B36">
            <w:pPr>
              <w:pStyle w:val="TableParagraph"/>
              <w:spacing w:line="301" w:lineRule="exact"/>
              <w:ind w:left="9" w:right="6"/>
              <w:rPr>
                <w:sz w:val="24"/>
                <w:szCs w:val="24"/>
              </w:rPr>
            </w:pPr>
            <w:r>
              <w:rPr>
                <w:spacing w:val="-4"/>
                <w:sz w:val="24"/>
                <w:szCs w:val="24"/>
              </w:rPr>
              <w:t>0,142</w:t>
            </w:r>
          </w:p>
        </w:tc>
        <w:tc>
          <w:tcPr>
            <w:tcW w:w="956" w:type="dxa"/>
          </w:tcPr>
          <w:p w:rsidR="00F118A3" w:rsidRDefault="00957B36">
            <w:pPr>
              <w:pStyle w:val="TableParagraph"/>
              <w:spacing w:line="301" w:lineRule="exact"/>
              <w:ind w:left="4" w:right="3"/>
              <w:rPr>
                <w:sz w:val="24"/>
                <w:szCs w:val="24"/>
              </w:rPr>
            </w:pPr>
            <w:r>
              <w:rPr>
                <w:spacing w:val="-4"/>
                <w:sz w:val="24"/>
                <w:szCs w:val="24"/>
              </w:rPr>
              <w:t>0,234</w:t>
            </w:r>
          </w:p>
        </w:tc>
        <w:tc>
          <w:tcPr>
            <w:tcW w:w="1172" w:type="dxa"/>
          </w:tcPr>
          <w:p w:rsidR="00F118A3" w:rsidRDefault="00957B36">
            <w:pPr>
              <w:pStyle w:val="TableParagraph"/>
              <w:spacing w:line="301" w:lineRule="exact"/>
              <w:ind w:left="5" w:right="6"/>
              <w:rPr>
                <w:sz w:val="24"/>
                <w:szCs w:val="24"/>
              </w:rPr>
            </w:pPr>
            <w:r>
              <w:rPr>
                <w:spacing w:val="-4"/>
                <w:sz w:val="24"/>
                <w:szCs w:val="24"/>
              </w:rPr>
              <w:t>0,151</w:t>
            </w:r>
          </w:p>
        </w:tc>
        <w:tc>
          <w:tcPr>
            <w:tcW w:w="957" w:type="dxa"/>
          </w:tcPr>
          <w:p w:rsidR="00F118A3" w:rsidRDefault="00957B36">
            <w:pPr>
              <w:pStyle w:val="TableParagraph"/>
              <w:spacing w:line="301" w:lineRule="exact"/>
              <w:ind w:left="10" w:right="11"/>
              <w:rPr>
                <w:sz w:val="24"/>
                <w:szCs w:val="24"/>
              </w:rPr>
            </w:pPr>
            <w:r>
              <w:rPr>
                <w:spacing w:val="-4"/>
                <w:sz w:val="24"/>
                <w:szCs w:val="24"/>
              </w:rPr>
              <w:t>0,206</w:t>
            </w:r>
          </w:p>
        </w:tc>
        <w:tc>
          <w:tcPr>
            <w:tcW w:w="1172" w:type="dxa"/>
          </w:tcPr>
          <w:p w:rsidR="00F118A3" w:rsidRDefault="00957B36">
            <w:pPr>
              <w:pStyle w:val="TableParagraph"/>
              <w:spacing w:line="301" w:lineRule="exact"/>
              <w:ind w:left="5" w:right="6"/>
              <w:rPr>
                <w:sz w:val="24"/>
                <w:szCs w:val="24"/>
              </w:rPr>
            </w:pPr>
            <w:r>
              <w:rPr>
                <w:spacing w:val="-4"/>
                <w:sz w:val="24"/>
                <w:szCs w:val="24"/>
              </w:rPr>
              <w:t>0,134</w:t>
            </w:r>
          </w:p>
        </w:tc>
        <w:tc>
          <w:tcPr>
            <w:tcW w:w="958" w:type="dxa"/>
          </w:tcPr>
          <w:p w:rsidR="00F118A3" w:rsidRDefault="00957B36">
            <w:pPr>
              <w:pStyle w:val="TableParagraph"/>
              <w:spacing w:line="301" w:lineRule="exact"/>
              <w:ind w:left="2" w:right="6"/>
              <w:rPr>
                <w:sz w:val="24"/>
                <w:szCs w:val="24"/>
              </w:rPr>
            </w:pPr>
            <w:r>
              <w:rPr>
                <w:spacing w:val="-4"/>
                <w:sz w:val="24"/>
                <w:szCs w:val="24"/>
              </w:rPr>
              <w:t>0,261</w:t>
            </w:r>
          </w:p>
        </w:tc>
      </w:tr>
      <w:tr w:rsidR="00F118A3">
        <w:trPr>
          <w:trHeight w:val="323"/>
        </w:trPr>
        <w:tc>
          <w:tcPr>
            <w:tcW w:w="1066" w:type="dxa"/>
          </w:tcPr>
          <w:p w:rsidR="00F118A3" w:rsidRDefault="00957B36">
            <w:pPr>
              <w:pStyle w:val="TableParagraph"/>
              <w:spacing w:line="304" w:lineRule="exact"/>
              <w:ind w:left="107"/>
              <w:jc w:val="left"/>
              <w:rPr>
                <w:sz w:val="24"/>
                <w:szCs w:val="24"/>
              </w:rPr>
            </w:pPr>
            <w:r>
              <w:rPr>
                <w:spacing w:val="-5"/>
                <w:sz w:val="24"/>
                <w:szCs w:val="24"/>
              </w:rPr>
              <w:t>ІТН</w:t>
            </w:r>
          </w:p>
        </w:tc>
        <w:tc>
          <w:tcPr>
            <w:tcW w:w="1170" w:type="dxa"/>
          </w:tcPr>
          <w:p w:rsidR="00F118A3" w:rsidRDefault="00957B36">
            <w:pPr>
              <w:pStyle w:val="TableParagraph"/>
              <w:spacing w:line="304" w:lineRule="exact"/>
              <w:ind w:left="5"/>
              <w:rPr>
                <w:sz w:val="24"/>
                <w:szCs w:val="24"/>
              </w:rPr>
            </w:pPr>
            <w:r>
              <w:rPr>
                <w:spacing w:val="-2"/>
                <w:sz w:val="24"/>
                <w:szCs w:val="24"/>
              </w:rPr>
              <w:t>0,489</w:t>
            </w:r>
            <w:r>
              <w:rPr>
                <w:spacing w:val="-2"/>
                <w:sz w:val="24"/>
                <w:szCs w:val="24"/>
                <w:vertAlign w:val="superscript"/>
              </w:rPr>
              <w:t>**</w:t>
            </w:r>
          </w:p>
        </w:tc>
        <w:tc>
          <w:tcPr>
            <w:tcW w:w="956" w:type="dxa"/>
          </w:tcPr>
          <w:p w:rsidR="00F118A3" w:rsidRDefault="00957B36">
            <w:pPr>
              <w:pStyle w:val="TableParagraph"/>
              <w:spacing w:line="304" w:lineRule="exact"/>
              <w:ind w:left="4"/>
              <w:rPr>
                <w:sz w:val="24"/>
                <w:szCs w:val="24"/>
              </w:rPr>
            </w:pPr>
            <w:r>
              <w:rPr>
                <w:spacing w:val="-4"/>
                <w:sz w:val="24"/>
                <w:szCs w:val="24"/>
              </w:rPr>
              <w:t>0,000</w:t>
            </w:r>
          </w:p>
        </w:tc>
        <w:tc>
          <w:tcPr>
            <w:tcW w:w="1172" w:type="dxa"/>
          </w:tcPr>
          <w:p w:rsidR="00F118A3" w:rsidRDefault="00957B36">
            <w:pPr>
              <w:pStyle w:val="TableParagraph"/>
              <w:spacing w:line="304" w:lineRule="exact"/>
              <w:ind w:left="11" w:right="6"/>
              <w:rPr>
                <w:sz w:val="24"/>
                <w:szCs w:val="24"/>
              </w:rPr>
            </w:pPr>
            <w:r>
              <w:rPr>
                <w:spacing w:val="-2"/>
                <w:sz w:val="24"/>
                <w:szCs w:val="24"/>
              </w:rPr>
              <w:t>0,453</w:t>
            </w:r>
            <w:r>
              <w:rPr>
                <w:spacing w:val="-2"/>
                <w:sz w:val="24"/>
                <w:szCs w:val="24"/>
                <w:vertAlign w:val="superscript"/>
              </w:rPr>
              <w:t>**</w:t>
            </w:r>
          </w:p>
        </w:tc>
        <w:tc>
          <w:tcPr>
            <w:tcW w:w="956" w:type="dxa"/>
          </w:tcPr>
          <w:p w:rsidR="00F118A3" w:rsidRDefault="00957B36">
            <w:pPr>
              <w:pStyle w:val="TableParagraph"/>
              <w:spacing w:line="304" w:lineRule="exact"/>
              <w:ind w:left="4" w:right="3"/>
              <w:rPr>
                <w:sz w:val="24"/>
                <w:szCs w:val="24"/>
              </w:rPr>
            </w:pPr>
            <w:r>
              <w:rPr>
                <w:spacing w:val="-4"/>
                <w:sz w:val="24"/>
                <w:szCs w:val="24"/>
              </w:rPr>
              <w:t>0,000</w:t>
            </w:r>
          </w:p>
        </w:tc>
        <w:tc>
          <w:tcPr>
            <w:tcW w:w="1172" w:type="dxa"/>
          </w:tcPr>
          <w:p w:rsidR="00F118A3" w:rsidRDefault="00957B36">
            <w:pPr>
              <w:pStyle w:val="TableParagraph"/>
              <w:spacing w:line="304" w:lineRule="exact"/>
              <w:ind w:left="6" w:right="6"/>
              <w:rPr>
                <w:sz w:val="24"/>
                <w:szCs w:val="24"/>
              </w:rPr>
            </w:pPr>
            <w:r>
              <w:rPr>
                <w:spacing w:val="-2"/>
                <w:sz w:val="24"/>
                <w:szCs w:val="24"/>
              </w:rPr>
              <w:t>0,312</w:t>
            </w:r>
            <w:r>
              <w:rPr>
                <w:spacing w:val="-2"/>
                <w:sz w:val="24"/>
                <w:szCs w:val="24"/>
                <w:vertAlign w:val="superscript"/>
              </w:rPr>
              <w:t>**</w:t>
            </w:r>
          </w:p>
        </w:tc>
        <w:tc>
          <w:tcPr>
            <w:tcW w:w="957" w:type="dxa"/>
          </w:tcPr>
          <w:p w:rsidR="00F118A3" w:rsidRDefault="00957B36">
            <w:pPr>
              <w:pStyle w:val="TableParagraph"/>
              <w:spacing w:line="304" w:lineRule="exact"/>
              <w:ind w:left="10" w:right="11"/>
              <w:rPr>
                <w:sz w:val="24"/>
                <w:szCs w:val="24"/>
              </w:rPr>
            </w:pPr>
            <w:r>
              <w:rPr>
                <w:spacing w:val="-4"/>
                <w:sz w:val="24"/>
                <w:szCs w:val="24"/>
              </w:rPr>
              <w:t>0,008</w:t>
            </w:r>
          </w:p>
        </w:tc>
        <w:tc>
          <w:tcPr>
            <w:tcW w:w="1172" w:type="dxa"/>
          </w:tcPr>
          <w:p w:rsidR="00F118A3" w:rsidRDefault="00957B36">
            <w:pPr>
              <w:pStyle w:val="TableParagraph"/>
              <w:spacing w:line="304" w:lineRule="exact"/>
              <w:ind w:left="5" w:right="9"/>
              <w:rPr>
                <w:sz w:val="24"/>
                <w:szCs w:val="24"/>
              </w:rPr>
            </w:pPr>
            <w:r>
              <w:rPr>
                <w:spacing w:val="-2"/>
                <w:sz w:val="24"/>
                <w:szCs w:val="24"/>
              </w:rPr>
              <w:t>0,461</w:t>
            </w:r>
            <w:r>
              <w:rPr>
                <w:spacing w:val="-2"/>
                <w:sz w:val="24"/>
                <w:szCs w:val="24"/>
                <w:vertAlign w:val="superscript"/>
              </w:rPr>
              <w:t>**</w:t>
            </w:r>
          </w:p>
        </w:tc>
        <w:tc>
          <w:tcPr>
            <w:tcW w:w="958" w:type="dxa"/>
          </w:tcPr>
          <w:p w:rsidR="00F118A3" w:rsidRDefault="00957B36">
            <w:pPr>
              <w:pStyle w:val="TableParagraph"/>
              <w:spacing w:line="304" w:lineRule="exact"/>
              <w:ind w:left="2" w:right="6"/>
              <w:rPr>
                <w:sz w:val="24"/>
                <w:szCs w:val="24"/>
              </w:rPr>
            </w:pPr>
            <w:r>
              <w:rPr>
                <w:spacing w:val="-4"/>
                <w:sz w:val="24"/>
                <w:szCs w:val="24"/>
              </w:rPr>
              <w:t>0,000</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4"/>
                <w:sz w:val="24"/>
                <w:szCs w:val="24"/>
              </w:rPr>
              <w:t>МІТН</w:t>
            </w:r>
          </w:p>
        </w:tc>
        <w:tc>
          <w:tcPr>
            <w:tcW w:w="1170" w:type="dxa"/>
          </w:tcPr>
          <w:p w:rsidR="00F118A3" w:rsidRDefault="00957B36">
            <w:pPr>
              <w:pStyle w:val="TableParagraph"/>
              <w:spacing w:line="301" w:lineRule="exact"/>
              <w:ind w:left="5" w:right="3"/>
              <w:rPr>
                <w:sz w:val="24"/>
                <w:szCs w:val="24"/>
              </w:rPr>
            </w:pPr>
            <w:r>
              <w:rPr>
                <w:sz w:val="24"/>
                <w:szCs w:val="24"/>
              </w:rPr>
              <w:t>–</w:t>
            </w:r>
            <w:r>
              <w:rPr>
                <w:spacing w:val="-2"/>
                <w:sz w:val="24"/>
                <w:szCs w:val="24"/>
              </w:rPr>
              <w:t>0,474</w:t>
            </w:r>
            <w:r>
              <w:rPr>
                <w:spacing w:val="-2"/>
                <w:sz w:val="24"/>
                <w:szCs w:val="24"/>
                <w:vertAlign w:val="superscript"/>
              </w:rPr>
              <w:t>**</w:t>
            </w:r>
          </w:p>
        </w:tc>
        <w:tc>
          <w:tcPr>
            <w:tcW w:w="956" w:type="dxa"/>
          </w:tcPr>
          <w:p w:rsidR="00F118A3" w:rsidRDefault="00957B36">
            <w:pPr>
              <w:pStyle w:val="TableParagraph"/>
              <w:spacing w:line="301" w:lineRule="exact"/>
              <w:ind w:left="4"/>
              <w:rPr>
                <w:sz w:val="24"/>
                <w:szCs w:val="24"/>
              </w:rPr>
            </w:pPr>
            <w:r>
              <w:rPr>
                <w:spacing w:val="-4"/>
                <w:sz w:val="24"/>
                <w:szCs w:val="24"/>
              </w:rPr>
              <w:t>0,000</w:t>
            </w:r>
          </w:p>
        </w:tc>
        <w:tc>
          <w:tcPr>
            <w:tcW w:w="1172" w:type="dxa"/>
          </w:tcPr>
          <w:p w:rsidR="00F118A3" w:rsidRDefault="00957B36">
            <w:pPr>
              <w:pStyle w:val="TableParagraph"/>
              <w:spacing w:line="301" w:lineRule="exact"/>
              <w:ind w:left="8" w:right="6"/>
              <w:rPr>
                <w:sz w:val="24"/>
                <w:szCs w:val="24"/>
              </w:rPr>
            </w:pPr>
            <w:r>
              <w:rPr>
                <w:sz w:val="24"/>
                <w:szCs w:val="24"/>
              </w:rPr>
              <w:t>–</w:t>
            </w:r>
            <w:r>
              <w:rPr>
                <w:spacing w:val="-2"/>
                <w:sz w:val="24"/>
                <w:szCs w:val="24"/>
              </w:rPr>
              <w:t>0,527</w:t>
            </w:r>
            <w:r>
              <w:rPr>
                <w:spacing w:val="-2"/>
                <w:sz w:val="24"/>
                <w:szCs w:val="24"/>
                <w:vertAlign w:val="superscript"/>
              </w:rPr>
              <w:t>**</w:t>
            </w:r>
          </w:p>
        </w:tc>
        <w:tc>
          <w:tcPr>
            <w:tcW w:w="956" w:type="dxa"/>
          </w:tcPr>
          <w:p w:rsidR="00F118A3" w:rsidRDefault="00957B36">
            <w:pPr>
              <w:pStyle w:val="TableParagraph"/>
              <w:spacing w:line="301" w:lineRule="exact"/>
              <w:ind w:left="4" w:right="3"/>
              <w:rPr>
                <w:sz w:val="24"/>
                <w:szCs w:val="24"/>
              </w:rPr>
            </w:pPr>
            <w:r>
              <w:rPr>
                <w:spacing w:val="-4"/>
                <w:sz w:val="24"/>
                <w:szCs w:val="24"/>
              </w:rPr>
              <w:t>0,000</w:t>
            </w:r>
          </w:p>
        </w:tc>
        <w:tc>
          <w:tcPr>
            <w:tcW w:w="1172" w:type="dxa"/>
          </w:tcPr>
          <w:p w:rsidR="00F118A3" w:rsidRDefault="00957B36">
            <w:pPr>
              <w:pStyle w:val="TableParagraph"/>
              <w:spacing w:line="301" w:lineRule="exact"/>
              <w:ind w:left="5" w:right="7"/>
              <w:rPr>
                <w:sz w:val="24"/>
                <w:szCs w:val="24"/>
              </w:rPr>
            </w:pPr>
            <w:r>
              <w:rPr>
                <w:sz w:val="24"/>
                <w:szCs w:val="24"/>
              </w:rPr>
              <w:t>–</w:t>
            </w:r>
            <w:r>
              <w:rPr>
                <w:spacing w:val="-2"/>
                <w:sz w:val="24"/>
                <w:szCs w:val="24"/>
              </w:rPr>
              <w:t>0,501</w:t>
            </w:r>
            <w:r>
              <w:rPr>
                <w:spacing w:val="-2"/>
                <w:sz w:val="24"/>
                <w:szCs w:val="24"/>
                <w:vertAlign w:val="superscript"/>
              </w:rPr>
              <w:t>**</w:t>
            </w:r>
          </w:p>
        </w:tc>
        <w:tc>
          <w:tcPr>
            <w:tcW w:w="957" w:type="dxa"/>
          </w:tcPr>
          <w:p w:rsidR="00F118A3" w:rsidRDefault="00957B36">
            <w:pPr>
              <w:pStyle w:val="TableParagraph"/>
              <w:spacing w:line="301" w:lineRule="exact"/>
              <w:ind w:left="10" w:right="11"/>
              <w:rPr>
                <w:sz w:val="24"/>
                <w:szCs w:val="24"/>
              </w:rPr>
            </w:pPr>
            <w:r>
              <w:rPr>
                <w:spacing w:val="-4"/>
                <w:sz w:val="24"/>
                <w:szCs w:val="24"/>
              </w:rPr>
              <w:t>0,000</w:t>
            </w:r>
          </w:p>
        </w:tc>
        <w:tc>
          <w:tcPr>
            <w:tcW w:w="1172" w:type="dxa"/>
          </w:tcPr>
          <w:p w:rsidR="00F118A3" w:rsidRDefault="00957B36">
            <w:pPr>
              <w:pStyle w:val="TableParagraph"/>
              <w:spacing w:line="301" w:lineRule="exact"/>
              <w:ind w:left="5" w:right="11"/>
              <w:rPr>
                <w:sz w:val="24"/>
                <w:szCs w:val="24"/>
              </w:rPr>
            </w:pPr>
            <w:r>
              <w:rPr>
                <w:sz w:val="24"/>
                <w:szCs w:val="24"/>
              </w:rPr>
              <w:t>–</w:t>
            </w:r>
            <w:r>
              <w:rPr>
                <w:spacing w:val="-2"/>
                <w:sz w:val="24"/>
                <w:szCs w:val="24"/>
              </w:rPr>
              <w:t>0,524</w:t>
            </w:r>
            <w:r>
              <w:rPr>
                <w:spacing w:val="-2"/>
                <w:sz w:val="24"/>
                <w:szCs w:val="24"/>
                <w:vertAlign w:val="superscript"/>
              </w:rPr>
              <w:t>**</w:t>
            </w:r>
          </w:p>
        </w:tc>
        <w:tc>
          <w:tcPr>
            <w:tcW w:w="958" w:type="dxa"/>
          </w:tcPr>
          <w:p w:rsidR="00F118A3" w:rsidRDefault="00957B36">
            <w:pPr>
              <w:pStyle w:val="TableParagraph"/>
              <w:spacing w:line="301" w:lineRule="exact"/>
              <w:ind w:left="2" w:right="6"/>
              <w:rPr>
                <w:sz w:val="24"/>
                <w:szCs w:val="24"/>
              </w:rPr>
            </w:pPr>
            <w:r>
              <w:rPr>
                <w:spacing w:val="-4"/>
                <w:sz w:val="24"/>
                <w:szCs w:val="24"/>
              </w:rPr>
              <w:t>0,000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Дані результати в таблиці 3.21. свідчать про те, що юнаки та дівчата, </w:t>
      </w:r>
      <w:r>
        <w:rPr>
          <w:rFonts w:ascii="Times New Roman" w:hAnsi="Times New Roman" w:cs="Times New Roman"/>
          <w:sz w:val="28"/>
          <w:szCs w:val="28"/>
        </w:rPr>
        <w:t>які навчаються у школі, у разі невизначеності стосунків з іншими виявляють внутрішнє напруження.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Школярі дотримуються загальноприйнятих правил, аналізують правильність і неправильність думок.   Прагнуть чіткості та визначеності. Це дає їм змогу впоратися з</w:t>
      </w:r>
      <w:r>
        <w:rPr>
          <w:rFonts w:ascii="Times New Roman" w:hAnsi="Times New Roman" w:cs="Times New Roman"/>
          <w:sz w:val="28"/>
          <w:szCs w:val="28"/>
        </w:rPr>
        <w:t>і стресовими ситуаціями.</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3.22.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толерантності до невизначеності в підгрупі студентів коледжів</w:t>
      </w:r>
    </w:p>
    <w:tbl>
      <w:tblPr>
        <w:tblStyle w:val="TableNormal1"/>
        <w:tblW w:w="9586"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1062"/>
        <w:gridCol w:w="1065"/>
        <w:gridCol w:w="1173"/>
        <w:gridCol w:w="957"/>
        <w:gridCol w:w="1065"/>
        <w:gridCol w:w="1066"/>
        <w:gridCol w:w="1173"/>
        <w:gridCol w:w="959"/>
      </w:tblGrid>
      <w:tr w:rsidR="00F118A3">
        <w:trPr>
          <w:trHeight w:val="323"/>
        </w:trPr>
        <w:tc>
          <w:tcPr>
            <w:tcW w:w="1066" w:type="dxa"/>
            <w:vMerge w:val="restart"/>
          </w:tcPr>
          <w:p w:rsidR="00F118A3" w:rsidRDefault="00F118A3">
            <w:pPr>
              <w:pStyle w:val="TableParagraph"/>
              <w:jc w:val="left"/>
              <w:rPr>
                <w:sz w:val="24"/>
                <w:szCs w:val="24"/>
              </w:rPr>
            </w:pPr>
          </w:p>
        </w:tc>
        <w:tc>
          <w:tcPr>
            <w:tcW w:w="2127"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2130"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2131"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2132" w:type="dxa"/>
            <w:gridSpan w:val="2"/>
          </w:tcPr>
          <w:p w:rsidR="00F118A3" w:rsidRDefault="00957B36">
            <w:pPr>
              <w:pStyle w:val="TableParagraph"/>
              <w:spacing w:line="301" w:lineRule="exact"/>
              <w:ind w:left="222"/>
              <w:jc w:val="left"/>
              <w:rPr>
                <w:b/>
                <w:sz w:val="24"/>
                <w:szCs w:val="24"/>
              </w:rPr>
            </w:pPr>
            <w:r>
              <w:rPr>
                <w:b/>
                <w:sz w:val="24"/>
                <w:szCs w:val="24"/>
                <w:lang w:val="uk-UA"/>
              </w:rPr>
              <w:t>ЖСТ, загальне</w:t>
            </w:r>
          </w:p>
        </w:tc>
      </w:tr>
      <w:tr w:rsidR="00F118A3">
        <w:trPr>
          <w:trHeight w:val="321"/>
        </w:trPr>
        <w:tc>
          <w:tcPr>
            <w:tcW w:w="1066" w:type="dxa"/>
            <w:vMerge/>
            <w:tcBorders>
              <w:top w:val="nil"/>
            </w:tcBorders>
          </w:tcPr>
          <w:p w:rsidR="00F118A3" w:rsidRDefault="00F118A3">
            <w:pPr>
              <w:spacing w:after="0" w:line="240" w:lineRule="auto"/>
              <w:rPr>
                <w:sz w:val="24"/>
                <w:szCs w:val="24"/>
                <w:lang w:val="en-US"/>
              </w:rPr>
            </w:pPr>
          </w:p>
        </w:tc>
        <w:tc>
          <w:tcPr>
            <w:tcW w:w="1062" w:type="dxa"/>
          </w:tcPr>
          <w:p w:rsidR="00F118A3" w:rsidRDefault="00957B36">
            <w:pPr>
              <w:pStyle w:val="TableParagraph"/>
              <w:spacing w:line="301" w:lineRule="exact"/>
              <w:ind w:left="8" w:right="4"/>
              <w:rPr>
                <w:b/>
                <w:sz w:val="24"/>
                <w:szCs w:val="24"/>
              </w:rPr>
            </w:pPr>
            <w:r>
              <w:rPr>
                <w:b/>
                <w:spacing w:val="-10"/>
                <w:sz w:val="24"/>
                <w:szCs w:val="24"/>
              </w:rPr>
              <w:t>r</w:t>
            </w:r>
          </w:p>
        </w:tc>
        <w:tc>
          <w:tcPr>
            <w:tcW w:w="1065" w:type="dxa"/>
          </w:tcPr>
          <w:p w:rsidR="00F118A3" w:rsidRDefault="00957B36">
            <w:pPr>
              <w:pStyle w:val="TableParagraph"/>
              <w:spacing w:line="301" w:lineRule="exact"/>
              <w:ind w:left="11" w:right="7"/>
              <w:rPr>
                <w:b/>
                <w:sz w:val="24"/>
                <w:szCs w:val="24"/>
              </w:rPr>
            </w:pPr>
            <w:r>
              <w:rPr>
                <w:b/>
                <w:spacing w:val="-10"/>
                <w:sz w:val="24"/>
                <w:szCs w:val="24"/>
              </w:rPr>
              <w:t>p</w:t>
            </w:r>
          </w:p>
        </w:tc>
        <w:tc>
          <w:tcPr>
            <w:tcW w:w="1173" w:type="dxa"/>
          </w:tcPr>
          <w:p w:rsidR="00F118A3" w:rsidRDefault="00957B36">
            <w:pPr>
              <w:pStyle w:val="TableParagraph"/>
              <w:spacing w:line="301" w:lineRule="exact"/>
              <w:ind w:left="12" w:right="12"/>
              <w:rPr>
                <w:b/>
                <w:sz w:val="24"/>
                <w:szCs w:val="24"/>
              </w:rPr>
            </w:pPr>
            <w:r>
              <w:rPr>
                <w:b/>
                <w:spacing w:val="-10"/>
                <w:sz w:val="24"/>
                <w:szCs w:val="24"/>
              </w:rPr>
              <w:t>r</w:t>
            </w:r>
          </w:p>
        </w:tc>
        <w:tc>
          <w:tcPr>
            <w:tcW w:w="957" w:type="dxa"/>
          </w:tcPr>
          <w:p w:rsidR="00F118A3" w:rsidRDefault="00957B36">
            <w:pPr>
              <w:pStyle w:val="TableParagraph"/>
              <w:spacing w:line="301" w:lineRule="exact"/>
              <w:ind w:left="10" w:right="12"/>
              <w:rPr>
                <w:b/>
                <w:sz w:val="24"/>
                <w:szCs w:val="24"/>
              </w:rPr>
            </w:pPr>
            <w:r>
              <w:rPr>
                <w:b/>
                <w:spacing w:val="-10"/>
                <w:sz w:val="24"/>
                <w:szCs w:val="24"/>
              </w:rPr>
              <w:t>p</w:t>
            </w:r>
          </w:p>
        </w:tc>
        <w:tc>
          <w:tcPr>
            <w:tcW w:w="1065" w:type="dxa"/>
          </w:tcPr>
          <w:p w:rsidR="00F118A3" w:rsidRDefault="00957B36">
            <w:pPr>
              <w:pStyle w:val="TableParagraph"/>
              <w:spacing w:line="301" w:lineRule="exact"/>
              <w:ind w:left="6" w:right="13"/>
              <w:rPr>
                <w:b/>
                <w:sz w:val="24"/>
                <w:szCs w:val="24"/>
              </w:rPr>
            </w:pPr>
            <w:r>
              <w:rPr>
                <w:b/>
                <w:spacing w:val="-10"/>
                <w:sz w:val="24"/>
                <w:szCs w:val="24"/>
              </w:rPr>
              <w:t>r</w:t>
            </w:r>
          </w:p>
        </w:tc>
        <w:tc>
          <w:tcPr>
            <w:tcW w:w="1066" w:type="dxa"/>
          </w:tcPr>
          <w:p w:rsidR="00F118A3" w:rsidRDefault="00957B36">
            <w:pPr>
              <w:pStyle w:val="TableParagraph"/>
              <w:spacing w:line="301" w:lineRule="exact"/>
              <w:ind w:left="14" w:right="22"/>
              <w:rPr>
                <w:b/>
                <w:sz w:val="24"/>
                <w:szCs w:val="24"/>
              </w:rPr>
            </w:pPr>
            <w:r>
              <w:rPr>
                <w:b/>
                <w:spacing w:val="-10"/>
                <w:sz w:val="24"/>
                <w:szCs w:val="24"/>
              </w:rPr>
              <w:t>p</w:t>
            </w:r>
          </w:p>
        </w:tc>
        <w:tc>
          <w:tcPr>
            <w:tcW w:w="1173" w:type="dxa"/>
          </w:tcPr>
          <w:p w:rsidR="00F118A3" w:rsidRDefault="00957B36">
            <w:pPr>
              <w:pStyle w:val="TableParagraph"/>
              <w:spacing w:line="301" w:lineRule="exact"/>
              <w:ind w:left="5" w:right="17"/>
              <w:rPr>
                <w:b/>
                <w:sz w:val="24"/>
                <w:szCs w:val="24"/>
              </w:rPr>
            </w:pPr>
            <w:r>
              <w:rPr>
                <w:b/>
                <w:spacing w:val="-10"/>
                <w:sz w:val="24"/>
                <w:szCs w:val="24"/>
              </w:rPr>
              <w:t>r</w:t>
            </w:r>
          </w:p>
        </w:tc>
        <w:tc>
          <w:tcPr>
            <w:tcW w:w="959" w:type="dxa"/>
          </w:tcPr>
          <w:p w:rsidR="00F118A3" w:rsidRDefault="00957B36">
            <w:pPr>
              <w:pStyle w:val="TableParagraph"/>
              <w:spacing w:line="301" w:lineRule="exact"/>
              <w:ind w:right="19"/>
              <w:rPr>
                <w:b/>
                <w:sz w:val="24"/>
                <w:szCs w:val="24"/>
              </w:rPr>
            </w:pPr>
            <w:r>
              <w:rPr>
                <w:b/>
                <w:spacing w:val="-10"/>
                <w:sz w:val="24"/>
                <w:szCs w:val="24"/>
              </w:rPr>
              <w:t>p</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5"/>
                <w:sz w:val="24"/>
                <w:szCs w:val="24"/>
              </w:rPr>
              <w:t>ТН</w:t>
            </w:r>
          </w:p>
        </w:tc>
        <w:tc>
          <w:tcPr>
            <w:tcW w:w="1062" w:type="dxa"/>
          </w:tcPr>
          <w:p w:rsidR="00F118A3" w:rsidRDefault="00957B36">
            <w:pPr>
              <w:pStyle w:val="TableParagraph"/>
              <w:spacing w:line="301" w:lineRule="exact"/>
              <w:ind w:left="8" w:right="2"/>
              <w:rPr>
                <w:sz w:val="24"/>
                <w:szCs w:val="24"/>
              </w:rPr>
            </w:pPr>
            <w:r>
              <w:rPr>
                <w:spacing w:val="-2"/>
                <w:sz w:val="24"/>
                <w:szCs w:val="24"/>
              </w:rPr>
              <w:t>0,439</w:t>
            </w:r>
            <w:r>
              <w:rPr>
                <w:spacing w:val="-2"/>
                <w:sz w:val="24"/>
                <w:szCs w:val="24"/>
                <w:vertAlign w:val="superscript"/>
              </w:rPr>
              <w:t>*</w:t>
            </w:r>
          </w:p>
        </w:tc>
        <w:tc>
          <w:tcPr>
            <w:tcW w:w="1065" w:type="dxa"/>
          </w:tcPr>
          <w:p w:rsidR="00F118A3" w:rsidRDefault="00957B36">
            <w:pPr>
              <w:pStyle w:val="TableParagraph"/>
              <w:spacing w:line="301" w:lineRule="exact"/>
              <w:ind w:left="13" w:right="7"/>
              <w:rPr>
                <w:sz w:val="24"/>
                <w:szCs w:val="24"/>
              </w:rPr>
            </w:pPr>
            <w:r>
              <w:rPr>
                <w:spacing w:val="-4"/>
                <w:sz w:val="24"/>
                <w:szCs w:val="24"/>
              </w:rPr>
              <w:t>0,017</w:t>
            </w:r>
          </w:p>
        </w:tc>
        <w:tc>
          <w:tcPr>
            <w:tcW w:w="1173" w:type="dxa"/>
          </w:tcPr>
          <w:p w:rsidR="00F118A3" w:rsidRDefault="00957B36">
            <w:pPr>
              <w:pStyle w:val="TableParagraph"/>
              <w:spacing w:line="301" w:lineRule="exact"/>
              <w:ind w:left="17" w:right="12"/>
              <w:rPr>
                <w:sz w:val="24"/>
                <w:szCs w:val="24"/>
              </w:rPr>
            </w:pPr>
            <w:r>
              <w:rPr>
                <w:spacing w:val="-2"/>
                <w:sz w:val="24"/>
                <w:szCs w:val="24"/>
              </w:rPr>
              <w:t>0,391</w:t>
            </w:r>
            <w:r>
              <w:rPr>
                <w:spacing w:val="-2"/>
                <w:sz w:val="24"/>
                <w:szCs w:val="24"/>
                <w:vertAlign w:val="superscript"/>
              </w:rPr>
              <w:t>*</w:t>
            </w:r>
          </w:p>
        </w:tc>
        <w:tc>
          <w:tcPr>
            <w:tcW w:w="957" w:type="dxa"/>
          </w:tcPr>
          <w:p w:rsidR="00F118A3" w:rsidRDefault="00957B36">
            <w:pPr>
              <w:pStyle w:val="TableParagraph"/>
              <w:spacing w:line="301" w:lineRule="exact"/>
              <w:ind w:left="10" w:right="11"/>
              <w:rPr>
                <w:sz w:val="24"/>
                <w:szCs w:val="24"/>
              </w:rPr>
            </w:pPr>
            <w:r>
              <w:rPr>
                <w:spacing w:val="-4"/>
                <w:sz w:val="24"/>
                <w:szCs w:val="24"/>
              </w:rPr>
              <w:t>0,036</w:t>
            </w:r>
          </w:p>
        </w:tc>
        <w:tc>
          <w:tcPr>
            <w:tcW w:w="1065" w:type="dxa"/>
          </w:tcPr>
          <w:p w:rsidR="00F118A3" w:rsidRDefault="00957B36">
            <w:pPr>
              <w:pStyle w:val="TableParagraph"/>
              <w:spacing w:line="301" w:lineRule="exact"/>
              <w:ind w:left="6" w:right="12"/>
              <w:rPr>
                <w:sz w:val="24"/>
                <w:szCs w:val="24"/>
              </w:rPr>
            </w:pPr>
            <w:r>
              <w:rPr>
                <w:spacing w:val="-4"/>
                <w:sz w:val="24"/>
                <w:szCs w:val="24"/>
              </w:rPr>
              <w:t>0,183</w:t>
            </w:r>
          </w:p>
        </w:tc>
        <w:tc>
          <w:tcPr>
            <w:tcW w:w="1066" w:type="dxa"/>
          </w:tcPr>
          <w:p w:rsidR="00F118A3" w:rsidRDefault="00957B36">
            <w:pPr>
              <w:pStyle w:val="TableParagraph"/>
              <w:spacing w:line="301" w:lineRule="exact"/>
              <w:ind w:left="16" w:right="22"/>
              <w:rPr>
                <w:sz w:val="24"/>
                <w:szCs w:val="24"/>
              </w:rPr>
            </w:pPr>
            <w:r>
              <w:rPr>
                <w:spacing w:val="-4"/>
                <w:sz w:val="24"/>
                <w:szCs w:val="24"/>
              </w:rPr>
              <w:t>0,342</w:t>
            </w:r>
          </w:p>
        </w:tc>
        <w:tc>
          <w:tcPr>
            <w:tcW w:w="1173" w:type="dxa"/>
          </w:tcPr>
          <w:p w:rsidR="00F118A3" w:rsidRDefault="00957B36">
            <w:pPr>
              <w:pStyle w:val="TableParagraph"/>
              <w:spacing w:line="301" w:lineRule="exact"/>
              <w:ind w:left="5" w:right="16"/>
              <w:rPr>
                <w:sz w:val="24"/>
                <w:szCs w:val="24"/>
              </w:rPr>
            </w:pPr>
            <w:r>
              <w:rPr>
                <w:spacing w:val="-2"/>
                <w:sz w:val="24"/>
                <w:szCs w:val="24"/>
              </w:rPr>
              <w:t>0,390</w:t>
            </w:r>
            <w:r>
              <w:rPr>
                <w:spacing w:val="-2"/>
                <w:sz w:val="24"/>
                <w:szCs w:val="24"/>
                <w:vertAlign w:val="superscript"/>
              </w:rPr>
              <w:t>*</w:t>
            </w:r>
          </w:p>
        </w:tc>
        <w:tc>
          <w:tcPr>
            <w:tcW w:w="959" w:type="dxa"/>
          </w:tcPr>
          <w:p w:rsidR="00F118A3" w:rsidRDefault="00957B36">
            <w:pPr>
              <w:pStyle w:val="TableParagraph"/>
              <w:spacing w:line="301" w:lineRule="exact"/>
              <w:ind w:left="2" w:right="19"/>
              <w:rPr>
                <w:sz w:val="24"/>
                <w:szCs w:val="24"/>
              </w:rPr>
            </w:pPr>
            <w:r>
              <w:rPr>
                <w:spacing w:val="-4"/>
                <w:sz w:val="24"/>
                <w:szCs w:val="24"/>
              </w:rPr>
              <w:t>0,037</w:t>
            </w:r>
          </w:p>
        </w:tc>
      </w:tr>
      <w:tr w:rsidR="00F118A3">
        <w:trPr>
          <w:trHeight w:val="323"/>
        </w:trPr>
        <w:tc>
          <w:tcPr>
            <w:tcW w:w="1066" w:type="dxa"/>
          </w:tcPr>
          <w:p w:rsidR="00F118A3" w:rsidRDefault="00957B36">
            <w:pPr>
              <w:pStyle w:val="TableParagraph"/>
              <w:spacing w:line="304" w:lineRule="exact"/>
              <w:ind w:left="107"/>
              <w:jc w:val="left"/>
              <w:rPr>
                <w:sz w:val="24"/>
                <w:szCs w:val="24"/>
              </w:rPr>
            </w:pPr>
            <w:r>
              <w:rPr>
                <w:spacing w:val="-5"/>
                <w:sz w:val="24"/>
                <w:szCs w:val="24"/>
              </w:rPr>
              <w:t>ІТН</w:t>
            </w:r>
          </w:p>
        </w:tc>
        <w:tc>
          <w:tcPr>
            <w:tcW w:w="1062" w:type="dxa"/>
          </w:tcPr>
          <w:p w:rsidR="00F118A3" w:rsidRDefault="00957B36">
            <w:pPr>
              <w:pStyle w:val="TableParagraph"/>
              <w:spacing w:line="304" w:lineRule="exact"/>
              <w:ind w:left="8" w:right="3"/>
              <w:rPr>
                <w:sz w:val="24"/>
                <w:szCs w:val="24"/>
              </w:rPr>
            </w:pPr>
            <w:r>
              <w:rPr>
                <w:spacing w:val="-4"/>
                <w:sz w:val="24"/>
                <w:szCs w:val="24"/>
              </w:rPr>
              <w:t>0,309</w:t>
            </w:r>
          </w:p>
        </w:tc>
        <w:tc>
          <w:tcPr>
            <w:tcW w:w="1065" w:type="dxa"/>
          </w:tcPr>
          <w:p w:rsidR="00F118A3" w:rsidRDefault="00957B36">
            <w:pPr>
              <w:pStyle w:val="TableParagraph"/>
              <w:spacing w:line="304" w:lineRule="exact"/>
              <w:ind w:left="13" w:right="7"/>
              <w:rPr>
                <w:sz w:val="24"/>
                <w:szCs w:val="24"/>
              </w:rPr>
            </w:pPr>
            <w:r>
              <w:rPr>
                <w:spacing w:val="-4"/>
                <w:sz w:val="24"/>
                <w:szCs w:val="24"/>
              </w:rPr>
              <w:t>0,103</w:t>
            </w:r>
          </w:p>
        </w:tc>
        <w:tc>
          <w:tcPr>
            <w:tcW w:w="1173" w:type="dxa"/>
          </w:tcPr>
          <w:p w:rsidR="00F118A3" w:rsidRDefault="00957B36">
            <w:pPr>
              <w:pStyle w:val="TableParagraph"/>
              <w:spacing w:line="304" w:lineRule="exact"/>
              <w:ind w:left="12" w:right="12"/>
              <w:rPr>
                <w:sz w:val="24"/>
                <w:szCs w:val="24"/>
              </w:rPr>
            </w:pPr>
            <w:r>
              <w:rPr>
                <w:spacing w:val="-4"/>
                <w:sz w:val="24"/>
                <w:szCs w:val="24"/>
              </w:rPr>
              <w:t>0,254</w:t>
            </w:r>
          </w:p>
        </w:tc>
        <w:tc>
          <w:tcPr>
            <w:tcW w:w="957" w:type="dxa"/>
          </w:tcPr>
          <w:p w:rsidR="00F118A3" w:rsidRDefault="00957B36">
            <w:pPr>
              <w:pStyle w:val="TableParagraph"/>
              <w:spacing w:line="304" w:lineRule="exact"/>
              <w:ind w:left="10" w:right="11"/>
              <w:rPr>
                <w:sz w:val="24"/>
                <w:szCs w:val="24"/>
              </w:rPr>
            </w:pPr>
            <w:r>
              <w:rPr>
                <w:spacing w:val="-4"/>
                <w:sz w:val="24"/>
                <w:szCs w:val="24"/>
              </w:rPr>
              <w:t>0,184</w:t>
            </w:r>
          </w:p>
        </w:tc>
        <w:tc>
          <w:tcPr>
            <w:tcW w:w="1065" w:type="dxa"/>
          </w:tcPr>
          <w:p w:rsidR="00F118A3" w:rsidRDefault="00957B36">
            <w:pPr>
              <w:pStyle w:val="TableParagraph"/>
              <w:spacing w:line="304" w:lineRule="exact"/>
              <w:ind w:left="6" w:right="12"/>
              <w:rPr>
                <w:sz w:val="24"/>
                <w:szCs w:val="24"/>
              </w:rPr>
            </w:pPr>
            <w:r>
              <w:rPr>
                <w:spacing w:val="-4"/>
                <w:sz w:val="24"/>
                <w:szCs w:val="24"/>
              </w:rPr>
              <w:t>0,066</w:t>
            </w:r>
          </w:p>
        </w:tc>
        <w:tc>
          <w:tcPr>
            <w:tcW w:w="1066" w:type="dxa"/>
          </w:tcPr>
          <w:p w:rsidR="00F118A3" w:rsidRDefault="00957B36">
            <w:pPr>
              <w:pStyle w:val="TableParagraph"/>
              <w:spacing w:line="304" w:lineRule="exact"/>
              <w:ind w:left="16" w:right="22"/>
              <w:rPr>
                <w:sz w:val="24"/>
                <w:szCs w:val="24"/>
              </w:rPr>
            </w:pPr>
            <w:r>
              <w:rPr>
                <w:spacing w:val="-4"/>
                <w:sz w:val="24"/>
                <w:szCs w:val="24"/>
              </w:rPr>
              <w:t>0,733</w:t>
            </w:r>
          </w:p>
        </w:tc>
        <w:tc>
          <w:tcPr>
            <w:tcW w:w="1173" w:type="dxa"/>
          </w:tcPr>
          <w:p w:rsidR="00F118A3" w:rsidRDefault="00957B36">
            <w:pPr>
              <w:pStyle w:val="TableParagraph"/>
              <w:spacing w:line="304" w:lineRule="exact"/>
              <w:ind w:left="5" w:right="17"/>
              <w:rPr>
                <w:sz w:val="24"/>
                <w:szCs w:val="24"/>
              </w:rPr>
            </w:pPr>
            <w:r>
              <w:rPr>
                <w:spacing w:val="-4"/>
                <w:sz w:val="24"/>
                <w:szCs w:val="24"/>
              </w:rPr>
              <w:t>0,266</w:t>
            </w:r>
          </w:p>
        </w:tc>
        <w:tc>
          <w:tcPr>
            <w:tcW w:w="959" w:type="dxa"/>
          </w:tcPr>
          <w:p w:rsidR="00F118A3" w:rsidRDefault="00957B36">
            <w:pPr>
              <w:pStyle w:val="TableParagraph"/>
              <w:spacing w:line="304" w:lineRule="exact"/>
              <w:ind w:left="2" w:right="19"/>
              <w:rPr>
                <w:sz w:val="24"/>
                <w:szCs w:val="24"/>
              </w:rPr>
            </w:pPr>
            <w:r>
              <w:rPr>
                <w:spacing w:val="-4"/>
                <w:sz w:val="24"/>
                <w:szCs w:val="24"/>
              </w:rPr>
              <w:t>0,162</w:t>
            </w:r>
          </w:p>
        </w:tc>
      </w:tr>
      <w:tr w:rsidR="00F118A3">
        <w:trPr>
          <w:trHeight w:val="321"/>
        </w:trPr>
        <w:tc>
          <w:tcPr>
            <w:tcW w:w="1066" w:type="dxa"/>
          </w:tcPr>
          <w:p w:rsidR="00F118A3" w:rsidRDefault="00957B36">
            <w:pPr>
              <w:pStyle w:val="TableParagraph"/>
              <w:spacing w:line="301" w:lineRule="exact"/>
              <w:ind w:left="107"/>
              <w:jc w:val="left"/>
              <w:rPr>
                <w:sz w:val="24"/>
                <w:szCs w:val="24"/>
              </w:rPr>
            </w:pPr>
            <w:r>
              <w:rPr>
                <w:spacing w:val="-4"/>
                <w:sz w:val="24"/>
                <w:szCs w:val="24"/>
              </w:rPr>
              <w:t>МІТН</w:t>
            </w:r>
          </w:p>
        </w:tc>
        <w:tc>
          <w:tcPr>
            <w:tcW w:w="1062" w:type="dxa"/>
          </w:tcPr>
          <w:p w:rsidR="00F118A3" w:rsidRDefault="00957B36">
            <w:pPr>
              <w:pStyle w:val="TableParagraph"/>
              <w:spacing w:line="301" w:lineRule="exact"/>
              <w:ind w:left="8" w:right="2"/>
              <w:rPr>
                <w:sz w:val="24"/>
                <w:szCs w:val="24"/>
              </w:rPr>
            </w:pPr>
            <w:r>
              <w:rPr>
                <w:sz w:val="24"/>
                <w:szCs w:val="24"/>
              </w:rPr>
              <w:t>–</w:t>
            </w:r>
            <w:r>
              <w:rPr>
                <w:spacing w:val="-2"/>
                <w:sz w:val="24"/>
                <w:szCs w:val="24"/>
              </w:rPr>
              <w:t>0,305</w:t>
            </w:r>
          </w:p>
        </w:tc>
        <w:tc>
          <w:tcPr>
            <w:tcW w:w="1065" w:type="dxa"/>
          </w:tcPr>
          <w:p w:rsidR="00F118A3" w:rsidRDefault="00957B36">
            <w:pPr>
              <w:pStyle w:val="TableParagraph"/>
              <w:spacing w:line="301" w:lineRule="exact"/>
              <w:ind w:left="13" w:right="7"/>
              <w:rPr>
                <w:sz w:val="24"/>
                <w:szCs w:val="24"/>
              </w:rPr>
            </w:pPr>
            <w:r>
              <w:rPr>
                <w:spacing w:val="-4"/>
                <w:sz w:val="24"/>
                <w:szCs w:val="24"/>
              </w:rPr>
              <w:t>0,107</w:t>
            </w:r>
          </w:p>
        </w:tc>
        <w:tc>
          <w:tcPr>
            <w:tcW w:w="1173" w:type="dxa"/>
          </w:tcPr>
          <w:p w:rsidR="00F118A3" w:rsidRDefault="00957B36">
            <w:pPr>
              <w:pStyle w:val="TableParagraph"/>
              <w:spacing w:line="301" w:lineRule="exact"/>
              <w:ind w:left="12" w:right="12"/>
              <w:rPr>
                <w:sz w:val="24"/>
                <w:szCs w:val="24"/>
              </w:rPr>
            </w:pPr>
            <w:r>
              <w:rPr>
                <w:sz w:val="24"/>
                <w:szCs w:val="24"/>
              </w:rPr>
              <w:t>–</w:t>
            </w:r>
            <w:r>
              <w:rPr>
                <w:spacing w:val="-2"/>
                <w:sz w:val="24"/>
                <w:szCs w:val="24"/>
              </w:rPr>
              <w:t>0,477</w:t>
            </w:r>
            <w:r>
              <w:rPr>
                <w:spacing w:val="-2"/>
                <w:sz w:val="24"/>
                <w:szCs w:val="24"/>
                <w:vertAlign w:val="superscript"/>
              </w:rPr>
              <w:t>**</w:t>
            </w:r>
          </w:p>
        </w:tc>
        <w:tc>
          <w:tcPr>
            <w:tcW w:w="957" w:type="dxa"/>
          </w:tcPr>
          <w:p w:rsidR="00F118A3" w:rsidRDefault="00957B36">
            <w:pPr>
              <w:pStyle w:val="TableParagraph"/>
              <w:spacing w:line="301" w:lineRule="exact"/>
              <w:ind w:left="10" w:right="11"/>
              <w:rPr>
                <w:sz w:val="24"/>
                <w:szCs w:val="24"/>
              </w:rPr>
            </w:pPr>
            <w:r>
              <w:rPr>
                <w:spacing w:val="-4"/>
                <w:sz w:val="24"/>
                <w:szCs w:val="24"/>
              </w:rPr>
              <w:t>0,009</w:t>
            </w:r>
          </w:p>
        </w:tc>
        <w:tc>
          <w:tcPr>
            <w:tcW w:w="1065" w:type="dxa"/>
          </w:tcPr>
          <w:p w:rsidR="00F118A3" w:rsidRDefault="00957B36">
            <w:pPr>
              <w:pStyle w:val="TableParagraph"/>
              <w:spacing w:line="301" w:lineRule="exact"/>
              <w:ind w:left="6" w:right="9"/>
              <w:rPr>
                <w:sz w:val="24"/>
                <w:szCs w:val="24"/>
              </w:rPr>
            </w:pPr>
            <w:r>
              <w:rPr>
                <w:sz w:val="24"/>
                <w:szCs w:val="24"/>
              </w:rPr>
              <w:t>–</w:t>
            </w:r>
            <w:r>
              <w:rPr>
                <w:spacing w:val="-2"/>
                <w:sz w:val="24"/>
                <w:szCs w:val="24"/>
              </w:rPr>
              <w:t>0,412</w:t>
            </w:r>
            <w:r>
              <w:rPr>
                <w:spacing w:val="-2"/>
                <w:sz w:val="24"/>
                <w:szCs w:val="24"/>
                <w:vertAlign w:val="superscript"/>
              </w:rPr>
              <w:t>*</w:t>
            </w:r>
          </w:p>
        </w:tc>
        <w:tc>
          <w:tcPr>
            <w:tcW w:w="1066" w:type="dxa"/>
          </w:tcPr>
          <w:p w:rsidR="00F118A3" w:rsidRDefault="00957B36">
            <w:pPr>
              <w:pStyle w:val="TableParagraph"/>
              <w:spacing w:line="301" w:lineRule="exact"/>
              <w:ind w:left="16" w:right="22"/>
              <w:rPr>
                <w:sz w:val="24"/>
                <w:szCs w:val="24"/>
              </w:rPr>
            </w:pPr>
            <w:r>
              <w:rPr>
                <w:spacing w:val="-4"/>
                <w:sz w:val="24"/>
                <w:szCs w:val="24"/>
              </w:rPr>
              <w:t>0,026</w:t>
            </w:r>
          </w:p>
        </w:tc>
        <w:tc>
          <w:tcPr>
            <w:tcW w:w="1173" w:type="dxa"/>
          </w:tcPr>
          <w:p w:rsidR="00F118A3" w:rsidRDefault="00957B36">
            <w:pPr>
              <w:pStyle w:val="TableParagraph"/>
              <w:spacing w:line="301" w:lineRule="exact"/>
              <w:ind w:left="5" w:right="14"/>
              <w:rPr>
                <w:sz w:val="24"/>
                <w:szCs w:val="24"/>
              </w:rPr>
            </w:pPr>
            <w:r>
              <w:rPr>
                <w:sz w:val="24"/>
                <w:szCs w:val="24"/>
              </w:rPr>
              <w:t>–</w:t>
            </w:r>
            <w:r>
              <w:rPr>
                <w:spacing w:val="-2"/>
                <w:sz w:val="24"/>
                <w:szCs w:val="24"/>
              </w:rPr>
              <w:t>0,432</w:t>
            </w:r>
            <w:r>
              <w:rPr>
                <w:spacing w:val="-2"/>
                <w:sz w:val="24"/>
                <w:szCs w:val="24"/>
                <w:vertAlign w:val="superscript"/>
              </w:rPr>
              <w:t>*</w:t>
            </w:r>
          </w:p>
        </w:tc>
        <w:tc>
          <w:tcPr>
            <w:tcW w:w="959" w:type="dxa"/>
          </w:tcPr>
          <w:p w:rsidR="00F118A3" w:rsidRDefault="00957B36">
            <w:pPr>
              <w:pStyle w:val="TableParagraph"/>
              <w:spacing w:line="301" w:lineRule="exact"/>
              <w:ind w:left="2" w:right="19"/>
              <w:rPr>
                <w:sz w:val="24"/>
                <w:szCs w:val="24"/>
              </w:rPr>
            </w:pPr>
            <w:r>
              <w:rPr>
                <w:spacing w:val="-4"/>
                <w:sz w:val="24"/>
                <w:szCs w:val="24"/>
              </w:rPr>
              <w:t>0,019</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Дані в таблиці 3.22. підтвердили</w:t>
      </w:r>
      <w:r>
        <w:rPr>
          <w:rFonts w:ascii="Times New Roman" w:hAnsi="Times New Roman" w:cs="Times New Roman"/>
          <w:sz w:val="28"/>
          <w:szCs w:val="28"/>
        </w:rPr>
        <w:t xml:space="preserve"> наявність взаємозв'язків між життєстійкістю та МІТН, життєстійкістю (крім шкали ризик) і ТН.</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Між показниками ЖСТ та ІТН у підгрупі студентів коледжів взаємозв'язку не виявилося.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Показники життєстійкості (крім шкали «Ризик») корелюють із ТН. Можна сказати,</w:t>
      </w:r>
      <w:r>
        <w:rPr>
          <w:rFonts w:ascii="Times New Roman" w:hAnsi="Times New Roman" w:cs="Times New Roman"/>
          <w:sz w:val="28"/>
          <w:szCs w:val="28"/>
        </w:rPr>
        <w:t xml:space="preserve"> що підвищений рівень життєстійкості допомагає студентам коледжів справлятися з невизначеністю і непередбачуваністю життя.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даних таблиці ми бачимо негативний зв'язок між міжособистісною інтолерантністю до невизначеності та всіма показниками життєстійкост</w:t>
      </w:r>
      <w:r>
        <w:rPr>
          <w:rFonts w:ascii="Times New Roman" w:hAnsi="Times New Roman" w:cs="Times New Roman"/>
          <w:sz w:val="28"/>
          <w:szCs w:val="28"/>
        </w:rPr>
        <w:t>і. Інакше кажучи, студенти коледжів з високим показником життєстійкості, прагнучи контролю і ясності у стосунках з іншими, відчувають менший дискомфорт у разі невизначеності у стосунках.</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3.23.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Коефіцієнти кореляції між показниками життєстійкості </w:t>
      </w:r>
      <w:r>
        <w:rPr>
          <w:rFonts w:ascii="Times New Roman" w:hAnsi="Times New Roman" w:cs="Times New Roman"/>
          <w:b/>
          <w:sz w:val="28"/>
          <w:szCs w:val="28"/>
        </w:rPr>
        <w:t>та показниками опитувальника стилю пояснення успіхів і невдач у підгрупі хлопців</w:t>
      </w:r>
    </w:p>
    <w:tbl>
      <w:tblPr>
        <w:tblStyle w:val="TableNormal1"/>
        <w:tblW w:w="9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5"/>
        <w:gridCol w:w="1133"/>
        <w:gridCol w:w="926"/>
        <w:gridCol w:w="1022"/>
        <w:gridCol w:w="920"/>
        <w:gridCol w:w="850"/>
        <w:gridCol w:w="846"/>
        <w:gridCol w:w="1021"/>
        <w:gridCol w:w="841"/>
      </w:tblGrid>
      <w:tr w:rsidR="00F118A3">
        <w:trPr>
          <w:trHeight w:val="321"/>
        </w:trPr>
        <w:tc>
          <w:tcPr>
            <w:tcW w:w="2095" w:type="dxa"/>
            <w:vMerge w:val="restart"/>
          </w:tcPr>
          <w:p w:rsidR="00F118A3" w:rsidRDefault="00F118A3">
            <w:pPr>
              <w:pStyle w:val="TableParagraph"/>
              <w:jc w:val="left"/>
              <w:rPr>
                <w:sz w:val="24"/>
                <w:szCs w:val="24"/>
                <w:lang w:val="uk-UA"/>
              </w:rPr>
            </w:pPr>
          </w:p>
        </w:tc>
        <w:tc>
          <w:tcPr>
            <w:tcW w:w="2059"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1942"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1696"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1862" w:type="dxa"/>
            <w:gridSpan w:val="2"/>
          </w:tcPr>
          <w:p w:rsidR="00F118A3" w:rsidRDefault="00957B36">
            <w:pPr>
              <w:pStyle w:val="TableParagraph"/>
              <w:spacing w:line="301" w:lineRule="exact"/>
              <w:ind w:left="66"/>
              <w:jc w:val="left"/>
              <w:rPr>
                <w:b/>
                <w:sz w:val="24"/>
                <w:szCs w:val="24"/>
              </w:rPr>
            </w:pPr>
            <w:r>
              <w:rPr>
                <w:b/>
                <w:sz w:val="24"/>
                <w:szCs w:val="24"/>
                <w:lang w:val="uk-UA"/>
              </w:rPr>
              <w:t>ЖСТ, загальне</w:t>
            </w:r>
          </w:p>
        </w:tc>
      </w:tr>
      <w:tr w:rsidR="00F118A3">
        <w:trPr>
          <w:trHeight w:val="324"/>
        </w:trPr>
        <w:tc>
          <w:tcPr>
            <w:tcW w:w="2095" w:type="dxa"/>
            <w:vMerge/>
            <w:tcBorders>
              <w:top w:val="nil"/>
            </w:tcBorders>
          </w:tcPr>
          <w:p w:rsidR="00F118A3" w:rsidRDefault="00F118A3">
            <w:pPr>
              <w:spacing w:after="0" w:line="240" w:lineRule="auto"/>
              <w:rPr>
                <w:sz w:val="24"/>
                <w:szCs w:val="24"/>
                <w:lang w:val="en-US"/>
              </w:rPr>
            </w:pPr>
          </w:p>
        </w:tc>
        <w:tc>
          <w:tcPr>
            <w:tcW w:w="1133" w:type="dxa"/>
          </w:tcPr>
          <w:p w:rsidR="00F118A3" w:rsidRDefault="00957B36">
            <w:pPr>
              <w:pStyle w:val="TableParagraph"/>
              <w:spacing w:line="304" w:lineRule="exact"/>
              <w:ind w:left="9" w:right="6"/>
              <w:rPr>
                <w:b/>
                <w:sz w:val="24"/>
                <w:szCs w:val="24"/>
              </w:rPr>
            </w:pPr>
            <w:r>
              <w:rPr>
                <w:b/>
                <w:spacing w:val="-10"/>
                <w:sz w:val="24"/>
                <w:szCs w:val="24"/>
              </w:rPr>
              <w:t>r</w:t>
            </w:r>
          </w:p>
        </w:tc>
        <w:tc>
          <w:tcPr>
            <w:tcW w:w="926" w:type="dxa"/>
          </w:tcPr>
          <w:p w:rsidR="00F118A3" w:rsidRDefault="00957B36">
            <w:pPr>
              <w:pStyle w:val="TableParagraph"/>
              <w:spacing w:line="304" w:lineRule="exact"/>
              <w:ind w:left="9" w:right="2"/>
              <w:rPr>
                <w:b/>
                <w:sz w:val="24"/>
                <w:szCs w:val="24"/>
              </w:rPr>
            </w:pPr>
            <w:r>
              <w:rPr>
                <w:b/>
                <w:spacing w:val="-10"/>
                <w:sz w:val="24"/>
                <w:szCs w:val="24"/>
              </w:rPr>
              <w:t>p</w:t>
            </w:r>
          </w:p>
        </w:tc>
        <w:tc>
          <w:tcPr>
            <w:tcW w:w="1022" w:type="dxa"/>
          </w:tcPr>
          <w:p w:rsidR="00F118A3" w:rsidRDefault="00957B36">
            <w:pPr>
              <w:pStyle w:val="TableParagraph"/>
              <w:spacing w:line="304" w:lineRule="exact"/>
              <w:ind w:left="15" w:right="6"/>
              <w:rPr>
                <w:b/>
                <w:sz w:val="24"/>
                <w:szCs w:val="24"/>
              </w:rPr>
            </w:pPr>
            <w:r>
              <w:rPr>
                <w:b/>
                <w:spacing w:val="-10"/>
                <w:sz w:val="24"/>
                <w:szCs w:val="24"/>
              </w:rPr>
              <w:t>r</w:t>
            </w:r>
          </w:p>
        </w:tc>
        <w:tc>
          <w:tcPr>
            <w:tcW w:w="920" w:type="dxa"/>
          </w:tcPr>
          <w:p w:rsidR="00F118A3" w:rsidRDefault="00957B36">
            <w:pPr>
              <w:pStyle w:val="TableParagraph"/>
              <w:spacing w:line="304" w:lineRule="exact"/>
              <w:ind w:left="12"/>
              <w:rPr>
                <w:b/>
                <w:sz w:val="24"/>
                <w:szCs w:val="24"/>
              </w:rPr>
            </w:pPr>
            <w:r>
              <w:rPr>
                <w:b/>
                <w:spacing w:val="-10"/>
                <w:sz w:val="24"/>
                <w:szCs w:val="24"/>
              </w:rPr>
              <w:t>p</w:t>
            </w:r>
          </w:p>
        </w:tc>
        <w:tc>
          <w:tcPr>
            <w:tcW w:w="850" w:type="dxa"/>
          </w:tcPr>
          <w:p w:rsidR="00F118A3" w:rsidRDefault="00957B36">
            <w:pPr>
              <w:pStyle w:val="TableParagraph"/>
              <w:spacing w:line="304" w:lineRule="exact"/>
              <w:ind w:left="12"/>
              <w:rPr>
                <w:b/>
                <w:sz w:val="24"/>
                <w:szCs w:val="24"/>
              </w:rPr>
            </w:pPr>
            <w:r>
              <w:rPr>
                <w:b/>
                <w:spacing w:val="-10"/>
                <w:sz w:val="24"/>
                <w:szCs w:val="24"/>
              </w:rPr>
              <w:t>r</w:t>
            </w:r>
          </w:p>
        </w:tc>
        <w:tc>
          <w:tcPr>
            <w:tcW w:w="842" w:type="dxa"/>
          </w:tcPr>
          <w:p w:rsidR="00F118A3" w:rsidRDefault="00957B36">
            <w:pPr>
              <w:pStyle w:val="TableParagraph"/>
              <w:spacing w:line="304" w:lineRule="exact"/>
              <w:ind w:left="12" w:right="1"/>
              <w:rPr>
                <w:b/>
                <w:sz w:val="24"/>
                <w:szCs w:val="24"/>
              </w:rPr>
            </w:pPr>
            <w:r>
              <w:rPr>
                <w:b/>
                <w:spacing w:val="-10"/>
                <w:sz w:val="24"/>
                <w:szCs w:val="24"/>
              </w:rPr>
              <w:t>p</w:t>
            </w:r>
          </w:p>
        </w:tc>
        <w:tc>
          <w:tcPr>
            <w:tcW w:w="1021" w:type="dxa"/>
          </w:tcPr>
          <w:p w:rsidR="00F118A3" w:rsidRDefault="00957B36">
            <w:pPr>
              <w:pStyle w:val="TableParagraph"/>
              <w:spacing w:line="304" w:lineRule="exact"/>
              <w:ind w:left="22" w:right="6"/>
              <w:rPr>
                <w:b/>
                <w:sz w:val="24"/>
                <w:szCs w:val="24"/>
              </w:rPr>
            </w:pPr>
            <w:r>
              <w:rPr>
                <w:b/>
                <w:spacing w:val="-10"/>
                <w:sz w:val="24"/>
                <w:szCs w:val="24"/>
              </w:rPr>
              <w:t>r</w:t>
            </w:r>
          </w:p>
        </w:tc>
        <w:tc>
          <w:tcPr>
            <w:tcW w:w="841" w:type="dxa"/>
          </w:tcPr>
          <w:p w:rsidR="00F118A3" w:rsidRDefault="00957B36">
            <w:pPr>
              <w:pStyle w:val="TableParagraph"/>
              <w:spacing w:line="304" w:lineRule="exact"/>
              <w:ind w:left="15"/>
              <w:rPr>
                <w:b/>
                <w:sz w:val="24"/>
                <w:szCs w:val="24"/>
              </w:rPr>
            </w:pPr>
            <w:r>
              <w:rPr>
                <w:b/>
                <w:spacing w:val="-10"/>
                <w:sz w:val="24"/>
                <w:szCs w:val="24"/>
              </w:rPr>
              <w:t>p</w:t>
            </w:r>
          </w:p>
        </w:tc>
      </w:tr>
      <w:tr w:rsidR="00F118A3">
        <w:trPr>
          <w:trHeight w:val="642"/>
        </w:trPr>
        <w:tc>
          <w:tcPr>
            <w:tcW w:w="2095" w:type="dxa"/>
          </w:tcPr>
          <w:p w:rsidR="00F118A3" w:rsidRDefault="00957B36">
            <w:pPr>
              <w:pStyle w:val="TableParagraph"/>
              <w:spacing w:line="302" w:lineRule="exact"/>
              <w:ind w:left="107"/>
              <w:jc w:val="left"/>
              <w:rPr>
                <w:sz w:val="24"/>
                <w:szCs w:val="24"/>
                <w:lang w:val="uk-UA"/>
              </w:rPr>
            </w:pPr>
            <w:r>
              <w:rPr>
                <w:spacing w:val="-2"/>
                <w:sz w:val="24"/>
                <w:szCs w:val="24"/>
                <w:lang w:val="uk-UA"/>
              </w:rPr>
              <w:t xml:space="preserve">Стабільність </w:t>
            </w:r>
          </w:p>
        </w:tc>
        <w:tc>
          <w:tcPr>
            <w:tcW w:w="1133" w:type="dxa"/>
          </w:tcPr>
          <w:p w:rsidR="00F118A3" w:rsidRDefault="00957B36">
            <w:pPr>
              <w:pStyle w:val="TableParagraph"/>
              <w:spacing w:before="153"/>
              <w:ind w:left="9" w:right="3"/>
              <w:rPr>
                <w:sz w:val="24"/>
                <w:szCs w:val="24"/>
              </w:rPr>
            </w:pPr>
            <w:r>
              <w:rPr>
                <w:spacing w:val="-2"/>
                <w:sz w:val="24"/>
                <w:szCs w:val="24"/>
              </w:rPr>
              <w:t>0,565</w:t>
            </w:r>
            <w:r>
              <w:rPr>
                <w:spacing w:val="-2"/>
                <w:sz w:val="24"/>
                <w:szCs w:val="24"/>
                <w:vertAlign w:val="superscript"/>
              </w:rPr>
              <w:t>**</w:t>
            </w:r>
          </w:p>
        </w:tc>
        <w:tc>
          <w:tcPr>
            <w:tcW w:w="926" w:type="dxa"/>
          </w:tcPr>
          <w:p w:rsidR="00F118A3" w:rsidRDefault="00957B36">
            <w:pPr>
              <w:pStyle w:val="TableParagraph"/>
              <w:spacing w:before="153"/>
              <w:ind w:left="9"/>
              <w:rPr>
                <w:sz w:val="24"/>
                <w:szCs w:val="24"/>
              </w:rPr>
            </w:pPr>
            <w:r>
              <w:rPr>
                <w:spacing w:val="-4"/>
                <w:sz w:val="24"/>
                <w:szCs w:val="24"/>
              </w:rPr>
              <w:t>0,003</w:t>
            </w:r>
          </w:p>
        </w:tc>
        <w:tc>
          <w:tcPr>
            <w:tcW w:w="1022" w:type="dxa"/>
          </w:tcPr>
          <w:p w:rsidR="00F118A3" w:rsidRDefault="00957B36">
            <w:pPr>
              <w:pStyle w:val="TableParagraph"/>
              <w:spacing w:line="311" w:lineRule="exact"/>
              <w:ind w:left="15"/>
              <w:rPr>
                <w:sz w:val="24"/>
                <w:szCs w:val="24"/>
              </w:rPr>
            </w:pPr>
            <w:r>
              <w:rPr>
                <w:spacing w:val="-2"/>
                <w:sz w:val="24"/>
                <w:szCs w:val="24"/>
              </w:rPr>
              <w:t>0,614</w:t>
            </w:r>
            <w:r>
              <w:rPr>
                <w:spacing w:val="-2"/>
                <w:sz w:val="24"/>
                <w:szCs w:val="24"/>
                <w:vertAlign w:val="superscript"/>
              </w:rPr>
              <w:t>*</w:t>
            </w:r>
            <w:r>
              <w:rPr>
                <w:spacing w:val="-10"/>
                <w:sz w:val="24"/>
                <w:szCs w:val="24"/>
              </w:rPr>
              <w:t>*</w:t>
            </w:r>
          </w:p>
        </w:tc>
        <w:tc>
          <w:tcPr>
            <w:tcW w:w="920" w:type="dxa"/>
          </w:tcPr>
          <w:p w:rsidR="00F118A3" w:rsidRDefault="00957B36">
            <w:pPr>
              <w:pStyle w:val="TableParagraph"/>
              <w:spacing w:line="315" w:lineRule="exact"/>
              <w:ind w:left="12" w:right="1"/>
              <w:rPr>
                <w:sz w:val="24"/>
                <w:szCs w:val="24"/>
              </w:rPr>
            </w:pPr>
            <w:r>
              <w:rPr>
                <w:spacing w:val="-4"/>
                <w:sz w:val="24"/>
                <w:szCs w:val="24"/>
              </w:rPr>
              <w:t>0,00</w:t>
            </w:r>
            <w:r>
              <w:rPr>
                <w:spacing w:val="-10"/>
                <w:sz w:val="24"/>
                <w:szCs w:val="24"/>
              </w:rPr>
              <w:t>1</w:t>
            </w:r>
          </w:p>
        </w:tc>
        <w:tc>
          <w:tcPr>
            <w:tcW w:w="850" w:type="dxa"/>
          </w:tcPr>
          <w:p w:rsidR="00F118A3" w:rsidRDefault="00957B36">
            <w:pPr>
              <w:pStyle w:val="TableParagraph"/>
              <w:spacing w:line="315" w:lineRule="exact"/>
              <w:ind w:left="12" w:right="2"/>
              <w:rPr>
                <w:sz w:val="24"/>
                <w:szCs w:val="24"/>
              </w:rPr>
            </w:pPr>
            <w:r>
              <w:rPr>
                <w:spacing w:val="-4"/>
                <w:sz w:val="24"/>
                <w:szCs w:val="24"/>
              </w:rPr>
              <w:t>0,31</w:t>
            </w:r>
            <w:r>
              <w:rPr>
                <w:spacing w:val="-10"/>
                <w:sz w:val="24"/>
                <w:szCs w:val="24"/>
              </w:rPr>
              <w:t>8</w:t>
            </w:r>
          </w:p>
        </w:tc>
        <w:tc>
          <w:tcPr>
            <w:tcW w:w="842" w:type="dxa"/>
          </w:tcPr>
          <w:p w:rsidR="00F118A3" w:rsidRDefault="00957B36">
            <w:pPr>
              <w:pStyle w:val="TableParagraph"/>
              <w:spacing w:line="315" w:lineRule="exact"/>
              <w:ind w:left="12" w:right="3"/>
              <w:rPr>
                <w:sz w:val="24"/>
                <w:szCs w:val="24"/>
              </w:rPr>
            </w:pPr>
            <w:r>
              <w:rPr>
                <w:spacing w:val="-4"/>
                <w:sz w:val="24"/>
                <w:szCs w:val="24"/>
              </w:rPr>
              <w:t>0,12</w:t>
            </w:r>
            <w:r>
              <w:rPr>
                <w:spacing w:val="-10"/>
                <w:sz w:val="24"/>
                <w:szCs w:val="24"/>
              </w:rPr>
              <w:t>1</w:t>
            </w:r>
          </w:p>
        </w:tc>
        <w:tc>
          <w:tcPr>
            <w:tcW w:w="1021" w:type="dxa"/>
          </w:tcPr>
          <w:p w:rsidR="00F118A3" w:rsidRDefault="00957B36">
            <w:pPr>
              <w:pStyle w:val="TableParagraph"/>
              <w:spacing w:line="311" w:lineRule="exact"/>
              <w:ind w:left="22"/>
              <w:rPr>
                <w:sz w:val="24"/>
                <w:szCs w:val="24"/>
              </w:rPr>
            </w:pPr>
            <w:r>
              <w:rPr>
                <w:spacing w:val="-2"/>
                <w:sz w:val="24"/>
                <w:szCs w:val="24"/>
              </w:rPr>
              <w:t>0,522</w:t>
            </w:r>
            <w:r>
              <w:rPr>
                <w:spacing w:val="-2"/>
                <w:sz w:val="24"/>
                <w:szCs w:val="24"/>
                <w:vertAlign w:val="superscript"/>
              </w:rPr>
              <w:t>*</w:t>
            </w:r>
            <w:r>
              <w:rPr>
                <w:spacing w:val="-10"/>
                <w:sz w:val="24"/>
                <w:szCs w:val="24"/>
              </w:rPr>
              <w:t>*</w:t>
            </w:r>
          </w:p>
        </w:tc>
        <w:tc>
          <w:tcPr>
            <w:tcW w:w="841" w:type="dxa"/>
          </w:tcPr>
          <w:p w:rsidR="00F118A3" w:rsidRDefault="00957B36">
            <w:pPr>
              <w:pStyle w:val="TableParagraph"/>
              <w:spacing w:line="315" w:lineRule="exact"/>
              <w:ind w:left="15"/>
              <w:rPr>
                <w:sz w:val="24"/>
                <w:szCs w:val="24"/>
              </w:rPr>
            </w:pPr>
            <w:r>
              <w:rPr>
                <w:spacing w:val="-4"/>
                <w:sz w:val="24"/>
                <w:szCs w:val="24"/>
              </w:rPr>
              <w:t>0,00</w:t>
            </w:r>
            <w:r>
              <w:rPr>
                <w:spacing w:val="-10"/>
                <w:sz w:val="24"/>
                <w:szCs w:val="24"/>
              </w:rPr>
              <w:t>7</w:t>
            </w:r>
          </w:p>
        </w:tc>
      </w:tr>
      <w:tr w:rsidR="00F118A3">
        <w:trPr>
          <w:trHeight w:val="645"/>
        </w:trPr>
        <w:tc>
          <w:tcPr>
            <w:tcW w:w="2095"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Глобальність  </w:t>
            </w:r>
          </w:p>
        </w:tc>
        <w:tc>
          <w:tcPr>
            <w:tcW w:w="1133" w:type="dxa"/>
          </w:tcPr>
          <w:p w:rsidR="00F118A3" w:rsidRDefault="00957B36">
            <w:pPr>
              <w:pStyle w:val="TableParagraph"/>
              <w:spacing w:before="153"/>
              <w:ind w:left="9" w:right="5"/>
              <w:rPr>
                <w:sz w:val="24"/>
                <w:szCs w:val="24"/>
              </w:rPr>
            </w:pPr>
            <w:r>
              <w:rPr>
                <w:spacing w:val="-4"/>
                <w:sz w:val="24"/>
                <w:szCs w:val="24"/>
              </w:rPr>
              <w:t>0,316</w:t>
            </w:r>
          </w:p>
        </w:tc>
        <w:tc>
          <w:tcPr>
            <w:tcW w:w="926" w:type="dxa"/>
          </w:tcPr>
          <w:p w:rsidR="00F118A3" w:rsidRDefault="00957B36">
            <w:pPr>
              <w:pStyle w:val="TableParagraph"/>
              <w:spacing w:before="153"/>
              <w:ind w:left="9"/>
              <w:rPr>
                <w:sz w:val="24"/>
                <w:szCs w:val="24"/>
              </w:rPr>
            </w:pPr>
            <w:r>
              <w:rPr>
                <w:spacing w:val="-4"/>
                <w:sz w:val="24"/>
                <w:szCs w:val="24"/>
              </w:rPr>
              <w:t>0,124</w:t>
            </w:r>
          </w:p>
        </w:tc>
        <w:tc>
          <w:tcPr>
            <w:tcW w:w="1022" w:type="dxa"/>
          </w:tcPr>
          <w:p w:rsidR="00F118A3" w:rsidRDefault="00957B36">
            <w:pPr>
              <w:pStyle w:val="TableParagraph"/>
              <w:spacing w:before="153"/>
              <w:ind w:left="15" w:right="5"/>
              <w:rPr>
                <w:sz w:val="24"/>
                <w:szCs w:val="24"/>
              </w:rPr>
            </w:pPr>
            <w:r>
              <w:rPr>
                <w:spacing w:val="-4"/>
                <w:sz w:val="24"/>
                <w:szCs w:val="24"/>
              </w:rPr>
              <w:t>0,315</w:t>
            </w:r>
          </w:p>
        </w:tc>
        <w:tc>
          <w:tcPr>
            <w:tcW w:w="920" w:type="dxa"/>
          </w:tcPr>
          <w:p w:rsidR="00F118A3" w:rsidRDefault="00957B36">
            <w:pPr>
              <w:pStyle w:val="TableParagraph"/>
              <w:spacing w:line="315" w:lineRule="exact"/>
              <w:ind w:left="12" w:right="1"/>
              <w:rPr>
                <w:sz w:val="24"/>
                <w:szCs w:val="24"/>
              </w:rPr>
            </w:pPr>
            <w:r>
              <w:rPr>
                <w:spacing w:val="-4"/>
                <w:sz w:val="24"/>
                <w:szCs w:val="24"/>
              </w:rPr>
              <w:t>0,12</w:t>
            </w:r>
            <w:r>
              <w:rPr>
                <w:spacing w:val="-10"/>
                <w:sz w:val="24"/>
                <w:szCs w:val="24"/>
              </w:rPr>
              <w:t>5</w:t>
            </w:r>
          </w:p>
        </w:tc>
        <w:tc>
          <w:tcPr>
            <w:tcW w:w="850" w:type="dxa"/>
          </w:tcPr>
          <w:p w:rsidR="00F118A3" w:rsidRDefault="00957B36">
            <w:pPr>
              <w:pStyle w:val="TableParagraph"/>
              <w:spacing w:line="315" w:lineRule="exact"/>
              <w:ind w:left="12" w:right="2"/>
              <w:rPr>
                <w:sz w:val="24"/>
                <w:szCs w:val="24"/>
              </w:rPr>
            </w:pPr>
            <w:r>
              <w:rPr>
                <w:spacing w:val="-4"/>
                <w:sz w:val="24"/>
                <w:szCs w:val="24"/>
              </w:rPr>
              <w:t>0,11</w:t>
            </w:r>
            <w:r>
              <w:rPr>
                <w:spacing w:val="-10"/>
                <w:sz w:val="24"/>
                <w:szCs w:val="24"/>
              </w:rPr>
              <w:t>4</w:t>
            </w:r>
          </w:p>
        </w:tc>
        <w:tc>
          <w:tcPr>
            <w:tcW w:w="842" w:type="dxa"/>
          </w:tcPr>
          <w:p w:rsidR="00F118A3" w:rsidRDefault="00957B36">
            <w:pPr>
              <w:pStyle w:val="TableParagraph"/>
              <w:spacing w:line="315" w:lineRule="exact"/>
              <w:ind w:left="12" w:right="3"/>
              <w:rPr>
                <w:sz w:val="24"/>
                <w:szCs w:val="24"/>
              </w:rPr>
            </w:pPr>
            <w:r>
              <w:rPr>
                <w:spacing w:val="-4"/>
                <w:sz w:val="24"/>
                <w:szCs w:val="24"/>
              </w:rPr>
              <w:t>0,58</w:t>
            </w:r>
            <w:r>
              <w:rPr>
                <w:spacing w:val="-10"/>
                <w:sz w:val="24"/>
                <w:szCs w:val="24"/>
              </w:rPr>
              <w:t>6</w:t>
            </w:r>
          </w:p>
        </w:tc>
        <w:tc>
          <w:tcPr>
            <w:tcW w:w="1021" w:type="dxa"/>
          </w:tcPr>
          <w:p w:rsidR="00F118A3" w:rsidRDefault="00957B36">
            <w:pPr>
              <w:pStyle w:val="TableParagraph"/>
              <w:spacing w:before="153"/>
              <w:ind w:left="22" w:right="5"/>
              <w:rPr>
                <w:sz w:val="24"/>
                <w:szCs w:val="24"/>
              </w:rPr>
            </w:pPr>
            <w:r>
              <w:rPr>
                <w:spacing w:val="-4"/>
                <w:sz w:val="24"/>
                <w:szCs w:val="24"/>
              </w:rPr>
              <w:t>0,233</w:t>
            </w:r>
          </w:p>
        </w:tc>
        <w:tc>
          <w:tcPr>
            <w:tcW w:w="841" w:type="dxa"/>
          </w:tcPr>
          <w:p w:rsidR="00F118A3" w:rsidRDefault="00957B36">
            <w:pPr>
              <w:pStyle w:val="TableParagraph"/>
              <w:spacing w:line="315" w:lineRule="exact"/>
              <w:ind w:left="15"/>
              <w:rPr>
                <w:sz w:val="24"/>
                <w:szCs w:val="24"/>
              </w:rPr>
            </w:pPr>
            <w:r>
              <w:rPr>
                <w:spacing w:val="-4"/>
                <w:sz w:val="24"/>
                <w:szCs w:val="24"/>
              </w:rPr>
              <w:t>0,26</w:t>
            </w:r>
            <w:r>
              <w:rPr>
                <w:spacing w:val="-10"/>
                <w:sz w:val="24"/>
                <w:szCs w:val="24"/>
              </w:rPr>
              <w:t>3</w:t>
            </w:r>
          </w:p>
        </w:tc>
      </w:tr>
      <w:tr w:rsidR="00F118A3">
        <w:trPr>
          <w:trHeight w:val="642"/>
        </w:trPr>
        <w:tc>
          <w:tcPr>
            <w:tcW w:w="2095" w:type="dxa"/>
          </w:tcPr>
          <w:p w:rsidR="00F118A3" w:rsidRDefault="00957B36">
            <w:pPr>
              <w:pStyle w:val="TableParagraph"/>
              <w:spacing w:line="304" w:lineRule="exact"/>
              <w:ind w:left="107"/>
              <w:jc w:val="left"/>
              <w:rPr>
                <w:sz w:val="24"/>
                <w:szCs w:val="24"/>
              </w:rPr>
            </w:pPr>
            <w:r>
              <w:rPr>
                <w:spacing w:val="-2"/>
                <w:sz w:val="24"/>
                <w:szCs w:val="24"/>
              </w:rPr>
              <w:t>Контроль</w:t>
            </w:r>
          </w:p>
        </w:tc>
        <w:tc>
          <w:tcPr>
            <w:tcW w:w="1133" w:type="dxa"/>
          </w:tcPr>
          <w:p w:rsidR="00F118A3" w:rsidRDefault="00957B36">
            <w:pPr>
              <w:pStyle w:val="TableParagraph"/>
              <w:spacing w:before="153"/>
              <w:ind w:left="9"/>
              <w:rPr>
                <w:sz w:val="24"/>
                <w:szCs w:val="24"/>
              </w:rPr>
            </w:pPr>
            <w:r>
              <w:rPr>
                <w:spacing w:val="-2"/>
                <w:sz w:val="24"/>
                <w:szCs w:val="24"/>
              </w:rPr>
              <w:t>0,458</w:t>
            </w:r>
            <w:r>
              <w:rPr>
                <w:spacing w:val="-2"/>
                <w:sz w:val="24"/>
                <w:szCs w:val="24"/>
                <w:vertAlign w:val="superscript"/>
              </w:rPr>
              <w:t>*</w:t>
            </w:r>
          </w:p>
        </w:tc>
        <w:tc>
          <w:tcPr>
            <w:tcW w:w="926" w:type="dxa"/>
          </w:tcPr>
          <w:p w:rsidR="00F118A3" w:rsidRDefault="00957B36">
            <w:pPr>
              <w:pStyle w:val="TableParagraph"/>
              <w:spacing w:before="153"/>
              <w:ind w:left="9"/>
              <w:rPr>
                <w:sz w:val="24"/>
                <w:szCs w:val="24"/>
              </w:rPr>
            </w:pPr>
            <w:r>
              <w:rPr>
                <w:spacing w:val="-4"/>
                <w:sz w:val="24"/>
                <w:szCs w:val="24"/>
              </w:rPr>
              <w:t>0,021</w:t>
            </w:r>
          </w:p>
        </w:tc>
        <w:tc>
          <w:tcPr>
            <w:tcW w:w="1022" w:type="dxa"/>
          </w:tcPr>
          <w:p w:rsidR="00F118A3" w:rsidRDefault="00957B36">
            <w:pPr>
              <w:pStyle w:val="TableParagraph"/>
              <w:spacing w:before="153"/>
              <w:ind w:left="15"/>
              <w:rPr>
                <w:sz w:val="24"/>
                <w:szCs w:val="24"/>
              </w:rPr>
            </w:pPr>
            <w:r>
              <w:rPr>
                <w:spacing w:val="-2"/>
                <w:sz w:val="24"/>
                <w:szCs w:val="24"/>
              </w:rPr>
              <w:t>0,496</w:t>
            </w:r>
            <w:r>
              <w:rPr>
                <w:spacing w:val="-2"/>
                <w:sz w:val="24"/>
                <w:szCs w:val="24"/>
                <w:vertAlign w:val="superscript"/>
              </w:rPr>
              <w:t>*</w:t>
            </w:r>
          </w:p>
        </w:tc>
        <w:tc>
          <w:tcPr>
            <w:tcW w:w="920" w:type="dxa"/>
          </w:tcPr>
          <w:p w:rsidR="00F118A3" w:rsidRDefault="00957B36">
            <w:pPr>
              <w:pStyle w:val="TableParagraph"/>
              <w:spacing w:line="315" w:lineRule="exact"/>
              <w:ind w:left="12" w:right="1"/>
              <w:rPr>
                <w:sz w:val="24"/>
                <w:szCs w:val="24"/>
              </w:rPr>
            </w:pPr>
            <w:r>
              <w:rPr>
                <w:spacing w:val="-4"/>
                <w:sz w:val="24"/>
                <w:szCs w:val="24"/>
              </w:rPr>
              <w:t>0,01</w:t>
            </w:r>
            <w:r>
              <w:rPr>
                <w:spacing w:val="-10"/>
                <w:sz w:val="24"/>
                <w:szCs w:val="24"/>
              </w:rPr>
              <w:t>2</w:t>
            </w:r>
          </w:p>
        </w:tc>
        <w:tc>
          <w:tcPr>
            <w:tcW w:w="850" w:type="dxa"/>
          </w:tcPr>
          <w:p w:rsidR="00F118A3" w:rsidRDefault="00957B36">
            <w:pPr>
              <w:pStyle w:val="TableParagraph"/>
              <w:spacing w:line="315" w:lineRule="exact"/>
              <w:ind w:left="12" w:right="2"/>
              <w:rPr>
                <w:sz w:val="24"/>
                <w:szCs w:val="24"/>
              </w:rPr>
            </w:pPr>
            <w:r>
              <w:rPr>
                <w:spacing w:val="-4"/>
                <w:sz w:val="24"/>
                <w:szCs w:val="24"/>
              </w:rPr>
              <w:t>0,26</w:t>
            </w:r>
            <w:r>
              <w:rPr>
                <w:spacing w:val="-10"/>
                <w:sz w:val="24"/>
                <w:szCs w:val="24"/>
              </w:rPr>
              <w:t>4</w:t>
            </w:r>
          </w:p>
        </w:tc>
        <w:tc>
          <w:tcPr>
            <w:tcW w:w="842" w:type="dxa"/>
          </w:tcPr>
          <w:p w:rsidR="00F118A3" w:rsidRDefault="00957B36">
            <w:pPr>
              <w:pStyle w:val="TableParagraph"/>
              <w:spacing w:line="315" w:lineRule="exact"/>
              <w:ind w:left="12" w:right="3"/>
              <w:rPr>
                <w:sz w:val="24"/>
                <w:szCs w:val="24"/>
              </w:rPr>
            </w:pPr>
            <w:r>
              <w:rPr>
                <w:spacing w:val="-4"/>
                <w:sz w:val="24"/>
                <w:szCs w:val="24"/>
              </w:rPr>
              <w:t>0,20</w:t>
            </w:r>
            <w:r>
              <w:rPr>
                <w:spacing w:val="-10"/>
                <w:sz w:val="24"/>
                <w:szCs w:val="24"/>
              </w:rPr>
              <w:t>2</w:t>
            </w:r>
          </w:p>
        </w:tc>
        <w:tc>
          <w:tcPr>
            <w:tcW w:w="1021" w:type="dxa"/>
          </w:tcPr>
          <w:p w:rsidR="00F118A3" w:rsidRDefault="00957B36">
            <w:pPr>
              <w:pStyle w:val="TableParagraph"/>
              <w:spacing w:before="153"/>
              <w:ind w:left="22"/>
              <w:rPr>
                <w:sz w:val="24"/>
                <w:szCs w:val="24"/>
              </w:rPr>
            </w:pPr>
            <w:r>
              <w:rPr>
                <w:spacing w:val="-2"/>
                <w:sz w:val="24"/>
                <w:szCs w:val="24"/>
              </w:rPr>
              <w:t>0,445</w:t>
            </w:r>
            <w:r>
              <w:rPr>
                <w:spacing w:val="-2"/>
                <w:sz w:val="24"/>
                <w:szCs w:val="24"/>
                <w:vertAlign w:val="superscript"/>
              </w:rPr>
              <w:t>*</w:t>
            </w:r>
          </w:p>
        </w:tc>
        <w:tc>
          <w:tcPr>
            <w:tcW w:w="841" w:type="dxa"/>
          </w:tcPr>
          <w:p w:rsidR="00F118A3" w:rsidRDefault="00957B36">
            <w:pPr>
              <w:pStyle w:val="TableParagraph"/>
              <w:spacing w:line="315" w:lineRule="exact"/>
              <w:ind w:left="15"/>
              <w:rPr>
                <w:sz w:val="24"/>
                <w:szCs w:val="24"/>
              </w:rPr>
            </w:pPr>
            <w:r>
              <w:rPr>
                <w:spacing w:val="-4"/>
                <w:sz w:val="24"/>
                <w:szCs w:val="24"/>
              </w:rPr>
              <w:t>0,02</w:t>
            </w:r>
            <w:r>
              <w:rPr>
                <w:spacing w:val="-10"/>
                <w:sz w:val="24"/>
                <w:szCs w:val="24"/>
              </w:rPr>
              <w:t>6</w:t>
            </w:r>
          </w:p>
        </w:tc>
      </w:tr>
      <w:tr w:rsidR="00F118A3">
        <w:trPr>
          <w:trHeight w:val="642"/>
        </w:trPr>
        <w:tc>
          <w:tcPr>
            <w:tcW w:w="2095" w:type="dxa"/>
          </w:tcPr>
          <w:p w:rsidR="00F118A3" w:rsidRDefault="00957B36">
            <w:pPr>
              <w:pStyle w:val="TableParagraph"/>
              <w:spacing w:line="299" w:lineRule="exact"/>
              <w:ind w:left="107"/>
              <w:jc w:val="left"/>
              <w:rPr>
                <w:sz w:val="24"/>
                <w:szCs w:val="24"/>
                <w:lang w:val="uk-UA"/>
              </w:rPr>
            </w:pPr>
            <w:r>
              <w:rPr>
                <w:sz w:val="24"/>
                <w:szCs w:val="24"/>
                <w:lang w:val="uk-UA"/>
              </w:rPr>
              <w:t xml:space="preserve">Оптимізм в ситуації успіху </w:t>
            </w:r>
          </w:p>
        </w:tc>
        <w:tc>
          <w:tcPr>
            <w:tcW w:w="1133" w:type="dxa"/>
          </w:tcPr>
          <w:p w:rsidR="00F118A3" w:rsidRDefault="00957B36">
            <w:pPr>
              <w:pStyle w:val="TableParagraph"/>
              <w:spacing w:before="314"/>
              <w:ind w:left="10"/>
              <w:rPr>
                <w:sz w:val="24"/>
                <w:szCs w:val="24"/>
              </w:rPr>
            </w:pPr>
            <w:r>
              <w:rPr>
                <w:spacing w:val="-2"/>
                <w:sz w:val="24"/>
                <w:szCs w:val="24"/>
              </w:rPr>
              <w:t>0,437</w:t>
            </w:r>
            <w:r>
              <w:rPr>
                <w:spacing w:val="-2"/>
                <w:sz w:val="24"/>
                <w:szCs w:val="24"/>
                <w:vertAlign w:val="superscript"/>
              </w:rPr>
              <w:t>*</w:t>
            </w:r>
          </w:p>
        </w:tc>
        <w:tc>
          <w:tcPr>
            <w:tcW w:w="926" w:type="dxa"/>
          </w:tcPr>
          <w:p w:rsidR="00F118A3" w:rsidRDefault="00957B36">
            <w:pPr>
              <w:pStyle w:val="TableParagraph"/>
              <w:spacing w:before="314"/>
              <w:ind w:left="6"/>
              <w:rPr>
                <w:sz w:val="24"/>
                <w:szCs w:val="24"/>
              </w:rPr>
            </w:pPr>
            <w:r>
              <w:rPr>
                <w:spacing w:val="-4"/>
                <w:sz w:val="24"/>
                <w:szCs w:val="24"/>
              </w:rPr>
              <w:t>0,029</w:t>
            </w:r>
          </w:p>
        </w:tc>
        <w:tc>
          <w:tcPr>
            <w:tcW w:w="1022" w:type="dxa"/>
          </w:tcPr>
          <w:p w:rsidR="00F118A3" w:rsidRDefault="00957B36">
            <w:pPr>
              <w:pStyle w:val="TableParagraph"/>
              <w:spacing w:before="314"/>
              <w:ind w:left="10"/>
              <w:rPr>
                <w:sz w:val="24"/>
                <w:szCs w:val="24"/>
              </w:rPr>
            </w:pPr>
            <w:r>
              <w:rPr>
                <w:spacing w:val="-2"/>
                <w:sz w:val="24"/>
                <w:szCs w:val="24"/>
              </w:rPr>
              <w:t>0,408</w:t>
            </w:r>
            <w:r>
              <w:rPr>
                <w:spacing w:val="-2"/>
                <w:sz w:val="24"/>
                <w:szCs w:val="24"/>
                <w:vertAlign w:val="superscript"/>
              </w:rPr>
              <w:t>*</w:t>
            </w:r>
          </w:p>
        </w:tc>
        <w:tc>
          <w:tcPr>
            <w:tcW w:w="920" w:type="dxa"/>
          </w:tcPr>
          <w:p w:rsidR="00F118A3" w:rsidRDefault="00957B36">
            <w:pPr>
              <w:pStyle w:val="TableParagraph"/>
              <w:spacing w:before="153" w:line="322" w:lineRule="exact"/>
              <w:ind w:left="5" w:right="1"/>
              <w:rPr>
                <w:sz w:val="24"/>
                <w:szCs w:val="24"/>
              </w:rPr>
            </w:pPr>
            <w:r>
              <w:rPr>
                <w:spacing w:val="-4"/>
                <w:sz w:val="24"/>
                <w:szCs w:val="24"/>
              </w:rPr>
              <w:t>0,04</w:t>
            </w:r>
            <w:r>
              <w:rPr>
                <w:spacing w:val="-10"/>
                <w:sz w:val="24"/>
                <w:szCs w:val="24"/>
              </w:rPr>
              <w:t>3</w:t>
            </w:r>
          </w:p>
        </w:tc>
        <w:tc>
          <w:tcPr>
            <w:tcW w:w="850" w:type="dxa"/>
          </w:tcPr>
          <w:p w:rsidR="00F118A3" w:rsidRDefault="00957B36">
            <w:pPr>
              <w:pStyle w:val="TableParagraph"/>
              <w:spacing w:before="153" w:line="322" w:lineRule="exact"/>
              <w:ind w:left="2" w:right="1"/>
              <w:rPr>
                <w:sz w:val="24"/>
                <w:szCs w:val="24"/>
              </w:rPr>
            </w:pPr>
            <w:r>
              <w:rPr>
                <w:spacing w:val="-4"/>
                <w:sz w:val="24"/>
                <w:szCs w:val="24"/>
              </w:rPr>
              <w:t>0,28</w:t>
            </w:r>
            <w:r>
              <w:rPr>
                <w:spacing w:val="-10"/>
                <w:sz w:val="24"/>
                <w:szCs w:val="24"/>
              </w:rPr>
              <w:t>2</w:t>
            </w:r>
          </w:p>
        </w:tc>
        <w:tc>
          <w:tcPr>
            <w:tcW w:w="842" w:type="dxa"/>
          </w:tcPr>
          <w:p w:rsidR="00F118A3" w:rsidRDefault="00957B36">
            <w:pPr>
              <w:pStyle w:val="TableParagraph"/>
              <w:spacing w:before="153" w:line="322" w:lineRule="exact"/>
              <w:ind w:left="5" w:right="6"/>
              <w:rPr>
                <w:sz w:val="24"/>
                <w:szCs w:val="24"/>
              </w:rPr>
            </w:pPr>
            <w:r>
              <w:rPr>
                <w:spacing w:val="-4"/>
                <w:sz w:val="24"/>
                <w:szCs w:val="24"/>
              </w:rPr>
              <w:t>0,17</w:t>
            </w:r>
            <w:r>
              <w:rPr>
                <w:spacing w:val="-10"/>
                <w:sz w:val="24"/>
                <w:szCs w:val="24"/>
              </w:rPr>
              <w:t>2</w:t>
            </w:r>
          </w:p>
        </w:tc>
        <w:tc>
          <w:tcPr>
            <w:tcW w:w="1021" w:type="dxa"/>
          </w:tcPr>
          <w:p w:rsidR="00F118A3" w:rsidRDefault="00957B36">
            <w:pPr>
              <w:pStyle w:val="TableParagraph"/>
              <w:spacing w:before="314"/>
              <w:ind w:left="15" w:right="11"/>
              <w:rPr>
                <w:sz w:val="24"/>
                <w:szCs w:val="24"/>
              </w:rPr>
            </w:pPr>
            <w:r>
              <w:rPr>
                <w:spacing w:val="-4"/>
                <w:sz w:val="24"/>
                <w:szCs w:val="24"/>
              </w:rPr>
              <w:t>0,353</w:t>
            </w:r>
          </w:p>
        </w:tc>
        <w:tc>
          <w:tcPr>
            <w:tcW w:w="841" w:type="dxa"/>
          </w:tcPr>
          <w:p w:rsidR="00F118A3" w:rsidRDefault="00957B36">
            <w:pPr>
              <w:pStyle w:val="TableParagraph"/>
              <w:spacing w:before="153" w:line="322" w:lineRule="exact"/>
              <w:ind w:left="12" w:right="12"/>
              <w:rPr>
                <w:sz w:val="24"/>
                <w:szCs w:val="24"/>
              </w:rPr>
            </w:pPr>
            <w:r>
              <w:rPr>
                <w:spacing w:val="-4"/>
                <w:sz w:val="24"/>
                <w:szCs w:val="24"/>
              </w:rPr>
              <w:t>0,08</w:t>
            </w:r>
            <w:r>
              <w:rPr>
                <w:spacing w:val="-10"/>
                <w:sz w:val="24"/>
                <w:szCs w:val="24"/>
              </w:rPr>
              <w:t>3</w:t>
            </w:r>
          </w:p>
        </w:tc>
      </w:tr>
      <w:tr w:rsidR="00F118A3">
        <w:trPr>
          <w:trHeight w:val="642"/>
        </w:trPr>
        <w:tc>
          <w:tcPr>
            <w:tcW w:w="2095" w:type="dxa"/>
          </w:tcPr>
          <w:p w:rsidR="00F118A3" w:rsidRDefault="00957B36">
            <w:pPr>
              <w:pStyle w:val="TableParagraph"/>
              <w:spacing w:line="296"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невдачі</w:t>
            </w:r>
          </w:p>
        </w:tc>
        <w:tc>
          <w:tcPr>
            <w:tcW w:w="1133" w:type="dxa"/>
          </w:tcPr>
          <w:p w:rsidR="00F118A3" w:rsidRDefault="00957B36">
            <w:pPr>
              <w:pStyle w:val="TableParagraph"/>
              <w:spacing w:before="316"/>
              <w:ind w:left="10"/>
              <w:rPr>
                <w:sz w:val="24"/>
                <w:szCs w:val="24"/>
              </w:rPr>
            </w:pPr>
            <w:r>
              <w:rPr>
                <w:spacing w:val="-2"/>
                <w:sz w:val="24"/>
                <w:szCs w:val="24"/>
              </w:rPr>
              <w:t>0,464</w:t>
            </w:r>
            <w:r>
              <w:rPr>
                <w:spacing w:val="-2"/>
                <w:sz w:val="24"/>
                <w:szCs w:val="24"/>
                <w:vertAlign w:val="superscript"/>
              </w:rPr>
              <w:t>*</w:t>
            </w:r>
          </w:p>
        </w:tc>
        <w:tc>
          <w:tcPr>
            <w:tcW w:w="926" w:type="dxa"/>
          </w:tcPr>
          <w:p w:rsidR="00F118A3" w:rsidRDefault="00957B36">
            <w:pPr>
              <w:pStyle w:val="TableParagraph"/>
              <w:spacing w:before="316"/>
              <w:ind w:left="6"/>
              <w:rPr>
                <w:sz w:val="24"/>
                <w:szCs w:val="24"/>
              </w:rPr>
            </w:pPr>
            <w:r>
              <w:rPr>
                <w:spacing w:val="-4"/>
                <w:sz w:val="24"/>
                <w:szCs w:val="24"/>
              </w:rPr>
              <w:t>0,019</w:t>
            </w:r>
          </w:p>
        </w:tc>
        <w:tc>
          <w:tcPr>
            <w:tcW w:w="1022" w:type="dxa"/>
          </w:tcPr>
          <w:p w:rsidR="00F118A3" w:rsidRDefault="00957B36">
            <w:pPr>
              <w:pStyle w:val="TableParagraph"/>
              <w:spacing w:before="316"/>
              <w:ind w:left="10"/>
              <w:rPr>
                <w:sz w:val="24"/>
                <w:szCs w:val="24"/>
              </w:rPr>
            </w:pPr>
            <w:r>
              <w:rPr>
                <w:spacing w:val="-2"/>
                <w:sz w:val="24"/>
                <w:szCs w:val="24"/>
              </w:rPr>
              <w:t>0,505</w:t>
            </w:r>
            <w:r>
              <w:rPr>
                <w:spacing w:val="-2"/>
                <w:sz w:val="24"/>
                <w:szCs w:val="24"/>
                <w:vertAlign w:val="superscript"/>
              </w:rPr>
              <w:t>*</w:t>
            </w:r>
          </w:p>
        </w:tc>
        <w:tc>
          <w:tcPr>
            <w:tcW w:w="920" w:type="dxa"/>
          </w:tcPr>
          <w:p w:rsidR="00F118A3" w:rsidRDefault="00957B36">
            <w:pPr>
              <w:pStyle w:val="TableParagraph"/>
              <w:spacing w:before="156" w:line="322" w:lineRule="exact"/>
              <w:ind w:left="5" w:right="1"/>
              <w:rPr>
                <w:sz w:val="24"/>
                <w:szCs w:val="24"/>
              </w:rPr>
            </w:pPr>
            <w:r>
              <w:rPr>
                <w:spacing w:val="-4"/>
                <w:sz w:val="24"/>
                <w:szCs w:val="24"/>
              </w:rPr>
              <w:t>0,01</w:t>
            </w:r>
            <w:r>
              <w:rPr>
                <w:spacing w:val="-10"/>
                <w:sz w:val="24"/>
                <w:szCs w:val="24"/>
              </w:rPr>
              <w:t>0</w:t>
            </w:r>
          </w:p>
        </w:tc>
        <w:tc>
          <w:tcPr>
            <w:tcW w:w="850" w:type="dxa"/>
          </w:tcPr>
          <w:p w:rsidR="00F118A3" w:rsidRDefault="00957B36">
            <w:pPr>
              <w:pStyle w:val="TableParagraph"/>
              <w:spacing w:before="156" w:line="322" w:lineRule="exact"/>
              <w:ind w:left="2" w:right="1"/>
              <w:rPr>
                <w:sz w:val="24"/>
                <w:szCs w:val="24"/>
              </w:rPr>
            </w:pPr>
            <w:r>
              <w:rPr>
                <w:spacing w:val="-4"/>
                <w:sz w:val="24"/>
                <w:szCs w:val="24"/>
              </w:rPr>
              <w:t>0,18</w:t>
            </w:r>
            <w:r>
              <w:rPr>
                <w:spacing w:val="-10"/>
                <w:sz w:val="24"/>
                <w:szCs w:val="24"/>
              </w:rPr>
              <w:t>0</w:t>
            </w:r>
          </w:p>
        </w:tc>
        <w:tc>
          <w:tcPr>
            <w:tcW w:w="842" w:type="dxa"/>
          </w:tcPr>
          <w:p w:rsidR="00F118A3" w:rsidRDefault="00957B36">
            <w:pPr>
              <w:pStyle w:val="TableParagraph"/>
              <w:spacing w:before="156" w:line="322" w:lineRule="exact"/>
              <w:ind w:left="5" w:right="6"/>
              <w:rPr>
                <w:sz w:val="24"/>
                <w:szCs w:val="24"/>
              </w:rPr>
            </w:pPr>
            <w:r>
              <w:rPr>
                <w:spacing w:val="-4"/>
                <w:sz w:val="24"/>
                <w:szCs w:val="24"/>
              </w:rPr>
              <w:t>0,38</w:t>
            </w:r>
            <w:r>
              <w:rPr>
                <w:spacing w:val="-10"/>
                <w:sz w:val="24"/>
                <w:szCs w:val="24"/>
              </w:rPr>
              <w:t>9</w:t>
            </w:r>
          </w:p>
        </w:tc>
        <w:tc>
          <w:tcPr>
            <w:tcW w:w="1021" w:type="dxa"/>
          </w:tcPr>
          <w:p w:rsidR="00F118A3" w:rsidRDefault="00957B36">
            <w:pPr>
              <w:pStyle w:val="TableParagraph"/>
              <w:spacing w:before="316"/>
              <w:ind w:left="15" w:right="6"/>
              <w:rPr>
                <w:sz w:val="24"/>
                <w:szCs w:val="24"/>
              </w:rPr>
            </w:pPr>
            <w:r>
              <w:rPr>
                <w:spacing w:val="-2"/>
                <w:sz w:val="24"/>
                <w:szCs w:val="24"/>
              </w:rPr>
              <w:t>0,436</w:t>
            </w:r>
            <w:r>
              <w:rPr>
                <w:spacing w:val="-2"/>
                <w:sz w:val="24"/>
                <w:szCs w:val="24"/>
                <w:vertAlign w:val="superscript"/>
              </w:rPr>
              <w:t>*</w:t>
            </w:r>
          </w:p>
        </w:tc>
        <w:tc>
          <w:tcPr>
            <w:tcW w:w="841" w:type="dxa"/>
          </w:tcPr>
          <w:p w:rsidR="00F118A3" w:rsidRDefault="00957B36">
            <w:pPr>
              <w:pStyle w:val="TableParagraph"/>
              <w:spacing w:before="156" w:line="322" w:lineRule="exact"/>
              <w:ind w:left="12" w:right="12"/>
              <w:rPr>
                <w:sz w:val="24"/>
                <w:szCs w:val="24"/>
              </w:rPr>
            </w:pPr>
            <w:r>
              <w:rPr>
                <w:spacing w:val="-4"/>
                <w:sz w:val="24"/>
                <w:szCs w:val="24"/>
              </w:rPr>
              <w:t>0,02</w:t>
            </w:r>
            <w:r>
              <w:rPr>
                <w:spacing w:val="-10"/>
                <w:sz w:val="24"/>
                <w:szCs w:val="24"/>
              </w:rPr>
              <w:t>9</w:t>
            </w:r>
          </w:p>
        </w:tc>
      </w:tr>
      <w:tr w:rsidR="00F118A3">
        <w:trPr>
          <w:trHeight w:val="642"/>
        </w:trPr>
        <w:tc>
          <w:tcPr>
            <w:tcW w:w="2095" w:type="dxa"/>
          </w:tcPr>
          <w:p w:rsidR="00F118A3" w:rsidRDefault="00957B36">
            <w:pPr>
              <w:pStyle w:val="TableParagraph"/>
              <w:spacing w:before="1" w:line="297"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досягнень</w:t>
            </w:r>
          </w:p>
        </w:tc>
        <w:tc>
          <w:tcPr>
            <w:tcW w:w="1133" w:type="dxa"/>
          </w:tcPr>
          <w:p w:rsidR="00F118A3" w:rsidRDefault="00957B36">
            <w:pPr>
              <w:pStyle w:val="TableParagraph"/>
              <w:spacing w:before="314"/>
              <w:ind w:left="10" w:right="3"/>
              <w:rPr>
                <w:sz w:val="24"/>
                <w:szCs w:val="24"/>
              </w:rPr>
            </w:pPr>
            <w:r>
              <w:rPr>
                <w:spacing w:val="-2"/>
                <w:sz w:val="24"/>
                <w:szCs w:val="24"/>
              </w:rPr>
              <w:t>0,506</w:t>
            </w:r>
            <w:r>
              <w:rPr>
                <w:spacing w:val="-2"/>
                <w:sz w:val="24"/>
                <w:szCs w:val="24"/>
                <w:vertAlign w:val="superscript"/>
              </w:rPr>
              <w:t>**</w:t>
            </w:r>
          </w:p>
        </w:tc>
        <w:tc>
          <w:tcPr>
            <w:tcW w:w="926" w:type="dxa"/>
          </w:tcPr>
          <w:p w:rsidR="00F118A3" w:rsidRDefault="00957B36">
            <w:pPr>
              <w:pStyle w:val="TableParagraph"/>
              <w:spacing w:before="314"/>
              <w:ind w:left="6"/>
              <w:rPr>
                <w:sz w:val="24"/>
                <w:szCs w:val="24"/>
              </w:rPr>
            </w:pPr>
            <w:r>
              <w:rPr>
                <w:spacing w:val="-4"/>
                <w:sz w:val="24"/>
                <w:szCs w:val="24"/>
              </w:rPr>
              <w:t>0,010</w:t>
            </w:r>
          </w:p>
        </w:tc>
        <w:tc>
          <w:tcPr>
            <w:tcW w:w="1022" w:type="dxa"/>
          </w:tcPr>
          <w:p w:rsidR="00F118A3" w:rsidRDefault="00957B36">
            <w:pPr>
              <w:pStyle w:val="TableParagraph"/>
              <w:spacing w:before="153" w:line="318" w:lineRule="exact"/>
              <w:ind w:left="10"/>
              <w:rPr>
                <w:sz w:val="24"/>
                <w:szCs w:val="24"/>
              </w:rPr>
            </w:pPr>
            <w:r>
              <w:rPr>
                <w:spacing w:val="-2"/>
                <w:sz w:val="24"/>
                <w:szCs w:val="24"/>
              </w:rPr>
              <w:t>0,510</w:t>
            </w:r>
            <w:r>
              <w:rPr>
                <w:spacing w:val="-2"/>
                <w:sz w:val="24"/>
                <w:szCs w:val="24"/>
                <w:vertAlign w:val="superscript"/>
              </w:rPr>
              <w:t>*</w:t>
            </w:r>
            <w:r>
              <w:rPr>
                <w:spacing w:val="-10"/>
                <w:sz w:val="24"/>
                <w:szCs w:val="24"/>
              </w:rPr>
              <w:t>*</w:t>
            </w:r>
          </w:p>
        </w:tc>
        <w:tc>
          <w:tcPr>
            <w:tcW w:w="920" w:type="dxa"/>
          </w:tcPr>
          <w:p w:rsidR="00F118A3" w:rsidRDefault="00957B36">
            <w:pPr>
              <w:pStyle w:val="TableParagraph"/>
              <w:spacing w:before="153" w:line="322" w:lineRule="exact"/>
              <w:ind w:left="5" w:right="1"/>
              <w:rPr>
                <w:sz w:val="24"/>
                <w:szCs w:val="24"/>
              </w:rPr>
            </w:pPr>
            <w:r>
              <w:rPr>
                <w:spacing w:val="-4"/>
                <w:sz w:val="24"/>
                <w:szCs w:val="24"/>
              </w:rPr>
              <w:t>0,00</w:t>
            </w:r>
            <w:r>
              <w:rPr>
                <w:spacing w:val="-10"/>
                <w:sz w:val="24"/>
                <w:szCs w:val="24"/>
              </w:rPr>
              <w:t>9</w:t>
            </w:r>
          </w:p>
        </w:tc>
        <w:tc>
          <w:tcPr>
            <w:tcW w:w="850" w:type="dxa"/>
          </w:tcPr>
          <w:p w:rsidR="00F118A3" w:rsidRDefault="00957B36">
            <w:pPr>
              <w:pStyle w:val="TableParagraph"/>
              <w:spacing w:before="153" w:line="322" w:lineRule="exact"/>
              <w:ind w:left="2" w:right="1"/>
              <w:rPr>
                <w:sz w:val="24"/>
                <w:szCs w:val="24"/>
              </w:rPr>
            </w:pPr>
            <w:r>
              <w:rPr>
                <w:spacing w:val="-4"/>
                <w:sz w:val="24"/>
                <w:szCs w:val="24"/>
              </w:rPr>
              <w:t>0,21</w:t>
            </w:r>
            <w:r>
              <w:rPr>
                <w:spacing w:val="-10"/>
                <w:sz w:val="24"/>
                <w:szCs w:val="24"/>
              </w:rPr>
              <w:t>2</w:t>
            </w:r>
          </w:p>
        </w:tc>
        <w:tc>
          <w:tcPr>
            <w:tcW w:w="842" w:type="dxa"/>
          </w:tcPr>
          <w:p w:rsidR="00F118A3" w:rsidRDefault="00957B36">
            <w:pPr>
              <w:pStyle w:val="TableParagraph"/>
              <w:spacing w:before="153" w:line="322" w:lineRule="exact"/>
              <w:ind w:left="5" w:right="6"/>
              <w:rPr>
                <w:sz w:val="24"/>
                <w:szCs w:val="24"/>
              </w:rPr>
            </w:pPr>
            <w:r>
              <w:rPr>
                <w:spacing w:val="-4"/>
                <w:sz w:val="24"/>
                <w:szCs w:val="24"/>
              </w:rPr>
              <w:t>0,30</w:t>
            </w:r>
            <w:r>
              <w:rPr>
                <w:spacing w:val="-10"/>
                <w:sz w:val="24"/>
                <w:szCs w:val="24"/>
              </w:rPr>
              <w:t>9</w:t>
            </w:r>
          </w:p>
        </w:tc>
        <w:tc>
          <w:tcPr>
            <w:tcW w:w="1021" w:type="dxa"/>
          </w:tcPr>
          <w:p w:rsidR="00F118A3" w:rsidRDefault="00957B36">
            <w:pPr>
              <w:pStyle w:val="TableParagraph"/>
              <w:spacing w:before="314"/>
              <w:ind w:left="15" w:right="6"/>
              <w:rPr>
                <w:sz w:val="24"/>
                <w:szCs w:val="24"/>
              </w:rPr>
            </w:pPr>
            <w:r>
              <w:rPr>
                <w:spacing w:val="-2"/>
                <w:sz w:val="24"/>
                <w:szCs w:val="24"/>
              </w:rPr>
              <w:t>0,465</w:t>
            </w:r>
            <w:r>
              <w:rPr>
                <w:spacing w:val="-2"/>
                <w:sz w:val="24"/>
                <w:szCs w:val="24"/>
                <w:vertAlign w:val="superscript"/>
              </w:rPr>
              <w:t>*</w:t>
            </w:r>
          </w:p>
        </w:tc>
        <w:tc>
          <w:tcPr>
            <w:tcW w:w="841" w:type="dxa"/>
          </w:tcPr>
          <w:p w:rsidR="00F118A3" w:rsidRDefault="00957B36">
            <w:pPr>
              <w:pStyle w:val="TableParagraph"/>
              <w:spacing w:before="153" w:line="322" w:lineRule="exact"/>
              <w:ind w:left="12" w:right="12"/>
              <w:rPr>
                <w:sz w:val="24"/>
                <w:szCs w:val="24"/>
              </w:rPr>
            </w:pPr>
            <w:r>
              <w:rPr>
                <w:spacing w:val="-4"/>
                <w:sz w:val="24"/>
                <w:szCs w:val="24"/>
              </w:rPr>
              <w:t>0,01</w:t>
            </w:r>
            <w:r>
              <w:rPr>
                <w:spacing w:val="-10"/>
                <w:sz w:val="24"/>
                <w:szCs w:val="24"/>
              </w:rPr>
              <w:t>9</w:t>
            </w:r>
          </w:p>
        </w:tc>
      </w:tr>
      <w:tr w:rsidR="00F118A3">
        <w:trPr>
          <w:trHeight w:val="642"/>
        </w:trPr>
        <w:tc>
          <w:tcPr>
            <w:tcW w:w="2095" w:type="dxa"/>
          </w:tcPr>
          <w:p w:rsidR="00F118A3" w:rsidRDefault="00957B36">
            <w:pPr>
              <w:pStyle w:val="TableParagraph"/>
              <w:spacing w:line="310" w:lineRule="exact"/>
              <w:ind w:left="107" w:right="120"/>
              <w:jc w:val="left"/>
              <w:rPr>
                <w:sz w:val="24"/>
                <w:szCs w:val="24"/>
              </w:rPr>
            </w:pPr>
            <w:r>
              <w:rPr>
                <w:sz w:val="24"/>
                <w:szCs w:val="24"/>
                <w:lang w:val="uk-UA"/>
              </w:rPr>
              <w:t xml:space="preserve">Оптимізм в міжособистісних ситуаціях  </w:t>
            </w:r>
          </w:p>
        </w:tc>
        <w:tc>
          <w:tcPr>
            <w:tcW w:w="1133" w:type="dxa"/>
          </w:tcPr>
          <w:p w:rsidR="00F118A3" w:rsidRDefault="00957B36">
            <w:pPr>
              <w:pStyle w:val="TableParagraph"/>
              <w:spacing w:before="314"/>
              <w:ind w:left="10"/>
              <w:rPr>
                <w:sz w:val="24"/>
                <w:szCs w:val="24"/>
              </w:rPr>
            </w:pPr>
            <w:r>
              <w:rPr>
                <w:spacing w:val="-2"/>
                <w:sz w:val="24"/>
                <w:szCs w:val="24"/>
              </w:rPr>
              <w:t>0,464</w:t>
            </w:r>
            <w:r>
              <w:rPr>
                <w:spacing w:val="-2"/>
                <w:sz w:val="24"/>
                <w:szCs w:val="24"/>
                <w:vertAlign w:val="superscript"/>
              </w:rPr>
              <w:t>*</w:t>
            </w:r>
          </w:p>
        </w:tc>
        <w:tc>
          <w:tcPr>
            <w:tcW w:w="926" w:type="dxa"/>
          </w:tcPr>
          <w:p w:rsidR="00F118A3" w:rsidRDefault="00957B36">
            <w:pPr>
              <w:pStyle w:val="TableParagraph"/>
              <w:spacing w:before="314"/>
              <w:ind w:left="6"/>
              <w:rPr>
                <w:sz w:val="24"/>
                <w:szCs w:val="24"/>
              </w:rPr>
            </w:pPr>
            <w:r>
              <w:rPr>
                <w:spacing w:val="-4"/>
                <w:sz w:val="24"/>
                <w:szCs w:val="24"/>
              </w:rPr>
              <w:t>0,019</w:t>
            </w:r>
          </w:p>
        </w:tc>
        <w:tc>
          <w:tcPr>
            <w:tcW w:w="1022" w:type="dxa"/>
          </w:tcPr>
          <w:p w:rsidR="00F118A3" w:rsidRDefault="00957B36">
            <w:pPr>
              <w:pStyle w:val="TableParagraph"/>
              <w:spacing w:before="314"/>
              <w:ind w:left="10"/>
              <w:rPr>
                <w:sz w:val="24"/>
                <w:szCs w:val="24"/>
              </w:rPr>
            </w:pPr>
            <w:r>
              <w:rPr>
                <w:spacing w:val="-2"/>
                <w:sz w:val="24"/>
                <w:szCs w:val="24"/>
              </w:rPr>
              <w:t>0,476</w:t>
            </w:r>
            <w:r>
              <w:rPr>
                <w:spacing w:val="-2"/>
                <w:sz w:val="24"/>
                <w:szCs w:val="24"/>
                <w:vertAlign w:val="superscript"/>
              </w:rPr>
              <w:t>*</w:t>
            </w:r>
          </w:p>
        </w:tc>
        <w:tc>
          <w:tcPr>
            <w:tcW w:w="920" w:type="dxa"/>
          </w:tcPr>
          <w:p w:rsidR="00F118A3" w:rsidRDefault="00957B36">
            <w:pPr>
              <w:pStyle w:val="TableParagraph"/>
              <w:spacing w:before="153" w:line="322" w:lineRule="exact"/>
              <w:ind w:left="5" w:right="1"/>
              <w:rPr>
                <w:sz w:val="24"/>
                <w:szCs w:val="24"/>
              </w:rPr>
            </w:pPr>
            <w:r>
              <w:rPr>
                <w:spacing w:val="-4"/>
                <w:sz w:val="24"/>
                <w:szCs w:val="24"/>
              </w:rPr>
              <w:t>0,01</w:t>
            </w:r>
            <w:r>
              <w:rPr>
                <w:spacing w:val="-10"/>
                <w:sz w:val="24"/>
                <w:szCs w:val="24"/>
              </w:rPr>
              <w:t>6</w:t>
            </w:r>
          </w:p>
        </w:tc>
        <w:tc>
          <w:tcPr>
            <w:tcW w:w="850" w:type="dxa"/>
          </w:tcPr>
          <w:p w:rsidR="00F118A3" w:rsidRDefault="00957B36">
            <w:pPr>
              <w:pStyle w:val="TableParagraph"/>
              <w:spacing w:before="153" w:line="322" w:lineRule="exact"/>
              <w:ind w:left="2" w:right="1"/>
              <w:rPr>
                <w:sz w:val="24"/>
                <w:szCs w:val="24"/>
              </w:rPr>
            </w:pPr>
            <w:r>
              <w:rPr>
                <w:spacing w:val="-4"/>
                <w:sz w:val="24"/>
                <w:szCs w:val="24"/>
              </w:rPr>
              <w:t>0,30</w:t>
            </w:r>
            <w:r>
              <w:rPr>
                <w:spacing w:val="-10"/>
                <w:sz w:val="24"/>
                <w:szCs w:val="24"/>
              </w:rPr>
              <w:t>7</w:t>
            </w:r>
          </w:p>
        </w:tc>
        <w:tc>
          <w:tcPr>
            <w:tcW w:w="842" w:type="dxa"/>
          </w:tcPr>
          <w:p w:rsidR="00F118A3" w:rsidRDefault="00957B36">
            <w:pPr>
              <w:pStyle w:val="TableParagraph"/>
              <w:spacing w:before="153" w:line="322" w:lineRule="exact"/>
              <w:ind w:left="5" w:right="6"/>
              <w:rPr>
                <w:sz w:val="24"/>
                <w:szCs w:val="24"/>
              </w:rPr>
            </w:pPr>
            <w:r>
              <w:rPr>
                <w:spacing w:val="-4"/>
                <w:sz w:val="24"/>
                <w:szCs w:val="24"/>
              </w:rPr>
              <w:t>0,13</w:t>
            </w:r>
            <w:r>
              <w:rPr>
                <w:spacing w:val="-10"/>
                <w:sz w:val="24"/>
                <w:szCs w:val="24"/>
              </w:rPr>
              <w:t>5</w:t>
            </w:r>
          </w:p>
        </w:tc>
        <w:tc>
          <w:tcPr>
            <w:tcW w:w="1021" w:type="dxa"/>
          </w:tcPr>
          <w:p w:rsidR="00F118A3" w:rsidRDefault="00957B36">
            <w:pPr>
              <w:pStyle w:val="TableParagraph"/>
              <w:spacing w:before="314"/>
              <w:ind w:left="15" w:right="6"/>
              <w:rPr>
                <w:sz w:val="24"/>
                <w:szCs w:val="24"/>
              </w:rPr>
            </w:pPr>
            <w:r>
              <w:rPr>
                <w:spacing w:val="-2"/>
                <w:sz w:val="24"/>
                <w:szCs w:val="24"/>
              </w:rPr>
              <w:t>0,409</w:t>
            </w:r>
            <w:r>
              <w:rPr>
                <w:spacing w:val="-2"/>
                <w:sz w:val="24"/>
                <w:szCs w:val="24"/>
                <w:vertAlign w:val="superscript"/>
              </w:rPr>
              <w:t>*</w:t>
            </w:r>
          </w:p>
        </w:tc>
        <w:tc>
          <w:tcPr>
            <w:tcW w:w="841" w:type="dxa"/>
          </w:tcPr>
          <w:p w:rsidR="00F118A3" w:rsidRDefault="00957B36">
            <w:pPr>
              <w:pStyle w:val="TableParagraph"/>
              <w:spacing w:before="153" w:line="322" w:lineRule="exact"/>
              <w:ind w:left="12" w:right="12"/>
              <w:rPr>
                <w:sz w:val="24"/>
                <w:szCs w:val="24"/>
              </w:rPr>
            </w:pPr>
            <w:r>
              <w:rPr>
                <w:spacing w:val="-4"/>
                <w:sz w:val="24"/>
                <w:szCs w:val="24"/>
              </w:rPr>
              <w:t>0,04</w:t>
            </w:r>
            <w:r>
              <w:rPr>
                <w:spacing w:val="-10"/>
                <w:sz w:val="24"/>
                <w:szCs w:val="24"/>
              </w:rPr>
              <w:t>3</w:t>
            </w:r>
          </w:p>
        </w:tc>
      </w:tr>
      <w:tr w:rsidR="00F118A3">
        <w:trPr>
          <w:trHeight w:val="642"/>
        </w:trPr>
        <w:tc>
          <w:tcPr>
            <w:tcW w:w="2095" w:type="dxa"/>
          </w:tcPr>
          <w:p w:rsidR="00F118A3" w:rsidRDefault="00957B36">
            <w:pPr>
              <w:pStyle w:val="TableParagraph"/>
              <w:spacing w:line="299" w:lineRule="exact"/>
              <w:ind w:left="107"/>
              <w:jc w:val="left"/>
              <w:rPr>
                <w:sz w:val="24"/>
                <w:szCs w:val="24"/>
                <w:lang w:val="uk-UA"/>
              </w:rPr>
            </w:pPr>
            <w:r>
              <w:rPr>
                <w:sz w:val="24"/>
                <w:szCs w:val="24"/>
                <w:lang w:val="uk-UA"/>
              </w:rPr>
              <w:t xml:space="preserve">Загальний показник оптимізму </w:t>
            </w:r>
          </w:p>
        </w:tc>
        <w:tc>
          <w:tcPr>
            <w:tcW w:w="1133" w:type="dxa"/>
          </w:tcPr>
          <w:p w:rsidR="00F118A3" w:rsidRDefault="00957B36">
            <w:pPr>
              <w:pStyle w:val="TableParagraph"/>
              <w:spacing w:before="316"/>
              <w:ind w:left="10" w:right="3"/>
              <w:rPr>
                <w:sz w:val="24"/>
                <w:szCs w:val="24"/>
              </w:rPr>
            </w:pPr>
            <w:r>
              <w:rPr>
                <w:spacing w:val="-2"/>
                <w:sz w:val="24"/>
                <w:szCs w:val="24"/>
              </w:rPr>
              <w:t>0,546</w:t>
            </w:r>
            <w:r>
              <w:rPr>
                <w:spacing w:val="-2"/>
                <w:sz w:val="24"/>
                <w:szCs w:val="24"/>
                <w:vertAlign w:val="superscript"/>
              </w:rPr>
              <w:t>**</w:t>
            </w:r>
          </w:p>
        </w:tc>
        <w:tc>
          <w:tcPr>
            <w:tcW w:w="926" w:type="dxa"/>
          </w:tcPr>
          <w:p w:rsidR="00F118A3" w:rsidRDefault="00957B36">
            <w:pPr>
              <w:pStyle w:val="TableParagraph"/>
              <w:spacing w:before="316"/>
              <w:ind w:left="6"/>
              <w:rPr>
                <w:sz w:val="24"/>
                <w:szCs w:val="24"/>
              </w:rPr>
            </w:pPr>
            <w:r>
              <w:rPr>
                <w:spacing w:val="-4"/>
                <w:sz w:val="24"/>
                <w:szCs w:val="24"/>
              </w:rPr>
              <w:t>0,005</w:t>
            </w:r>
          </w:p>
        </w:tc>
        <w:tc>
          <w:tcPr>
            <w:tcW w:w="1022" w:type="dxa"/>
          </w:tcPr>
          <w:p w:rsidR="00F118A3" w:rsidRDefault="00957B36">
            <w:pPr>
              <w:pStyle w:val="TableParagraph"/>
              <w:spacing w:before="156" w:line="318" w:lineRule="exact"/>
              <w:ind w:left="10"/>
              <w:rPr>
                <w:sz w:val="24"/>
                <w:szCs w:val="24"/>
              </w:rPr>
            </w:pPr>
            <w:r>
              <w:rPr>
                <w:spacing w:val="-2"/>
                <w:sz w:val="24"/>
                <w:szCs w:val="24"/>
              </w:rPr>
              <w:t>0,602</w:t>
            </w:r>
            <w:r>
              <w:rPr>
                <w:spacing w:val="-2"/>
                <w:sz w:val="24"/>
                <w:szCs w:val="24"/>
                <w:vertAlign w:val="superscript"/>
              </w:rPr>
              <w:t>*</w:t>
            </w:r>
            <w:r>
              <w:rPr>
                <w:spacing w:val="-10"/>
                <w:sz w:val="24"/>
                <w:szCs w:val="24"/>
              </w:rPr>
              <w:t>*</w:t>
            </w:r>
          </w:p>
        </w:tc>
        <w:tc>
          <w:tcPr>
            <w:tcW w:w="920" w:type="dxa"/>
          </w:tcPr>
          <w:p w:rsidR="00F118A3" w:rsidRDefault="00957B36">
            <w:pPr>
              <w:pStyle w:val="TableParagraph"/>
              <w:spacing w:before="156" w:line="322" w:lineRule="exact"/>
              <w:ind w:left="5" w:right="1"/>
              <w:rPr>
                <w:sz w:val="24"/>
                <w:szCs w:val="24"/>
              </w:rPr>
            </w:pPr>
            <w:r>
              <w:rPr>
                <w:spacing w:val="-4"/>
                <w:sz w:val="24"/>
                <w:szCs w:val="24"/>
              </w:rPr>
              <w:t>0,00</w:t>
            </w:r>
            <w:r>
              <w:rPr>
                <w:spacing w:val="-10"/>
                <w:sz w:val="24"/>
                <w:szCs w:val="24"/>
              </w:rPr>
              <w:t>1</w:t>
            </w:r>
          </w:p>
        </w:tc>
        <w:tc>
          <w:tcPr>
            <w:tcW w:w="850" w:type="dxa"/>
          </w:tcPr>
          <w:p w:rsidR="00F118A3" w:rsidRDefault="00957B36">
            <w:pPr>
              <w:pStyle w:val="TableParagraph"/>
              <w:spacing w:before="156" w:line="322" w:lineRule="exact"/>
              <w:ind w:left="2" w:right="1"/>
              <w:rPr>
                <w:sz w:val="24"/>
                <w:szCs w:val="24"/>
              </w:rPr>
            </w:pPr>
            <w:r>
              <w:rPr>
                <w:spacing w:val="-4"/>
                <w:sz w:val="24"/>
                <w:szCs w:val="24"/>
              </w:rPr>
              <w:t>0,29</w:t>
            </w:r>
            <w:r>
              <w:rPr>
                <w:spacing w:val="-10"/>
                <w:sz w:val="24"/>
                <w:szCs w:val="24"/>
              </w:rPr>
              <w:t>2</w:t>
            </w:r>
          </w:p>
        </w:tc>
        <w:tc>
          <w:tcPr>
            <w:tcW w:w="842" w:type="dxa"/>
          </w:tcPr>
          <w:p w:rsidR="00F118A3" w:rsidRDefault="00957B36">
            <w:pPr>
              <w:pStyle w:val="TableParagraph"/>
              <w:spacing w:before="156" w:line="322" w:lineRule="exact"/>
              <w:ind w:left="5" w:right="6"/>
              <w:rPr>
                <w:sz w:val="24"/>
                <w:szCs w:val="24"/>
              </w:rPr>
            </w:pPr>
            <w:r>
              <w:rPr>
                <w:spacing w:val="-4"/>
                <w:sz w:val="24"/>
                <w:szCs w:val="24"/>
              </w:rPr>
              <w:t>0,15</w:t>
            </w:r>
            <w:r>
              <w:rPr>
                <w:spacing w:val="-10"/>
                <w:sz w:val="24"/>
                <w:szCs w:val="24"/>
              </w:rPr>
              <w:t>7</w:t>
            </w:r>
          </w:p>
        </w:tc>
        <w:tc>
          <w:tcPr>
            <w:tcW w:w="1021" w:type="dxa"/>
          </w:tcPr>
          <w:p w:rsidR="00F118A3" w:rsidRDefault="00957B36">
            <w:pPr>
              <w:pStyle w:val="TableParagraph"/>
              <w:spacing w:before="156" w:line="318" w:lineRule="exact"/>
              <w:ind w:left="15" w:right="6"/>
              <w:rPr>
                <w:sz w:val="24"/>
                <w:szCs w:val="24"/>
              </w:rPr>
            </w:pPr>
            <w:r>
              <w:rPr>
                <w:spacing w:val="-2"/>
                <w:sz w:val="24"/>
                <w:szCs w:val="24"/>
              </w:rPr>
              <w:t>0,505</w:t>
            </w:r>
            <w:r>
              <w:rPr>
                <w:spacing w:val="-2"/>
                <w:sz w:val="24"/>
                <w:szCs w:val="24"/>
                <w:vertAlign w:val="superscript"/>
              </w:rPr>
              <w:t>*</w:t>
            </w:r>
            <w:r>
              <w:rPr>
                <w:spacing w:val="-10"/>
                <w:sz w:val="24"/>
                <w:szCs w:val="24"/>
              </w:rPr>
              <w:t>*</w:t>
            </w:r>
          </w:p>
        </w:tc>
        <w:tc>
          <w:tcPr>
            <w:tcW w:w="841" w:type="dxa"/>
          </w:tcPr>
          <w:p w:rsidR="00F118A3" w:rsidRDefault="00957B36">
            <w:pPr>
              <w:pStyle w:val="TableParagraph"/>
              <w:spacing w:before="156" w:line="322" w:lineRule="exact"/>
              <w:ind w:left="12" w:right="12"/>
              <w:rPr>
                <w:sz w:val="24"/>
                <w:szCs w:val="24"/>
              </w:rPr>
            </w:pPr>
            <w:r>
              <w:rPr>
                <w:spacing w:val="-4"/>
                <w:sz w:val="24"/>
                <w:szCs w:val="24"/>
              </w:rPr>
              <w:t>0,01</w:t>
            </w:r>
            <w:r>
              <w:rPr>
                <w:spacing w:val="-10"/>
                <w:sz w:val="24"/>
                <w:szCs w:val="24"/>
              </w:rPr>
              <w:t>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наведених у таблиці 3.23. даних видно, що юнаки, які сприймають свій успіх як такий, що є більш–менш постійним і залежить від них самих, мають високі показники </w:t>
      </w:r>
      <w:r>
        <w:rPr>
          <w:rFonts w:ascii="Times New Roman" w:hAnsi="Times New Roman" w:cs="Times New Roman"/>
          <w:sz w:val="28"/>
          <w:szCs w:val="28"/>
        </w:rPr>
        <w:t>життєстійкості (переважно за рахунок залученості та контролю). При цьому жоден із параметрів життєстійкості не пов'язаний зі сприйняттям успіху генералізовано. Тобто таким, що поширюється на широкий діапазон подій.</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3.24.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Коефіцієнти кореляції між </w:t>
      </w:r>
      <w:r>
        <w:rPr>
          <w:rFonts w:ascii="Times New Roman" w:hAnsi="Times New Roman" w:cs="Times New Roman"/>
          <w:b/>
          <w:sz w:val="28"/>
          <w:szCs w:val="28"/>
        </w:rPr>
        <w:t>показниками життєстійкості та показниками опитувальника стилю пояснення успіхів і невдач у підгрупі дівчат</w:t>
      </w:r>
    </w:p>
    <w:tbl>
      <w:tblPr>
        <w:tblStyle w:val="TableNormal1"/>
        <w:tblW w:w="972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9"/>
        <w:gridCol w:w="1001"/>
        <w:gridCol w:w="850"/>
        <w:gridCol w:w="1126"/>
        <w:gridCol w:w="1134"/>
        <w:gridCol w:w="992"/>
        <w:gridCol w:w="992"/>
        <w:gridCol w:w="993"/>
        <w:gridCol w:w="962"/>
      </w:tblGrid>
      <w:tr w:rsidR="00F118A3">
        <w:trPr>
          <w:trHeight w:val="321"/>
        </w:trPr>
        <w:tc>
          <w:tcPr>
            <w:tcW w:w="1679" w:type="dxa"/>
            <w:vMerge w:val="restart"/>
          </w:tcPr>
          <w:p w:rsidR="00F118A3" w:rsidRDefault="00F118A3">
            <w:pPr>
              <w:pStyle w:val="TableParagraph"/>
              <w:jc w:val="left"/>
              <w:rPr>
                <w:sz w:val="24"/>
                <w:szCs w:val="24"/>
                <w:lang w:val="uk-UA"/>
              </w:rPr>
            </w:pPr>
          </w:p>
        </w:tc>
        <w:tc>
          <w:tcPr>
            <w:tcW w:w="1851"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2260"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1984"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1955" w:type="dxa"/>
            <w:gridSpan w:val="2"/>
          </w:tcPr>
          <w:p w:rsidR="00F118A3" w:rsidRDefault="00957B36">
            <w:pPr>
              <w:pStyle w:val="TableParagraph"/>
              <w:spacing w:line="301" w:lineRule="exact"/>
              <w:ind w:left="42"/>
              <w:jc w:val="left"/>
              <w:rPr>
                <w:b/>
                <w:sz w:val="24"/>
                <w:szCs w:val="24"/>
              </w:rPr>
            </w:pPr>
            <w:r>
              <w:rPr>
                <w:b/>
                <w:sz w:val="24"/>
                <w:szCs w:val="24"/>
                <w:lang w:val="uk-UA"/>
              </w:rPr>
              <w:t>ЖСТ, загальне</w:t>
            </w:r>
          </w:p>
        </w:tc>
      </w:tr>
      <w:tr w:rsidR="00F118A3">
        <w:trPr>
          <w:trHeight w:val="321"/>
        </w:trPr>
        <w:tc>
          <w:tcPr>
            <w:tcW w:w="1679" w:type="dxa"/>
            <w:vMerge/>
            <w:tcBorders>
              <w:top w:val="nil"/>
            </w:tcBorders>
          </w:tcPr>
          <w:p w:rsidR="00F118A3" w:rsidRDefault="00F118A3">
            <w:pPr>
              <w:spacing w:after="0" w:line="240" w:lineRule="auto"/>
              <w:rPr>
                <w:sz w:val="24"/>
                <w:szCs w:val="24"/>
                <w:lang w:val="en-US"/>
              </w:rPr>
            </w:pPr>
          </w:p>
        </w:tc>
        <w:tc>
          <w:tcPr>
            <w:tcW w:w="1001" w:type="dxa"/>
          </w:tcPr>
          <w:p w:rsidR="00F118A3" w:rsidRDefault="00957B36">
            <w:pPr>
              <w:pStyle w:val="TableParagraph"/>
              <w:spacing w:line="301" w:lineRule="exact"/>
              <w:ind w:left="6" w:right="2"/>
              <w:rPr>
                <w:b/>
                <w:sz w:val="24"/>
                <w:szCs w:val="24"/>
              </w:rPr>
            </w:pPr>
            <w:r>
              <w:rPr>
                <w:b/>
                <w:spacing w:val="-10"/>
                <w:sz w:val="24"/>
                <w:szCs w:val="24"/>
              </w:rPr>
              <w:t>r</w:t>
            </w:r>
          </w:p>
        </w:tc>
        <w:tc>
          <w:tcPr>
            <w:tcW w:w="850" w:type="dxa"/>
          </w:tcPr>
          <w:p w:rsidR="00F118A3" w:rsidRDefault="00957B36">
            <w:pPr>
              <w:pStyle w:val="TableParagraph"/>
              <w:spacing w:line="301" w:lineRule="exact"/>
              <w:ind w:left="9" w:right="5"/>
              <w:rPr>
                <w:b/>
                <w:sz w:val="24"/>
                <w:szCs w:val="24"/>
              </w:rPr>
            </w:pPr>
            <w:r>
              <w:rPr>
                <w:b/>
                <w:spacing w:val="-10"/>
                <w:sz w:val="24"/>
                <w:szCs w:val="24"/>
              </w:rPr>
              <w:t>p</w:t>
            </w:r>
          </w:p>
        </w:tc>
        <w:tc>
          <w:tcPr>
            <w:tcW w:w="1126" w:type="dxa"/>
          </w:tcPr>
          <w:p w:rsidR="00F118A3" w:rsidRDefault="00957B36">
            <w:pPr>
              <w:pStyle w:val="TableParagraph"/>
              <w:spacing w:line="301" w:lineRule="exact"/>
              <w:ind w:left="3" w:right="2"/>
              <w:rPr>
                <w:b/>
                <w:sz w:val="24"/>
                <w:szCs w:val="24"/>
              </w:rPr>
            </w:pPr>
            <w:r>
              <w:rPr>
                <w:b/>
                <w:spacing w:val="-10"/>
                <w:sz w:val="24"/>
                <w:szCs w:val="24"/>
              </w:rPr>
              <w:t>r</w:t>
            </w:r>
          </w:p>
        </w:tc>
        <w:tc>
          <w:tcPr>
            <w:tcW w:w="1134" w:type="dxa"/>
          </w:tcPr>
          <w:p w:rsidR="00F118A3" w:rsidRDefault="00957B36">
            <w:pPr>
              <w:pStyle w:val="TableParagraph"/>
              <w:spacing w:line="301" w:lineRule="exact"/>
              <w:ind w:left="3"/>
              <w:rPr>
                <w:b/>
                <w:sz w:val="24"/>
                <w:szCs w:val="24"/>
              </w:rPr>
            </w:pPr>
            <w:r>
              <w:rPr>
                <w:b/>
                <w:spacing w:val="-10"/>
                <w:sz w:val="24"/>
                <w:szCs w:val="24"/>
              </w:rPr>
              <w:t>p</w:t>
            </w:r>
          </w:p>
        </w:tc>
        <w:tc>
          <w:tcPr>
            <w:tcW w:w="992" w:type="dxa"/>
          </w:tcPr>
          <w:p w:rsidR="00F118A3" w:rsidRDefault="00957B36">
            <w:pPr>
              <w:pStyle w:val="TableParagraph"/>
              <w:spacing w:line="301" w:lineRule="exact"/>
              <w:ind w:left="11" w:right="11"/>
              <w:rPr>
                <w:b/>
                <w:sz w:val="24"/>
                <w:szCs w:val="24"/>
              </w:rPr>
            </w:pPr>
            <w:r>
              <w:rPr>
                <w:b/>
                <w:spacing w:val="-10"/>
                <w:sz w:val="24"/>
                <w:szCs w:val="24"/>
              </w:rPr>
              <w:t>r</w:t>
            </w:r>
          </w:p>
        </w:tc>
        <w:tc>
          <w:tcPr>
            <w:tcW w:w="992" w:type="dxa"/>
          </w:tcPr>
          <w:p w:rsidR="00F118A3" w:rsidRDefault="00957B36">
            <w:pPr>
              <w:pStyle w:val="TableParagraph"/>
              <w:spacing w:line="301" w:lineRule="exact"/>
              <w:ind w:left="3" w:right="3"/>
              <w:rPr>
                <w:b/>
                <w:sz w:val="24"/>
                <w:szCs w:val="24"/>
              </w:rPr>
            </w:pPr>
            <w:r>
              <w:rPr>
                <w:b/>
                <w:spacing w:val="-10"/>
                <w:sz w:val="24"/>
                <w:szCs w:val="24"/>
              </w:rPr>
              <w:t>p</w:t>
            </w:r>
          </w:p>
        </w:tc>
        <w:tc>
          <w:tcPr>
            <w:tcW w:w="993" w:type="dxa"/>
          </w:tcPr>
          <w:p w:rsidR="00F118A3" w:rsidRDefault="00957B36">
            <w:pPr>
              <w:pStyle w:val="TableParagraph"/>
              <w:spacing w:line="301" w:lineRule="exact"/>
              <w:ind w:left="2" w:right="4"/>
              <w:rPr>
                <w:b/>
                <w:sz w:val="24"/>
                <w:szCs w:val="24"/>
              </w:rPr>
            </w:pPr>
            <w:r>
              <w:rPr>
                <w:b/>
                <w:spacing w:val="-10"/>
                <w:sz w:val="24"/>
                <w:szCs w:val="24"/>
              </w:rPr>
              <w:t>r</w:t>
            </w:r>
          </w:p>
        </w:tc>
        <w:tc>
          <w:tcPr>
            <w:tcW w:w="962" w:type="dxa"/>
          </w:tcPr>
          <w:p w:rsidR="00F118A3" w:rsidRDefault="00957B36">
            <w:pPr>
              <w:pStyle w:val="TableParagraph"/>
              <w:spacing w:line="301" w:lineRule="exact"/>
              <w:ind w:left="2" w:right="6"/>
              <w:rPr>
                <w:b/>
                <w:sz w:val="24"/>
                <w:szCs w:val="24"/>
              </w:rPr>
            </w:pPr>
            <w:r>
              <w:rPr>
                <w:b/>
                <w:spacing w:val="-10"/>
                <w:sz w:val="24"/>
                <w:szCs w:val="24"/>
              </w:rPr>
              <w:t>p</w:t>
            </w:r>
          </w:p>
        </w:tc>
      </w:tr>
      <w:tr w:rsidR="00F118A3">
        <w:trPr>
          <w:trHeight w:val="645"/>
        </w:trPr>
        <w:tc>
          <w:tcPr>
            <w:tcW w:w="1679" w:type="dxa"/>
          </w:tcPr>
          <w:p w:rsidR="00F118A3" w:rsidRDefault="00957B36">
            <w:pPr>
              <w:pStyle w:val="TableParagraph"/>
              <w:spacing w:line="302" w:lineRule="exact"/>
              <w:ind w:left="107"/>
              <w:jc w:val="left"/>
              <w:rPr>
                <w:sz w:val="24"/>
                <w:szCs w:val="24"/>
                <w:lang w:val="uk-UA"/>
              </w:rPr>
            </w:pPr>
            <w:r>
              <w:rPr>
                <w:spacing w:val="-2"/>
                <w:sz w:val="24"/>
                <w:szCs w:val="24"/>
                <w:lang w:val="uk-UA"/>
              </w:rPr>
              <w:t xml:space="preserve">Стабільність </w:t>
            </w:r>
          </w:p>
        </w:tc>
        <w:tc>
          <w:tcPr>
            <w:tcW w:w="1001" w:type="dxa"/>
          </w:tcPr>
          <w:p w:rsidR="00F118A3" w:rsidRDefault="00957B36">
            <w:pPr>
              <w:pStyle w:val="TableParagraph"/>
            </w:pPr>
            <w:r>
              <w:rPr>
                <w:spacing w:val="-2"/>
              </w:rPr>
              <w:t>0,556</w:t>
            </w:r>
            <w:r>
              <w:rPr>
                <w:spacing w:val="-2"/>
                <w:vertAlign w:val="superscript"/>
              </w:rPr>
              <w:t>**</w:t>
            </w:r>
          </w:p>
        </w:tc>
        <w:tc>
          <w:tcPr>
            <w:tcW w:w="850" w:type="dxa"/>
          </w:tcPr>
          <w:p w:rsidR="00F118A3" w:rsidRDefault="00957B36">
            <w:pPr>
              <w:pStyle w:val="TableParagraph"/>
            </w:pPr>
            <w:r>
              <w:rPr>
                <w:spacing w:val="-4"/>
              </w:rPr>
              <w:t>0,000</w:t>
            </w:r>
          </w:p>
        </w:tc>
        <w:tc>
          <w:tcPr>
            <w:tcW w:w="1126" w:type="dxa"/>
          </w:tcPr>
          <w:p w:rsidR="00F118A3" w:rsidRDefault="00957B36">
            <w:pPr>
              <w:pStyle w:val="TableParagraph"/>
              <w:spacing w:line="313" w:lineRule="exact"/>
            </w:pPr>
            <w:r>
              <w:rPr>
                <w:spacing w:val="-2"/>
              </w:rPr>
              <w:t>0,472</w:t>
            </w:r>
            <w:r>
              <w:rPr>
                <w:spacing w:val="-2"/>
                <w:vertAlign w:val="superscript"/>
              </w:rPr>
              <w:t>*</w:t>
            </w:r>
            <w:r>
              <w:rPr>
                <w:spacing w:val="-10"/>
              </w:rPr>
              <w:t>*</w:t>
            </w:r>
          </w:p>
        </w:tc>
        <w:tc>
          <w:tcPr>
            <w:tcW w:w="1134" w:type="dxa"/>
          </w:tcPr>
          <w:p w:rsidR="00F118A3" w:rsidRDefault="00957B36">
            <w:pPr>
              <w:pStyle w:val="TableParagraph"/>
              <w:spacing w:line="317" w:lineRule="exact"/>
            </w:pPr>
            <w:r>
              <w:rPr>
                <w:spacing w:val="-4"/>
              </w:rPr>
              <w:t>0,00</w:t>
            </w:r>
            <w:r>
              <w:rPr>
                <w:spacing w:val="-10"/>
              </w:rPr>
              <w:t>0</w:t>
            </w:r>
          </w:p>
        </w:tc>
        <w:tc>
          <w:tcPr>
            <w:tcW w:w="992" w:type="dxa"/>
          </w:tcPr>
          <w:p w:rsidR="00F118A3" w:rsidRDefault="00957B36">
            <w:pPr>
              <w:pStyle w:val="TableParagraph"/>
              <w:spacing w:line="313" w:lineRule="exact"/>
            </w:pPr>
            <w:r>
              <w:rPr>
                <w:spacing w:val="-2"/>
              </w:rPr>
              <w:t>0,392</w:t>
            </w:r>
            <w:r>
              <w:rPr>
                <w:spacing w:val="-2"/>
                <w:vertAlign w:val="superscript"/>
              </w:rPr>
              <w:t>*</w:t>
            </w:r>
            <w:r>
              <w:rPr>
                <w:spacing w:val="-10"/>
              </w:rPr>
              <w:t>*</w:t>
            </w:r>
          </w:p>
        </w:tc>
        <w:tc>
          <w:tcPr>
            <w:tcW w:w="992" w:type="dxa"/>
          </w:tcPr>
          <w:p w:rsidR="00F118A3" w:rsidRDefault="00957B36">
            <w:pPr>
              <w:pStyle w:val="TableParagraph"/>
              <w:spacing w:line="317" w:lineRule="exact"/>
            </w:pPr>
            <w:r>
              <w:rPr>
                <w:spacing w:val="-4"/>
              </w:rPr>
              <w:t>0,00</w:t>
            </w:r>
            <w:r>
              <w:rPr>
                <w:spacing w:val="-10"/>
              </w:rPr>
              <w:t>0</w:t>
            </w:r>
          </w:p>
        </w:tc>
        <w:tc>
          <w:tcPr>
            <w:tcW w:w="993" w:type="dxa"/>
          </w:tcPr>
          <w:p w:rsidR="00F118A3" w:rsidRDefault="00957B36">
            <w:pPr>
              <w:pStyle w:val="TableParagraph"/>
              <w:spacing w:line="313" w:lineRule="exact"/>
            </w:pPr>
            <w:r>
              <w:rPr>
                <w:spacing w:val="-4"/>
              </w:rPr>
              <w:t>0,516</w:t>
            </w:r>
            <w:r>
              <w:rPr>
                <w:spacing w:val="-5"/>
              </w:rPr>
              <w:t>**</w:t>
            </w:r>
          </w:p>
        </w:tc>
        <w:tc>
          <w:tcPr>
            <w:tcW w:w="962" w:type="dxa"/>
          </w:tcPr>
          <w:p w:rsidR="00F118A3" w:rsidRDefault="00957B36">
            <w:pPr>
              <w:pStyle w:val="TableParagraph"/>
            </w:pPr>
            <w:r>
              <w:rPr>
                <w:spacing w:val="-4"/>
              </w:rPr>
              <w:t>0,000</w:t>
            </w:r>
          </w:p>
        </w:tc>
      </w:tr>
      <w:tr w:rsidR="00F118A3">
        <w:trPr>
          <w:trHeight w:val="643"/>
        </w:trPr>
        <w:tc>
          <w:tcPr>
            <w:tcW w:w="1679"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Глобальність  </w:t>
            </w:r>
          </w:p>
        </w:tc>
        <w:tc>
          <w:tcPr>
            <w:tcW w:w="1001" w:type="dxa"/>
          </w:tcPr>
          <w:p w:rsidR="00F118A3" w:rsidRDefault="00957B36">
            <w:pPr>
              <w:pStyle w:val="TableParagraph"/>
            </w:pPr>
            <w:r>
              <w:rPr>
                <w:spacing w:val="-2"/>
              </w:rPr>
              <w:t>0,314</w:t>
            </w:r>
            <w:r>
              <w:rPr>
                <w:spacing w:val="-2"/>
                <w:vertAlign w:val="superscript"/>
              </w:rPr>
              <w:t>**</w:t>
            </w:r>
          </w:p>
        </w:tc>
        <w:tc>
          <w:tcPr>
            <w:tcW w:w="850" w:type="dxa"/>
          </w:tcPr>
          <w:p w:rsidR="00F118A3" w:rsidRDefault="00957B36">
            <w:pPr>
              <w:pStyle w:val="TableParagraph"/>
            </w:pPr>
            <w:r>
              <w:rPr>
                <w:spacing w:val="-4"/>
              </w:rPr>
              <w:t>0,006</w:t>
            </w:r>
          </w:p>
        </w:tc>
        <w:tc>
          <w:tcPr>
            <w:tcW w:w="1126" w:type="dxa"/>
          </w:tcPr>
          <w:p w:rsidR="00F118A3" w:rsidRDefault="00957B36">
            <w:pPr>
              <w:pStyle w:val="TableParagraph"/>
            </w:pPr>
            <w:r>
              <w:rPr>
                <w:spacing w:val="-4"/>
              </w:rPr>
              <w:t>0,181</w:t>
            </w:r>
          </w:p>
        </w:tc>
        <w:tc>
          <w:tcPr>
            <w:tcW w:w="1134" w:type="dxa"/>
          </w:tcPr>
          <w:p w:rsidR="00F118A3" w:rsidRDefault="00957B36">
            <w:pPr>
              <w:pStyle w:val="TableParagraph"/>
              <w:spacing w:line="315" w:lineRule="exact"/>
            </w:pPr>
            <w:r>
              <w:rPr>
                <w:spacing w:val="-4"/>
              </w:rPr>
              <w:t>0,11</w:t>
            </w:r>
            <w:r>
              <w:rPr>
                <w:spacing w:val="-10"/>
              </w:rPr>
              <w:t>8</w:t>
            </w:r>
          </w:p>
        </w:tc>
        <w:tc>
          <w:tcPr>
            <w:tcW w:w="992" w:type="dxa"/>
          </w:tcPr>
          <w:p w:rsidR="00F118A3" w:rsidRDefault="00957B36">
            <w:pPr>
              <w:pStyle w:val="TableParagraph"/>
            </w:pPr>
            <w:r>
              <w:rPr>
                <w:spacing w:val="-2"/>
              </w:rPr>
              <w:t>0,261</w:t>
            </w:r>
            <w:r>
              <w:rPr>
                <w:spacing w:val="-2"/>
                <w:vertAlign w:val="superscript"/>
              </w:rPr>
              <w:t>*</w:t>
            </w:r>
          </w:p>
        </w:tc>
        <w:tc>
          <w:tcPr>
            <w:tcW w:w="992" w:type="dxa"/>
          </w:tcPr>
          <w:p w:rsidR="00F118A3" w:rsidRDefault="00957B36">
            <w:pPr>
              <w:pStyle w:val="TableParagraph"/>
              <w:spacing w:line="315" w:lineRule="exact"/>
            </w:pPr>
            <w:r>
              <w:rPr>
                <w:spacing w:val="-4"/>
              </w:rPr>
              <w:t>0,02</w:t>
            </w:r>
            <w:r>
              <w:rPr>
                <w:spacing w:val="-10"/>
              </w:rPr>
              <w:t>3</w:t>
            </w:r>
          </w:p>
        </w:tc>
        <w:tc>
          <w:tcPr>
            <w:tcW w:w="993" w:type="dxa"/>
          </w:tcPr>
          <w:p w:rsidR="00F118A3" w:rsidRDefault="00957B36">
            <w:pPr>
              <w:pStyle w:val="TableParagraph"/>
              <w:spacing w:line="311" w:lineRule="exact"/>
            </w:pPr>
            <w:r>
              <w:rPr>
                <w:spacing w:val="-4"/>
              </w:rPr>
              <w:t>0,256</w:t>
            </w:r>
            <w:r>
              <w:rPr>
                <w:spacing w:val="-10"/>
              </w:rPr>
              <w:t>*</w:t>
            </w:r>
          </w:p>
        </w:tc>
        <w:tc>
          <w:tcPr>
            <w:tcW w:w="962" w:type="dxa"/>
          </w:tcPr>
          <w:p w:rsidR="00F118A3" w:rsidRDefault="00957B36">
            <w:pPr>
              <w:pStyle w:val="TableParagraph"/>
            </w:pPr>
            <w:r>
              <w:rPr>
                <w:spacing w:val="-4"/>
              </w:rPr>
              <w:t>0,025</w:t>
            </w:r>
          </w:p>
        </w:tc>
      </w:tr>
      <w:tr w:rsidR="00F118A3">
        <w:trPr>
          <w:trHeight w:val="645"/>
        </w:trPr>
        <w:tc>
          <w:tcPr>
            <w:tcW w:w="1679" w:type="dxa"/>
          </w:tcPr>
          <w:p w:rsidR="00F118A3" w:rsidRDefault="00957B36">
            <w:pPr>
              <w:pStyle w:val="TableParagraph"/>
              <w:spacing w:line="304" w:lineRule="exact"/>
              <w:ind w:left="107"/>
              <w:jc w:val="left"/>
              <w:rPr>
                <w:sz w:val="24"/>
                <w:szCs w:val="24"/>
              </w:rPr>
            </w:pPr>
            <w:r>
              <w:rPr>
                <w:spacing w:val="-2"/>
                <w:sz w:val="24"/>
                <w:szCs w:val="24"/>
              </w:rPr>
              <w:t>Контроль</w:t>
            </w:r>
          </w:p>
        </w:tc>
        <w:tc>
          <w:tcPr>
            <w:tcW w:w="1001" w:type="dxa"/>
          </w:tcPr>
          <w:p w:rsidR="00F118A3" w:rsidRDefault="00957B36">
            <w:pPr>
              <w:pStyle w:val="TableParagraph"/>
            </w:pPr>
            <w:r>
              <w:rPr>
                <w:spacing w:val="-4"/>
              </w:rPr>
              <w:t>0,202</w:t>
            </w:r>
          </w:p>
        </w:tc>
        <w:tc>
          <w:tcPr>
            <w:tcW w:w="850" w:type="dxa"/>
          </w:tcPr>
          <w:p w:rsidR="00F118A3" w:rsidRDefault="00957B36">
            <w:pPr>
              <w:pStyle w:val="TableParagraph"/>
            </w:pPr>
            <w:r>
              <w:rPr>
                <w:spacing w:val="-4"/>
              </w:rPr>
              <w:t>0,080</w:t>
            </w:r>
          </w:p>
        </w:tc>
        <w:tc>
          <w:tcPr>
            <w:tcW w:w="1126" w:type="dxa"/>
          </w:tcPr>
          <w:p w:rsidR="00F118A3" w:rsidRDefault="00957B36">
            <w:pPr>
              <w:pStyle w:val="TableParagraph"/>
            </w:pPr>
            <w:r>
              <w:rPr>
                <w:spacing w:val="-4"/>
              </w:rPr>
              <w:t>0,184</w:t>
            </w:r>
          </w:p>
        </w:tc>
        <w:tc>
          <w:tcPr>
            <w:tcW w:w="1134" w:type="dxa"/>
          </w:tcPr>
          <w:p w:rsidR="00F118A3" w:rsidRDefault="00957B36">
            <w:pPr>
              <w:pStyle w:val="TableParagraph"/>
              <w:spacing w:line="315" w:lineRule="exact"/>
            </w:pPr>
            <w:r>
              <w:rPr>
                <w:spacing w:val="-4"/>
              </w:rPr>
              <w:t>0,11</w:t>
            </w:r>
            <w:r>
              <w:rPr>
                <w:spacing w:val="-10"/>
              </w:rPr>
              <w:t>2</w:t>
            </w:r>
          </w:p>
        </w:tc>
        <w:tc>
          <w:tcPr>
            <w:tcW w:w="992" w:type="dxa"/>
          </w:tcPr>
          <w:p w:rsidR="00F118A3" w:rsidRDefault="00957B36">
            <w:pPr>
              <w:pStyle w:val="TableParagraph"/>
            </w:pPr>
            <w:r>
              <w:rPr>
                <w:spacing w:val="-2"/>
              </w:rPr>
              <w:t>0,232</w:t>
            </w:r>
            <w:r>
              <w:rPr>
                <w:spacing w:val="-2"/>
                <w:vertAlign w:val="superscript"/>
              </w:rPr>
              <w:t>*</w:t>
            </w:r>
          </w:p>
        </w:tc>
        <w:tc>
          <w:tcPr>
            <w:tcW w:w="992" w:type="dxa"/>
          </w:tcPr>
          <w:p w:rsidR="00F118A3" w:rsidRDefault="00957B36">
            <w:pPr>
              <w:pStyle w:val="TableParagraph"/>
              <w:spacing w:line="315" w:lineRule="exact"/>
            </w:pPr>
            <w:r>
              <w:rPr>
                <w:spacing w:val="-4"/>
              </w:rPr>
              <w:t>0,04</w:t>
            </w:r>
            <w:r>
              <w:rPr>
                <w:spacing w:val="-10"/>
              </w:rPr>
              <w:t>4</w:t>
            </w:r>
          </w:p>
        </w:tc>
        <w:tc>
          <w:tcPr>
            <w:tcW w:w="993" w:type="dxa"/>
          </w:tcPr>
          <w:p w:rsidR="00F118A3" w:rsidRDefault="00957B36">
            <w:pPr>
              <w:pStyle w:val="TableParagraph"/>
            </w:pPr>
            <w:r>
              <w:rPr>
                <w:spacing w:val="-4"/>
              </w:rPr>
              <w:t>0,204</w:t>
            </w:r>
          </w:p>
        </w:tc>
        <w:tc>
          <w:tcPr>
            <w:tcW w:w="962" w:type="dxa"/>
          </w:tcPr>
          <w:p w:rsidR="00F118A3" w:rsidRDefault="00957B36">
            <w:pPr>
              <w:pStyle w:val="TableParagraph"/>
            </w:pPr>
            <w:r>
              <w:rPr>
                <w:spacing w:val="-4"/>
              </w:rPr>
              <w:t>0,077</w:t>
            </w:r>
          </w:p>
        </w:tc>
      </w:tr>
      <w:tr w:rsidR="00F118A3">
        <w:trPr>
          <w:trHeight w:val="941"/>
        </w:trPr>
        <w:tc>
          <w:tcPr>
            <w:tcW w:w="1679" w:type="dxa"/>
          </w:tcPr>
          <w:p w:rsidR="00F118A3" w:rsidRDefault="00957B36">
            <w:pPr>
              <w:pStyle w:val="TableParagraph"/>
              <w:spacing w:line="299" w:lineRule="exact"/>
              <w:ind w:left="107"/>
              <w:jc w:val="left"/>
              <w:rPr>
                <w:sz w:val="24"/>
                <w:szCs w:val="24"/>
                <w:lang w:val="uk-UA"/>
              </w:rPr>
            </w:pPr>
            <w:r>
              <w:rPr>
                <w:sz w:val="24"/>
                <w:szCs w:val="24"/>
                <w:lang w:val="uk-UA"/>
              </w:rPr>
              <w:t xml:space="preserve">Оптимізм в ситуації успіху </w:t>
            </w:r>
          </w:p>
        </w:tc>
        <w:tc>
          <w:tcPr>
            <w:tcW w:w="1001" w:type="dxa"/>
          </w:tcPr>
          <w:p w:rsidR="00F118A3" w:rsidRDefault="00957B36">
            <w:pPr>
              <w:pStyle w:val="TableParagraph"/>
            </w:pPr>
            <w:r>
              <w:rPr>
                <w:spacing w:val="-2"/>
              </w:rPr>
              <w:t>0,388</w:t>
            </w:r>
            <w:r>
              <w:rPr>
                <w:spacing w:val="-2"/>
                <w:vertAlign w:val="superscript"/>
              </w:rPr>
              <w:t>**</w:t>
            </w:r>
          </w:p>
        </w:tc>
        <w:tc>
          <w:tcPr>
            <w:tcW w:w="850" w:type="dxa"/>
          </w:tcPr>
          <w:p w:rsidR="00F118A3" w:rsidRDefault="00957B36">
            <w:pPr>
              <w:pStyle w:val="TableParagraph"/>
            </w:pPr>
            <w:r>
              <w:rPr>
                <w:spacing w:val="-4"/>
              </w:rPr>
              <w:t>0,001</w:t>
            </w:r>
          </w:p>
        </w:tc>
        <w:tc>
          <w:tcPr>
            <w:tcW w:w="1126" w:type="dxa"/>
          </w:tcPr>
          <w:p w:rsidR="00F118A3" w:rsidRDefault="00957B36">
            <w:pPr>
              <w:pStyle w:val="TableParagraph"/>
              <w:spacing w:line="318" w:lineRule="exact"/>
            </w:pPr>
            <w:r>
              <w:rPr>
                <w:spacing w:val="-2"/>
              </w:rPr>
              <w:t>0,320</w:t>
            </w:r>
            <w:r>
              <w:rPr>
                <w:spacing w:val="-2"/>
                <w:vertAlign w:val="superscript"/>
              </w:rPr>
              <w:t>*</w:t>
            </w:r>
            <w:r>
              <w:rPr>
                <w:spacing w:val="-10"/>
              </w:rPr>
              <w:t>*</w:t>
            </w:r>
          </w:p>
        </w:tc>
        <w:tc>
          <w:tcPr>
            <w:tcW w:w="1134" w:type="dxa"/>
          </w:tcPr>
          <w:p w:rsidR="00F118A3" w:rsidRDefault="00957B36">
            <w:pPr>
              <w:pStyle w:val="TableParagraph"/>
              <w:spacing w:line="322" w:lineRule="exact"/>
            </w:pPr>
            <w:r>
              <w:rPr>
                <w:spacing w:val="-4"/>
              </w:rPr>
              <w:t>0,00</w:t>
            </w:r>
            <w:r>
              <w:rPr>
                <w:spacing w:val="-10"/>
              </w:rPr>
              <w:t>5</w:t>
            </w:r>
          </w:p>
        </w:tc>
        <w:tc>
          <w:tcPr>
            <w:tcW w:w="992" w:type="dxa"/>
          </w:tcPr>
          <w:p w:rsidR="00F118A3" w:rsidRDefault="00957B36">
            <w:pPr>
              <w:pStyle w:val="TableParagraph"/>
            </w:pPr>
            <w:r>
              <w:rPr>
                <w:spacing w:val="-2"/>
              </w:rPr>
              <w:t>0,279</w:t>
            </w:r>
            <w:r>
              <w:rPr>
                <w:spacing w:val="-2"/>
                <w:vertAlign w:val="superscript"/>
              </w:rPr>
              <w:t>*</w:t>
            </w:r>
          </w:p>
        </w:tc>
        <w:tc>
          <w:tcPr>
            <w:tcW w:w="992" w:type="dxa"/>
          </w:tcPr>
          <w:p w:rsidR="00F118A3" w:rsidRDefault="00957B36">
            <w:pPr>
              <w:pStyle w:val="TableParagraph"/>
              <w:spacing w:line="322" w:lineRule="exact"/>
            </w:pPr>
            <w:r>
              <w:rPr>
                <w:spacing w:val="-4"/>
              </w:rPr>
              <w:t>0,01</w:t>
            </w:r>
            <w:r>
              <w:rPr>
                <w:spacing w:val="-10"/>
              </w:rPr>
              <w:t>5</w:t>
            </w:r>
          </w:p>
        </w:tc>
        <w:tc>
          <w:tcPr>
            <w:tcW w:w="993" w:type="dxa"/>
          </w:tcPr>
          <w:p w:rsidR="00F118A3" w:rsidRDefault="00957B36">
            <w:pPr>
              <w:pStyle w:val="TableParagraph"/>
              <w:spacing w:line="318" w:lineRule="exact"/>
            </w:pPr>
            <w:r>
              <w:rPr>
                <w:spacing w:val="-4"/>
              </w:rPr>
              <w:t>0,342</w:t>
            </w:r>
            <w:r>
              <w:rPr>
                <w:spacing w:val="-5"/>
              </w:rPr>
              <w:t>**</w:t>
            </w:r>
          </w:p>
        </w:tc>
        <w:tc>
          <w:tcPr>
            <w:tcW w:w="962" w:type="dxa"/>
          </w:tcPr>
          <w:p w:rsidR="00F118A3" w:rsidRDefault="00957B36">
            <w:pPr>
              <w:pStyle w:val="TableParagraph"/>
            </w:pPr>
            <w:r>
              <w:rPr>
                <w:spacing w:val="-4"/>
              </w:rPr>
              <w:t>0,002</w:t>
            </w:r>
          </w:p>
        </w:tc>
      </w:tr>
      <w:tr w:rsidR="00F118A3">
        <w:trPr>
          <w:trHeight w:val="941"/>
        </w:trPr>
        <w:tc>
          <w:tcPr>
            <w:tcW w:w="1679" w:type="dxa"/>
            <w:tcBorders>
              <w:bottom w:val="single" w:sz="12" w:space="0" w:color="000000"/>
            </w:tcBorders>
          </w:tcPr>
          <w:p w:rsidR="00F118A3" w:rsidRDefault="00957B36">
            <w:pPr>
              <w:pStyle w:val="TableParagraph"/>
              <w:spacing w:line="296"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невдачі</w:t>
            </w:r>
          </w:p>
        </w:tc>
        <w:tc>
          <w:tcPr>
            <w:tcW w:w="1001" w:type="dxa"/>
            <w:tcBorders>
              <w:bottom w:val="single" w:sz="12" w:space="0" w:color="000000"/>
            </w:tcBorders>
          </w:tcPr>
          <w:p w:rsidR="00F118A3" w:rsidRDefault="00957B36">
            <w:pPr>
              <w:pStyle w:val="TableParagraph"/>
            </w:pPr>
            <w:r>
              <w:rPr>
                <w:spacing w:val="-2"/>
              </w:rPr>
              <w:t>0,371</w:t>
            </w:r>
            <w:r>
              <w:rPr>
                <w:spacing w:val="-2"/>
                <w:vertAlign w:val="superscript"/>
              </w:rPr>
              <w:t>**</w:t>
            </w:r>
          </w:p>
        </w:tc>
        <w:tc>
          <w:tcPr>
            <w:tcW w:w="850" w:type="dxa"/>
            <w:tcBorders>
              <w:bottom w:val="single" w:sz="12" w:space="0" w:color="000000"/>
            </w:tcBorders>
          </w:tcPr>
          <w:p w:rsidR="00F118A3" w:rsidRDefault="00957B36">
            <w:pPr>
              <w:pStyle w:val="TableParagraph"/>
            </w:pPr>
            <w:r>
              <w:rPr>
                <w:spacing w:val="-4"/>
              </w:rPr>
              <w:t>0,001</w:t>
            </w:r>
          </w:p>
        </w:tc>
        <w:tc>
          <w:tcPr>
            <w:tcW w:w="1126" w:type="dxa"/>
            <w:tcBorders>
              <w:bottom w:val="single" w:sz="12" w:space="0" w:color="000000"/>
            </w:tcBorders>
          </w:tcPr>
          <w:p w:rsidR="00F118A3" w:rsidRDefault="00957B36">
            <w:pPr>
              <w:pStyle w:val="TableParagraph"/>
              <w:spacing w:line="318" w:lineRule="exact"/>
            </w:pPr>
            <w:r>
              <w:rPr>
                <w:spacing w:val="-2"/>
              </w:rPr>
              <w:t>0,339</w:t>
            </w:r>
            <w:r>
              <w:rPr>
                <w:spacing w:val="-2"/>
                <w:vertAlign w:val="superscript"/>
              </w:rPr>
              <w:t>*</w:t>
            </w:r>
            <w:r>
              <w:rPr>
                <w:spacing w:val="-10"/>
              </w:rPr>
              <w:t>*</w:t>
            </w:r>
          </w:p>
        </w:tc>
        <w:tc>
          <w:tcPr>
            <w:tcW w:w="1134" w:type="dxa"/>
            <w:tcBorders>
              <w:bottom w:val="single" w:sz="12" w:space="0" w:color="000000"/>
            </w:tcBorders>
          </w:tcPr>
          <w:p w:rsidR="00F118A3" w:rsidRDefault="00957B36">
            <w:pPr>
              <w:pStyle w:val="TableParagraph"/>
              <w:spacing w:line="322" w:lineRule="exact"/>
            </w:pPr>
            <w:r>
              <w:rPr>
                <w:spacing w:val="-4"/>
              </w:rPr>
              <w:t>0,00</w:t>
            </w:r>
            <w:r>
              <w:rPr>
                <w:spacing w:val="-10"/>
              </w:rPr>
              <w:t>3</w:t>
            </w:r>
          </w:p>
        </w:tc>
        <w:tc>
          <w:tcPr>
            <w:tcW w:w="992" w:type="dxa"/>
            <w:tcBorders>
              <w:bottom w:val="single" w:sz="12" w:space="0" w:color="000000"/>
            </w:tcBorders>
          </w:tcPr>
          <w:p w:rsidR="00F118A3" w:rsidRDefault="00957B36">
            <w:pPr>
              <w:pStyle w:val="TableParagraph"/>
              <w:spacing w:line="318" w:lineRule="exact"/>
            </w:pPr>
            <w:r>
              <w:rPr>
                <w:spacing w:val="-2"/>
              </w:rPr>
              <w:t>0,389</w:t>
            </w:r>
            <w:r>
              <w:rPr>
                <w:spacing w:val="-2"/>
                <w:vertAlign w:val="superscript"/>
              </w:rPr>
              <w:t>*</w:t>
            </w:r>
            <w:r>
              <w:rPr>
                <w:spacing w:val="-10"/>
              </w:rPr>
              <w:t>*</w:t>
            </w:r>
          </w:p>
        </w:tc>
        <w:tc>
          <w:tcPr>
            <w:tcW w:w="992" w:type="dxa"/>
            <w:tcBorders>
              <w:bottom w:val="single" w:sz="12" w:space="0" w:color="000000"/>
            </w:tcBorders>
          </w:tcPr>
          <w:p w:rsidR="00F118A3" w:rsidRDefault="00957B36">
            <w:pPr>
              <w:pStyle w:val="TableParagraph"/>
              <w:spacing w:line="322" w:lineRule="exact"/>
            </w:pPr>
            <w:r>
              <w:rPr>
                <w:spacing w:val="-4"/>
              </w:rPr>
              <w:t>0,00</w:t>
            </w:r>
            <w:r>
              <w:rPr>
                <w:spacing w:val="-10"/>
              </w:rPr>
              <w:t>1</w:t>
            </w:r>
          </w:p>
        </w:tc>
        <w:tc>
          <w:tcPr>
            <w:tcW w:w="993" w:type="dxa"/>
            <w:tcBorders>
              <w:bottom w:val="single" w:sz="12" w:space="0" w:color="000000"/>
            </w:tcBorders>
          </w:tcPr>
          <w:p w:rsidR="00F118A3" w:rsidRDefault="00957B36">
            <w:pPr>
              <w:pStyle w:val="TableParagraph"/>
              <w:spacing w:line="318" w:lineRule="exact"/>
            </w:pPr>
            <w:r>
              <w:rPr>
                <w:spacing w:val="-4"/>
              </w:rPr>
              <w:t>0,389</w:t>
            </w:r>
            <w:r>
              <w:rPr>
                <w:spacing w:val="-5"/>
              </w:rPr>
              <w:t>**</w:t>
            </w:r>
          </w:p>
        </w:tc>
        <w:tc>
          <w:tcPr>
            <w:tcW w:w="962" w:type="dxa"/>
            <w:tcBorders>
              <w:bottom w:val="single" w:sz="12" w:space="0" w:color="000000"/>
            </w:tcBorders>
          </w:tcPr>
          <w:p w:rsidR="00F118A3" w:rsidRDefault="00957B36">
            <w:pPr>
              <w:pStyle w:val="TableParagraph"/>
            </w:pPr>
            <w:r>
              <w:rPr>
                <w:spacing w:val="-4"/>
              </w:rPr>
              <w:t>0,001</w:t>
            </w:r>
          </w:p>
        </w:tc>
      </w:tr>
      <w:tr w:rsidR="00F118A3">
        <w:trPr>
          <w:trHeight w:val="941"/>
        </w:trPr>
        <w:tc>
          <w:tcPr>
            <w:tcW w:w="1679" w:type="dxa"/>
            <w:tcBorders>
              <w:bottom w:val="single" w:sz="12" w:space="0" w:color="000000"/>
            </w:tcBorders>
          </w:tcPr>
          <w:p w:rsidR="00F118A3" w:rsidRDefault="00957B36">
            <w:pPr>
              <w:pStyle w:val="TableParagraph"/>
              <w:spacing w:before="1" w:line="297"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досягнень</w:t>
            </w:r>
          </w:p>
        </w:tc>
        <w:tc>
          <w:tcPr>
            <w:tcW w:w="1001" w:type="dxa"/>
            <w:tcBorders>
              <w:bottom w:val="single" w:sz="12" w:space="0" w:color="000000"/>
            </w:tcBorders>
          </w:tcPr>
          <w:p w:rsidR="00F118A3" w:rsidRDefault="00957B36">
            <w:pPr>
              <w:pStyle w:val="TableParagraph"/>
            </w:pPr>
            <w:r>
              <w:rPr>
                <w:spacing w:val="-2"/>
              </w:rPr>
              <w:t>0,427</w:t>
            </w:r>
            <w:r>
              <w:rPr>
                <w:spacing w:val="-2"/>
                <w:vertAlign w:val="superscript"/>
              </w:rPr>
              <w:t>**</w:t>
            </w:r>
          </w:p>
        </w:tc>
        <w:tc>
          <w:tcPr>
            <w:tcW w:w="850" w:type="dxa"/>
            <w:tcBorders>
              <w:bottom w:val="single" w:sz="12" w:space="0" w:color="000000"/>
            </w:tcBorders>
          </w:tcPr>
          <w:p w:rsidR="00F118A3" w:rsidRDefault="00957B36">
            <w:pPr>
              <w:pStyle w:val="TableParagraph"/>
            </w:pPr>
            <w:r>
              <w:rPr>
                <w:spacing w:val="-4"/>
              </w:rPr>
              <w:t>0,000</w:t>
            </w:r>
          </w:p>
        </w:tc>
        <w:tc>
          <w:tcPr>
            <w:tcW w:w="1126" w:type="dxa"/>
            <w:tcBorders>
              <w:bottom w:val="single" w:sz="12" w:space="0" w:color="000000"/>
            </w:tcBorders>
          </w:tcPr>
          <w:p w:rsidR="00F118A3" w:rsidRDefault="00957B36">
            <w:pPr>
              <w:pStyle w:val="TableParagraph"/>
              <w:spacing w:line="319" w:lineRule="exact"/>
            </w:pPr>
            <w:r>
              <w:rPr>
                <w:spacing w:val="-2"/>
              </w:rPr>
              <w:t>0,408</w:t>
            </w:r>
            <w:r>
              <w:rPr>
                <w:spacing w:val="-2"/>
                <w:vertAlign w:val="superscript"/>
              </w:rPr>
              <w:t>*</w:t>
            </w:r>
            <w:r>
              <w:rPr>
                <w:spacing w:val="-10"/>
              </w:rPr>
              <w:t>*</w:t>
            </w:r>
          </w:p>
        </w:tc>
        <w:tc>
          <w:tcPr>
            <w:tcW w:w="1134" w:type="dxa"/>
            <w:tcBorders>
              <w:bottom w:val="single" w:sz="12" w:space="0" w:color="000000"/>
            </w:tcBorders>
          </w:tcPr>
          <w:p w:rsidR="00F118A3" w:rsidRDefault="00957B36">
            <w:pPr>
              <w:pStyle w:val="TableParagraph"/>
            </w:pPr>
            <w:r>
              <w:rPr>
                <w:spacing w:val="-4"/>
              </w:rPr>
              <w:t>0,00</w:t>
            </w:r>
            <w:r>
              <w:rPr>
                <w:spacing w:val="-10"/>
              </w:rPr>
              <w:t>0</w:t>
            </w:r>
          </w:p>
        </w:tc>
        <w:tc>
          <w:tcPr>
            <w:tcW w:w="992" w:type="dxa"/>
            <w:tcBorders>
              <w:bottom w:val="single" w:sz="12" w:space="0" w:color="000000"/>
            </w:tcBorders>
          </w:tcPr>
          <w:p w:rsidR="00F118A3" w:rsidRDefault="00957B36">
            <w:pPr>
              <w:pStyle w:val="TableParagraph"/>
              <w:spacing w:line="319" w:lineRule="exact"/>
            </w:pPr>
            <w:r>
              <w:rPr>
                <w:spacing w:val="-2"/>
              </w:rPr>
              <w:t>0,402</w:t>
            </w:r>
            <w:r>
              <w:rPr>
                <w:spacing w:val="-2"/>
                <w:vertAlign w:val="superscript"/>
              </w:rPr>
              <w:t>*</w:t>
            </w:r>
            <w:r>
              <w:rPr>
                <w:spacing w:val="-10"/>
              </w:rPr>
              <w:t>*</w:t>
            </w:r>
          </w:p>
        </w:tc>
        <w:tc>
          <w:tcPr>
            <w:tcW w:w="992" w:type="dxa"/>
            <w:tcBorders>
              <w:bottom w:val="single" w:sz="12" w:space="0" w:color="000000"/>
            </w:tcBorders>
          </w:tcPr>
          <w:p w:rsidR="00F118A3" w:rsidRDefault="00957B36">
            <w:pPr>
              <w:pStyle w:val="TableParagraph"/>
            </w:pPr>
            <w:r>
              <w:rPr>
                <w:spacing w:val="-4"/>
              </w:rPr>
              <w:t>0,00</w:t>
            </w:r>
            <w:r>
              <w:rPr>
                <w:spacing w:val="-10"/>
              </w:rPr>
              <w:t>0</w:t>
            </w:r>
          </w:p>
        </w:tc>
        <w:tc>
          <w:tcPr>
            <w:tcW w:w="993" w:type="dxa"/>
            <w:tcBorders>
              <w:bottom w:val="single" w:sz="12" w:space="0" w:color="000000"/>
            </w:tcBorders>
          </w:tcPr>
          <w:p w:rsidR="00F118A3" w:rsidRDefault="00957B36">
            <w:pPr>
              <w:pStyle w:val="TableParagraph"/>
              <w:spacing w:line="319" w:lineRule="exact"/>
            </w:pPr>
            <w:r>
              <w:rPr>
                <w:spacing w:val="-4"/>
              </w:rPr>
              <w:t>0,443</w:t>
            </w:r>
            <w:r>
              <w:rPr>
                <w:spacing w:val="-5"/>
              </w:rPr>
              <w:t>**</w:t>
            </w:r>
          </w:p>
        </w:tc>
        <w:tc>
          <w:tcPr>
            <w:tcW w:w="962" w:type="dxa"/>
            <w:tcBorders>
              <w:bottom w:val="single" w:sz="12" w:space="0" w:color="000000"/>
            </w:tcBorders>
          </w:tcPr>
          <w:p w:rsidR="00F118A3" w:rsidRDefault="00957B36">
            <w:pPr>
              <w:pStyle w:val="TableParagraph"/>
            </w:pPr>
            <w:r>
              <w:rPr>
                <w:spacing w:val="-4"/>
              </w:rPr>
              <w:t>0,000</w:t>
            </w:r>
          </w:p>
        </w:tc>
      </w:tr>
      <w:tr w:rsidR="00F118A3">
        <w:trPr>
          <w:trHeight w:val="941"/>
        </w:trPr>
        <w:tc>
          <w:tcPr>
            <w:tcW w:w="1679" w:type="dxa"/>
            <w:tcBorders>
              <w:bottom w:val="single" w:sz="12" w:space="0" w:color="000000"/>
            </w:tcBorders>
          </w:tcPr>
          <w:p w:rsidR="00F118A3" w:rsidRDefault="00957B36">
            <w:pPr>
              <w:pStyle w:val="TableParagraph"/>
              <w:spacing w:line="310" w:lineRule="exact"/>
              <w:ind w:left="107" w:right="120"/>
              <w:jc w:val="left"/>
              <w:rPr>
                <w:sz w:val="24"/>
                <w:szCs w:val="24"/>
              </w:rPr>
            </w:pPr>
            <w:r>
              <w:rPr>
                <w:sz w:val="24"/>
                <w:szCs w:val="24"/>
                <w:lang w:val="uk-UA"/>
              </w:rPr>
              <w:t xml:space="preserve">Оптимізм в міжособистісних ситуаціях  </w:t>
            </w:r>
          </w:p>
        </w:tc>
        <w:tc>
          <w:tcPr>
            <w:tcW w:w="1001" w:type="dxa"/>
            <w:tcBorders>
              <w:bottom w:val="single" w:sz="12" w:space="0" w:color="000000"/>
            </w:tcBorders>
          </w:tcPr>
          <w:p w:rsidR="00F118A3" w:rsidRDefault="00957B36">
            <w:pPr>
              <w:pStyle w:val="TableParagraph"/>
            </w:pPr>
            <w:r>
              <w:rPr>
                <w:spacing w:val="-2"/>
              </w:rPr>
              <w:t>0,292</w:t>
            </w:r>
            <w:r>
              <w:rPr>
                <w:spacing w:val="-2"/>
                <w:vertAlign w:val="superscript"/>
              </w:rPr>
              <w:t>*</w:t>
            </w:r>
          </w:p>
        </w:tc>
        <w:tc>
          <w:tcPr>
            <w:tcW w:w="850" w:type="dxa"/>
            <w:tcBorders>
              <w:bottom w:val="single" w:sz="12" w:space="0" w:color="000000"/>
            </w:tcBorders>
          </w:tcPr>
          <w:p w:rsidR="00F118A3" w:rsidRDefault="00957B36">
            <w:pPr>
              <w:pStyle w:val="TableParagraph"/>
            </w:pPr>
            <w:r>
              <w:rPr>
                <w:spacing w:val="-4"/>
              </w:rPr>
              <w:t>0,010</w:t>
            </w:r>
          </w:p>
        </w:tc>
        <w:tc>
          <w:tcPr>
            <w:tcW w:w="1126" w:type="dxa"/>
            <w:tcBorders>
              <w:bottom w:val="single" w:sz="12" w:space="0" w:color="000000"/>
            </w:tcBorders>
          </w:tcPr>
          <w:p w:rsidR="00F118A3" w:rsidRDefault="00957B36">
            <w:pPr>
              <w:pStyle w:val="TableParagraph"/>
            </w:pPr>
            <w:r>
              <w:rPr>
                <w:spacing w:val="-4"/>
              </w:rPr>
              <w:t>0,176</w:t>
            </w:r>
          </w:p>
        </w:tc>
        <w:tc>
          <w:tcPr>
            <w:tcW w:w="1134" w:type="dxa"/>
            <w:tcBorders>
              <w:bottom w:val="single" w:sz="12" w:space="0" w:color="000000"/>
            </w:tcBorders>
          </w:tcPr>
          <w:p w:rsidR="00F118A3" w:rsidRDefault="00957B36">
            <w:pPr>
              <w:pStyle w:val="TableParagraph"/>
              <w:spacing w:line="322" w:lineRule="exact"/>
            </w:pPr>
            <w:r>
              <w:rPr>
                <w:spacing w:val="-4"/>
              </w:rPr>
              <w:t>0,12</w:t>
            </w:r>
            <w:r>
              <w:rPr>
                <w:spacing w:val="-10"/>
              </w:rPr>
              <w:t>8</w:t>
            </w:r>
          </w:p>
        </w:tc>
        <w:tc>
          <w:tcPr>
            <w:tcW w:w="992" w:type="dxa"/>
            <w:tcBorders>
              <w:bottom w:val="single" w:sz="12" w:space="0" w:color="000000"/>
            </w:tcBorders>
          </w:tcPr>
          <w:p w:rsidR="00F118A3" w:rsidRDefault="00957B36">
            <w:pPr>
              <w:pStyle w:val="TableParagraph"/>
            </w:pPr>
            <w:r>
              <w:rPr>
                <w:spacing w:val="-4"/>
              </w:rPr>
              <w:t>0,208</w:t>
            </w:r>
          </w:p>
        </w:tc>
        <w:tc>
          <w:tcPr>
            <w:tcW w:w="992" w:type="dxa"/>
            <w:tcBorders>
              <w:bottom w:val="single" w:sz="12" w:space="0" w:color="000000"/>
            </w:tcBorders>
          </w:tcPr>
          <w:p w:rsidR="00F118A3" w:rsidRDefault="00957B36">
            <w:pPr>
              <w:pStyle w:val="TableParagraph"/>
              <w:spacing w:line="322" w:lineRule="exact"/>
            </w:pPr>
            <w:r>
              <w:rPr>
                <w:spacing w:val="-4"/>
              </w:rPr>
              <w:t>0,07</w:t>
            </w:r>
            <w:r>
              <w:rPr>
                <w:spacing w:val="-10"/>
              </w:rPr>
              <w:t>1</w:t>
            </w:r>
          </w:p>
        </w:tc>
        <w:tc>
          <w:tcPr>
            <w:tcW w:w="993" w:type="dxa"/>
            <w:tcBorders>
              <w:bottom w:val="single" w:sz="12" w:space="0" w:color="000000"/>
            </w:tcBorders>
          </w:tcPr>
          <w:p w:rsidR="00F118A3" w:rsidRDefault="00957B36">
            <w:pPr>
              <w:pStyle w:val="TableParagraph"/>
              <w:spacing w:line="318" w:lineRule="exact"/>
            </w:pPr>
            <w:r>
              <w:rPr>
                <w:spacing w:val="-4"/>
              </w:rPr>
              <w:t>0,228</w:t>
            </w:r>
            <w:r>
              <w:rPr>
                <w:spacing w:val="-10"/>
              </w:rPr>
              <w:t>*</w:t>
            </w:r>
          </w:p>
        </w:tc>
        <w:tc>
          <w:tcPr>
            <w:tcW w:w="962" w:type="dxa"/>
            <w:tcBorders>
              <w:bottom w:val="single" w:sz="12" w:space="0" w:color="000000"/>
            </w:tcBorders>
          </w:tcPr>
          <w:p w:rsidR="00F118A3" w:rsidRDefault="00957B36">
            <w:pPr>
              <w:pStyle w:val="TableParagraph"/>
            </w:pPr>
            <w:r>
              <w:rPr>
                <w:spacing w:val="-4"/>
              </w:rPr>
              <w:t>0,047</w:t>
            </w:r>
          </w:p>
        </w:tc>
      </w:tr>
      <w:tr w:rsidR="00F118A3">
        <w:trPr>
          <w:trHeight w:val="941"/>
        </w:trPr>
        <w:tc>
          <w:tcPr>
            <w:tcW w:w="1679" w:type="dxa"/>
            <w:tcBorders>
              <w:bottom w:val="single" w:sz="12" w:space="0" w:color="000000"/>
            </w:tcBorders>
          </w:tcPr>
          <w:p w:rsidR="00F118A3" w:rsidRDefault="00957B36">
            <w:pPr>
              <w:pStyle w:val="TableParagraph"/>
              <w:spacing w:line="299" w:lineRule="exact"/>
              <w:ind w:left="107"/>
              <w:jc w:val="left"/>
              <w:rPr>
                <w:sz w:val="24"/>
                <w:szCs w:val="24"/>
                <w:lang w:val="uk-UA"/>
              </w:rPr>
            </w:pPr>
            <w:r>
              <w:rPr>
                <w:sz w:val="24"/>
                <w:szCs w:val="24"/>
                <w:lang w:val="uk-UA"/>
              </w:rPr>
              <w:t xml:space="preserve">Загальний показник оптимізму </w:t>
            </w:r>
          </w:p>
        </w:tc>
        <w:tc>
          <w:tcPr>
            <w:tcW w:w="1001" w:type="dxa"/>
            <w:tcBorders>
              <w:bottom w:val="single" w:sz="12" w:space="0" w:color="000000"/>
            </w:tcBorders>
          </w:tcPr>
          <w:p w:rsidR="00F118A3" w:rsidRDefault="00957B36">
            <w:pPr>
              <w:pStyle w:val="TableParagraph"/>
            </w:pPr>
            <w:r>
              <w:rPr>
                <w:spacing w:val="-2"/>
              </w:rPr>
              <w:t>0,491</w:t>
            </w:r>
            <w:r>
              <w:rPr>
                <w:spacing w:val="-2"/>
                <w:vertAlign w:val="superscript"/>
              </w:rPr>
              <w:t>**</w:t>
            </w:r>
          </w:p>
        </w:tc>
        <w:tc>
          <w:tcPr>
            <w:tcW w:w="850" w:type="dxa"/>
            <w:tcBorders>
              <w:bottom w:val="single" w:sz="12" w:space="0" w:color="000000"/>
            </w:tcBorders>
          </w:tcPr>
          <w:p w:rsidR="00F118A3" w:rsidRDefault="00957B36">
            <w:pPr>
              <w:pStyle w:val="TableParagraph"/>
            </w:pPr>
            <w:r>
              <w:rPr>
                <w:spacing w:val="-4"/>
              </w:rPr>
              <w:t>0,000</w:t>
            </w:r>
          </w:p>
        </w:tc>
        <w:tc>
          <w:tcPr>
            <w:tcW w:w="1126" w:type="dxa"/>
            <w:tcBorders>
              <w:bottom w:val="single" w:sz="12" w:space="0" w:color="000000"/>
            </w:tcBorders>
          </w:tcPr>
          <w:p w:rsidR="00F118A3" w:rsidRDefault="00957B36">
            <w:pPr>
              <w:pStyle w:val="TableParagraph"/>
              <w:spacing w:line="318" w:lineRule="exact"/>
            </w:pPr>
            <w:r>
              <w:rPr>
                <w:spacing w:val="-2"/>
              </w:rPr>
              <w:t>0,389</w:t>
            </w:r>
            <w:r>
              <w:rPr>
                <w:spacing w:val="-2"/>
                <w:vertAlign w:val="superscript"/>
              </w:rPr>
              <w:t>*</w:t>
            </w:r>
            <w:r>
              <w:rPr>
                <w:spacing w:val="-10"/>
              </w:rPr>
              <w:t>*</w:t>
            </w:r>
          </w:p>
        </w:tc>
        <w:tc>
          <w:tcPr>
            <w:tcW w:w="1134" w:type="dxa"/>
            <w:tcBorders>
              <w:bottom w:val="single" w:sz="12" w:space="0" w:color="000000"/>
            </w:tcBorders>
          </w:tcPr>
          <w:p w:rsidR="00F118A3" w:rsidRDefault="00957B36">
            <w:pPr>
              <w:pStyle w:val="TableParagraph"/>
              <w:spacing w:line="322" w:lineRule="exact"/>
            </w:pPr>
            <w:r>
              <w:rPr>
                <w:spacing w:val="-4"/>
              </w:rPr>
              <w:t>0,00</w:t>
            </w:r>
            <w:r>
              <w:rPr>
                <w:spacing w:val="-10"/>
              </w:rPr>
              <w:t>1</w:t>
            </w:r>
          </w:p>
        </w:tc>
        <w:tc>
          <w:tcPr>
            <w:tcW w:w="992" w:type="dxa"/>
            <w:tcBorders>
              <w:bottom w:val="single" w:sz="12" w:space="0" w:color="000000"/>
            </w:tcBorders>
          </w:tcPr>
          <w:p w:rsidR="00F118A3" w:rsidRDefault="00957B36">
            <w:pPr>
              <w:pStyle w:val="TableParagraph"/>
              <w:spacing w:line="318" w:lineRule="exact"/>
            </w:pPr>
            <w:r>
              <w:rPr>
                <w:spacing w:val="-2"/>
              </w:rPr>
              <w:t>0,392</w:t>
            </w:r>
            <w:r>
              <w:rPr>
                <w:spacing w:val="-2"/>
                <w:vertAlign w:val="superscript"/>
              </w:rPr>
              <w:t>*</w:t>
            </w:r>
            <w:r>
              <w:rPr>
                <w:spacing w:val="-10"/>
              </w:rPr>
              <w:t>*</w:t>
            </w:r>
          </w:p>
        </w:tc>
        <w:tc>
          <w:tcPr>
            <w:tcW w:w="992" w:type="dxa"/>
            <w:tcBorders>
              <w:bottom w:val="single" w:sz="12" w:space="0" w:color="000000"/>
            </w:tcBorders>
          </w:tcPr>
          <w:p w:rsidR="00F118A3" w:rsidRDefault="00957B36">
            <w:pPr>
              <w:pStyle w:val="TableParagraph"/>
              <w:spacing w:line="322" w:lineRule="exact"/>
            </w:pPr>
            <w:r>
              <w:rPr>
                <w:spacing w:val="-4"/>
              </w:rPr>
              <w:t>0,00</w:t>
            </w:r>
            <w:r>
              <w:rPr>
                <w:spacing w:val="-10"/>
              </w:rPr>
              <w:t>0</w:t>
            </w:r>
          </w:p>
        </w:tc>
        <w:tc>
          <w:tcPr>
            <w:tcW w:w="993" w:type="dxa"/>
            <w:tcBorders>
              <w:bottom w:val="single" w:sz="12" w:space="0" w:color="000000"/>
            </w:tcBorders>
          </w:tcPr>
          <w:p w:rsidR="00F118A3" w:rsidRDefault="00957B36">
            <w:pPr>
              <w:pStyle w:val="TableParagraph"/>
              <w:spacing w:line="318" w:lineRule="exact"/>
            </w:pPr>
            <w:r>
              <w:rPr>
                <w:spacing w:val="-4"/>
              </w:rPr>
              <w:t>0,449</w:t>
            </w:r>
            <w:r>
              <w:rPr>
                <w:spacing w:val="-5"/>
              </w:rPr>
              <w:t>**</w:t>
            </w:r>
          </w:p>
        </w:tc>
        <w:tc>
          <w:tcPr>
            <w:tcW w:w="962" w:type="dxa"/>
            <w:tcBorders>
              <w:bottom w:val="single" w:sz="12" w:space="0" w:color="000000"/>
            </w:tcBorders>
          </w:tcPr>
          <w:p w:rsidR="00F118A3" w:rsidRDefault="00957B36">
            <w:pPr>
              <w:pStyle w:val="TableParagraph"/>
            </w:pPr>
            <w:r>
              <w:rPr>
                <w:spacing w:val="-4"/>
              </w:rPr>
              <w:t>0,000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даних таблиці 3.24. видно, що дівчата з підвищеним показником життєстійкості пояснюють позитивні події як такі, що є стабільними і </w:t>
      </w:r>
      <w:r>
        <w:rPr>
          <w:rFonts w:ascii="Times New Roman" w:hAnsi="Times New Roman" w:cs="Times New Roman"/>
          <w:sz w:val="28"/>
          <w:szCs w:val="28"/>
        </w:rPr>
        <w:t>стосуються багатьох ситуацій. Життєстійкість визначає оптимістичний спосіб пояснення успіхів і невдач, дає змогу контролювати ситуації та бути впевненим у тому, що отриманий досвід сприяє розвитку особистості.</w:t>
      </w:r>
    </w:p>
    <w:p w:rsidR="00F118A3" w:rsidRDefault="00F118A3">
      <w:pPr>
        <w:spacing w:after="0" w:line="360" w:lineRule="auto"/>
        <w:ind w:firstLine="709"/>
        <w:jc w:val="right"/>
        <w:rPr>
          <w:rFonts w:ascii="Times New Roman" w:hAnsi="Times New Roman" w:cs="Times New Roman"/>
          <w:b/>
          <w:sz w:val="28"/>
          <w:szCs w:val="28"/>
        </w:rPr>
      </w:pPr>
    </w:p>
    <w:p w:rsidR="00F118A3" w:rsidRDefault="00F118A3">
      <w:pPr>
        <w:spacing w:after="0" w:line="360" w:lineRule="auto"/>
        <w:ind w:firstLine="709"/>
        <w:jc w:val="right"/>
        <w:rPr>
          <w:rFonts w:ascii="Times New Roman" w:hAnsi="Times New Roman" w:cs="Times New Roman"/>
          <w:b/>
          <w:sz w:val="28"/>
          <w:szCs w:val="28"/>
        </w:rPr>
      </w:pPr>
    </w:p>
    <w:p w:rsidR="00F118A3" w:rsidRDefault="00F118A3">
      <w:pPr>
        <w:spacing w:after="0" w:line="360" w:lineRule="auto"/>
        <w:ind w:firstLine="709"/>
        <w:jc w:val="right"/>
        <w:rPr>
          <w:rFonts w:ascii="Times New Roman" w:hAnsi="Times New Roman" w:cs="Times New Roman"/>
          <w:b/>
          <w:sz w:val="28"/>
          <w:szCs w:val="28"/>
        </w:rPr>
      </w:pPr>
    </w:p>
    <w:p w:rsidR="00F118A3" w:rsidRDefault="00F118A3">
      <w:pPr>
        <w:spacing w:after="0" w:line="360" w:lineRule="auto"/>
        <w:ind w:firstLine="709"/>
        <w:jc w:val="right"/>
        <w:rPr>
          <w:rFonts w:ascii="Times New Roman" w:hAnsi="Times New Roman" w:cs="Times New Roman"/>
          <w:b/>
          <w:sz w:val="28"/>
          <w:szCs w:val="28"/>
        </w:rPr>
      </w:pP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3.25.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w:t>
      </w:r>
      <w:r>
        <w:rPr>
          <w:rFonts w:ascii="Times New Roman" w:hAnsi="Times New Roman" w:cs="Times New Roman"/>
          <w:b/>
          <w:sz w:val="28"/>
          <w:szCs w:val="28"/>
        </w:rPr>
        <w:t>оказниками життєстійкості та показниками опитувальника стилю пояснення успіхів і невдач у підгрупі школярів</w:t>
      </w:r>
    </w:p>
    <w:tbl>
      <w:tblPr>
        <w:tblStyle w:val="TableNormal1"/>
        <w:tblW w:w="9578"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971"/>
        <w:gridCol w:w="970"/>
        <w:gridCol w:w="973"/>
        <w:gridCol w:w="872"/>
        <w:gridCol w:w="973"/>
        <w:gridCol w:w="870"/>
        <w:gridCol w:w="970"/>
        <w:gridCol w:w="869"/>
      </w:tblGrid>
      <w:tr w:rsidR="00F118A3">
        <w:trPr>
          <w:trHeight w:val="297"/>
        </w:trPr>
        <w:tc>
          <w:tcPr>
            <w:tcW w:w="2110" w:type="dxa"/>
            <w:vMerge w:val="restart"/>
          </w:tcPr>
          <w:p w:rsidR="00F118A3" w:rsidRDefault="00F118A3">
            <w:pPr>
              <w:pStyle w:val="TableParagraph"/>
              <w:jc w:val="left"/>
              <w:rPr>
                <w:sz w:val="24"/>
                <w:szCs w:val="24"/>
                <w:lang w:val="uk-UA"/>
              </w:rPr>
            </w:pPr>
          </w:p>
        </w:tc>
        <w:tc>
          <w:tcPr>
            <w:tcW w:w="1941"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1845"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1843"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1839" w:type="dxa"/>
            <w:gridSpan w:val="2"/>
          </w:tcPr>
          <w:p w:rsidR="00F118A3" w:rsidRDefault="00957B36">
            <w:pPr>
              <w:pStyle w:val="TableParagraph"/>
              <w:spacing w:line="301" w:lineRule="exact"/>
              <w:ind w:left="30"/>
              <w:jc w:val="left"/>
              <w:rPr>
                <w:b/>
                <w:sz w:val="24"/>
                <w:szCs w:val="24"/>
              </w:rPr>
            </w:pPr>
            <w:r>
              <w:rPr>
                <w:b/>
                <w:sz w:val="24"/>
                <w:szCs w:val="24"/>
                <w:lang w:val="uk-UA"/>
              </w:rPr>
              <w:t>ЖСТ, загальне</w:t>
            </w:r>
          </w:p>
        </w:tc>
      </w:tr>
      <w:tr w:rsidR="00F118A3">
        <w:trPr>
          <w:trHeight w:val="299"/>
        </w:trPr>
        <w:tc>
          <w:tcPr>
            <w:tcW w:w="2110" w:type="dxa"/>
            <w:vMerge/>
            <w:tcBorders>
              <w:top w:val="nil"/>
            </w:tcBorders>
          </w:tcPr>
          <w:p w:rsidR="00F118A3" w:rsidRDefault="00F118A3">
            <w:pPr>
              <w:spacing w:after="0" w:line="240" w:lineRule="auto"/>
              <w:rPr>
                <w:sz w:val="24"/>
                <w:szCs w:val="24"/>
                <w:lang w:val="en-US"/>
              </w:rPr>
            </w:pPr>
          </w:p>
        </w:tc>
        <w:tc>
          <w:tcPr>
            <w:tcW w:w="971" w:type="dxa"/>
          </w:tcPr>
          <w:p w:rsidR="00F118A3" w:rsidRDefault="00957B36">
            <w:pPr>
              <w:pStyle w:val="TableParagraph"/>
              <w:spacing w:line="280" w:lineRule="exact"/>
              <w:ind w:left="7" w:right="4"/>
              <w:rPr>
                <w:b/>
                <w:sz w:val="24"/>
                <w:szCs w:val="24"/>
              </w:rPr>
            </w:pPr>
            <w:r>
              <w:rPr>
                <w:b/>
                <w:spacing w:val="-10"/>
                <w:sz w:val="24"/>
                <w:szCs w:val="24"/>
              </w:rPr>
              <w:t>r</w:t>
            </w:r>
          </w:p>
        </w:tc>
        <w:tc>
          <w:tcPr>
            <w:tcW w:w="970" w:type="dxa"/>
          </w:tcPr>
          <w:p w:rsidR="00F118A3" w:rsidRDefault="00957B36">
            <w:pPr>
              <w:pStyle w:val="TableParagraph"/>
              <w:spacing w:line="280" w:lineRule="exact"/>
              <w:ind w:left="6" w:right="5"/>
              <w:rPr>
                <w:b/>
                <w:sz w:val="24"/>
                <w:szCs w:val="24"/>
              </w:rPr>
            </w:pPr>
            <w:r>
              <w:rPr>
                <w:b/>
                <w:spacing w:val="-10"/>
                <w:sz w:val="24"/>
                <w:szCs w:val="24"/>
              </w:rPr>
              <w:t>p</w:t>
            </w:r>
          </w:p>
        </w:tc>
        <w:tc>
          <w:tcPr>
            <w:tcW w:w="973" w:type="dxa"/>
          </w:tcPr>
          <w:p w:rsidR="00F118A3" w:rsidRDefault="00957B36">
            <w:pPr>
              <w:pStyle w:val="TableParagraph"/>
              <w:spacing w:line="280" w:lineRule="exact"/>
              <w:ind w:left="3" w:right="1"/>
              <w:rPr>
                <w:b/>
                <w:sz w:val="24"/>
                <w:szCs w:val="24"/>
              </w:rPr>
            </w:pPr>
            <w:r>
              <w:rPr>
                <w:b/>
                <w:spacing w:val="-10"/>
                <w:sz w:val="24"/>
                <w:szCs w:val="24"/>
              </w:rPr>
              <w:t>r</w:t>
            </w:r>
          </w:p>
        </w:tc>
        <w:tc>
          <w:tcPr>
            <w:tcW w:w="872" w:type="dxa"/>
          </w:tcPr>
          <w:p w:rsidR="00F118A3" w:rsidRDefault="00957B36">
            <w:pPr>
              <w:pStyle w:val="TableParagraph"/>
              <w:spacing w:line="280" w:lineRule="exact"/>
              <w:ind w:left="1"/>
              <w:rPr>
                <w:b/>
                <w:sz w:val="24"/>
                <w:szCs w:val="24"/>
              </w:rPr>
            </w:pPr>
            <w:r>
              <w:rPr>
                <w:b/>
                <w:spacing w:val="-10"/>
                <w:sz w:val="24"/>
                <w:szCs w:val="24"/>
              </w:rPr>
              <w:t>p</w:t>
            </w:r>
          </w:p>
        </w:tc>
        <w:tc>
          <w:tcPr>
            <w:tcW w:w="973" w:type="dxa"/>
          </w:tcPr>
          <w:p w:rsidR="00F118A3" w:rsidRDefault="00957B36">
            <w:pPr>
              <w:pStyle w:val="TableParagraph"/>
              <w:spacing w:line="280" w:lineRule="exact"/>
              <w:ind w:left="3" w:right="3"/>
              <w:rPr>
                <w:b/>
                <w:sz w:val="24"/>
                <w:szCs w:val="24"/>
              </w:rPr>
            </w:pPr>
            <w:r>
              <w:rPr>
                <w:b/>
                <w:spacing w:val="-10"/>
                <w:sz w:val="24"/>
                <w:szCs w:val="24"/>
              </w:rPr>
              <w:t>r</w:t>
            </w:r>
          </w:p>
        </w:tc>
        <w:tc>
          <w:tcPr>
            <w:tcW w:w="870" w:type="dxa"/>
          </w:tcPr>
          <w:p w:rsidR="00F118A3" w:rsidRDefault="00957B36">
            <w:pPr>
              <w:pStyle w:val="TableParagraph"/>
              <w:spacing w:line="280" w:lineRule="exact"/>
              <w:ind w:left="1"/>
              <w:rPr>
                <w:b/>
                <w:sz w:val="24"/>
                <w:szCs w:val="24"/>
              </w:rPr>
            </w:pPr>
            <w:r>
              <w:rPr>
                <w:b/>
                <w:spacing w:val="-10"/>
                <w:sz w:val="24"/>
                <w:szCs w:val="24"/>
              </w:rPr>
              <w:t>p</w:t>
            </w:r>
          </w:p>
        </w:tc>
        <w:tc>
          <w:tcPr>
            <w:tcW w:w="970" w:type="dxa"/>
          </w:tcPr>
          <w:p w:rsidR="00F118A3" w:rsidRDefault="00957B36">
            <w:pPr>
              <w:pStyle w:val="TableParagraph"/>
              <w:spacing w:line="280" w:lineRule="exact"/>
              <w:ind w:left="2" w:right="5"/>
              <w:rPr>
                <w:b/>
                <w:sz w:val="24"/>
                <w:szCs w:val="24"/>
              </w:rPr>
            </w:pPr>
            <w:r>
              <w:rPr>
                <w:b/>
                <w:spacing w:val="-10"/>
                <w:sz w:val="24"/>
                <w:szCs w:val="24"/>
              </w:rPr>
              <w:t>r</w:t>
            </w:r>
          </w:p>
        </w:tc>
        <w:tc>
          <w:tcPr>
            <w:tcW w:w="869" w:type="dxa"/>
          </w:tcPr>
          <w:p w:rsidR="00F118A3" w:rsidRDefault="00957B36">
            <w:pPr>
              <w:pStyle w:val="TableParagraph"/>
              <w:spacing w:line="280" w:lineRule="exact"/>
              <w:ind w:left="1" w:right="1"/>
              <w:rPr>
                <w:b/>
                <w:sz w:val="24"/>
                <w:szCs w:val="24"/>
              </w:rPr>
            </w:pPr>
            <w:r>
              <w:rPr>
                <w:b/>
                <w:spacing w:val="-10"/>
                <w:sz w:val="24"/>
                <w:szCs w:val="24"/>
              </w:rPr>
              <w:t>p</w:t>
            </w:r>
          </w:p>
        </w:tc>
      </w:tr>
      <w:tr w:rsidR="00F118A3">
        <w:trPr>
          <w:trHeight w:val="299"/>
        </w:trPr>
        <w:tc>
          <w:tcPr>
            <w:tcW w:w="2110" w:type="dxa"/>
          </w:tcPr>
          <w:p w:rsidR="00F118A3" w:rsidRDefault="00957B36">
            <w:pPr>
              <w:pStyle w:val="TableParagraph"/>
              <w:spacing w:line="302" w:lineRule="exact"/>
              <w:ind w:left="107"/>
              <w:jc w:val="left"/>
              <w:rPr>
                <w:sz w:val="24"/>
                <w:szCs w:val="24"/>
                <w:lang w:val="uk-UA"/>
              </w:rPr>
            </w:pPr>
            <w:r>
              <w:rPr>
                <w:spacing w:val="-2"/>
                <w:sz w:val="24"/>
                <w:szCs w:val="24"/>
                <w:lang w:val="uk-UA"/>
              </w:rPr>
              <w:t xml:space="preserve">Стабільність </w:t>
            </w:r>
          </w:p>
        </w:tc>
        <w:tc>
          <w:tcPr>
            <w:tcW w:w="971" w:type="dxa"/>
          </w:tcPr>
          <w:p w:rsidR="00F118A3" w:rsidRDefault="00957B36">
            <w:pPr>
              <w:pStyle w:val="TableParagraph"/>
              <w:spacing w:line="280" w:lineRule="exact"/>
              <w:ind w:left="7" w:right="4"/>
              <w:rPr>
                <w:sz w:val="24"/>
                <w:szCs w:val="24"/>
              </w:rPr>
            </w:pPr>
            <w:r>
              <w:rPr>
                <w:spacing w:val="-2"/>
                <w:sz w:val="24"/>
                <w:szCs w:val="24"/>
              </w:rPr>
              <w:t>0,490</w:t>
            </w:r>
            <w:r>
              <w:rPr>
                <w:spacing w:val="-2"/>
                <w:sz w:val="24"/>
                <w:szCs w:val="24"/>
                <w:vertAlign w:val="superscript"/>
              </w:rPr>
              <w:t>**</w:t>
            </w:r>
          </w:p>
        </w:tc>
        <w:tc>
          <w:tcPr>
            <w:tcW w:w="970" w:type="dxa"/>
          </w:tcPr>
          <w:p w:rsidR="00F118A3" w:rsidRDefault="00957B36">
            <w:pPr>
              <w:pStyle w:val="TableParagraph"/>
              <w:spacing w:line="280" w:lineRule="exact"/>
              <w:ind w:left="5" w:right="5"/>
              <w:rPr>
                <w:sz w:val="24"/>
                <w:szCs w:val="24"/>
              </w:rPr>
            </w:pPr>
            <w:r>
              <w:rPr>
                <w:spacing w:val="-2"/>
                <w:sz w:val="24"/>
                <w:szCs w:val="24"/>
              </w:rPr>
              <w:t>0,000</w:t>
            </w:r>
          </w:p>
        </w:tc>
        <w:tc>
          <w:tcPr>
            <w:tcW w:w="973" w:type="dxa"/>
          </w:tcPr>
          <w:p w:rsidR="00F118A3" w:rsidRDefault="00957B36">
            <w:pPr>
              <w:pStyle w:val="TableParagraph"/>
              <w:spacing w:line="280" w:lineRule="exact"/>
              <w:ind w:left="3"/>
              <w:rPr>
                <w:sz w:val="24"/>
                <w:szCs w:val="24"/>
              </w:rPr>
            </w:pPr>
            <w:r>
              <w:rPr>
                <w:spacing w:val="-2"/>
                <w:sz w:val="24"/>
                <w:szCs w:val="24"/>
              </w:rPr>
              <w:t>0,482</w:t>
            </w:r>
            <w:r>
              <w:rPr>
                <w:spacing w:val="-2"/>
                <w:sz w:val="24"/>
                <w:szCs w:val="24"/>
                <w:vertAlign w:val="superscript"/>
              </w:rPr>
              <w:t>**</w:t>
            </w:r>
          </w:p>
        </w:tc>
        <w:tc>
          <w:tcPr>
            <w:tcW w:w="872" w:type="dxa"/>
          </w:tcPr>
          <w:p w:rsidR="00F118A3" w:rsidRDefault="00957B36">
            <w:pPr>
              <w:pStyle w:val="TableParagraph"/>
              <w:spacing w:line="280" w:lineRule="exact"/>
              <w:ind w:left="1" w:right="1"/>
              <w:rPr>
                <w:sz w:val="24"/>
                <w:szCs w:val="24"/>
              </w:rPr>
            </w:pPr>
            <w:r>
              <w:rPr>
                <w:spacing w:val="-2"/>
                <w:sz w:val="24"/>
                <w:szCs w:val="24"/>
              </w:rPr>
              <w:t>0,000</w:t>
            </w:r>
          </w:p>
        </w:tc>
        <w:tc>
          <w:tcPr>
            <w:tcW w:w="973" w:type="dxa"/>
          </w:tcPr>
          <w:p w:rsidR="00F118A3" w:rsidRDefault="00957B36">
            <w:pPr>
              <w:pStyle w:val="TableParagraph"/>
              <w:spacing w:line="280" w:lineRule="exact"/>
              <w:ind w:left="3" w:right="3"/>
              <w:rPr>
                <w:sz w:val="24"/>
                <w:szCs w:val="24"/>
              </w:rPr>
            </w:pPr>
            <w:r>
              <w:rPr>
                <w:spacing w:val="-2"/>
                <w:sz w:val="24"/>
                <w:szCs w:val="24"/>
              </w:rPr>
              <w:t>0,319</w:t>
            </w:r>
            <w:r>
              <w:rPr>
                <w:spacing w:val="-2"/>
                <w:sz w:val="24"/>
                <w:szCs w:val="24"/>
                <w:vertAlign w:val="superscript"/>
              </w:rPr>
              <w:t>**</w:t>
            </w:r>
          </w:p>
        </w:tc>
        <w:tc>
          <w:tcPr>
            <w:tcW w:w="870" w:type="dxa"/>
          </w:tcPr>
          <w:p w:rsidR="00F118A3" w:rsidRDefault="00957B36">
            <w:pPr>
              <w:pStyle w:val="TableParagraph"/>
              <w:spacing w:line="280" w:lineRule="exact"/>
              <w:ind w:left="1" w:right="1"/>
              <w:rPr>
                <w:sz w:val="24"/>
                <w:szCs w:val="24"/>
              </w:rPr>
            </w:pPr>
            <w:r>
              <w:rPr>
                <w:spacing w:val="-2"/>
                <w:sz w:val="24"/>
                <w:szCs w:val="24"/>
              </w:rPr>
              <w:t>0,006</w:t>
            </w:r>
          </w:p>
        </w:tc>
        <w:tc>
          <w:tcPr>
            <w:tcW w:w="970" w:type="dxa"/>
          </w:tcPr>
          <w:p w:rsidR="00F118A3" w:rsidRDefault="00957B36">
            <w:pPr>
              <w:pStyle w:val="TableParagraph"/>
              <w:spacing w:line="280" w:lineRule="exact"/>
              <w:ind w:left="3" w:right="5"/>
              <w:rPr>
                <w:sz w:val="24"/>
                <w:szCs w:val="24"/>
              </w:rPr>
            </w:pPr>
            <w:r>
              <w:rPr>
                <w:spacing w:val="-2"/>
                <w:sz w:val="24"/>
                <w:szCs w:val="24"/>
              </w:rPr>
              <w:t>0,482</w:t>
            </w:r>
            <w:r>
              <w:rPr>
                <w:spacing w:val="-2"/>
                <w:sz w:val="24"/>
                <w:szCs w:val="24"/>
                <w:vertAlign w:val="superscript"/>
              </w:rPr>
              <w:t>**</w:t>
            </w:r>
          </w:p>
        </w:tc>
        <w:tc>
          <w:tcPr>
            <w:tcW w:w="869" w:type="dxa"/>
          </w:tcPr>
          <w:p w:rsidR="00F118A3" w:rsidRDefault="00957B36">
            <w:pPr>
              <w:pStyle w:val="TableParagraph"/>
              <w:spacing w:line="280" w:lineRule="exact"/>
              <w:ind w:right="1"/>
              <w:rPr>
                <w:sz w:val="24"/>
                <w:szCs w:val="24"/>
              </w:rPr>
            </w:pPr>
            <w:r>
              <w:rPr>
                <w:spacing w:val="-2"/>
                <w:sz w:val="24"/>
                <w:szCs w:val="24"/>
              </w:rPr>
              <w:t>0,000</w:t>
            </w:r>
          </w:p>
        </w:tc>
      </w:tr>
      <w:tr w:rsidR="00F118A3">
        <w:trPr>
          <w:trHeight w:val="297"/>
        </w:trPr>
        <w:tc>
          <w:tcPr>
            <w:tcW w:w="2110"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Глобальність  </w:t>
            </w:r>
          </w:p>
        </w:tc>
        <w:tc>
          <w:tcPr>
            <w:tcW w:w="971" w:type="dxa"/>
          </w:tcPr>
          <w:p w:rsidR="00F118A3" w:rsidRDefault="00957B36">
            <w:pPr>
              <w:pStyle w:val="TableParagraph"/>
              <w:spacing w:line="277" w:lineRule="exact"/>
              <w:ind w:left="7"/>
              <w:rPr>
                <w:sz w:val="24"/>
                <w:szCs w:val="24"/>
              </w:rPr>
            </w:pPr>
            <w:r>
              <w:rPr>
                <w:spacing w:val="-2"/>
                <w:sz w:val="24"/>
                <w:szCs w:val="24"/>
              </w:rPr>
              <w:t>0,298</w:t>
            </w:r>
            <w:r>
              <w:rPr>
                <w:spacing w:val="-2"/>
                <w:sz w:val="24"/>
                <w:szCs w:val="24"/>
                <w:vertAlign w:val="superscript"/>
              </w:rPr>
              <w:t>*</w:t>
            </w:r>
          </w:p>
        </w:tc>
        <w:tc>
          <w:tcPr>
            <w:tcW w:w="970" w:type="dxa"/>
          </w:tcPr>
          <w:p w:rsidR="00F118A3" w:rsidRDefault="00957B36">
            <w:pPr>
              <w:pStyle w:val="TableParagraph"/>
              <w:spacing w:line="277" w:lineRule="exact"/>
              <w:ind w:left="5" w:right="5"/>
              <w:rPr>
                <w:sz w:val="24"/>
                <w:szCs w:val="24"/>
              </w:rPr>
            </w:pPr>
            <w:r>
              <w:rPr>
                <w:spacing w:val="-2"/>
                <w:sz w:val="24"/>
                <w:szCs w:val="24"/>
              </w:rPr>
              <w:t>0,011</w:t>
            </w:r>
          </w:p>
        </w:tc>
        <w:tc>
          <w:tcPr>
            <w:tcW w:w="973" w:type="dxa"/>
          </w:tcPr>
          <w:p w:rsidR="00F118A3" w:rsidRDefault="00957B36">
            <w:pPr>
              <w:pStyle w:val="TableParagraph"/>
              <w:spacing w:line="277" w:lineRule="exact"/>
              <w:ind w:left="3" w:right="3"/>
              <w:rPr>
                <w:sz w:val="24"/>
                <w:szCs w:val="24"/>
              </w:rPr>
            </w:pPr>
            <w:r>
              <w:rPr>
                <w:spacing w:val="-2"/>
                <w:sz w:val="24"/>
                <w:szCs w:val="24"/>
              </w:rPr>
              <w:t>0,135</w:t>
            </w:r>
          </w:p>
        </w:tc>
        <w:tc>
          <w:tcPr>
            <w:tcW w:w="872" w:type="dxa"/>
          </w:tcPr>
          <w:p w:rsidR="00F118A3" w:rsidRDefault="00957B36">
            <w:pPr>
              <w:pStyle w:val="TableParagraph"/>
              <w:spacing w:line="277" w:lineRule="exact"/>
              <w:ind w:left="1" w:right="1"/>
              <w:rPr>
                <w:sz w:val="24"/>
                <w:szCs w:val="24"/>
              </w:rPr>
            </w:pPr>
            <w:r>
              <w:rPr>
                <w:spacing w:val="-2"/>
                <w:sz w:val="24"/>
                <w:szCs w:val="24"/>
              </w:rPr>
              <w:t>0,257</w:t>
            </w:r>
          </w:p>
        </w:tc>
        <w:tc>
          <w:tcPr>
            <w:tcW w:w="973" w:type="dxa"/>
          </w:tcPr>
          <w:p w:rsidR="00F118A3" w:rsidRDefault="00957B36">
            <w:pPr>
              <w:pStyle w:val="TableParagraph"/>
              <w:spacing w:line="277" w:lineRule="exact"/>
              <w:ind w:left="3" w:right="3"/>
              <w:rPr>
                <w:sz w:val="24"/>
                <w:szCs w:val="24"/>
              </w:rPr>
            </w:pPr>
            <w:r>
              <w:rPr>
                <w:spacing w:val="-2"/>
                <w:sz w:val="24"/>
                <w:szCs w:val="24"/>
              </w:rPr>
              <w:t>0,208</w:t>
            </w:r>
          </w:p>
        </w:tc>
        <w:tc>
          <w:tcPr>
            <w:tcW w:w="870" w:type="dxa"/>
          </w:tcPr>
          <w:p w:rsidR="00F118A3" w:rsidRDefault="00957B36">
            <w:pPr>
              <w:pStyle w:val="TableParagraph"/>
              <w:spacing w:line="277" w:lineRule="exact"/>
              <w:ind w:left="1" w:right="1"/>
              <w:rPr>
                <w:sz w:val="24"/>
                <w:szCs w:val="24"/>
              </w:rPr>
            </w:pPr>
            <w:r>
              <w:rPr>
                <w:spacing w:val="-2"/>
                <w:sz w:val="24"/>
                <w:szCs w:val="24"/>
              </w:rPr>
              <w:t>0,080</w:t>
            </w:r>
          </w:p>
        </w:tc>
        <w:tc>
          <w:tcPr>
            <w:tcW w:w="970" w:type="dxa"/>
          </w:tcPr>
          <w:p w:rsidR="00F118A3" w:rsidRDefault="00957B36">
            <w:pPr>
              <w:pStyle w:val="TableParagraph"/>
              <w:spacing w:line="277" w:lineRule="exact"/>
              <w:ind w:left="1" w:right="6"/>
              <w:rPr>
                <w:sz w:val="24"/>
                <w:szCs w:val="24"/>
              </w:rPr>
            </w:pPr>
            <w:r>
              <w:rPr>
                <w:spacing w:val="-2"/>
                <w:sz w:val="24"/>
                <w:szCs w:val="24"/>
              </w:rPr>
              <w:t>0,225</w:t>
            </w:r>
          </w:p>
        </w:tc>
        <w:tc>
          <w:tcPr>
            <w:tcW w:w="869" w:type="dxa"/>
          </w:tcPr>
          <w:p w:rsidR="00F118A3" w:rsidRDefault="00957B36">
            <w:pPr>
              <w:pStyle w:val="TableParagraph"/>
              <w:spacing w:line="277" w:lineRule="exact"/>
              <w:ind w:right="1"/>
              <w:rPr>
                <w:sz w:val="24"/>
                <w:szCs w:val="24"/>
              </w:rPr>
            </w:pPr>
            <w:r>
              <w:rPr>
                <w:spacing w:val="-2"/>
                <w:sz w:val="24"/>
                <w:szCs w:val="24"/>
              </w:rPr>
              <w:t>0,057</w:t>
            </w:r>
          </w:p>
        </w:tc>
      </w:tr>
      <w:tr w:rsidR="00F118A3">
        <w:trPr>
          <w:trHeight w:val="299"/>
        </w:trPr>
        <w:tc>
          <w:tcPr>
            <w:tcW w:w="2110" w:type="dxa"/>
          </w:tcPr>
          <w:p w:rsidR="00F118A3" w:rsidRDefault="00957B36">
            <w:pPr>
              <w:pStyle w:val="TableParagraph"/>
              <w:spacing w:line="304" w:lineRule="exact"/>
              <w:ind w:left="107"/>
              <w:jc w:val="left"/>
              <w:rPr>
                <w:sz w:val="24"/>
                <w:szCs w:val="24"/>
              </w:rPr>
            </w:pPr>
            <w:r>
              <w:rPr>
                <w:spacing w:val="-2"/>
                <w:sz w:val="24"/>
                <w:szCs w:val="24"/>
              </w:rPr>
              <w:t>Контроль</w:t>
            </w:r>
          </w:p>
        </w:tc>
        <w:tc>
          <w:tcPr>
            <w:tcW w:w="971" w:type="dxa"/>
          </w:tcPr>
          <w:p w:rsidR="00F118A3" w:rsidRDefault="00957B36">
            <w:pPr>
              <w:pStyle w:val="TableParagraph"/>
              <w:spacing w:line="280" w:lineRule="exact"/>
              <w:ind w:left="7" w:right="4"/>
              <w:rPr>
                <w:sz w:val="24"/>
                <w:szCs w:val="24"/>
              </w:rPr>
            </w:pPr>
            <w:r>
              <w:rPr>
                <w:spacing w:val="-2"/>
                <w:sz w:val="24"/>
                <w:szCs w:val="24"/>
              </w:rPr>
              <w:t>0,321</w:t>
            </w:r>
            <w:r>
              <w:rPr>
                <w:spacing w:val="-2"/>
                <w:sz w:val="24"/>
                <w:szCs w:val="24"/>
                <w:vertAlign w:val="superscript"/>
              </w:rPr>
              <w:t>**</w:t>
            </w:r>
          </w:p>
        </w:tc>
        <w:tc>
          <w:tcPr>
            <w:tcW w:w="970" w:type="dxa"/>
          </w:tcPr>
          <w:p w:rsidR="00F118A3" w:rsidRDefault="00957B36">
            <w:pPr>
              <w:pStyle w:val="TableParagraph"/>
              <w:spacing w:line="280" w:lineRule="exact"/>
              <w:ind w:left="5" w:right="5"/>
              <w:rPr>
                <w:sz w:val="24"/>
                <w:szCs w:val="24"/>
              </w:rPr>
            </w:pPr>
            <w:r>
              <w:rPr>
                <w:spacing w:val="-2"/>
                <w:sz w:val="24"/>
                <w:szCs w:val="24"/>
              </w:rPr>
              <w:t>0,006</w:t>
            </w:r>
          </w:p>
        </w:tc>
        <w:tc>
          <w:tcPr>
            <w:tcW w:w="973" w:type="dxa"/>
          </w:tcPr>
          <w:p w:rsidR="00F118A3" w:rsidRDefault="00957B36">
            <w:pPr>
              <w:pStyle w:val="TableParagraph"/>
              <w:spacing w:line="280" w:lineRule="exact"/>
              <w:ind w:left="3"/>
              <w:rPr>
                <w:sz w:val="24"/>
                <w:szCs w:val="24"/>
              </w:rPr>
            </w:pPr>
            <w:r>
              <w:rPr>
                <w:spacing w:val="-2"/>
                <w:sz w:val="24"/>
                <w:szCs w:val="24"/>
              </w:rPr>
              <w:t>0,320</w:t>
            </w:r>
            <w:r>
              <w:rPr>
                <w:spacing w:val="-2"/>
                <w:sz w:val="24"/>
                <w:szCs w:val="24"/>
                <w:vertAlign w:val="superscript"/>
              </w:rPr>
              <w:t>**</w:t>
            </w:r>
          </w:p>
        </w:tc>
        <w:tc>
          <w:tcPr>
            <w:tcW w:w="872" w:type="dxa"/>
          </w:tcPr>
          <w:p w:rsidR="00F118A3" w:rsidRDefault="00957B36">
            <w:pPr>
              <w:pStyle w:val="TableParagraph"/>
              <w:spacing w:line="280" w:lineRule="exact"/>
              <w:ind w:left="1" w:right="1"/>
              <w:rPr>
                <w:sz w:val="24"/>
                <w:szCs w:val="24"/>
              </w:rPr>
            </w:pPr>
            <w:r>
              <w:rPr>
                <w:spacing w:val="-2"/>
                <w:sz w:val="24"/>
                <w:szCs w:val="24"/>
              </w:rPr>
              <w:t>0,006</w:t>
            </w:r>
          </w:p>
        </w:tc>
        <w:tc>
          <w:tcPr>
            <w:tcW w:w="973" w:type="dxa"/>
          </w:tcPr>
          <w:p w:rsidR="00F118A3" w:rsidRDefault="00957B36">
            <w:pPr>
              <w:pStyle w:val="TableParagraph"/>
              <w:spacing w:line="280" w:lineRule="exact"/>
              <w:ind w:left="3" w:right="3"/>
              <w:rPr>
                <w:sz w:val="24"/>
                <w:szCs w:val="24"/>
              </w:rPr>
            </w:pPr>
            <w:r>
              <w:rPr>
                <w:spacing w:val="-2"/>
                <w:sz w:val="24"/>
                <w:szCs w:val="24"/>
              </w:rPr>
              <w:t>0,314</w:t>
            </w:r>
            <w:r>
              <w:rPr>
                <w:spacing w:val="-2"/>
                <w:sz w:val="24"/>
                <w:szCs w:val="24"/>
                <w:vertAlign w:val="superscript"/>
              </w:rPr>
              <w:t>**</w:t>
            </w:r>
          </w:p>
        </w:tc>
        <w:tc>
          <w:tcPr>
            <w:tcW w:w="870" w:type="dxa"/>
          </w:tcPr>
          <w:p w:rsidR="00F118A3" w:rsidRDefault="00957B36">
            <w:pPr>
              <w:pStyle w:val="TableParagraph"/>
              <w:spacing w:line="280" w:lineRule="exact"/>
              <w:ind w:left="1" w:right="1"/>
              <w:rPr>
                <w:sz w:val="24"/>
                <w:szCs w:val="24"/>
              </w:rPr>
            </w:pPr>
            <w:r>
              <w:rPr>
                <w:spacing w:val="-2"/>
                <w:sz w:val="24"/>
                <w:szCs w:val="24"/>
              </w:rPr>
              <w:t>0,007</w:t>
            </w:r>
          </w:p>
        </w:tc>
        <w:tc>
          <w:tcPr>
            <w:tcW w:w="970" w:type="dxa"/>
          </w:tcPr>
          <w:p w:rsidR="00F118A3" w:rsidRDefault="00957B36">
            <w:pPr>
              <w:pStyle w:val="TableParagraph"/>
              <w:spacing w:line="280" w:lineRule="exact"/>
              <w:ind w:left="3" w:right="5"/>
              <w:rPr>
                <w:sz w:val="24"/>
                <w:szCs w:val="24"/>
              </w:rPr>
            </w:pPr>
            <w:r>
              <w:rPr>
                <w:spacing w:val="-2"/>
                <w:sz w:val="24"/>
                <w:szCs w:val="24"/>
              </w:rPr>
              <w:t>0,335</w:t>
            </w:r>
            <w:r>
              <w:rPr>
                <w:spacing w:val="-2"/>
                <w:sz w:val="24"/>
                <w:szCs w:val="24"/>
                <w:vertAlign w:val="superscript"/>
              </w:rPr>
              <w:t>**</w:t>
            </w:r>
          </w:p>
        </w:tc>
        <w:tc>
          <w:tcPr>
            <w:tcW w:w="869" w:type="dxa"/>
          </w:tcPr>
          <w:p w:rsidR="00F118A3" w:rsidRDefault="00957B36">
            <w:pPr>
              <w:pStyle w:val="TableParagraph"/>
              <w:spacing w:line="280" w:lineRule="exact"/>
              <w:ind w:right="1"/>
              <w:rPr>
                <w:sz w:val="24"/>
                <w:szCs w:val="24"/>
              </w:rPr>
            </w:pPr>
            <w:r>
              <w:rPr>
                <w:spacing w:val="-2"/>
                <w:sz w:val="24"/>
                <w:szCs w:val="24"/>
              </w:rPr>
              <w:t>0,004</w:t>
            </w:r>
          </w:p>
        </w:tc>
      </w:tr>
      <w:tr w:rsidR="00F118A3">
        <w:trPr>
          <w:trHeight w:val="599"/>
        </w:trPr>
        <w:tc>
          <w:tcPr>
            <w:tcW w:w="2110" w:type="dxa"/>
          </w:tcPr>
          <w:p w:rsidR="00F118A3" w:rsidRDefault="00957B36">
            <w:pPr>
              <w:pStyle w:val="TableParagraph"/>
              <w:spacing w:line="299" w:lineRule="exact"/>
              <w:ind w:left="107"/>
              <w:jc w:val="left"/>
              <w:rPr>
                <w:sz w:val="24"/>
                <w:szCs w:val="24"/>
                <w:lang w:val="uk-UA"/>
              </w:rPr>
            </w:pPr>
            <w:r>
              <w:rPr>
                <w:sz w:val="24"/>
                <w:szCs w:val="24"/>
                <w:lang w:val="uk-UA"/>
              </w:rPr>
              <w:t xml:space="preserve">Оптимізм в ситуації успіху </w:t>
            </w:r>
          </w:p>
        </w:tc>
        <w:tc>
          <w:tcPr>
            <w:tcW w:w="971" w:type="dxa"/>
          </w:tcPr>
          <w:p w:rsidR="00F118A3" w:rsidRDefault="00957B36">
            <w:pPr>
              <w:pStyle w:val="TableParagraph"/>
              <w:spacing w:before="143"/>
              <w:ind w:left="7"/>
              <w:rPr>
                <w:sz w:val="24"/>
                <w:szCs w:val="24"/>
              </w:rPr>
            </w:pPr>
            <w:r>
              <w:rPr>
                <w:spacing w:val="-2"/>
                <w:sz w:val="24"/>
                <w:szCs w:val="24"/>
              </w:rPr>
              <w:t>0,292</w:t>
            </w:r>
            <w:r>
              <w:rPr>
                <w:spacing w:val="-2"/>
                <w:sz w:val="24"/>
                <w:szCs w:val="24"/>
                <w:vertAlign w:val="superscript"/>
              </w:rPr>
              <w:t>*</w:t>
            </w:r>
          </w:p>
        </w:tc>
        <w:tc>
          <w:tcPr>
            <w:tcW w:w="970" w:type="dxa"/>
          </w:tcPr>
          <w:p w:rsidR="00F118A3" w:rsidRDefault="00957B36">
            <w:pPr>
              <w:pStyle w:val="TableParagraph"/>
              <w:spacing w:before="143"/>
              <w:ind w:left="5" w:right="5"/>
              <w:rPr>
                <w:sz w:val="24"/>
                <w:szCs w:val="24"/>
              </w:rPr>
            </w:pPr>
            <w:r>
              <w:rPr>
                <w:spacing w:val="-2"/>
                <w:sz w:val="24"/>
                <w:szCs w:val="24"/>
              </w:rPr>
              <w:t>0,013</w:t>
            </w:r>
          </w:p>
        </w:tc>
        <w:tc>
          <w:tcPr>
            <w:tcW w:w="973" w:type="dxa"/>
          </w:tcPr>
          <w:p w:rsidR="00F118A3" w:rsidRDefault="00957B36">
            <w:pPr>
              <w:pStyle w:val="TableParagraph"/>
              <w:spacing w:before="143"/>
              <w:ind w:left="3"/>
              <w:rPr>
                <w:sz w:val="24"/>
                <w:szCs w:val="24"/>
              </w:rPr>
            </w:pPr>
            <w:r>
              <w:rPr>
                <w:spacing w:val="-2"/>
                <w:sz w:val="24"/>
                <w:szCs w:val="24"/>
              </w:rPr>
              <w:t>0,328</w:t>
            </w:r>
            <w:r>
              <w:rPr>
                <w:spacing w:val="-2"/>
                <w:sz w:val="24"/>
                <w:szCs w:val="24"/>
                <w:vertAlign w:val="superscript"/>
              </w:rPr>
              <w:t>**</w:t>
            </w:r>
          </w:p>
        </w:tc>
        <w:tc>
          <w:tcPr>
            <w:tcW w:w="872" w:type="dxa"/>
          </w:tcPr>
          <w:p w:rsidR="00F118A3" w:rsidRDefault="00957B36">
            <w:pPr>
              <w:pStyle w:val="TableParagraph"/>
              <w:spacing w:before="143"/>
              <w:ind w:left="1" w:right="1"/>
              <w:rPr>
                <w:sz w:val="24"/>
                <w:szCs w:val="24"/>
              </w:rPr>
            </w:pPr>
            <w:r>
              <w:rPr>
                <w:spacing w:val="-2"/>
                <w:sz w:val="24"/>
                <w:szCs w:val="24"/>
              </w:rPr>
              <w:t>0,005</w:t>
            </w:r>
          </w:p>
        </w:tc>
        <w:tc>
          <w:tcPr>
            <w:tcW w:w="973" w:type="dxa"/>
          </w:tcPr>
          <w:p w:rsidR="00F118A3" w:rsidRDefault="00957B36">
            <w:pPr>
              <w:pStyle w:val="TableParagraph"/>
              <w:spacing w:before="143"/>
              <w:ind w:left="3" w:right="3"/>
              <w:rPr>
                <w:sz w:val="24"/>
                <w:szCs w:val="24"/>
              </w:rPr>
            </w:pPr>
            <w:r>
              <w:rPr>
                <w:spacing w:val="-2"/>
                <w:sz w:val="24"/>
                <w:szCs w:val="24"/>
              </w:rPr>
              <w:t>0,223</w:t>
            </w:r>
          </w:p>
        </w:tc>
        <w:tc>
          <w:tcPr>
            <w:tcW w:w="870" w:type="dxa"/>
          </w:tcPr>
          <w:p w:rsidR="00F118A3" w:rsidRDefault="00957B36">
            <w:pPr>
              <w:pStyle w:val="TableParagraph"/>
              <w:spacing w:before="143"/>
              <w:ind w:left="1" w:right="1"/>
              <w:rPr>
                <w:sz w:val="24"/>
                <w:szCs w:val="24"/>
              </w:rPr>
            </w:pPr>
            <w:r>
              <w:rPr>
                <w:spacing w:val="-2"/>
                <w:sz w:val="24"/>
                <w:szCs w:val="24"/>
              </w:rPr>
              <w:t>0,060</w:t>
            </w:r>
          </w:p>
        </w:tc>
        <w:tc>
          <w:tcPr>
            <w:tcW w:w="970" w:type="dxa"/>
          </w:tcPr>
          <w:p w:rsidR="00F118A3" w:rsidRDefault="00957B36">
            <w:pPr>
              <w:pStyle w:val="TableParagraph"/>
              <w:spacing w:before="143"/>
              <w:ind w:left="3" w:right="5"/>
              <w:rPr>
                <w:sz w:val="24"/>
                <w:szCs w:val="24"/>
              </w:rPr>
            </w:pPr>
            <w:r>
              <w:rPr>
                <w:spacing w:val="-2"/>
                <w:sz w:val="24"/>
                <w:szCs w:val="24"/>
              </w:rPr>
              <w:t>0,306</w:t>
            </w:r>
            <w:r>
              <w:rPr>
                <w:spacing w:val="-2"/>
                <w:sz w:val="24"/>
                <w:szCs w:val="24"/>
                <w:vertAlign w:val="superscript"/>
              </w:rPr>
              <w:t>**</w:t>
            </w:r>
          </w:p>
        </w:tc>
        <w:tc>
          <w:tcPr>
            <w:tcW w:w="869" w:type="dxa"/>
          </w:tcPr>
          <w:p w:rsidR="00F118A3" w:rsidRDefault="00957B36">
            <w:pPr>
              <w:pStyle w:val="TableParagraph"/>
              <w:spacing w:before="143"/>
              <w:ind w:right="1"/>
              <w:rPr>
                <w:sz w:val="24"/>
                <w:szCs w:val="24"/>
              </w:rPr>
            </w:pPr>
            <w:r>
              <w:rPr>
                <w:spacing w:val="-2"/>
                <w:sz w:val="24"/>
                <w:szCs w:val="24"/>
              </w:rPr>
              <w:t>0,009</w:t>
            </w:r>
          </w:p>
        </w:tc>
      </w:tr>
      <w:tr w:rsidR="00F118A3">
        <w:trPr>
          <w:trHeight w:val="894"/>
        </w:trPr>
        <w:tc>
          <w:tcPr>
            <w:tcW w:w="2110" w:type="dxa"/>
          </w:tcPr>
          <w:p w:rsidR="00F118A3" w:rsidRDefault="00957B36">
            <w:pPr>
              <w:pStyle w:val="TableParagraph"/>
              <w:spacing w:line="296"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невдачі</w:t>
            </w:r>
          </w:p>
        </w:tc>
        <w:tc>
          <w:tcPr>
            <w:tcW w:w="971" w:type="dxa"/>
          </w:tcPr>
          <w:p w:rsidR="00F118A3" w:rsidRDefault="00957B36">
            <w:pPr>
              <w:pStyle w:val="TableParagraph"/>
              <w:spacing w:before="290"/>
              <w:ind w:left="7" w:right="4"/>
              <w:rPr>
                <w:sz w:val="24"/>
                <w:szCs w:val="24"/>
              </w:rPr>
            </w:pPr>
            <w:r>
              <w:rPr>
                <w:spacing w:val="-2"/>
                <w:sz w:val="24"/>
                <w:szCs w:val="24"/>
              </w:rPr>
              <w:t>0,456</w:t>
            </w:r>
            <w:r>
              <w:rPr>
                <w:spacing w:val="-2"/>
                <w:sz w:val="24"/>
                <w:szCs w:val="24"/>
                <w:vertAlign w:val="superscript"/>
              </w:rPr>
              <w:t>**</w:t>
            </w:r>
          </w:p>
        </w:tc>
        <w:tc>
          <w:tcPr>
            <w:tcW w:w="970" w:type="dxa"/>
          </w:tcPr>
          <w:p w:rsidR="00F118A3" w:rsidRDefault="00957B36">
            <w:pPr>
              <w:pStyle w:val="TableParagraph"/>
              <w:spacing w:before="290"/>
              <w:ind w:left="5" w:right="5"/>
              <w:rPr>
                <w:sz w:val="24"/>
                <w:szCs w:val="24"/>
              </w:rPr>
            </w:pPr>
            <w:r>
              <w:rPr>
                <w:spacing w:val="-2"/>
                <w:sz w:val="24"/>
                <w:szCs w:val="24"/>
              </w:rPr>
              <w:t>0,000</w:t>
            </w:r>
          </w:p>
        </w:tc>
        <w:tc>
          <w:tcPr>
            <w:tcW w:w="973" w:type="dxa"/>
          </w:tcPr>
          <w:p w:rsidR="00F118A3" w:rsidRDefault="00957B36">
            <w:pPr>
              <w:pStyle w:val="TableParagraph"/>
              <w:spacing w:before="290"/>
              <w:ind w:left="3"/>
              <w:rPr>
                <w:sz w:val="24"/>
                <w:szCs w:val="24"/>
              </w:rPr>
            </w:pPr>
            <w:r>
              <w:rPr>
                <w:spacing w:val="-2"/>
                <w:sz w:val="24"/>
                <w:szCs w:val="24"/>
              </w:rPr>
              <w:t>0,363</w:t>
            </w:r>
            <w:r>
              <w:rPr>
                <w:spacing w:val="-2"/>
                <w:sz w:val="24"/>
                <w:szCs w:val="24"/>
                <w:vertAlign w:val="superscript"/>
              </w:rPr>
              <w:t>**</w:t>
            </w:r>
          </w:p>
        </w:tc>
        <w:tc>
          <w:tcPr>
            <w:tcW w:w="872" w:type="dxa"/>
          </w:tcPr>
          <w:p w:rsidR="00F118A3" w:rsidRDefault="00957B36">
            <w:pPr>
              <w:pStyle w:val="TableParagraph"/>
              <w:spacing w:before="290"/>
              <w:ind w:left="1" w:right="1"/>
              <w:rPr>
                <w:sz w:val="24"/>
                <w:szCs w:val="24"/>
              </w:rPr>
            </w:pPr>
            <w:r>
              <w:rPr>
                <w:spacing w:val="-2"/>
                <w:sz w:val="24"/>
                <w:szCs w:val="24"/>
              </w:rPr>
              <w:t>0,002</w:t>
            </w:r>
          </w:p>
        </w:tc>
        <w:tc>
          <w:tcPr>
            <w:tcW w:w="973" w:type="dxa"/>
          </w:tcPr>
          <w:p w:rsidR="00F118A3" w:rsidRDefault="00957B36">
            <w:pPr>
              <w:pStyle w:val="TableParagraph"/>
              <w:spacing w:before="290"/>
              <w:ind w:left="3" w:right="3"/>
              <w:rPr>
                <w:sz w:val="24"/>
                <w:szCs w:val="24"/>
              </w:rPr>
            </w:pPr>
            <w:r>
              <w:rPr>
                <w:spacing w:val="-2"/>
                <w:sz w:val="24"/>
                <w:szCs w:val="24"/>
              </w:rPr>
              <w:t>0,372</w:t>
            </w:r>
            <w:r>
              <w:rPr>
                <w:spacing w:val="-2"/>
                <w:sz w:val="24"/>
                <w:szCs w:val="24"/>
                <w:vertAlign w:val="superscript"/>
              </w:rPr>
              <w:t>**</w:t>
            </w:r>
          </w:p>
        </w:tc>
        <w:tc>
          <w:tcPr>
            <w:tcW w:w="870" w:type="dxa"/>
          </w:tcPr>
          <w:p w:rsidR="00F118A3" w:rsidRDefault="00957B36">
            <w:pPr>
              <w:pStyle w:val="TableParagraph"/>
              <w:spacing w:before="290"/>
              <w:ind w:left="1" w:right="1"/>
              <w:rPr>
                <w:sz w:val="24"/>
                <w:szCs w:val="24"/>
              </w:rPr>
            </w:pPr>
            <w:r>
              <w:rPr>
                <w:spacing w:val="-2"/>
                <w:sz w:val="24"/>
                <w:szCs w:val="24"/>
              </w:rPr>
              <w:t>0,001</w:t>
            </w:r>
          </w:p>
        </w:tc>
        <w:tc>
          <w:tcPr>
            <w:tcW w:w="970" w:type="dxa"/>
          </w:tcPr>
          <w:p w:rsidR="00F118A3" w:rsidRDefault="00957B36">
            <w:pPr>
              <w:pStyle w:val="TableParagraph"/>
              <w:spacing w:before="290"/>
              <w:ind w:left="3" w:right="5"/>
              <w:rPr>
                <w:sz w:val="24"/>
                <w:szCs w:val="24"/>
              </w:rPr>
            </w:pPr>
            <w:r>
              <w:rPr>
                <w:spacing w:val="-2"/>
                <w:sz w:val="24"/>
                <w:szCs w:val="24"/>
              </w:rPr>
              <w:t>0,429</w:t>
            </w:r>
            <w:r>
              <w:rPr>
                <w:spacing w:val="-2"/>
                <w:sz w:val="24"/>
                <w:szCs w:val="24"/>
                <w:vertAlign w:val="superscript"/>
              </w:rPr>
              <w:t>**</w:t>
            </w:r>
          </w:p>
        </w:tc>
        <w:tc>
          <w:tcPr>
            <w:tcW w:w="869" w:type="dxa"/>
          </w:tcPr>
          <w:p w:rsidR="00F118A3" w:rsidRDefault="00957B36">
            <w:pPr>
              <w:pStyle w:val="TableParagraph"/>
              <w:spacing w:before="290"/>
              <w:ind w:right="1"/>
              <w:rPr>
                <w:sz w:val="24"/>
                <w:szCs w:val="24"/>
              </w:rPr>
            </w:pPr>
            <w:r>
              <w:rPr>
                <w:spacing w:val="-2"/>
                <w:sz w:val="24"/>
                <w:szCs w:val="24"/>
              </w:rPr>
              <w:t>0,000</w:t>
            </w:r>
          </w:p>
        </w:tc>
      </w:tr>
      <w:tr w:rsidR="00F118A3">
        <w:trPr>
          <w:trHeight w:val="897"/>
        </w:trPr>
        <w:tc>
          <w:tcPr>
            <w:tcW w:w="2110" w:type="dxa"/>
          </w:tcPr>
          <w:p w:rsidR="00F118A3" w:rsidRDefault="00957B36">
            <w:pPr>
              <w:pStyle w:val="TableParagraph"/>
              <w:spacing w:before="1" w:line="297"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досягнень</w:t>
            </w:r>
          </w:p>
        </w:tc>
        <w:tc>
          <w:tcPr>
            <w:tcW w:w="971" w:type="dxa"/>
          </w:tcPr>
          <w:p w:rsidR="00F118A3" w:rsidRDefault="00957B36">
            <w:pPr>
              <w:pStyle w:val="TableParagraph"/>
              <w:spacing w:before="293"/>
              <w:ind w:left="7" w:right="4"/>
              <w:rPr>
                <w:sz w:val="24"/>
                <w:szCs w:val="24"/>
              </w:rPr>
            </w:pPr>
            <w:r>
              <w:rPr>
                <w:spacing w:val="-2"/>
                <w:sz w:val="24"/>
                <w:szCs w:val="24"/>
              </w:rPr>
              <w:t>0,472</w:t>
            </w:r>
            <w:r>
              <w:rPr>
                <w:spacing w:val="-2"/>
                <w:sz w:val="24"/>
                <w:szCs w:val="24"/>
                <w:vertAlign w:val="superscript"/>
              </w:rPr>
              <w:t>**</w:t>
            </w:r>
          </w:p>
        </w:tc>
        <w:tc>
          <w:tcPr>
            <w:tcW w:w="970" w:type="dxa"/>
          </w:tcPr>
          <w:p w:rsidR="00F118A3" w:rsidRDefault="00957B36">
            <w:pPr>
              <w:pStyle w:val="TableParagraph"/>
              <w:spacing w:before="293"/>
              <w:ind w:left="5" w:right="5"/>
              <w:rPr>
                <w:sz w:val="24"/>
                <w:szCs w:val="24"/>
              </w:rPr>
            </w:pPr>
            <w:r>
              <w:rPr>
                <w:spacing w:val="-2"/>
                <w:sz w:val="24"/>
                <w:szCs w:val="24"/>
              </w:rPr>
              <w:t>0,000</w:t>
            </w:r>
          </w:p>
        </w:tc>
        <w:tc>
          <w:tcPr>
            <w:tcW w:w="973" w:type="dxa"/>
          </w:tcPr>
          <w:p w:rsidR="00F118A3" w:rsidRDefault="00957B36">
            <w:pPr>
              <w:pStyle w:val="TableParagraph"/>
              <w:spacing w:before="293"/>
              <w:ind w:left="3"/>
              <w:rPr>
                <w:sz w:val="24"/>
                <w:szCs w:val="24"/>
              </w:rPr>
            </w:pPr>
            <w:r>
              <w:rPr>
                <w:spacing w:val="-2"/>
                <w:sz w:val="24"/>
                <w:szCs w:val="24"/>
              </w:rPr>
              <w:t>0,419</w:t>
            </w:r>
            <w:r>
              <w:rPr>
                <w:spacing w:val="-2"/>
                <w:sz w:val="24"/>
                <w:szCs w:val="24"/>
                <w:vertAlign w:val="superscript"/>
              </w:rPr>
              <w:t>**</w:t>
            </w:r>
          </w:p>
        </w:tc>
        <w:tc>
          <w:tcPr>
            <w:tcW w:w="872" w:type="dxa"/>
          </w:tcPr>
          <w:p w:rsidR="00F118A3" w:rsidRDefault="00957B36">
            <w:pPr>
              <w:pStyle w:val="TableParagraph"/>
              <w:spacing w:before="293"/>
              <w:ind w:left="1" w:right="1"/>
              <w:rPr>
                <w:sz w:val="24"/>
                <w:szCs w:val="24"/>
              </w:rPr>
            </w:pPr>
            <w:r>
              <w:rPr>
                <w:spacing w:val="-2"/>
                <w:sz w:val="24"/>
                <w:szCs w:val="24"/>
              </w:rPr>
              <w:t>0,000</w:t>
            </w:r>
          </w:p>
        </w:tc>
        <w:tc>
          <w:tcPr>
            <w:tcW w:w="973" w:type="dxa"/>
          </w:tcPr>
          <w:p w:rsidR="00F118A3" w:rsidRDefault="00957B36">
            <w:pPr>
              <w:pStyle w:val="TableParagraph"/>
              <w:spacing w:before="293"/>
              <w:ind w:left="3" w:right="3"/>
              <w:rPr>
                <w:sz w:val="24"/>
                <w:szCs w:val="24"/>
              </w:rPr>
            </w:pPr>
            <w:r>
              <w:rPr>
                <w:spacing w:val="-2"/>
                <w:sz w:val="24"/>
                <w:szCs w:val="24"/>
              </w:rPr>
              <w:t>0,393</w:t>
            </w:r>
            <w:r>
              <w:rPr>
                <w:spacing w:val="-2"/>
                <w:sz w:val="24"/>
                <w:szCs w:val="24"/>
                <w:vertAlign w:val="superscript"/>
              </w:rPr>
              <w:t>**</w:t>
            </w:r>
          </w:p>
        </w:tc>
        <w:tc>
          <w:tcPr>
            <w:tcW w:w="870" w:type="dxa"/>
          </w:tcPr>
          <w:p w:rsidR="00F118A3" w:rsidRDefault="00957B36">
            <w:pPr>
              <w:pStyle w:val="TableParagraph"/>
              <w:spacing w:before="293"/>
              <w:ind w:left="1" w:right="1"/>
              <w:rPr>
                <w:sz w:val="24"/>
                <w:szCs w:val="24"/>
              </w:rPr>
            </w:pPr>
            <w:r>
              <w:rPr>
                <w:spacing w:val="-2"/>
                <w:sz w:val="24"/>
                <w:szCs w:val="24"/>
              </w:rPr>
              <w:t>0,001</w:t>
            </w:r>
          </w:p>
        </w:tc>
        <w:tc>
          <w:tcPr>
            <w:tcW w:w="970" w:type="dxa"/>
          </w:tcPr>
          <w:p w:rsidR="00F118A3" w:rsidRDefault="00957B36">
            <w:pPr>
              <w:pStyle w:val="TableParagraph"/>
              <w:spacing w:before="293"/>
              <w:ind w:left="3" w:right="5"/>
              <w:rPr>
                <w:sz w:val="24"/>
                <w:szCs w:val="24"/>
              </w:rPr>
            </w:pPr>
            <w:r>
              <w:rPr>
                <w:spacing w:val="-2"/>
                <w:sz w:val="24"/>
                <w:szCs w:val="24"/>
              </w:rPr>
              <w:t>0,460</w:t>
            </w:r>
            <w:r>
              <w:rPr>
                <w:spacing w:val="-2"/>
                <w:sz w:val="24"/>
                <w:szCs w:val="24"/>
                <w:vertAlign w:val="superscript"/>
              </w:rPr>
              <w:t>**</w:t>
            </w:r>
          </w:p>
        </w:tc>
        <w:tc>
          <w:tcPr>
            <w:tcW w:w="869" w:type="dxa"/>
          </w:tcPr>
          <w:p w:rsidR="00F118A3" w:rsidRDefault="00957B36">
            <w:pPr>
              <w:pStyle w:val="TableParagraph"/>
              <w:spacing w:before="293"/>
              <w:ind w:right="1"/>
              <w:rPr>
                <w:sz w:val="24"/>
                <w:szCs w:val="24"/>
              </w:rPr>
            </w:pPr>
            <w:r>
              <w:rPr>
                <w:spacing w:val="-2"/>
                <w:sz w:val="24"/>
                <w:szCs w:val="24"/>
              </w:rPr>
              <w:t>0,000</w:t>
            </w:r>
          </w:p>
        </w:tc>
      </w:tr>
      <w:tr w:rsidR="00F118A3">
        <w:trPr>
          <w:trHeight w:val="897"/>
        </w:trPr>
        <w:tc>
          <w:tcPr>
            <w:tcW w:w="2110" w:type="dxa"/>
          </w:tcPr>
          <w:p w:rsidR="00F118A3" w:rsidRDefault="00957B36">
            <w:pPr>
              <w:pStyle w:val="TableParagraph"/>
              <w:spacing w:line="310" w:lineRule="exact"/>
              <w:ind w:left="107" w:right="120"/>
              <w:jc w:val="left"/>
              <w:rPr>
                <w:sz w:val="24"/>
                <w:szCs w:val="24"/>
              </w:rPr>
            </w:pPr>
            <w:r>
              <w:rPr>
                <w:sz w:val="24"/>
                <w:szCs w:val="24"/>
                <w:lang w:val="uk-UA"/>
              </w:rPr>
              <w:t xml:space="preserve">Оптимізм в міжособистісних ситуаціях  </w:t>
            </w:r>
          </w:p>
        </w:tc>
        <w:tc>
          <w:tcPr>
            <w:tcW w:w="971" w:type="dxa"/>
          </w:tcPr>
          <w:p w:rsidR="00F118A3" w:rsidRDefault="00957B36">
            <w:pPr>
              <w:pStyle w:val="TableParagraph"/>
              <w:spacing w:before="292"/>
              <w:ind w:left="7" w:right="6"/>
              <w:rPr>
                <w:sz w:val="24"/>
                <w:szCs w:val="24"/>
              </w:rPr>
            </w:pPr>
            <w:r>
              <w:rPr>
                <w:spacing w:val="-2"/>
                <w:sz w:val="24"/>
                <w:szCs w:val="24"/>
              </w:rPr>
              <w:t>0,212</w:t>
            </w:r>
          </w:p>
        </w:tc>
        <w:tc>
          <w:tcPr>
            <w:tcW w:w="970" w:type="dxa"/>
          </w:tcPr>
          <w:p w:rsidR="00F118A3" w:rsidRDefault="00957B36">
            <w:pPr>
              <w:pStyle w:val="TableParagraph"/>
              <w:spacing w:before="292"/>
              <w:ind w:left="5" w:right="5"/>
              <w:rPr>
                <w:sz w:val="24"/>
                <w:szCs w:val="24"/>
              </w:rPr>
            </w:pPr>
            <w:r>
              <w:rPr>
                <w:spacing w:val="-2"/>
                <w:sz w:val="24"/>
                <w:szCs w:val="24"/>
              </w:rPr>
              <w:t>0,074</w:t>
            </w:r>
          </w:p>
        </w:tc>
        <w:tc>
          <w:tcPr>
            <w:tcW w:w="973" w:type="dxa"/>
          </w:tcPr>
          <w:p w:rsidR="00F118A3" w:rsidRDefault="00957B36">
            <w:pPr>
              <w:pStyle w:val="TableParagraph"/>
              <w:spacing w:before="292"/>
              <w:ind w:left="3" w:right="3"/>
              <w:rPr>
                <w:sz w:val="24"/>
                <w:szCs w:val="24"/>
              </w:rPr>
            </w:pPr>
            <w:r>
              <w:rPr>
                <w:spacing w:val="-2"/>
                <w:sz w:val="24"/>
                <w:szCs w:val="24"/>
              </w:rPr>
              <w:t>0,200</w:t>
            </w:r>
          </w:p>
        </w:tc>
        <w:tc>
          <w:tcPr>
            <w:tcW w:w="872" w:type="dxa"/>
          </w:tcPr>
          <w:p w:rsidR="00F118A3" w:rsidRDefault="00957B36">
            <w:pPr>
              <w:pStyle w:val="TableParagraph"/>
              <w:spacing w:before="292"/>
              <w:ind w:left="1" w:right="1"/>
              <w:rPr>
                <w:sz w:val="24"/>
                <w:szCs w:val="24"/>
              </w:rPr>
            </w:pPr>
            <w:r>
              <w:rPr>
                <w:spacing w:val="-2"/>
                <w:sz w:val="24"/>
                <w:szCs w:val="24"/>
              </w:rPr>
              <w:t>0,092</w:t>
            </w:r>
          </w:p>
        </w:tc>
        <w:tc>
          <w:tcPr>
            <w:tcW w:w="973" w:type="dxa"/>
          </w:tcPr>
          <w:p w:rsidR="00F118A3" w:rsidRDefault="00957B36">
            <w:pPr>
              <w:pStyle w:val="TableParagraph"/>
              <w:spacing w:before="292"/>
              <w:ind w:left="3" w:right="3"/>
              <w:rPr>
                <w:sz w:val="24"/>
                <w:szCs w:val="24"/>
              </w:rPr>
            </w:pPr>
            <w:r>
              <w:rPr>
                <w:spacing w:val="-2"/>
                <w:sz w:val="24"/>
                <w:szCs w:val="24"/>
              </w:rPr>
              <w:t>0,157</w:t>
            </w:r>
          </w:p>
        </w:tc>
        <w:tc>
          <w:tcPr>
            <w:tcW w:w="870" w:type="dxa"/>
          </w:tcPr>
          <w:p w:rsidR="00F118A3" w:rsidRDefault="00957B36">
            <w:pPr>
              <w:pStyle w:val="TableParagraph"/>
              <w:spacing w:before="292"/>
              <w:ind w:left="1" w:right="1"/>
              <w:rPr>
                <w:sz w:val="24"/>
                <w:szCs w:val="24"/>
              </w:rPr>
            </w:pPr>
            <w:r>
              <w:rPr>
                <w:spacing w:val="-2"/>
                <w:sz w:val="24"/>
                <w:szCs w:val="24"/>
              </w:rPr>
              <w:t>0,189</w:t>
            </w:r>
          </w:p>
        </w:tc>
        <w:tc>
          <w:tcPr>
            <w:tcW w:w="970" w:type="dxa"/>
          </w:tcPr>
          <w:p w:rsidR="00F118A3" w:rsidRDefault="00957B36">
            <w:pPr>
              <w:pStyle w:val="TableParagraph"/>
              <w:spacing w:before="292"/>
              <w:ind w:left="1" w:right="6"/>
              <w:rPr>
                <w:sz w:val="24"/>
                <w:szCs w:val="24"/>
              </w:rPr>
            </w:pPr>
            <w:r>
              <w:rPr>
                <w:spacing w:val="-2"/>
                <w:sz w:val="24"/>
                <w:szCs w:val="24"/>
              </w:rPr>
              <w:t>0,206</w:t>
            </w:r>
          </w:p>
        </w:tc>
        <w:tc>
          <w:tcPr>
            <w:tcW w:w="869" w:type="dxa"/>
          </w:tcPr>
          <w:p w:rsidR="00F118A3" w:rsidRDefault="00957B36">
            <w:pPr>
              <w:pStyle w:val="TableParagraph"/>
              <w:spacing w:before="292"/>
              <w:ind w:right="1"/>
              <w:rPr>
                <w:sz w:val="24"/>
                <w:szCs w:val="24"/>
              </w:rPr>
            </w:pPr>
            <w:r>
              <w:rPr>
                <w:spacing w:val="-2"/>
                <w:sz w:val="24"/>
                <w:szCs w:val="24"/>
              </w:rPr>
              <w:t>0,082</w:t>
            </w:r>
          </w:p>
        </w:tc>
      </w:tr>
      <w:tr w:rsidR="00F118A3">
        <w:trPr>
          <w:trHeight w:val="897"/>
        </w:trPr>
        <w:tc>
          <w:tcPr>
            <w:tcW w:w="2110" w:type="dxa"/>
          </w:tcPr>
          <w:p w:rsidR="00F118A3" w:rsidRDefault="00957B36">
            <w:pPr>
              <w:pStyle w:val="TableParagraph"/>
              <w:spacing w:line="299" w:lineRule="exact"/>
              <w:ind w:left="107"/>
              <w:jc w:val="left"/>
              <w:rPr>
                <w:sz w:val="24"/>
                <w:szCs w:val="24"/>
                <w:lang w:val="uk-UA"/>
              </w:rPr>
            </w:pPr>
            <w:r>
              <w:rPr>
                <w:sz w:val="24"/>
                <w:szCs w:val="24"/>
                <w:lang w:val="uk-UA"/>
              </w:rPr>
              <w:t xml:space="preserve">Загальний показник оптимізму </w:t>
            </w:r>
          </w:p>
        </w:tc>
        <w:tc>
          <w:tcPr>
            <w:tcW w:w="971" w:type="dxa"/>
          </w:tcPr>
          <w:p w:rsidR="00F118A3" w:rsidRDefault="00957B36">
            <w:pPr>
              <w:pStyle w:val="TableParagraph"/>
              <w:spacing w:before="292"/>
              <w:ind w:left="7" w:right="4"/>
              <w:rPr>
                <w:sz w:val="24"/>
                <w:szCs w:val="24"/>
              </w:rPr>
            </w:pPr>
            <w:r>
              <w:rPr>
                <w:spacing w:val="-2"/>
                <w:sz w:val="24"/>
                <w:szCs w:val="24"/>
              </w:rPr>
              <w:t>0,446</w:t>
            </w:r>
            <w:r>
              <w:rPr>
                <w:spacing w:val="-2"/>
                <w:sz w:val="24"/>
                <w:szCs w:val="24"/>
                <w:vertAlign w:val="superscript"/>
              </w:rPr>
              <w:t>**</w:t>
            </w:r>
          </w:p>
        </w:tc>
        <w:tc>
          <w:tcPr>
            <w:tcW w:w="970" w:type="dxa"/>
          </w:tcPr>
          <w:p w:rsidR="00F118A3" w:rsidRDefault="00957B36">
            <w:pPr>
              <w:pStyle w:val="TableParagraph"/>
              <w:spacing w:before="292"/>
              <w:ind w:left="5" w:right="5"/>
              <w:rPr>
                <w:sz w:val="24"/>
                <w:szCs w:val="24"/>
              </w:rPr>
            </w:pPr>
            <w:r>
              <w:rPr>
                <w:spacing w:val="-2"/>
                <w:sz w:val="24"/>
                <w:szCs w:val="24"/>
              </w:rPr>
              <w:t>0,000</w:t>
            </w:r>
          </w:p>
        </w:tc>
        <w:tc>
          <w:tcPr>
            <w:tcW w:w="973" w:type="dxa"/>
          </w:tcPr>
          <w:p w:rsidR="00F118A3" w:rsidRDefault="00957B36">
            <w:pPr>
              <w:pStyle w:val="TableParagraph"/>
              <w:spacing w:before="292"/>
              <w:ind w:left="3"/>
              <w:rPr>
                <w:sz w:val="24"/>
                <w:szCs w:val="24"/>
              </w:rPr>
            </w:pPr>
            <w:r>
              <w:rPr>
                <w:spacing w:val="-2"/>
                <w:sz w:val="24"/>
                <w:szCs w:val="24"/>
              </w:rPr>
              <w:t>0,388</w:t>
            </w:r>
            <w:r>
              <w:rPr>
                <w:spacing w:val="-2"/>
                <w:sz w:val="24"/>
                <w:szCs w:val="24"/>
                <w:vertAlign w:val="superscript"/>
              </w:rPr>
              <w:t>**</w:t>
            </w:r>
          </w:p>
        </w:tc>
        <w:tc>
          <w:tcPr>
            <w:tcW w:w="872" w:type="dxa"/>
          </w:tcPr>
          <w:p w:rsidR="00F118A3" w:rsidRDefault="00957B36">
            <w:pPr>
              <w:pStyle w:val="TableParagraph"/>
              <w:spacing w:before="292"/>
              <w:ind w:left="1" w:right="1"/>
              <w:rPr>
                <w:sz w:val="24"/>
                <w:szCs w:val="24"/>
              </w:rPr>
            </w:pPr>
            <w:r>
              <w:rPr>
                <w:spacing w:val="-2"/>
                <w:sz w:val="24"/>
                <w:szCs w:val="24"/>
              </w:rPr>
              <w:t>0,001</w:t>
            </w:r>
          </w:p>
        </w:tc>
        <w:tc>
          <w:tcPr>
            <w:tcW w:w="973" w:type="dxa"/>
          </w:tcPr>
          <w:p w:rsidR="00F118A3" w:rsidRDefault="00957B36">
            <w:pPr>
              <w:pStyle w:val="TableParagraph"/>
              <w:spacing w:before="292"/>
              <w:ind w:left="3" w:right="3"/>
              <w:rPr>
                <w:sz w:val="24"/>
                <w:szCs w:val="24"/>
              </w:rPr>
            </w:pPr>
            <w:r>
              <w:rPr>
                <w:spacing w:val="-2"/>
                <w:sz w:val="24"/>
                <w:szCs w:val="24"/>
              </w:rPr>
              <w:t>0,337</w:t>
            </w:r>
            <w:r>
              <w:rPr>
                <w:spacing w:val="-2"/>
                <w:sz w:val="24"/>
                <w:szCs w:val="24"/>
                <w:vertAlign w:val="superscript"/>
              </w:rPr>
              <w:t>**</w:t>
            </w:r>
          </w:p>
        </w:tc>
        <w:tc>
          <w:tcPr>
            <w:tcW w:w="870" w:type="dxa"/>
          </w:tcPr>
          <w:p w:rsidR="00F118A3" w:rsidRDefault="00957B36">
            <w:pPr>
              <w:pStyle w:val="TableParagraph"/>
              <w:spacing w:before="292"/>
              <w:ind w:left="1" w:right="1"/>
              <w:rPr>
                <w:sz w:val="24"/>
                <w:szCs w:val="24"/>
              </w:rPr>
            </w:pPr>
            <w:r>
              <w:rPr>
                <w:spacing w:val="-2"/>
                <w:sz w:val="24"/>
                <w:szCs w:val="24"/>
              </w:rPr>
              <w:t>0,004</w:t>
            </w:r>
          </w:p>
        </w:tc>
        <w:tc>
          <w:tcPr>
            <w:tcW w:w="970" w:type="dxa"/>
          </w:tcPr>
          <w:p w:rsidR="00F118A3" w:rsidRDefault="00957B36">
            <w:pPr>
              <w:pStyle w:val="TableParagraph"/>
              <w:spacing w:before="292"/>
              <w:ind w:left="3" w:right="5"/>
              <w:rPr>
                <w:sz w:val="24"/>
                <w:szCs w:val="24"/>
              </w:rPr>
            </w:pPr>
            <w:r>
              <w:rPr>
                <w:spacing w:val="-2"/>
                <w:sz w:val="24"/>
                <w:szCs w:val="24"/>
              </w:rPr>
              <w:t>0,427</w:t>
            </w:r>
            <w:r>
              <w:rPr>
                <w:spacing w:val="-2"/>
                <w:sz w:val="24"/>
                <w:szCs w:val="24"/>
                <w:vertAlign w:val="superscript"/>
              </w:rPr>
              <w:t>**</w:t>
            </w:r>
          </w:p>
        </w:tc>
        <w:tc>
          <w:tcPr>
            <w:tcW w:w="869" w:type="dxa"/>
          </w:tcPr>
          <w:p w:rsidR="00F118A3" w:rsidRDefault="00957B36">
            <w:pPr>
              <w:pStyle w:val="TableParagraph"/>
              <w:spacing w:before="292"/>
              <w:ind w:right="1"/>
              <w:rPr>
                <w:sz w:val="24"/>
                <w:szCs w:val="24"/>
              </w:rPr>
            </w:pPr>
            <w:r>
              <w:rPr>
                <w:spacing w:val="-2"/>
                <w:sz w:val="24"/>
                <w:szCs w:val="24"/>
              </w:rPr>
              <w:t>0,000</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таблиці 3.25. ми бачимо, що існує прямий значимий зв'язок між компонентами життєстійкості та стилем пояснення успіхів і невдач (крім </w:t>
      </w:r>
      <w:r>
        <w:rPr>
          <w:rFonts w:ascii="Times New Roman" w:hAnsi="Times New Roman" w:cs="Times New Roman"/>
          <w:sz w:val="28"/>
          <w:szCs w:val="28"/>
        </w:rPr>
        <w:t>оптимізму в міжособистісних ситуаціях).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Школярі, які сприймають свій успіх як постійний і залежний від них самих, мають високі показники життєстійкості. Зазвичай вони обирають оптимістичний стиль пояснення успіхів і невдач, але, мабуть, не завжди використо</w:t>
      </w:r>
      <w:r>
        <w:rPr>
          <w:rFonts w:ascii="Times New Roman" w:hAnsi="Times New Roman" w:cs="Times New Roman"/>
          <w:sz w:val="28"/>
          <w:szCs w:val="28"/>
        </w:rPr>
        <w:t>вують той самий спосіб реагування в міжособистісних стосунках. Немає взаємозв'язку глобальності з контролем і ризиком.</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Школярі, які вміють оптимістично пояснювати життєві події і особливо позитивні, демонструють більш виражену шкільну мотивацію.</w:t>
      </w:r>
    </w:p>
    <w:p w:rsidR="00F118A3" w:rsidRDefault="00F118A3">
      <w:pPr>
        <w:spacing w:after="0" w:line="360" w:lineRule="auto"/>
        <w:ind w:firstLine="709"/>
        <w:jc w:val="right"/>
        <w:rPr>
          <w:rFonts w:ascii="Times New Roman" w:hAnsi="Times New Roman" w:cs="Times New Roman"/>
          <w:b/>
          <w:sz w:val="28"/>
          <w:szCs w:val="28"/>
        </w:rPr>
      </w:pPr>
    </w:p>
    <w:p w:rsidR="00F118A3" w:rsidRDefault="00F118A3">
      <w:pPr>
        <w:spacing w:after="0" w:line="360" w:lineRule="auto"/>
        <w:ind w:firstLine="709"/>
        <w:jc w:val="right"/>
        <w:rPr>
          <w:rFonts w:ascii="Times New Roman" w:hAnsi="Times New Roman" w:cs="Times New Roman"/>
          <w:b/>
          <w:sz w:val="28"/>
          <w:szCs w:val="28"/>
        </w:rPr>
      </w:pP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Таблиця </w:t>
      </w:r>
      <w:r>
        <w:rPr>
          <w:rFonts w:ascii="Times New Roman" w:hAnsi="Times New Roman" w:cs="Times New Roman"/>
          <w:b/>
          <w:sz w:val="28"/>
          <w:szCs w:val="28"/>
        </w:rPr>
        <w:t xml:space="preserve">3.26. </w:t>
      </w:r>
    </w:p>
    <w:p w:rsidR="00F118A3" w:rsidRDefault="00957B3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Коефіцієнти кореляції між показниками життєстійкості та показниками опитувальника стилю пояснення успіхів і невдач у підгрупі студентів коледжів</w:t>
      </w:r>
    </w:p>
    <w:tbl>
      <w:tblPr>
        <w:tblStyle w:val="TableNormal1"/>
        <w:tblW w:w="95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4"/>
        <w:gridCol w:w="1131"/>
        <w:gridCol w:w="994"/>
        <w:gridCol w:w="850"/>
        <w:gridCol w:w="852"/>
        <w:gridCol w:w="991"/>
        <w:gridCol w:w="850"/>
        <w:gridCol w:w="993"/>
        <w:gridCol w:w="957"/>
      </w:tblGrid>
      <w:tr w:rsidR="00F118A3">
        <w:trPr>
          <w:trHeight w:val="321"/>
        </w:trPr>
        <w:tc>
          <w:tcPr>
            <w:tcW w:w="1954" w:type="dxa"/>
            <w:vMerge w:val="restart"/>
          </w:tcPr>
          <w:p w:rsidR="00F118A3" w:rsidRDefault="00F118A3">
            <w:pPr>
              <w:pStyle w:val="TableParagraph"/>
              <w:jc w:val="left"/>
              <w:rPr>
                <w:sz w:val="24"/>
                <w:szCs w:val="24"/>
                <w:lang w:val="uk-UA"/>
              </w:rPr>
            </w:pPr>
          </w:p>
        </w:tc>
        <w:tc>
          <w:tcPr>
            <w:tcW w:w="2125" w:type="dxa"/>
            <w:gridSpan w:val="2"/>
          </w:tcPr>
          <w:p w:rsidR="00F118A3" w:rsidRDefault="00957B36">
            <w:pPr>
              <w:pStyle w:val="TableParagraph"/>
              <w:spacing w:line="301" w:lineRule="exact"/>
              <w:ind w:left="143"/>
              <w:jc w:val="left"/>
              <w:rPr>
                <w:b/>
                <w:sz w:val="24"/>
                <w:szCs w:val="24"/>
                <w:lang w:val="uk-UA"/>
              </w:rPr>
            </w:pPr>
            <w:r>
              <w:rPr>
                <w:b/>
                <w:spacing w:val="-2"/>
                <w:sz w:val="24"/>
                <w:szCs w:val="24"/>
                <w:lang w:val="uk-UA"/>
              </w:rPr>
              <w:t xml:space="preserve">Залученість </w:t>
            </w:r>
          </w:p>
        </w:tc>
        <w:tc>
          <w:tcPr>
            <w:tcW w:w="1702" w:type="dxa"/>
            <w:gridSpan w:val="2"/>
          </w:tcPr>
          <w:p w:rsidR="00F118A3" w:rsidRDefault="00957B36">
            <w:pPr>
              <w:pStyle w:val="TableParagraph"/>
              <w:spacing w:line="301" w:lineRule="exact"/>
              <w:ind w:left="449"/>
              <w:jc w:val="left"/>
              <w:rPr>
                <w:b/>
                <w:sz w:val="24"/>
                <w:szCs w:val="24"/>
              </w:rPr>
            </w:pPr>
            <w:r>
              <w:rPr>
                <w:b/>
                <w:spacing w:val="-2"/>
                <w:sz w:val="24"/>
                <w:szCs w:val="24"/>
              </w:rPr>
              <w:t>Контроль</w:t>
            </w:r>
          </w:p>
        </w:tc>
        <w:tc>
          <w:tcPr>
            <w:tcW w:w="1841" w:type="dxa"/>
            <w:gridSpan w:val="2"/>
          </w:tcPr>
          <w:p w:rsidR="00F118A3" w:rsidRDefault="00957B36">
            <w:pPr>
              <w:pStyle w:val="TableParagraph"/>
              <w:spacing w:line="301" w:lineRule="exact"/>
              <w:ind w:left="5"/>
              <w:rPr>
                <w:b/>
                <w:sz w:val="24"/>
                <w:szCs w:val="24"/>
                <w:lang w:val="uk-UA"/>
              </w:rPr>
            </w:pPr>
            <w:r>
              <w:rPr>
                <w:b/>
                <w:spacing w:val="-4"/>
                <w:sz w:val="24"/>
                <w:szCs w:val="24"/>
                <w:lang w:val="uk-UA"/>
              </w:rPr>
              <w:t>Ризик</w:t>
            </w:r>
          </w:p>
        </w:tc>
        <w:tc>
          <w:tcPr>
            <w:tcW w:w="1950" w:type="dxa"/>
            <w:gridSpan w:val="2"/>
          </w:tcPr>
          <w:p w:rsidR="00F118A3" w:rsidRDefault="00957B36">
            <w:pPr>
              <w:pStyle w:val="TableParagraph"/>
              <w:spacing w:line="301" w:lineRule="exact"/>
              <w:ind w:left="9"/>
              <w:jc w:val="left"/>
              <w:rPr>
                <w:b/>
                <w:sz w:val="24"/>
                <w:szCs w:val="24"/>
              </w:rPr>
            </w:pPr>
            <w:r>
              <w:rPr>
                <w:b/>
                <w:sz w:val="24"/>
                <w:szCs w:val="24"/>
                <w:lang w:val="uk-UA"/>
              </w:rPr>
              <w:t>ЖСТ, загальне</w:t>
            </w:r>
          </w:p>
        </w:tc>
      </w:tr>
      <w:tr w:rsidR="00F118A3">
        <w:trPr>
          <w:trHeight w:val="321"/>
        </w:trPr>
        <w:tc>
          <w:tcPr>
            <w:tcW w:w="1954" w:type="dxa"/>
            <w:vMerge/>
            <w:tcBorders>
              <w:top w:val="nil"/>
            </w:tcBorders>
          </w:tcPr>
          <w:p w:rsidR="00F118A3" w:rsidRDefault="00F118A3">
            <w:pPr>
              <w:spacing w:after="0" w:line="240" w:lineRule="auto"/>
              <w:rPr>
                <w:sz w:val="24"/>
                <w:szCs w:val="24"/>
                <w:lang w:val="en-US"/>
              </w:rPr>
            </w:pPr>
          </w:p>
        </w:tc>
        <w:tc>
          <w:tcPr>
            <w:tcW w:w="1131" w:type="dxa"/>
          </w:tcPr>
          <w:p w:rsidR="00F118A3" w:rsidRDefault="00957B36">
            <w:pPr>
              <w:pStyle w:val="TableParagraph"/>
              <w:spacing w:line="302" w:lineRule="exact"/>
              <w:ind w:left="10" w:right="6"/>
              <w:rPr>
                <w:b/>
                <w:sz w:val="24"/>
                <w:szCs w:val="24"/>
              </w:rPr>
            </w:pPr>
            <w:r>
              <w:rPr>
                <w:b/>
                <w:spacing w:val="-10"/>
                <w:sz w:val="24"/>
                <w:szCs w:val="24"/>
              </w:rPr>
              <w:t>r</w:t>
            </w:r>
          </w:p>
        </w:tc>
        <w:tc>
          <w:tcPr>
            <w:tcW w:w="994" w:type="dxa"/>
          </w:tcPr>
          <w:p w:rsidR="00F118A3" w:rsidRDefault="00957B36">
            <w:pPr>
              <w:pStyle w:val="TableParagraph"/>
              <w:spacing w:line="302" w:lineRule="exact"/>
              <w:ind w:left="7" w:right="3"/>
              <w:rPr>
                <w:b/>
                <w:sz w:val="24"/>
                <w:szCs w:val="24"/>
              </w:rPr>
            </w:pPr>
            <w:r>
              <w:rPr>
                <w:b/>
                <w:spacing w:val="-10"/>
                <w:sz w:val="24"/>
                <w:szCs w:val="24"/>
              </w:rPr>
              <w:t>p</w:t>
            </w:r>
          </w:p>
        </w:tc>
        <w:tc>
          <w:tcPr>
            <w:tcW w:w="850" w:type="dxa"/>
          </w:tcPr>
          <w:p w:rsidR="00F118A3" w:rsidRDefault="00957B36">
            <w:pPr>
              <w:pStyle w:val="TableParagraph"/>
              <w:spacing w:line="302" w:lineRule="exact"/>
              <w:ind w:left="9" w:right="5"/>
              <w:rPr>
                <w:b/>
                <w:sz w:val="24"/>
                <w:szCs w:val="24"/>
              </w:rPr>
            </w:pPr>
            <w:r>
              <w:rPr>
                <w:b/>
                <w:spacing w:val="-10"/>
                <w:sz w:val="24"/>
                <w:szCs w:val="24"/>
              </w:rPr>
              <w:t>r</w:t>
            </w:r>
          </w:p>
        </w:tc>
        <w:tc>
          <w:tcPr>
            <w:tcW w:w="852" w:type="dxa"/>
          </w:tcPr>
          <w:p w:rsidR="00F118A3" w:rsidRDefault="00957B36">
            <w:pPr>
              <w:pStyle w:val="TableParagraph"/>
              <w:spacing w:line="302" w:lineRule="exact"/>
              <w:ind w:left="6"/>
              <w:rPr>
                <w:b/>
                <w:sz w:val="24"/>
                <w:szCs w:val="24"/>
              </w:rPr>
            </w:pPr>
            <w:r>
              <w:rPr>
                <w:b/>
                <w:spacing w:val="-10"/>
                <w:sz w:val="24"/>
                <w:szCs w:val="24"/>
              </w:rPr>
              <w:t>p</w:t>
            </w:r>
          </w:p>
        </w:tc>
        <w:tc>
          <w:tcPr>
            <w:tcW w:w="991" w:type="dxa"/>
          </w:tcPr>
          <w:p w:rsidR="00F118A3" w:rsidRDefault="00957B36">
            <w:pPr>
              <w:pStyle w:val="TableParagraph"/>
              <w:spacing w:line="302" w:lineRule="exact"/>
              <w:ind w:left="9" w:right="6"/>
              <w:rPr>
                <w:b/>
                <w:sz w:val="24"/>
                <w:szCs w:val="24"/>
              </w:rPr>
            </w:pPr>
            <w:r>
              <w:rPr>
                <w:b/>
                <w:spacing w:val="-10"/>
                <w:sz w:val="24"/>
                <w:szCs w:val="24"/>
              </w:rPr>
              <w:t>r</w:t>
            </w:r>
          </w:p>
        </w:tc>
        <w:tc>
          <w:tcPr>
            <w:tcW w:w="850" w:type="dxa"/>
          </w:tcPr>
          <w:p w:rsidR="00F118A3" w:rsidRDefault="00957B36">
            <w:pPr>
              <w:pStyle w:val="TableParagraph"/>
              <w:spacing w:line="302" w:lineRule="exact"/>
              <w:ind w:left="9"/>
              <w:rPr>
                <w:b/>
                <w:sz w:val="24"/>
                <w:szCs w:val="24"/>
              </w:rPr>
            </w:pPr>
            <w:r>
              <w:rPr>
                <w:b/>
                <w:spacing w:val="-10"/>
                <w:sz w:val="24"/>
                <w:szCs w:val="24"/>
              </w:rPr>
              <w:t>p</w:t>
            </w:r>
          </w:p>
        </w:tc>
        <w:tc>
          <w:tcPr>
            <w:tcW w:w="993" w:type="dxa"/>
          </w:tcPr>
          <w:p w:rsidR="00F118A3" w:rsidRDefault="00957B36">
            <w:pPr>
              <w:pStyle w:val="TableParagraph"/>
              <w:spacing w:line="302" w:lineRule="exact"/>
              <w:ind w:left="8" w:right="2"/>
              <w:rPr>
                <w:b/>
                <w:sz w:val="24"/>
                <w:szCs w:val="24"/>
              </w:rPr>
            </w:pPr>
            <w:r>
              <w:rPr>
                <w:b/>
                <w:spacing w:val="-10"/>
                <w:sz w:val="24"/>
                <w:szCs w:val="24"/>
              </w:rPr>
              <w:t>r</w:t>
            </w:r>
          </w:p>
        </w:tc>
        <w:tc>
          <w:tcPr>
            <w:tcW w:w="957" w:type="dxa"/>
          </w:tcPr>
          <w:p w:rsidR="00F118A3" w:rsidRDefault="00957B36">
            <w:pPr>
              <w:pStyle w:val="TableParagraph"/>
              <w:spacing w:line="302" w:lineRule="exact"/>
              <w:ind w:left="10" w:right="6"/>
              <w:rPr>
                <w:b/>
                <w:sz w:val="24"/>
                <w:szCs w:val="24"/>
              </w:rPr>
            </w:pPr>
            <w:r>
              <w:rPr>
                <w:b/>
                <w:spacing w:val="-10"/>
                <w:sz w:val="24"/>
                <w:szCs w:val="24"/>
              </w:rPr>
              <w:t>p</w:t>
            </w:r>
          </w:p>
        </w:tc>
      </w:tr>
      <w:tr w:rsidR="00F118A3">
        <w:trPr>
          <w:trHeight w:val="645"/>
        </w:trPr>
        <w:tc>
          <w:tcPr>
            <w:tcW w:w="1954" w:type="dxa"/>
          </w:tcPr>
          <w:p w:rsidR="00F118A3" w:rsidRDefault="00957B36">
            <w:pPr>
              <w:pStyle w:val="TableParagraph"/>
              <w:spacing w:line="302" w:lineRule="exact"/>
              <w:ind w:left="107"/>
              <w:jc w:val="left"/>
              <w:rPr>
                <w:sz w:val="24"/>
                <w:szCs w:val="24"/>
                <w:lang w:val="uk-UA"/>
              </w:rPr>
            </w:pPr>
            <w:r>
              <w:rPr>
                <w:spacing w:val="-2"/>
                <w:sz w:val="24"/>
                <w:szCs w:val="24"/>
                <w:lang w:val="uk-UA"/>
              </w:rPr>
              <w:t xml:space="preserve">Стабільність </w:t>
            </w:r>
          </w:p>
        </w:tc>
        <w:tc>
          <w:tcPr>
            <w:tcW w:w="1131" w:type="dxa"/>
          </w:tcPr>
          <w:p w:rsidR="00F118A3" w:rsidRDefault="00957B36">
            <w:pPr>
              <w:pStyle w:val="TableParagraph"/>
              <w:spacing w:before="156"/>
              <w:ind w:left="10" w:right="4"/>
              <w:rPr>
                <w:sz w:val="24"/>
                <w:szCs w:val="24"/>
              </w:rPr>
            </w:pPr>
            <w:r>
              <w:rPr>
                <w:spacing w:val="-2"/>
                <w:sz w:val="24"/>
                <w:szCs w:val="24"/>
              </w:rPr>
              <w:t>0,581</w:t>
            </w:r>
            <w:r>
              <w:rPr>
                <w:spacing w:val="-2"/>
                <w:sz w:val="24"/>
                <w:szCs w:val="24"/>
                <w:vertAlign w:val="superscript"/>
              </w:rPr>
              <w:t>**</w:t>
            </w:r>
          </w:p>
        </w:tc>
        <w:tc>
          <w:tcPr>
            <w:tcW w:w="994" w:type="dxa"/>
          </w:tcPr>
          <w:p w:rsidR="00F118A3" w:rsidRDefault="00957B36">
            <w:pPr>
              <w:pStyle w:val="TableParagraph"/>
              <w:spacing w:before="156"/>
              <w:ind w:left="9" w:right="3"/>
              <w:rPr>
                <w:sz w:val="24"/>
                <w:szCs w:val="24"/>
              </w:rPr>
            </w:pPr>
            <w:r>
              <w:rPr>
                <w:spacing w:val="-4"/>
                <w:sz w:val="24"/>
                <w:szCs w:val="24"/>
              </w:rPr>
              <w:t>0,001</w:t>
            </w:r>
          </w:p>
        </w:tc>
        <w:tc>
          <w:tcPr>
            <w:tcW w:w="850" w:type="dxa"/>
          </w:tcPr>
          <w:p w:rsidR="00F118A3" w:rsidRDefault="00957B36">
            <w:pPr>
              <w:pStyle w:val="TableParagraph"/>
              <w:spacing w:line="312" w:lineRule="exact"/>
              <w:ind w:left="9" w:right="4"/>
              <w:rPr>
                <w:sz w:val="24"/>
                <w:szCs w:val="24"/>
              </w:rPr>
            </w:pPr>
            <w:r>
              <w:rPr>
                <w:spacing w:val="-4"/>
                <w:sz w:val="24"/>
                <w:szCs w:val="24"/>
              </w:rPr>
              <w:t>0,453</w:t>
            </w:r>
            <w:r>
              <w:rPr>
                <w:spacing w:val="-10"/>
                <w:sz w:val="24"/>
                <w:szCs w:val="24"/>
              </w:rPr>
              <w:t>*</w:t>
            </w:r>
          </w:p>
        </w:tc>
        <w:tc>
          <w:tcPr>
            <w:tcW w:w="852" w:type="dxa"/>
          </w:tcPr>
          <w:p w:rsidR="00F118A3" w:rsidRDefault="00957B36">
            <w:pPr>
              <w:pStyle w:val="TableParagraph"/>
              <w:spacing w:before="156"/>
              <w:ind w:left="6" w:right="3"/>
              <w:rPr>
                <w:sz w:val="24"/>
                <w:szCs w:val="24"/>
              </w:rPr>
            </w:pPr>
            <w:r>
              <w:rPr>
                <w:spacing w:val="-4"/>
                <w:sz w:val="24"/>
                <w:szCs w:val="24"/>
              </w:rPr>
              <w:t>0,014</w:t>
            </w:r>
          </w:p>
        </w:tc>
        <w:tc>
          <w:tcPr>
            <w:tcW w:w="991" w:type="dxa"/>
          </w:tcPr>
          <w:p w:rsidR="00F118A3" w:rsidRDefault="00957B36">
            <w:pPr>
              <w:pStyle w:val="TableParagraph"/>
              <w:spacing w:before="156"/>
              <w:ind w:left="9"/>
              <w:rPr>
                <w:sz w:val="24"/>
                <w:szCs w:val="24"/>
              </w:rPr>
            </w:pPr>
            <w:r>
              <w:rPr>
                <w:spacing w:val="-2"/>
                <w:sz w:val="24"/>
                <w:szCs w:val="24"/>
              </w:rPr>
              <w:t>0,457</w:t>
            </w:r>
            <w:r>
              <w:rPr>
                <w:spacing w:val="-2"/>
                <w:sz w:val="24"/>
                <w:szCs w:val="24"/>
                <w:vertAlign w:val="superscript"/>
              </w:rPr>
              <w:t>*</w:t>
            </w:r>
          </w:p>
        </w:tc>
        <w:tc>
          <w:tcPr>
            <w:tcW w:w="850" w:type="dxa"/>
          </w:tcPr>
          <w:p w:rsidR="00F118A3" w:rsidRDefault="00957B36">
            <w:pPr>
              <w:pStyle w:val="TableParagraph"/>
              <w:spacing w:before="156"/>
              <w:ind w:left="9" w:right="3"/>
              <w:rPr>
                <w:sz w:val="24"/>
                <w:szCs w:val="24"/>
              </w:rPr>
            </w:pPr>
            <w:r>
              <w:rPr>
                <w:spacing w:val="-4"/>
                <w:sz w:val="24"/>
                <w:szCs w:val="24"/>
              </w:rPr>
              <w:t>0,013</w:t>
            </w:r>
          </w:p>
        </w:tc>
        <w:tc>
          <w:tcPr>
            <w:tcW w:w="993" w:type="dxa"/>
          </w:tcPr>
          <w:p w:rsidR="00F118A3" w:rsidRDefault="00957B36">
            <w:pPr>
              <w:pStyle w:val="TableParagraph"/>
              <w:spacing w:line="312" w:lineRule="exact"/>
              <w:ind w:left="8"/>
              <w:rPr>
                <w:sz w:val="24"/>
                <w:szCs w:val="24"/>
              </w:rPr>
            </w:pPr>
            <w:r>
              <w:rPr>
                <w:spacing w:val="-2"/>
                <w:sz w:val="24"/>
                <w:szCs w:val="24"/>
              </w:rPr>
              <w:t>0,512</w:t>
            </w:r>
            <w:r>
              <w:rPr>
                <w:spacing w:val="-2"/>
                <w:sz w:val="24"/>
                <w:szCs w:val="24"/>
                <w:vertAlign w:val="superscript"/>
              </w:rPr>
              <w:t>*</w:t>
            </w:r>
            <w:r>
              <w:rPr>
                <w:spacing w:val="-10"/>
                <w:sz w:val="24"/>
                <w:szCs w:val="24"/>
              </w:rPr>
              <w:t>*</w:t>
            </w:r>
          </w:p>
        </w:tc>
        <w:tc>
          <w:tcPr>
            <w:tcW w:w="957" w:type="dxa"/>
          </w:tcPr>
          <w:p w:rsidR="00F118A3" w:rsidRDefault="00957B36">
            <w:pPr>
              <w:pStyle w:val="TableParagraph"/>
              <w:spacing w:before="156"/>
              <w:ind w:left="10" w:right="4"/>
              <w:rPr>
                <w:sz w:val="24"/>
                <w:szCs w:val="24"/>
              </w:rPr>
            </w:pPr>
            <w:r>
              <w:rPr>
                <w:spacing w:val="-4"/>
                <w:sz w:val="24"/>
                <w:szCs w:val="24"/>
              </w:rPr>
              <w:t>0,005</w:t>
            </w:r>
          </w:p>
        </w:tc>
      </w:tr>
      <w:tr w:rsidR="00F118A3">
        <w:trPr>
          <w:trHeight w:val="551"/>
        </w:trPr>
        <w:tc>
          <w:tcPr>
            <w:tcW w:w="1954" w:type="dxa"/>
          </w:tcPr>
          <w:p w:rsidR="00F118A3" w:rsidRDefault="00957B36">
            <w:pPr>
              <w:pStyle w:val="TableParagraph"/>
              <w:spacing w:line="301" w:lineRule="exact"/>
              <w:ind w:left="107"/>
              <w:jc w:val="left"/>
              <w:rPr>
                <w:sz w:val="24"/>
                <w:szCs w:val="24"/>
                <w:lang w:val="uk-UA"/>
              </w:rPr>
            </w:pPr>
            <w:r>
              <w:rPr>
                <w:spacing w:val="-2"/>
                <w:sz w:val="24"/>
                <w:szCs w:val="24"/>
                <w:lang w:val="uk-UA"/>
              </w:rPr>
              <w:t xml:space="preserve">Глобальність  </w:t>
            </w:r>
          </w:p>
        </w:tc>
        <w:tc>
          <w:tcPr>
            <w:tcW w:w="1131" w:type="dxa"/>
          </w:tcPr>
          <w:p w:rsidR="00F118A3" w:rsidRDefault="00957B36">
            <w:pPr>
              <w:pStyle w:val="TableParagraph"/>
              <w:spacing w:before="108"/>
              <w:ind w:left="10" w:right="5"/>
              <w:rPr>
                <w:sz w:val="24"/>
                <w:szCs w:val="24"/>
              </w:rPr>
            </w:pPr>
            <w:r>
              <w:rPr>
                <w:spacing w:val="-4"/>
                <w:sz w:val="24"/>
                <w:szCs w:val="24"/>
              </w:rPr>
              <w:t>0,265</w:t>
            </w:r>
          </w:p>
        </w:tc>
        <w:tc>
          <w:tcPr>
            <w:tcW w:w="994" w:type="dxa"/>
          </w:tcPr>
          <w:p w:rsidR="00F118A3" w:rsidRDefault="00957B36">
            <w:pPr>
              <w:pStyle w:val="TableParagraph"/>
              <w:spacing w:before="108"/>
              <w:ind w:left="9" w:right="3"/>
              <w:rPr>
                <w:sz w:val="24"/>
                <w:szCs w:val="24"/>
              </w:rPr>
            </w:pPr>
            <w:r>
              <w:rPr>
                <w:spacing w:val="-4"/>
                <w:sz w:val="24"/>
                <w:szCs w:val="24"/>
              </w:rPr>
              <w:t>0,164</w:t>
            </w:r>
          </w:p>
        </w:tc>
        <w:tc>
          <w:tcPr>
            <w:tcW w:w="850" w:type="dxa"/>
          </w:tcPr>
          <w:p w:rsidR="00F118A3" w:rsidRDefault="00957B36">
            <w:pPr>
              <w:pStyle w:val="TableParagraph"/>
              <w:spacing w:before="108"/>
              <w:ind w:left="9" w:right="4"/>
              <w:rPr>
                <w:sz w:val="24"/>
                <w:szCs w:val="24"/>
              </w:rPr>
            </w:pPr>
            <w:r>
              <w:rPr>
                <w:spacing w:val="-4"/>
                <w:sz w:val="24"/>
                <w:szCs w:val="24"/>
              </w:rPr>
              <w:t>0,286</w:t>
            </w:r>
          </w:p>
        </w:tc>
        <w:tc>
          <w:tcPr>
            <w:tcW w:w="852" w:type="dxa"/>
          </w:tcPr>
          <w:p w:rsidR="00F118A3" w:rsidRDefault="00957B36">
            <w:pPr>
              <w:pStyle w:val="TableParagraph"/>
              <w:spacing w:before="108"/>
              <w:ind w:left="6" w:right="3"/>
              <w:rPr>
                <w:sz w:val="24"/>
                <w:szCs w:val="24"/>
              </w:rPr>
            </w:pPr>
            <w:r>
              <w:rPr>
                <w:spacing w:val="-4"/>
                <w:sz w:val="24"/>
                <w:szCs w:val="24"/>
              </w:rPr>
              <w:t>0,133</w:t>
            </w:r>
          </w:p>
        </w:tc>
        <w:tc>
          <w:tcPr>
            <w:tcW w:w="991" w:type="dxa"/>
          </w:tcPr>
          <w:p w:rsidR="00F118A3" w:rsidRDefault="00957B36">
            <w:pPr>
              <w:pStyle w:val="TableParagraph"/>
              <w:spacing w:before="108"/>
              <w:ind w:left="9" w:right="6"/>
              <w:rPr>
                <w:sz w:val="24"/>
                <w:szCs w:val="24"/>
              </w:rPr>
            </w:pPr>
            <w:r>
              <w:rPr>
                <w:spacing w:val="-4"/>
                <w:sz w:val="24"/>
                <w:szCs w:val="24"/>
              </w:rPr>
              <w:t>0,304</w:t>
            </w:r>
          </w:p>
        </w:tc>
        <w:tc>
          <w:tcPr>
            <w:tcW w:w="850" w:type="dxa"/>
          </w:tcPr>
          <w:p w:rsidR="00F118A3" w:rsidRDefault="00957B36">
            <w:pPr>
              <w:pStyle w:val="TableParagraph"/>
              <w:spacing w:before="108"/>
              <w:ind w:left="9" w:right="3"/>
              <w:rPr>
                <w:sz w:val="24"/>
                <w:szCs w:val="24"/>
              </w:rPr>
            </w:pPr>
            <w:r>
              <w:rPr>
                <w:spacing w:val="-4"/>
                <w:sz w:val="24"/>
                <w:szCs w:val="24"/>
              </w:rPr>
              <w:t>0,109</w:t>
            </w:r>
          </w:p>
        </w:tc>
        <w:tc>
          <w:tcPr>
            <w:tcW w:w="993" w:type="dxa"/>
          </w:tcPr>
          <w:p w:rsidR="00F118A3" w:rsidRDefault="00957B36">
            <w:pPr>
              <w:pStyle w:val="TableParagraph"/>
              <w:spacing w:before="108"/>
              <w:ind w:left="8" w:right="1"/>
              <w:rPr>
                <w:sz w:val="24"/>
                <w:szCs w:val="24"/>
              </w:rPr>
            </w:pPr>
            <w:r>
              <w:rPr>
                <w:spacing w:val="-4"/>
                <w:sz w:val="24"/>
                <w:szCs w:val="24"/>
              </w:rPr>
              <w:t>0,299</w:t>
            </w:r>
          </w:p>
        </w:tc>
        <w:tc>
          <w:tcPr>
            <w:tcW w:w="957" w:type="dxa"/>
          </w:tcPr>
          <w:p w:rsidR="00F118A3" w:rsidRDefault="00957B36">
            <w:pPr>
              <w:pStyle w:val="TableParagraph"/>
              <w:spacing w:before="108"/>
              <w:ind w:left="10" w:right="4"/>
              <w:rPr>
                <w:sz w:val="24"/>
                <w:szCs w:val="24"/>
              </w:rPr>
            </w:pPr>
            <w:r>
              <w:rPr>
                <w:spacing w:val="-4"/>
                <w:sz w:val="24"/>
                <w:szCs w:val="24"/>
              </w:rPr>
              <w:t>0,115</w:t>
            </w:r>
          </w:p>
        </w:tc>
      </w:tr>
      <w:tr w:rsidR="00F118A3">
        <w:trPr>
          <w:trHeight w:val="640"/>
        </w:trPr>
        <w:tc>
          <w:tcPr>
            <w:tcW w:w="1954" w:type="dxa"/>
          </w:tcPr>
          <w:p w:rsidR="00F118A3" w:rsidRDefault="00957B36">
            <w:pPr>
              <w:pStyle w:val="TableParagraph"/>
              <w:spacing w:line="304" w:lineRule="exact"/>
              <w:ind w:left="107"/>
              <w:jc w:val="left"/>
              <w:rPr>
                <w:sz w:val="24"/>
                <w:szCs w:val="24"/>
              </w:rPr>
            </w:pPr>
            <w:r>
              <w:rPr>
                <w:spacing w:val="-2"/>
                <w:sz w:val="24"/>
                <w:szCs w:val="24"/>
              </w:rPr>
              <w:t>Контроль</w:t>
            </w:r>
          </w:p>
        </w:tc>
        <w:tc>
          <w:tcPr>
            <w:tcW w:w="1131" w:type="dxa"/>
          </w:tcPr>
          <w:p w:rsidR="00F118A3" w:rsidRDefault="00957B36">
            <w:pPr>
              <w:pStyle w:val="TableParagraph"/>
              <w:spacing w:before="151"/>
              <w:ind w:left="10" w:right="5"/>
              <w:rPr>
                <w:sz w:val="24"/>
                <w:szCs w:val="24"/>
              </w:rPr>
            </w:pPr>
            <w:r>
              <w:rPr>
                <w:spacing w:val="-4"/>
                <w:sz w:val="24"/>
                <w:szCs w:val="24"/>
              </w:rPr>
              <w:t>0,073</w:t>
            </w:r>
          </w:p>
        </w:tc>
        <w:tc>
          <w:tcPr>
            <w:tcW w:w="994" w:type="dxa"/>
          </w:tcPr>
          <w:p w:rsidR="00F118A3" w:rsidRDefault="00957B36">
            <w:pPr>
              <w:pStyle w:val="TableParagraph"/>
              <w:spacing w:before="151"/>
              <w:ind w:left="9" w:right="3"/>
              <w:rPr>
                <w:sz w:val="24"/>
                <w:szCs w:val="24"/>
              </w:rPr>
            </w:pPr>
            <w:r>
              <w:rPr>
                <w:spacing w:val="-4"/>
                <w:sz w:val="24"/>
                <w:szCs w:val="24"/>
              </w:rPr>
              <w:t>0,707</w:t>
            </w:r>
          </w:p>
        </w:tc>
        <w:tc>
          <w:tcPr>
            <w:tcW w:w="850" w:type="dxa"/>
          </w:tcPr>
          <w:p w:rsidR="00F118A3" w:rsidRDefault="00957B36">
            <w:pPr>
              <w:pStyle w:val="TableParagraph"/>
              <w:spacing w:before="151"/>
              <w:ind w:left="9" w:right="4"/>
              <w:rPr>
                <w:sz w:val="24"/>
                <w:szCs w:val="24"/>
              </w:rPr>
            </w:pPr>
            <w:r>
              <w:rPr>
                <w:spacing w:val="-4"/>
                <w:sz w:val="24"/>
                <w:szCs w:val="24"/>
              </w:rPr>
              <w:t>0,003</w:t>
            </w:r>
          </w:p>
        </w:tc>
        <w:tc>
          <w:tcPr>
            <w:tcW w:w="852" w:type="dxa"/>
          </w:tcPr>
          <w:p w:rsidR="00F118A3" w:rsidRDefault="00957B36">
            <w:pPr>
              <w:pStyle w:val="TableParagraph"/>
              <w:spacing w:before="151"/>
              <w:ind w:left="6" w:right="3"/>
              <w:rPr>
                <w:sz w:val="24"/>
                <w:szCs w:val="24"/>
              </w:rPr>
            </w:pPr>
            <w:r>
              <w:rPr>
                <w:spacing w:val="-4"/>
                <w:sz w:val="24"/>
                <w:szCs w:val="24"/>
              </w:rPr>
              <w:t>0,986</w:t>
            </w:r>
          </w:p>
        </w:tc>
        <w:tc>
          <w:tcPr>
            <w:tcW w:w="991" w:type="dxa"/>
          </w:tcPr>
          <w:p w:rsidR="00F118A3" w:rsidRDefault="00957B36">
            <w:pPr>
              <w:pStyle w:val="TableParagraph"/>
              <w:spacing w:before="151"/>
              <w:ind w:left="9" w:right="6"/>
              <w:rPr>
                <w:sz w:val="24"/>
                <w:szCs w:val="24"/>
              </w:rPr>
            </w:pPr>
            <w:r>
              <w:rPr>
                <w:spacing w:val="-4"/>
                <w:sz w:val="24"/>
                <w:szCs w:val="24"/>
              </w:rPr>
              <w:t>0,021</w:t>
            </w:r>
          </w:p>
        </w:tc>
        <w:tc>
          <w:tcPr>
            <w:tcW w:w="850" w:type="dxa"/>
          </w:tcPr>
          <w:p w:rsidR="00F118A3" w:rsidRDefault="00957B36">
            <w:pPr>
              <w:pStyle w:val="TableParagraph"/>
              <w:spacing w:before="151"/>
              <w:ind w:left="9" w:right="3"/>
              <w:rPr>
                <w:sz w:val="24"/>
                <w:szCs w:val="24"/>
              </w:rPr>
            </w:pPr>
            <w:r>
              <w:rPr>
                <w:spacing w:val="-4"/>
                <w:sz w:val="24"/>
                <w:szCs w:val="24"/>
              </w:rPr>
              <w:t>0,913</w:t>
            </w:r>
          </w:p>
        </w:tc>
        <w:tc>
          <w:tcPr>
            <w:tcW w:w="993" w:type="dxa"/>
          </w:tcPr>
          <w:p w:rsidR="00F118A3" w:rsidRDefault="00957B36">
            <w:pPr>
              <w:pStyle w:val="TableParagraph"/>
              <w:spacing w:before="151"/>
              <w:ind w:left="8" w:right="1"/>
              <w:rPr>
                <w:sz w:val="24"/>
                <w:szCs w:val="24"/>
              </w:rPr>
            </w:pPr>
            <w:r>
              <w:rPr>
                <w:spacing w:val="-4"/>
                <w:sz w:val="24"/>
                <w:szCs w:val="24"/>
              </w:rPr>
              <w:t>0,018</w:t>
            </w:r>
          </w:p>
        </w:tc>
        <w:tc>
          <w:tcPr>
            <w:tcW w:w="957" w:type="dxa"/>
          </w:tcPr>
          <w:p w:rsidR="00F118A3" w:rsidRDefault="00957B36">
            <w:pPr>
              <w:pStyle w:val="TableParagraph"/>
              <w:spacing w:before="151"/>
              <w:ind w:left="10" w:right="4"/>
              <w:rPr>
                <w:sz w:val="24"/>
                <w:szCs w:val="24"/>
              </w:rPr>
            </w:pPr>
            <w:r>
              <w:rPr>
                <w:spacing w:val="-4"/>
                <w:sz w:val="24"/>
                <w:szCs w:val="24"/>
              </w:rPr>
              <w:t>0,925</w:t>
            </w:r>
          </w:p>
        </w:tc>
      </w:tr>
      <w:tr w:rsidR="00F118A3">
        <w:trPr>
          <w:trHeight w:val="964"/>
        </w:trPr>
        <w:tc>
          <w:tcPr>
            <w:tcW w:w="1954" w:type="dxa"/>
          </w:tcPr>
          <w:p w:rsidR="00F118A3" w:rsidRDefault="00957B36">
            <w:pPr>
              <w:pStyle w:val="TableParagraph"/>
              <w:spacing w:line="299" w:lineRule="exact"/>
              <w:ind w:left="107"/>
              <w:jc w:val="left"/>
              <w:rPr>
                <w:sz w:val="24"/>
                <w:szCs w:val="24"/>
                <w:lang w:val="uk-UA"/>
              </w:rPr>
            </w:pPr>
            <w:r>
              <w:rPr>
                <w:sz w:val="24"/>
                <w:szCs w:val="24"/>
                <w:lang w:val="uk-UA"/>
              </w:rPr>
              <w:t xml:space="preserve">Оптимізм в ситуації успіху </w:t>
            </w:r>
          </w:p>
        </w:tc>
        <w:tc>
          <w:tcPr>
            <w:tcW w:w="1131" w:type="dxa"/>
          </w:tcPr>
          <w:p w:rsidR="00F118A3" w:rsidRDefault="00957B36">
            <w:pPr>
              <w:pStyle w:val="TableParagraph"/>
              <w:spacing w:before="314"/>
              <w:ind w:left="10" w:right="4"/>
              <w:rPr>
                <w:sz w:val="24"/>
                <w:szCs w:val="24"/>
              </w:rPr>
            </w:pPr>
            <w:r>
              <w:rPr>
                <w:spacing w:val="-2"/>
                <w:sz w:val="24"/>
                <w:szCs w:val="24"/>
              </w:rPr>
              <w:t>0,498</w:t>
            </w:r>
            <w:r>
              <w:rPr>
                <w:spacing w:val="-2"/>
                <w:sz w:val="24"/>
                <w:szCs w:val="24"/>
                <w:vertAlign w:val="superscript"/>
              </w:rPr>
              <w:t>**</w:t>
            </w:r>
          </w:p>
        </w:tc>
        <w:tc>
          <w:tcPr>
            <w:tcW w:w="994" w:type="dxa"/>
          </w:tcPr>
          <w:p w:rsidR="00F118A3" w:rsidRDefault="00957B36">
            <w:pPr>
              <w:pStyle w:val="TableParagraph"/>
              <w:spacing w:before="314"/>
              <w:ind w:left="9" w:right="3"/>
              <w:rPr>
                <w:sz w:val="24"/>
                <w:szCs w:val="24"/>
              </w:rPr>
            </w:pPr>
            <w:r>
              <w:rPr>
                <w:spacing w:val="-4"/>
                <w:sz w:val="24"/>
                <w:szCs w:val="24"/>
              </w:rPr>
              <w:t>0,006</w:t>
            </w:r>
          </w:p>
        </w:tc>
        <w:tc>
          <w:tcPr>
            <w:tcW w:w="850" w:type="dxa"/>
          </w:tcPr>
          <w:p w:rsidR="00F118A3" w:rsidRDefault="00957B36">
            <w:pPr>
              <w:pStyle w:val="TableParagraph"/>
              <w:spacing w:before="314"/>
              <w:ind w:left="9" w:right="4"/>
              <w:rPr>
                <w:sz w:val="24"/>
                <w:szCs w:val="24"/>
              </w:rPr>
            </w:pPr>
            <w:r>
              <w:rPr>
                <w:spacing w:val="-4"/>
                <w:sz w:val="24"/>
                <w:szCs w:val="24"/>
              </w:rPr>
              <w:t>0,325</w:t>
            </w:r>
          </w:p>
        </w:tc>
        <w:tc>
          <w:tcPr>
            <w:tcW w:w="852" w:type="dxa"/>
          </w:tcPr>
          <w:p w:rsidR="00F118A3" w:rsidRDefault="00957B36">
            <w:pPr>
              <w:pStyle w:val="TableParagraph"/>
              <w:spacing w:before="314"/>
              <w:ind w:left="6" w:right="3"/>
              <w:rPr>
                <w:sz w:val="24"/>
                <w:szCs w:val="24"/>
              </w:rPr>
            </w:pPr>
            <w:r>
              <w:rPr>
                <w:spacing w:val="-4"/>
                <w:sz w:val="24"/>
                <w:szCs w:val="24"/>
              </w:rPr>
              <w:t>0,086</w:t>
            </w:r>
          </w:p>
        </w:tc>
        <w:tc>
          <w:tcPr>
            <w:tcW w:w="991" w:type="dxa"/>
          </w:tcPr>
          <w:p w:rsidR="00F118A3" w:rsidRDefault="00957B36">
            <w:pPr>
              <w:pStyle w:val="TableParagraph"/>
              <w:spacing w:before="314"/>
              <w:ind w:left="9" w:right="6"/>
              <w:rPr>
                <w:sz w:val="24"/>
                <w:szCs w:val="24"/>
              </w:rPr>
            </w:pPr>
            <w:r>
              <w:rPr>
                <w:spacing w:val="-4"/>
                <w:sz w:val="24"/>
                <w:szCs w:val="24"/>
              </w:rPr>
              <w:t>0,285</w:t>
            </w:r>
          </w:p>
        </w:tc>
        <w:tc>
          <w:tcPr>
            <w:tcW w:w="850" w:type="dxa"/>
          </w:tcPr>
          <w:p w:rsidR="00F118A3" w:rsidRDefault="00957B36">
            <w:pPr>
              <w:pStyle w:val="TableParagraph"/>
              <w:spacing w:before="314"/>
              <w:ind w:left="9" w:right="3"/>
              <w:rPr>
                <w:sz w:val="24"/>
                <w:szCs w:val="24"/>
              </w:rPr>
            </w:pPr>
            <w:r>
              <w:rPr>
                <w:spacing w:val="-4"/>
                <w:sz w:val="24"/>
                <w:szCs w:val="24"/>
              </w:rPr>
              <w:t>0,133</w:t>
            </w:r>
          </w:p>
        </w:tc>
        <w:tc>
          <w:tcPr>
            <w:tcW w:w="993" w:type="dxa"/>
          </w:tcPr>
          <w:p w:rsidR="00F118A3" w:rsidRDefault="00957B36">
            <w:pPr>
              <w:pStyle w:val="TableParagraph"/>
              <w:spacing w:before="314"/>
              <w:ind w:left="8" w:right="1"/>
              <w:rPr>
                <w:sz w:val="24"/>
                <w:szCs w:val="24"/>
              </w:rPr>
            </w:pPr>
            <w:r>
              <w:rPr>
                <w:spacing w:val="-4"/>
                <w:sz w:val="24"/>
                <w:szCs w:val="24"/>
              </w:rPr>
              <w:t>0,354</w:t>
            </w:r>
          </w:p>
        </w:tc>
        <w:tc>
          <w:tcPr>
            <w:tcW w:w="957" w:type="dxa"/>
          </w:tcPr>
          <w:p w:rsidR="00F118A3" w:rsidRDefault="00957B36">
            <w:pPr>
              <w:pStyle w:val="TableParagraph"/>
              <w:spacing w:before="314"/>
              <w:ind w:left="10" w:right="4"/>
              <w:rPr>
                <w:sz w:val="24"/>
                <w:szCs w:val="24"/>
              </w:rPr>
            </w:pPr>
            <w:r>
              <w:rPr>
                <w:spacing w:val="-4"/>
                <w:sz w:val="24"/>
                <w:szCs w:val="24"/>
              </w:rPr>
              <w:t>0,060</w:t>
            </w:r>
          </w:p>
        </w:tc>
      </w:tr>
      <w:tr w:rsidR="00F118A3">
        <w:trPr>
          <w:trHeight w:val="967"/>
        </w:trPr>
        <w:tc>
          <w:tcPr>
            <w:tcW w:w="1954" w:type="dxa"/>
          </w:tcPr>
          <w:p w:rsidR="00F118A3" w:rsidRDefault="00957B36">
            <w:pPr>
              <w:pStyle w:val="TableParagraph"/>
              <w:spacing w:line="296"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невдачі</w:t>
            </w:r>
          </w:p>
        </w:tc>
        <w:tc>
          <w:tcPr>
            <w:tcW w:w="1131" w:type="dxa"/>
          </w:tcPr>
          <w:p w:rsidR="00F118A3" w:rsidRDefault="00957B36">
            <w:pPr>
              <w:pStyle w:val="TableParagraph"/>
              <w:spacing w:before="316"/>
              <w:ind w:left="10" w:right="5"/>
              <w:rPr>
                <w:sz w:val="24"/>
                <w:szCs w:val="24"/>
              </w:rPr>
            </w:pPr>
            <w:r>
              <w:rPr>
                <w:spacing w:val="-4"/>
                <w:sz w:val="24"/>
                <w:szCs w:val="24"/>
              </w:rPr>
              <w:t>0,099</w:t>
            </w:r>
          </w:p>
        </w:tc>
        <w:tc>
          <w:tcPr>
            <w:tcW w:w="994" w:type="dxa"/>
          </w:tcPr>
          <w:p w:rsidR="00F118A3" w:rsidRDefault="00957B36">
            <w:pPr>
              <w:pStyle w:val="TableParagraph"/>
              <w:spacing w:before="316"/>
              <w:ind w:left="9" w:right="3"/>
              <w:rPr>
                <w:sz w:val="24"/>
                <w:szCs w:val="24"/>
              </w:rPr>
            </w:pPr>
            <w:r>
              <w:rPr>
                <w:spacing w:val="-4"/>
                <w:sz w:val="24"/>
                <w:szCs w:val="24"/>
              </w:rPr>
              <w:t>0,609</w:t>
            </w:r>
          </w:p>
        </w:tc>
        <w:tc>
          <w:tcPr>
            <w:tcW w:w="850" w:type="dxa"/>
          </w:tcPr>
          <w:p w:rsidR="00F118A3" w:rsidRDefault="00957B36">
            <w:pPr>
              <w:pStyle w:val="TableParagraph"/>
              <w:spacing w:before="316"/>
              <w:ind w:left="9" w:right="4"/>
              <w:rPr>
                <w:sz w:val="24"/>
                <w:szCs w:val="24"/>
              </w:rPr>
            </w:pPr>
            <w:r>
              <w:rPr>
                <w:spacing w:val="-4"/>
                <w:sz w:val="24"/>
                <w:szCs w:val="24"/>
              </w:rPr>
              <w:t>0,203</w:t>
            </w:r>
          </w:p>
        </w:tc>
        <w:tc>
          <w:tcPr>
            <w:tcW w:w="852" w:type="dxa"/>
          </w:tcPr>
          <w:p w:rsidR="00F118A3" w:rsidRDefault="00957B36">
            <w:pPr>
              <w:pStyle w:val="TableParagraph"/>
              <w:spacing w:before="316"/>
              <w:ind w:left="6" w:right="3"/>
              <w:rPr>
                <w:sz w:val="24"/>
                <w:szCs w:val="24"/>
              </w:rPr>
            </w:pPr>
            <w:r>
              <w:rPr>
                <w:spacing w:val="-4"/>
                <w:sz w:val="24"/>
                <w:szCs w:val="24"/>
              </w:rPr>
              <w:t>0,290</w:t>
            </w:r>
          </w:p>
        </w:tc>
        <w:tc>
          <w:tcPr>
            <w:tcW w:w="991" w:type="dxa"/>
          </w:tcPr>
          <w:p w:rsidR="00F118A3" w:rsidRDefault="00957B36">
            <w:pPr>
              <w:pStyle w:val="TableParagraph"/>
              <w:spacing w:before="316"/>
              <w:ind w:left="9" w:right="6"/>
              <w:rPr>
                <w:sz w:val="24"/>
                <w:szCs w:val="24"/>
              </w:rPr>
            </w:pPr>
            <w:r>
              <w:rPr>
                <w:spacing w:val="-4"/>
                <w:sz w:val="24"/>
                <w:szCs w:val="24"/>
              </w:rPr>
              <w:t>0,195</w:t>
            </w:r>
          </w:p>
        </w:tc>
        <w:tc>
          <w:tcPr>
            <w:tcW w:w="850" w:type="dxa"/>
          </w:tcPr>
          <w:p w:rsidR="00F118A3" w:rsidRDefault="00957B36">
            <w:pPr>
              <w:pStyle w:val="TableParagraph"/>
              <w:spacing w:before="316"/>
              <w:ind w:left="9" w:right="3"/>
              <w:rPr>
                <w:sz w:val="24"/>
                <w:szCs w:val="24"/>
              </w:rPr>
            </w:pPr>
            <w:r>
              <w:rPr>
                <w:spacing w:val="-4"/>
                <w:sz w:val="24"/>
                <w:szCs w:val="24"/>
              </w:rPr>
              <w:t>0,311</w:t>
            </w:r>
          </w:p>
        </w:tc>
        <w:tc>
          <w:tcPr>
            <w:tcW w:w="993" w:type="dxa"/>
          </w:tcPr>
          <w:p w:rsidR="00F118A3" w:rsidRDefault="00957B36">
            <w:pPr>
              <w:pStyle w:val="TableParagraph"/>
              <w:spacing w:before="316"/>
              <w:ind w:left="8" w:right="1"/>
              <w:rPr>
                <w:sz w:val="24"/>
                <w:szCs w:val="24"/>
              </w:rPr>
            </w:pPr>
            <w:r>
              <w:rPr>
                <w:spacing w:val="-4"/>
                <w:sz w:val="24"/>
                <w:szCs w:val="24"/>
              </w:rPr>
              <w:t>0,204</w:t>
            </w:r>
          </w:p>
        </w:tc>
        <w:tc>
          <w:tcPr>
            <w:tcW w:w="957" w:type="dxa"/>
          </w:tcPr>
          <w:p w:rsidR="00F118A3" w:rsidRDefault="00957B36">
            <w:pPr>
              <w:pStyle w:val="TableParagraph"/>
              <w:spacing w:before="316"/>
              <w:ind w:left="10" w:right="4"/>
              <w:rPr>
                <w:sz w:val="24"/>
                <w:szCs w:val="24"/>
              </w:rPr>
            </w:pPr>
            <w:r>
              <w:rPr>
                <w:spacing w:val="-4"/>
                <w:sz w:val="24"/>
                <w:szCs w:val="24"/>
              </w:rPr>
              <w:t>0,289</w:t>
            </w:r>
          </w:p>
        </w:tc>
      </w:tr>
      <w:tr w:rsidR="00F118A3">
        <w:trPr>
          <w:trHeight w:val="966"/>
        </w:trPr>
        <w:tc>
          <w:tcPr>
            <w:tcW w:w="1954" w:type="dxa"/>
          </w:tcPr>
          <w:p w:rsidR="00F118A3" w:rsidRDefault="00957B36">
            <w:pPr>
              <w:pStyle w:val="TableParagraph"/>
              <w:spacing w:before="1" w:line="297" w:lineRule="exact"/>
              <w:ind w:left="107"/>
              <w:jc w:val="left"/>
              <w:rPr>
                <w:sz w:val="24"/>
                <w:szCs w:val="24"/>
                <w:lang w:val="uk-UA"/>
              </w:rPr>
            </w:pPr>
            <w:r>
              <w:rPr>
                <w:sz w:val="24"/>
                <w:szCs w:val="24"/>
                <w:lang w:val="uk-UA"/>
              </w:rPr>
              <w:t xml:space="preserve">Оптимізм в ситуації </w:t>
            </w:r>
            <w:r>
              <w:rPr>
                <w:spacing w:val="-2"/>
                <w:sz w:val="24"/>
                <w:szCs w:val="24"/>
                <w:lang w:val="uk-UA"/>
              </w:rPr>
              <w:t>досягнень</w:t>
            </w:r>
          </w:p>
        </w:tc>
        <w:tc>
          <w:tcPr>
            <w:tcW w:w="1131" w:type="dxa"/>
          </w:tcPr>
          <w:p w:rsidR="00F118A3" w:rsidRDefault="00957B36">
            <w:pPr>
              <w:pStyle w:val="TableParagraph"/>
              <w:spacing w:before="314"/>
              <w:ind w:left="10" w:right="5"/>
              <w:rPr>
                <w:sz w:val="24"/>
                <w:szCs w:val="24"/>
              </w:rPr>
            </w:pPr>
            <w:r>
              <w:rPr>
                <w:spacing w:val="-4"/>
                <w:sz w:val="24"/>
                <w:szCs w:val="24"/>
              </w:rPr>
              <w:t>0,323</w:t>
            </w:r>
          </w:p>
        </w:tc>
        <w:tc>
          <w:tcPr>
            <w:tcW w:w="994" w:type="dxa"/>
          </w:tcPr>
          <w:p w:rsidR="00F118A3" w:rsidRDefault="00957B36">
            <w:pPr>
              <w:pStyle w:val="TableParagraph"/>
              <w:spacing w:before="314"/>
              <w:ind w:left="9" w:right="3"/>
              <w:rPr>
                <w:sz w:val="24"/>
                <w:szCs w:val="24"/>
              </w:rPr>
            </w:pPr>
            <w:r>
              <w:rPr>
                <w:spacing w:val="-4"/>
                <w:sz w:val="24"/>
                <w:szCs w:val="24"/>
              </w:rPr>
              <w:t>0,088</w:t>
            </w:r>
          </w:p>
        </w:tc>
        <w:tc>
          <w:tcPr>
            <w:tcW w:w="850" w:type="dxa"/>
          </w:tcPr>
          <w:p w:rsidR="00F118A3" w:rsidRDefault="00957B36">
            <w:pPr>
              <w:pStyle w:val="TableParagraph"/>
              <w:spacing w:before="314"/>
              <w:ind w:left="9" w:right="4"/>
              <w:rPr>
                <w:sz w:val="24"/>
                <w:szCs w:val="24"/>
              </w:rPr>
            </w:pPr>
            <w:r>
              <w:rPr>
                <w:spacing w:val="-4"/>
                <w:sz w:val="24"/>
                <w:szCs w:val="24"/>
              </w:rPr>
              <w:t>0,328</w:t>
            </w:r>
          </w:p>
        </w:tc>
        <w:tc>
          <w:tcPr>
            <w:tcW w:w="852" w:type="dxa"/>
          </w:tcPr>
          <w:p w:rsidR="00F118A3" w:rsidRDefault="00957B36">
            <w:pPr>
              <w:pStyle w:val="TableParagraph"/>
              <w:spacing w:before="314"/>
              <w:ind w:left="6" w:right="3"/>
              <w:rPr>
                <w:sz w:val="24"/>
                <w:szCs w:val="24"/>
              </w:rPr>
            </w:pPr>
            <w:r>
              <w:rPr>
                <w:spacing w:val="-4"/>
                <w:sz w:val="24"/>
                <w:szCs w:val="24"/>
              </w:rPr>
              <w:t>0,082</w:t>
            </w:r>
          </w:p>
        </w:tc>
        <w:tc>
          <w:tcPr>
            <w:tcW w:w="991" w:type="dxa"/>
          </w:tcPr>
          <w:p w:rsidR="00F118A3" w:rsidRDefault="00957B36">
            <w:pPr>
              <w:pStyle w:val="TableParagraph"/>
              <w:spacing w:before="314"/>
              <w:ind w:left="9" w:right="6"/>
              <w:rPr>
                <w:sz w:val="24"/>
                <w:szCs w:val="24"/>
              </w:rPr>
            </w:pPr>
            <w:r>
              <w:rPr>
                <w:spacing w:val="-4"/>
                <w:sz w:val="24"/>
                <w:szCs w:val="24"/>
              </w:rPr>
              <w:t>0,252</w:t>
            </w:r>
          </w:p>
        </w:tc>
        <w:tc>
          <w:tcPr>
            <w:tcW w:w="850" w:type="dxa"/>
          </w:tcPr>
          <w:p w:rsidR="00F118A3" w:rsidRDefault="00957B36">
            <w:pPr>
              <w:pStyle w:val="TableParagraph"/>
              <w:spacing w:before="314"/>
              <w:ind w:left="9" w:right="3"/>
              <w:rPr>
                <w:sz w:val="24"/>
                <w:szCs w:val="24"/>
              </w:rPr>
            </w:pPr>
            <w:r>
              <w:rPr>
                <w:spacing w:val="-4"/>
                <w:sz w:val="24"/>
                <w:szCs w:val="24"/>
              </w:rPr>
              <w:t>0,188</w:t>
            </w:r>
          </w:p>
        </w:tc>
        <w:tc>
          <w:tcPr>
            <w:tcW w:w="993" w:type="dxa"/>
          </w:tcPr>
          <w:p w:rsidR="00F118A3" w:rsidRDefault="00957B36">
            <w:pPr>
              <w:pStyle w:val="TableParagraph"/>
              <w:spacing w:before="314"/>
              <w:ind w:left="8"/>
              <w:rPr>
                <w:sz w:val="24"/>
                <w:szCs w:val="24"/>
              </w:rPr>
            </w:pPr>
            <w:r>
              <w:rPr>
                <w:spacing w:val="-2"/>
                <w:sz w:val="24"/>
                <w:szCs w:val="24"/>
              </w:rPr>
              <w:t>0,372</w:t>
            </w:r>
            <w:r>
              <w:rPr>
                <w:spacing w:val="-2"/>
                <w:sz w:val="24"/>
                <w:szCs w:val="24"/>
                <w:vertAlign w:val="superscript"/>
              </w:rPr>
              <w:t>*</w:t>
            </w:r>
          </w:p>
        </w:tc>
        <w:tc>
          <w:tcPr>
            <w:tcW w:w="957" w:type="dxa"/>
          </w:tcPr>
          <w:p w:rsidR="00F118A3" w:rsidRDefault="00957B36">
            <w:pPr>
              <w:pStyle w:val="TableParagraph"/>
              <w:spacing w:before="314"/>
              <w:ind w:left="10" w:right="4"/>
              <w:rPr>
                <w:sz w:val="24"/>
                <w:szCs w:val="24"/>
              </w:rPr>
            </w:pPr>
            <w:r>
              <w:rPr>
                <w:spacing w:val="-4"/>
                <w:sz w:val="24"/>
                <w:szCs w:val="24"/>
              </w:rPr>
              <w:t>0,047</w:t>
            </w:r>
          </w:p>
        </w:tc>
      </w:tr>
      <w:tr w:rsidR="00F118A3">
        <w:trPr>
          <w:trHeight w:val="961"/>
        </w:trPr>
        <w:tc>
          <w:tcPr>
            <w:tcW w:w="1954" w:type="dxa"/>
          </w:tcPr>
          <w:p w:rsidR="00F118A3" w:rsidRDefault="00957B36">
            <w:pPr>
              <w:pStyle w:val="TableParagraph"/>
              <w:spacing w:line="310" w:lineRule="exact"/>
              <w:ind w:left="107" w:right="120"/>
              <w:jc w:val="left"/>
              <w:rPr>
                <w:sz w:val="24"/>
                <w:szCs w:val="24"/>
              </w:rPr>
            </w:pPr>
            <w:r>
              <w:rPr>
                <w:sz w:val="24"/>
                <w:szCs w:val="24"/>
                <w:lang w:val="uk-UA"/>
              </w:rPr>
              <w:t xml:space="preserve">Оптимізм в міжособистісних ситуаціях  </w:t>
            </w:r>
          </w:p>
        </w:tc>
        <w:tc>
          <w:tcPr>
            <w:tcW w:w="1131" w:type="dxa"/>
          </w:tcPr>
          <w:p w:rsidR="00F118A3" w:rsidRDefault="00957B36">
            <w:pPr>
              <w:pStyle w:val="TableParagraph"/>
              <w:spacing w:before="314"/>
              <w:ind w:left="10"/>
              <w:rPr>
                <w:sz w:val="24"/>
                <w:szCs w:val="24"/>
              </w:rPr>
            </w:pPr>
            <w:r>
              <w:rPr>
                <w:spacing w:val="-2"/>
                <w:sz w:val="24"/>
                <w:szCs w:val="24"/>
              </w:rPr>
              <w:t>0,379</w:t>
            </w:r>
            <w:r>
              <w:rPr>
                <w:spacing w:val="-2"/>
                <w:sz w:val="24"/>
                <w:szCs w:val="24"/>
                <w:vertAlign w:val="superscript"/>
              </w:rPr>
              <w:t>*</w:t>
            </w:r>
          </w:p>
        </w:tc>
        <w:tc>
          <w:tcPr>
            <w:tcW w:w="994" w:type="dxa"/>
          </w:tcPr>
          <w:p w:rsidR="00F118A3" w:rsidRDefault="00957B36">
            <w:pPr>
              <w:pStyle w:val="TableParagraph"/>
              <w:spacing w:before="314"/>
              <w:ind w:left="9" w:right="3"/>
              <w:rPr>
                <w:sz w:val="24"/>
                <w:szCs w:val="24"/>
              </w:rPr>
            </w:pPr>
            <w:r>
              <w:rPr>
                <w:spacing w:val="-4"/>
                <w:sz w:val="24"/>
                <w:szCs w:val="24"/>
              </w:rPr>
              <w:t>0,042</w:t>
            </w:r>
          </w:p>
        </w:tc>
        <w:tc>
          <w:tcPr>
            <w:tcW w:w="850" w:type="dxa"/>
          </w:tcPr>
          <w:p w:rsidR="00F118A3" w:rsidRDefault="00957B36">
            <w:pPr>
              <w:pStyle w:val="TableParagraph"/>
              <w:spacing w:before="314"/>
              <w:ind w:left="9" w:right="4"/>
              <w:rPr>
                <w:sz w:val="24"/>
                <w:szCs w:val="24"/>
              </w:rPr>
            </w:pPr>
            <w:r>
              <w:rPr>
                <w:spacing w:val="-4"/>
                <w:sz w:val="24"/>
                <w:szCs w:val="24"/>
              </w:rPr>
              <w:t>0,246</w:t>
            </w:r>
          </w:p>
        </w:tc>
        <w:tc>
          <w:tcPr>
            <w:tcW w:w="852" w:type="dxa"/>
          </w:tcPr>
          <w:p w:rsidR="00F118A3" w:rsidRDefault="00957B36">
            <w:pPr>
              <w:pStyle w:val="TableParagraph"/>
              <w:spacing w:before="314"/>
              <w:ind w:left="6" w:right="3"/>
              <w:rPr>
                <w:sz w:val="24"/>
                <w:szCs w:val="24"/>
              </w:rPr>
            </w:pPr>
            <w:r>
              <w:rPr>
                <w:spacing w:val="-4"/>
                <w:sz w:val="24"/>
                <w:szCs w:val="24"/>
              </w:rPr>
              <w:t>0,198</w:t>
            </w:r>
          </w:p>
        </w:tc>
        <w:tc>
          <w:tcPr>
            <w:tcW w:w="991" w:type="dxa"/>
          </w:tcPr>
          <w:p w:rsidR="00F118A3" w:rsidRDefault="00957B36">
            <w:pPr>
              <w:pStyle w:val="TableParagraph"/>
              <w:spacing w:before="314"/>
              <w:ind w:left="9" w:right="6"/>
              <w:rPr>
                <w:sz w:val="24"/>
                <w:szCs w:val="24"/>
              </w:rPr>
            </w:pPr>
            <w:r>
              <w:rPr>
                <w:spacing w:val="-4"/>
                <w:sz w:val="24"/>
                <w:szCs w:val="24"/>
              </w:rPr>
              <w:t>0,277</w:t>
            </w:r>
          </w:p>
        </w:tc>
        <w:tc>
          <w:tcPr>
            <w:tcW w:w="850" w:type="dxa"/>
          </w:tcPr>
          <w:p w:rsidR="00F118A3" w:rsidRDefault="00957B36">
            <w:pPr>
              <w:pStyle w:val="TableParagraph"/>
              <w:spacing w:before="314"/>
              <w:ind w:left="9" w:right="3"/>
              <w:rPr>
                <w:sz w:val="24"/>
                <w:szCs w:val="24"/>
              </w:rPr>
            </w:pPr>
            <w:r>
              <w:rPr>
                <w:spacing w:val="-4"/>
                <w:sz w:val="24"/>
                <w:szCs w:val="24"/>
              </w:rPr>
              <w:t>0,146</w:t>
            </w:r>
          </w:p>
        </w:tc>
        <w:tc>
          <w:tcPr>
            <w:tcW w:w="993" w:type="dxa"/>
          </w:tcPr>
          <w:p w:rsidR="00F118A3" w:rsidRDefault="00957B36">
            <w:pPr>
              <w:pStyle w:val="TableParagraph"/>
              <w:spacing w:before="314"/>
              <w:ind w:left="8" w:right="1"/>
              <w:rPr>
                <w:sz w:val="24"/>
                <w:szCs w:val="24"/>
              </w:rPr>
            </w:pPr>
            <w:r>
              <w:rPr>
                <w:spacing w:val="-4"/>
                <w:sz w:val="24"/>
                <w:szCs w:val="24"/>
              </w:rPr>
              <w:t>0,253</w:t>
            </w:r>
          </w:p>
        </w:tc>
        <w:tc>
          <w:tcPr>
            <w:tcW w:w="957" w:type="dxa"/>
          </w:tcPr>
          <w:p w:rsidR="00F118A3" w:rsidRDefault="00957B36">
            <w:pPr>
              <w:pStyle w:val="TableParagraph"/>
              <w:spacing w:before="314"/>
              <w:ind w:left="10" w:right="4"/>
              <w:rPr>
                <w:sz w:val="24"/>
                <w:szCs w:val="24"/>
              </w:rPr>
            </w:pPr>
            <w:r>
              <w:rPr>
                <w:spacing w:val="-4"/>
                <w:sz w:val="24"/>
                <w:szCs w:val="24"/>
              </w:rPr>
              <w:t>0,186</w:t>
            </w:r>
          </w:p>
        </w:tc>
      </w:tr>
      <w:tr w:rsidR="00F118A3">
        <w:trPr>
          <w:trHeight w:val="961"/>
        </w:trPr>
        <w:tc>
          <w:tcPr>
            <w:tcW w:w="1954" w:type="dxa"/>
            <w:tcBorders>
              <w:bottom w:val="single" w:sz="6" w:space="0" w:color="000000"/>
            </w:tcBorders>
          </w:tcPr>
          <w:p w:rsidR="00F118A3" w:rsidRDefault="00957B36">
            <w:pPr>
              <w:pStyle w:val="TableParagraph"/>
              <w:spacing w:line="322" w:lineRule="exact"/>
              <w:ind w:left="107"/>
              <w:jc w:val="left"/>
              <w:rPr>
                <w:sz w:val="24"/>
                <w:szCs w:val="24"/>
                <w:lang w:val="uk-UA"/>
              </w:rPr>
            </w:pPr>
            <w:r>
              <w:rPr>
                <w:spacing w:val="-2"/>
                <w:sz w:val="24"/>
                <w:szCs w:val="24"/>
                <w:lang w:val="uk-UA"/>
              </w:rPr>
              <w:t>Загальний показник оптимізму</w:t>
            </w:r>
          </w:p>
        </w:tc>
        <w:tc>
          <w:tcPr>
            <w:tcW w:w="1131" w:type="dxa"/>
            <w:tcBorders>
              <w:bottom w:val="single" w:sz="6" w:space="0" w:color="000000"/>
            </w:tcBorders>
          </w:tcPr>
          <w:p w:rsidR="00F118A3" w:rsidRDefault="00957B36">
            <w:pPr>
              <w:pStyle w:val="TableParagraph"/>
              <w:spacing w:before="314"/>
              <w:ind w:left="160"/>
              <w:jc w:val="left"/>
              <w:rPr>
                <w:sz w:val="24"/>
                <w:szCs w:val="24"/>
              </w:rPr>
            </w:pPr>
            <w:r>
              <w:rPr>
                <w:spacing w:val="-2"/>
                <w:sz w:val="24"/>
                <w:szCs w:val="24"/>
              </w:rPr>
              <w:t>0,473</w:t>
            </w:r>
            <w:r>
              <w:rPr>
                <w:spacing w:val="-2"/>
                <w:sz w:val="24"/>
                <w:szCs w:val="24"/>
                <w:vertAlign w:val="superscript"/>
              </w:rPr>
              <w:t>**</w:t>
            </w:r>
          </w:p>
        </w:tc>
        <w:tc>
          <w:tcPr>
            <w:tcW w:w="994" w:type="dxa"/>
            <w:tcBorders>
              <w:bottom w:val="single" w:sz="6" w:space="0" w:color="000000"/>
            </w:tcBorders>
          </w:tcPr>
          <w:p w:rsidR="00F118A3" w:rsidRDefault="00957B36">
            <w:pPr>
              <w:pStyle w:val="TableParagraph"/>
              <w:spacing w:before="314"/>
              <w:ind w:left="180"/>
              <w:jc w:val="left"/>
              <w:rPr>
                <w:sz w:val="24"/>
                <w:szCs w:val="24"/>
              </w:rPr>
            </w:pPr>
            <w:r>
              <w:rPr>
                <w:spacing w:val="-4"/>
                <w:sz w:val="24"/>
                <w:szCs w:val="24"/>
              </w:rPr>
              <w:t>0,010</w:t>
            </w:r>
          </w:p>
        </w:tc>
        <w:tc>
          <w:tcPr>
            <w:tcW w:w="850" w:type="dxa"/>
            <w:tcBorders>
              <w:bottom w:val="single" w:sz="6" w:space="0" w:color="000000"/>
            </w:tcBorders>
          </w:tcPr>
          <w:p w:rsidR="00F118A3" w:rsidRDefault="00957B36">
            <w:pPr>
              <w:pStyle w:val="TableParagraph"/>
              <w:spacing w:before="154" w:line="318" w:lineRule="exact"/>
              <w:ind w:left="10"/>
              <w:rPr>
                <w:sz w:val="24"/>
                <w:szCs w:val="24"/>
              </w:rPr>
            </w:pPr>
            <w:r>
              <w:rPr>
                <w:spacing w:val="-4"/>
                <w:sz w:val="24"/>
                <w:szCs w:val="24"/>
              </w:rPr>
              <w:t>0,384</w:t>
            </w:r>
            <w:r>
              <w:rPr>
                <w:spacing w:val="-10"/>
                <w:sz w:val="24"/>
                <w:szCs w:val="24"/>
              </w:rPr>
              <w:t>*</w:t>
            </w:r>
          </w:p>
        </w:tc>
        <w:tc>
          <w:tcPr>
            <w:tcW w:w="852" w:type="dxa"/>
            <w:tcBorders>
              <w:bottom w:val="single" w:sz="6" w:space="0" w:color="000000"/>
            </w:tcBorders>
          </w:tcPr>
          <w:p w:rsidR="00F118A3" w:rsidRDefault="00957B36">
            <w:pPr>
              <w:pStyle w:val="TableParagraph"/>
              <w:spacing w:before="314"/>
              <w:ind w:left="109"/>
              <w:jc w:val="left"/>
              <w:rPr>
                <w:sz w:val="24"/>
                <w:szCs w:val="24"/>
              </w:rPr>
            </w:pPr>
            <w:r>
              <w:rPr>
                <w:spacing w:val="-4"/>
                <w:sz w:val="24"/>
                <w:szCs w:val="24"/>
              </w:rPr>
              <w:t>0,040</w:t>
            </w:r>
          </w:p>
        </w:tc>
        <w:tc>
          <w:tcPr>
            <w:tcW w:w="991" w:type="dxa"/>
            <w:tcBorders>
              <w:bottom w:val="single" w:sz="6" w:space="0" w:color="000000"/>
            </w:tcBorders>
          </w:tcPr>
          <w:p w:rsidR="00F118A3" w:rsidRDefault="00957B36">
            <w:pPr>
              <w:pStyle w:val="TableParagraph"/>
              <w:spacing w:before="314"/>
              <w:ind w:left="137"/>
              <w:jc w:val="left"/>
              <w:rPr>
                <w:sz w:val="24"/>
                <w:szCs w:val="24"/>
              </w:rPr>
            </w:pPr>
            <w:r>
              <w:rPr>
                <w:spacing w:val="-2"/>
                <w:sz w:val="24"/>
                <w:szCs w:val="24"/>
              </w:rPr>
              <w:t>0,384</w:t>
            </w:r>
            <w:r>
              <w:rPr>
                <w:spacing w:val="-2"/>
                <w:sz w:val="24"/>
                <w:szCs w:val="24"/>
                <w:vertAlign w:val="superscript"/>
              </w:rPr>
              <w:t>*</w:t>
            </w:r>
          </w:p>
        </w:tc>
        <w:tc>
          <w:tcPr>
            <w:tcW w:w="850" w:type="dxa"/>
            <w:tcBorders>
              <w:bottom w:val="single" w:sz="6" w:space="0" w:color="000000"/>
            </w:tcBorders>
          </w:tcPr>
          <w:p w:rsidR="00F118A3" w:rsidRDefault="00957B36">
            <w:pPr>
              <w:pStyle w:val="TableParagraph"/>
              <w:spacing w:before="314"/>
              <w:ind w:left="112"/>
              <w:jc w:val="left"/>
              <w:rPr>
                <w:sz w:val="24"/>
                <w:szCs w:val="24"/>
              </w:rPr>
            </w:pPr>
            <w:r>
              <w:rPr>
                <w:spacing w:val="-4"/>
                <w:sz w:val="24"/>
                <w:szCs w:val="24"/>
              </w:rPr>
              <w:t>0,040</w:t>
            </w:r>
          </w:p>
        </w:tc>
        <w:tc>
          <w:tcPr>
            <w:tcW w:w="993" w:type="dxa"/>
            <w:tcBorders>
              <w:bottom w:val="single" w:sz="6" w:space="0" w:color="000000"/>
            </w:tcBorders>
          </w:tcPr>
          <w:p w:rsidR="00F118A3" w:rsidRDefault="00957B36">
            <w:pPr>
              <w:pStyle w:val="TableParagraph"/>
              <w:spacing w:before="314"/>
              <w:ind w:left="139"/>
              <w:jc w:val="left"/>
              <w:rPr>
                <w:sz w:val="24"/>
                <w:szCs w:val="24"/>
              </w:rPr>
            </w:pPr>
            <w:r>
              <w:rPr>
                <w:spacing w:val="-2"/>
                <w:sz w:val="24"/>
                <w:szCs w:val="24"/>
              </w:rPr>
              <w:t>0,418</w:t>
            </w:r>
            <w:r>
              <w:rPr>
                <w:spacing w:val="-2"/>
                <w:sz w:val="24"/>
                <w:szCs w:val="24"/>
                <w:vertAlign w:val="superscript"/>
              </w:rPr>
              <w:t>*</w:t>
            </w:r>
          </w:p>
        </w:tc>
        <w:tc>
          <w:tcPr>
            <w:tcW w:w="957" w:type="dxa"/>
            <w:tcBorders>
              <w:bottom w:val="single" w:sz="6" w:space="0" w:color="000000"/>
            </w:tcBorders>
          </w:tcPr>
          <w:p w:rsidR="00F118A3" w:rsidRDefault="00957B36">
            <w:pPr>
              <w:pStyle w:val="TableParagraph"/>
              <w:spacing w:before="314"/>
              <w:ind w:left="167"/>
              <w:jc w:val="left"/>
              <w:rPr>
                <w:sz w:val="24"/>
                <w:szCs w:val="24"/>
              </w:rPr>
            </w:pPr>
            <w:r>
              <w:rPr>
                <w:spacing w:val="-4"/>
                <w:sz w:val="24"/>
                <w:szCs w:val="24"/>
              </w:rPr>
              <w:t>0,024</w:t>
            </w:r>
          </w:p>
        </w:tc>
      </w:tr>
    </w:tbl>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4"/>
          <w:szCs w:val="24"/>
        </w:rPr>
        <w:t>Примітка. * p ≤ 0,05; ** p ≤ 0,01; r – к.к. Спірмена; p – рівень значущості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Із таблиці 3.26 у підгрупі студентів коледжів в результаті кореляційного аналізу виявлено значущі кореляції між компонентами </w:t>
      </w:r>
      <w:r>
        <w:rPr>
          <w:rFonts w:ascii="Times New Roman" w:hAnsi="Times New Roman" w:cs="Times New Roman"/>
          <w:sz w:val="28"/>
          <w:szCs w:val="28"/>
        </w:rPr>
        <w:t>життєстійкості та стилем пояснення успіхів і невдач (окрім оптимізму в ситуації невдачі, контроль і глобальність).</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студенти коледжів сприймають свій успіх як стабільний, закономірний, але не завжди контрольований, не завжди прийнятий у ситуації невда</w:t>
      </w:r>
      <w:r>
        <w:rPr>
          <w:rFonts w:ascii="Times New Roman" w:hAnsi="Times New Roman" w:cs="Times New Roman"/>
          <w:sz w:val="28"/>
          <w:szCs w:val="28"/>
        </w:rPr>
        <w:t>чі. А також жоден із параметрів життєстійкості не пов'язаний зі сприйняттям успіху генералізовано, тобто не поширюється на широкий діапазон подій.</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у дослідженні визначено помірні значущі взаємозв'язки оптимістичного АС і життєстійкості.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Своєю черг</w:t>
      </w:r>
      <w:r>
        <w:rPr>
          <w:rFonts w:ascii="Times New Roman" w:hAnsi="Times New Roman" w:cs="Times New Roman"/>
          <w:sz w:val="28"/>
          <w:szCs w:val="28"/>
        </w:rPr>
        <w:t>ою оптимістичний стиль пов'язаний із баченням великої кількості можливостей і цікавих знайомств. Так само пов'язаний із вищими запитами щодо професійної самореалізації.</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jc w:val="center"/>
        <w:rPr>
          <w:rFonts w:ascii="Times New Roman" w:hAnsi="Times New Roman" w:cs="Times New Roman"/>
          <w:b/>
          <w:sz w:val="28"/>
          <w:szCs w:val="28"/>
        </w:rPr>
      </w:pPr>
      <w:r>
        <w:rPr>
          <w:rFonts w:ascii="Times New Roman" w:hAnsi="Times New Roman" w:cs="Times New Roman"/>
          <w:b/>
          <w:sz w:val="28"/>
          <w:szCs w:val="28"/>
        </w:rPr>
        <w:t>3.3. Аналіз отриманих результатів експериментального дослідження</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результатами порі</w:t>
      </w:r>
      <w:r>
        <w:rPr>
          <w:rFonts w:ascii="Times New Roman" w:hAnsi="Times New Roman" w:cs="Times New Roman"/>
          <w:sz w:val="28"/>
          <w:szCs w:val="28"/>
        </w:rPr>
        <w:t>вняльного аналізу виявлено такі відмінності, що хлопці більш життєстійкі, ніж дівчата, показники тесту СЖО та опитувальника СПУН у хлопців, також достовірно вищі. Хлопці  більш оптимістичні, ніж дівчата [81]. Наявні дані дають змогу очікувати більшої схиль</w:t>
      </w:r>
      <w:r>
        <w:rPr>
          <w:rFonts w:ascii="Times New Roman" w:hAnsi="Times New Roman" w:cs="Times New Roman"/>
          <w:sz w:val="28"/>
          <w:szCs w:val="28"/>
        </w:rPr>
        <w:t>ності дівчат, на відміну від хлопців, до стресу за рахунок наслідків пережитих ними емоційних реакцій. Одночасно ці обставини здатні вплинути на формування стереотипів поведінки, що упорається, і призвести до їхніх особливостей, що потребує свого вивчення.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Далі, у групах старшокласників та студентів коледжів за результатами порівняльного аналізу бачимо, що старшокласники більш життєстійкі, більш толерантні до невизначеності, а також у них вищі показники смисложиттєвих орієнтацій. У літературі нами не було в</w:t>
      </w:r>
      <w:r>
        <w:rPr>
          <w:rFonts w:ascii="Times New Roman" w:hAnsi="Times New Roman" w:cs="Times New Roman"/>
          <w:sz w:val="28"/>
          <w:szCs w:val="28"/>
        </w:rPr>
        <w:t xml:space="preserve">иявлено даних про відмінності за рівнем життєстійкості, які зумовлені ступенем навчання. Але ми можемо припустити, що отримані дані пояснюються таким чином: підлітки, в яких екзистенціальна тривога підвищена, а життєстійкість дещо знижена, роблять вибір у </w:t>
      </w:r>
      <w:r>
        <w:rPr>
          <w:rFonts w:ascii="Times New Roman" w:hAnsi="Times New Roman" w:cs="Times New Roman"/>
          <w:sz w:val="28"/>
          <w:szCs w:val="28"/>
        </w:rPr>
        <w:t>невизначене майбутнє, тому що тривога штовхає до мужності, що дає підліткам у майбутньому особисте відчуття смислу й утвердження буття.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результатами кореляційного аналізу отримано значущі кореляції між компонентами життєстійкості та стилем пояснення усп</w:t>
      </w:r>
      <w:r>
        <w:rPr>
          <w:rFonts w:ascii="Times New Roman" w:hAnsi="Times New Roman" w:cs="Times New Roman"/>
          <w:sz w:val="28"/>
          <w:szCs w:val="28"/>
        </w:rPr>
        <w:t xml:space="preserve">іхів і невдач (окрім оптимізму в ситуації невдачі, контроль і глобальність). Під час порівняння показників опитувальника стилю пояснення успіхів і невдач у школярів та студентів коледжів, оптимізм не настільки виражений в студентів коледжів.  </w:t>
      </w:r>
    </w:p>
    <w:p w:rsidR="00F118A3" w:rsidRDefault="00957B36">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Життєстійкість юнаків за всіма субшкалами значуще пов'язана з показниками тесту СЖО, тобто в юнаків із вираженими параметрами життєстійкості – залученості, контролю та ризику – добре розвинені смисложиттєві орієнтації. Життєстійкість дівчат аналогічна за в</w:t>
      </w:r>
      <w:r>
        <w:rPr>
          <w:rFonts w:ascii="Times New Roman" w:hAnsi="Times New Roman" w:cs="Times New Roman"/>
          <w:sz w:val="28"/>
          <w:szCs w:val="28"/>
        </w:rPr>
        <w:t>сіма субшкалами, тобто у дівчат із вираженими параметрами життєстійкості так само, як у юнаків, добре розвинені смисложиттєві орієнтації. У підгрупах школярів та студентів коледжів ми бачимо значущі взаємозв'язки між показниками життєстійкості та смисложит</w:t>
      </w:r>
      <w:r>
        <w:rPr>
          <w:rFonts w:ascii="Times New Roman" w:hAnsi="Times New Roman" w:cs="Times New Roman"/>
          <w:sz w:val="28"/>
          <w:szCs w:val="28"/>
        </w:rPr>
        <w:t>тєвих орієнтацій. Таким чином, порівнявши результати за методикою смисложиттєвих орієнтацій, проведеної в середній загальноосвітній школі та в коледжі, можна зробити висновок про те, що й учні середньої загальноосвітньої школи, й студенти коледжів досить ж</w:t>
      </w:r>
      <w:r>
        <w:rPr>
          <w:rFonts w:ascii="Times New Roman" w:hAnsi="Times New Roman" w:cs="Times New Roman"/>
          <w:sz w:val="28"/>
          <w:szCs w:val="28"/>
        </w:rPr>
        <w:t xml:space="preserve">иттєстійкі. Більшість старшокласників ставлять перед собою цілі, яких вони хочуть досягти. Переважно до них входить освіта, сім'я, робота, самореалізація, тобто ті життєво важливі цінності, які має мати кожна людина.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Далі, життєстійкість у підгрупах дівч</w:t>
      </w:r>
      <w:r>
        <w:rPr>
          <w:rFonts w:ascii="Times New Roman" w:hAnsi="Times New Roman" w:cs="Times New Roman"/>
          <w:sz w:val="28"/>
          <w:szCs w:val="28"/>
        </w:rPr>
        <w:t>ат і юнаків, а також у групі школярів, жодним чином не пов'язана з ТН і має зворотний взаємозв'язок із МІТН. Молоді люди з високим рівнем залученості побоюються ситуацій невизначеності, але водночас вони прагнуть структурувати невизначеності, нівелювати дв</w:t>
      </w:r>
      <w:r>
        <w:rPr>
          <w:rFonts w:ascii="Times New Roman" w:hAnsi="Times New Roman" w:cs="Times New Roman"/>
          <w:sz w:val="28"/>
          <w:szCs w:val="28"/>
        </w:rPr>
        <w:t>означність і систематизувати їх. Нестійкість, статичність у стосунках знижують життєстійкість і навпаки. Між показниками ЖСТ та ІТН у підгрупі студентів коледжів взаємозв'язок не виявився. Також бачимо негативний зв'язок між міжособистісною інтолерантністю</w:t>
      </w:r>
      <w:r>
        <w:rPr>
          <w:rFonts w:ascii="Times New Roman" w:hAnsi="Times New Roman" w:cs="Times New Roman"/>
          <w:sz w:val="28"/>
          <w:szCs w:val="28"/>
        </w:rPr>
        <w:t xml:space="preserve"> до невизначеності та всіма показниками життєстійкості.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Існують деякі відмінності: у дівчат витривалість не пов'язана з толерантністю до невизначеності. Дівчата, схильні приймати виклики і ризик, спокійно і з оптимізмом ставляться до ситуацій невизначенос</w:t>
      </w:r>
      <w:r>
        <w:rPr>
          <w:rFonts w:ascii="Times New Roman" w:hAnsi="Times New Roman" w:cs="Times New Roman"/>
          <w:sz w:val="28"/>
          <w:szCs w:val="28"/>
        </w:rPr>
        <w:t>ті в міжособистісних стосунках. У них високий рівень оптимізму як в успіху, так і в невдачах.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Підлітки з високим рівнем свідомого контролю незалежно від статі налаштовані оптимістично з точки зору успіху, досягнень і невдач.</w:t>
      </w:r>
    </w:p>
    <w:p w:rsidR="00F118A3" w:rsidRDefault="00957B3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Висновки до розділу ІІІ</w:t>
      </w:r>
    </w:p>
    <w:p w:rsidR="00F118A3" w:rsidRDefault="00F118A3">
      <w:pPr>
        <w:spacing w:after="0" w:line="360" w:lineRule="auto"/>
        <w:ind w:firstLine="709"/>
        <w:jc w:val="both"/>
        <w:rPr>
          <w:rFonts w:ascii="Times New Roman" w:hAnsi="Times New Roman" w:cs="Times New Roman"/>
          <w:b/>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Життєс</w:t>
      </w:r>
      <w:r>
        <w:rPr>
          <w:rFonts w:ascii="Times New Roman" w:hAnsi="Times New Roman" w:cs="Times New Roman"/>
          <w:sz w:val="28"/>
          <w:szCs w:val="28"/>
        </w:rPr>
        <w:t>тійкість підлітків пов'язана зі статтю та ступенем освіти, а саме: хлопці більш життєстійкі, ніж дівчата. У хлопців показники тесту смисложиттєвих орієнтацій достовірно вищі, ніж у дівчат. Тобто наявність цілей у житті, які надають життю осмисленості та сп</w:t>
      </w:r>
      <w:r>
        <w:rPr>
          <w:rFonts w:ascii="Times New Roman" w:hAnsi="Times New Roman" w:cs="Times New Roman"/>
          <w:sz w:val="28"/>
          <w:szCs w:val="28"/>
        </w:rPr>
        <w:t>рямованості, вища, ніж у дівчат. Крім того, дівчата менш толерантні до невизначеності, особливо в міжособистісних стосунках. Юнаки більш оптимістичні порівняно з дівчатами.</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Старшокласники більш життєстійкі, ніж студенти коледжів. У них також дещо вищі пока</w:t>
      </w:r>
      <w:r>
        <w:rPr>
          <w:rFonts w:ascii="Times New Roman" w:hAnsi="Times New Roman" w:cs="Times New Roman"/>
          <w:sz w:val="28"/>
          <w:szCs w:val="28"/>
        </w:rPr>
        <w:t xml:space="preserve">зники смисложиттєвих орієнтацій, ніж в студентів коледжів. Старшокласники більш толерантні до невизначеності, зокрема в міжособистісній сфері, а також більш оптимістичні, ніж студенти  коледжів. </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Життєстійкість підлітків незалежно від статі та ступеня навч</w:t>
      </w:r>
      <w:r>
        <w:rPr>
          <w:rFonts w:ascii="Times New Roman" w:hAnsi="Times New Roman" w:cs="Times New Roman"/>
          <w:sz w:val="28"/>
          <w:szCs w:val="28"/>
        </w:rPr>
        <w:t>ання, пов'язана з такими параметрами:</w:t>
      </w:r>
    </w:p>
    <w:p w:rsidR="00F118A3" w:rsidRDefault="00957B36">
      <w:pPr>
        <w:pStyle w:val="af0"/>
        <w:numPr>
          <w:ilvl w:val="0"/>
          <w:numId w:val="3"/>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висока життєстійкість позитивно пов'язана зі смисложиттєвими орієнтаціями старших підлітків;</w:t>
      </w:r>
    </w:p>
    <w:p w:rsidR="00F118A3" w:rsidRDefault="00957B36">
      <w:pPr>
        <w:pStyle w:val="af0"/>
        <w:numPr>
          <w:ilvl w:val="0"/>
          <w:numId w:val="3"/>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низька життєстійкість старших підлітків пов'язана з їхньою інтолерантністю в міжособистісних стосунках;</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Життєстійкість </w:t>
      </w:r>
      <w:r>
        <w:rPr>
          <w:rFonts w:ascii="Times New Roman" w:hAnsi="Times New Roman" w:cs="Times New Roman"/>
          <w:sz w:val="28"/>
          <w:szCs w:val="28"/>
        </w:rPr>
        <w:t>пов'язана з оптимістичним атрибутивним стилем. Це виявляється в тому, що параметри залученості та контролю пов'язані зі сприйняттям успіхів як більш–менш постійних і таких, що піддаються контролю самих старших підлітків. У ситуації невдачі залучені підлітк</w:t>
      </w:r>
      <w:r>
        <w:rPr>
          <w:rFonts w:ascii="Times New Roman" w:hAnsi="Times New Roman" w:cs="Times New Roman"/>
          <w:sz w:val="28"/>
          <w:szCs w:val="28"/>
        </w:rPr>
        <w:t>и акцентують свою увагу на майбутніх успіхах і схильні поширювати навіть маленькі успіхи на широкий діапазон подій. При цьому оптимістичний настрій у міжособистісних стосунках жодним чином не пов'язаний із рівнем життєстійкості.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ВИСНОВКИ</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Теоретична ч</w:t>
      </w:r>
      <w:r>
        <w:rPr>
          <w:rFonts w:ascii="Times New Roman" w:hAnsi="Times New Roman" w:cs="Times New Roman"/>
          <w:sz w:val="28"/>
          <w:szCs w:val="28"/>
        </w:rPr>
        <w:t xml:space="preserve">астина цього дослідження містить аналіз наукової літератури, присвячений життєстійкості як психологічному феномену, визначає її структуру, предиктори та кореляти. Життєстійкість видається нам як інтегральна характеристика, що дає змогу успішно справлятися </w:t>
      </w:r>
      <w:r>
        <w:rPr>
          <w:rFonts w:ascii="Times New Roman" w:hAnsi="Times New Roman" w:cs="Times New Roman"/>
          <w:sz w:val="28"/>
          <w:szCs w:val="28"/>
        </w:rPr>
        <w:t>з важкими життєвими ситуаціями, не знижуючи ефективності діяльності та адаптації, і навіть більше – підвищувати якість свого життя, особистісно зростати й розвиватися.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Загальна спрямованість феномена життєстійкості визначається можливістю і здатністю людин</w:t>
      </w:r>
      <w:r>
        <w:rPr>
          <w:rFonts w:ascii="Times New Roman" w:hAnsi="Times New Roman" w:cs="Times New Roman"/>
          <w:sz w:val="28"/>
          <w:szCs w:val="28"/>
        </w:rPr>
        <w:t>и до подолання і подолання важких ситуацій на різних етапах життя.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Наведені емпіричні дані свідчать про те, що позитивне ставлення до невизначеності виявляється найпродуктивнішим для особистісного розвитку підлітків та їхньої стійкості до стресових ситуаці</w:t>
      </w:r>
      <w:r>
        <w:rPr>
          <w:rFonts w:ascii="Times New Roman" w:hAnsi="Times New Roman" w:cs="Times New Roman"/>
          <w:sz w:val="28"/>
          <w:szCs w:val="28"/>
        </w:rPr>
        <w:t>й. Зріле ставлення до невизначеності та її прийняття дають змогу визначати невизначене, упорядковувати хаотичне, розуміти незрозуміле, а також дає підростаючому поколінню можливість усвідомлено ставитися до того, що відбувається.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роботи нами були</w:t>
      </w:r>
      <w:r>
        <w:rPr>
          <w:rFonts w:ascii="Times New Roman" w:hAnsi="Times New Roman" w:cs="Times New Roman"/>
          <w:sz w:val="28"/>
          <w:szCs w:val="28"/>
        </w:rPr>
        <w:t xml:space="preserve"> виконані всі поставлені наукові завдання, необхідні для підтвердження висунутих гіпотез.</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 гіпотеза про те, що в старшому підлітковому віці компоненти життєстійкості пов'язані з толерантністю до невизначеності, оптимістичним атрибутивним стилем і см</w:t>
      </w:r>
      <w:r>
        <w:rPr>
          <w:rFonts w:ascii="Times New Roman" w:hAnsi="Times New Roman" w:cs="Times New Roman"/>
          <w:sz w:val="28"/>
          <w:szCs w:val="28"/>
        </w:rPr>
        <w:t>исложиттєвими орієнтаціями, підтвердилася. Підлітки із високими балами за шкалою життєстійкості справді, незалежно від статі, оптимістичні й толерантні до невизначеності, їхнє життя більш осмислене.</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Життєстійкість можна розглядати як необхідний ресурс, що </w:t>
      </w:r>
      <w:r>
        <w:rPr>
          <w:rFonts w:ascii="Times New Roman" w:hAnsi="Times New Roman" w:cs="Times New Roman"/>
          <w:sz w:val="28"/>
          <w:szCs w:val="28"/>
        </w:rPr>
        <w:t>може сприяти підвищенню фізичного та психічного здоров'я підлітків, їхній успішній адаптації у важких ситуаціях.  Оскільки дослідження проводили в режимі ізоляції та соціального дистанціювання (закриття шкіл та інших навчальних закладів), ситуація, що вихо</w:t>
      </w:r>
      <w:r>
        <w:rPr>
          <w:rFonts w:ascii="Times New Roman" w:hAnsi="Times New Roman" w:cs="Times New Roman"/>
          <w:sz w:val="28"/>
          <w:szCs w:val="28"/>
        </w:rPr>
        <w:t>дить за межі звичайного життєвого досвіду, могла стати причиною зниження життєстійкості та підвищення почуття тривоги й напруги в підлітків.</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підсумку в проведеному дослідженні життєстійкості підлітків віком 15–17 років більша частина (70%) мала середній </w:t>
      </w:r>
      <w:r>
        <w:rPr>
          <w:rFonts w:ascii="Times New Roman" w:hAnsi="Times New Roman" w:cs="Times New Roman"/>
          <w:sz w:val="28"/>
          <w:szCs w:val="28"/>
        </w:rPr>
        <w:t>і високий показник життєстійкості. Отримані дані очікувані й оптимістичні. Отже, важка життєва ситуація не підриває життєстійкість. Ба більше, така проблема як примусове дистанційне навчання може стати джерелом зміцнення життєстійкості.  У цьому разі школя</w:t>
      </w:r>
      <w:r>
        <w:rPr>
          <w:rFonts w:ascii="Times New Roman" w:hAnsi="Times New Roman" w:cs="Times New Roman"/>
          <w:sz w:val="28"/>
          <w:szCs w:val="28"/>
        </w:rPr>
        <w:t>рі мають можливість «перевірити свої сили», відчути виклик складної ситуації.  Вони терпимі до ситуацій невизначеності та непередбачуваності. Головне, щоб ця ситуація не висувала надто високих вимог до молоді. Необхідно підтримувати високий рівень витривал</w:t>
      </w:r>
      <w:r>
        <w:rPr>
          <w:rFonts w:ascii="Times New Roman" w:hAnsi="Times New Roman" w:cs="Times New Roman"/>
          <w:sz w:val="28"/>
          <w:szCs w:val="28"/>
        </w:rPr>
        <w:t>ості школярів, щоб не знижувати загальний рівень самопочуття в таких стресових ситуаціях як примусове дистанційне навчання.</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вищесказаним, витривалість, терпимість до невизначеності та оптимістичний атрибутивний стиль – взаємопов'язані характеристи</w:t>
      </w:r>
      <w:r>
        <w:rPr>
          <w:rFonts w:ascii="Times New Roman" w:hAnsi="Times New Roman" w:cs="Times New Roman"/>
          <w:sz w:val="28"/>
          <w:szCs w:val="28"/>
        </w:rPr>
        <w:t>ки. Знання смисложиттєвих орієнтацій юнацтва важливе для розуміння наявних тенденцій і загальної спрямованості розвитку суспільства.</w:t>
      </w:r>
    </w:p>
    <w:p w:rsidR="00F118A3" w:rsidRDefault="00957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Практична значущість нашого дослідження виражається в можливості застосування отриманих результатів у роботі соціальних пед</w:t>
      </w:r>
      <w:r>
        <w:rPr>
          <w:rFonts w:ascii="Times New Roman" w:hAnsi="Times New Roman" w:cs="Times New Roman"/>
          <w:sz w:val="28"/>
          <w:szCs w:val="28"/>
        </w:rPr>
        <w:t>агогів, психологів і батьків для визначення способів оптимізації психологічного розвитку старших підлітків з метою підвищення рівня їхньої життєстійкості.</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F118A3">
      <w:pPr>
        <w:spacing w:after="0" w:line="360" w:lineRule="auto"/>
        <w:ind w:firstLine="709"/>
        <w:jc w:val="center"/>
        <w:rPr>
          <w:rFonts w:ascii="Times New Roman" w:hAnsi="Times New Roman" w:cs="Times New Roman"/>
          <w:b/>
          <w:sz w:val="28"/>
          <w:szCs w:val="28"/>
        </w:rPr>
      </w:pP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ВИКОРИСТАНИХ ДЖЕРЕЛ ТА ЛІТЕРАТУРИ</w:t>
      </w:r>
    </w:p>
    <w:p w:rsidR="00F118A3" w:rsidRDefault="00F118A3">
      <w:pPr>
        <w:spacing w:after="0" w:line="360" w:lineRule="auto"/>
        <w:jc w:val="both"/>
        <w:rPr>
          <w:rFonts w:ascii="Times New Roman" w:hAnsi="Times New Roman" w:cs="Times New Roman"/>
          <w:sz w:val="28"/>
          <w:szCs w:val="28"/>
        </w:rPr>
      </w:pP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Артюхіна Н. В., Кучеренко Р. О. Життєтворчі можли</w:t>
      </w:r>
      <w:r>
        <w:rPr>
          <w:rFonts w:ascii="Times New Roman" w:hAnsi="Times New Roman" w:cs="Times New Roman"/>
          <w:sz w:val="28"/>
          <w:szCs w:val="28"/>
          <w:lang w:val="uk-UA"/>
        </w:rPr>
        <w:t xml:space="preserve">вості особистості в дорослому віці. </w:t>
      </w:r>
      <w:r>
        <w:rPr>
          <w:rFonts w:ascii="Times New Roman" w:hAnsi="Times New Roman" w:cs="Times New Roman"/>
          <w:i/>
          <w:sz w:val="28"/>
          <w:szCs w:val="28"/>
          <w:lang w:val="uk-UA"/>
        </w:rPr>
        <w:t>Габітус</w:t>
      </w:r>
      <w:r>
        <w:rPr>
          <w:rFonts w:ascii="Times New Roman" w:hAnsi="Times New Roman" w:cs="Times New Roman"/>
          <w:sz w:val="28"/>
          <w:szCs w:val="28"/>
          <w:lang w:val="uk-UA"/>
        </w:rPr>
        <w:t>. 2023. № 51. С. 64–69.</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Бабатіна С.І. Прогнози психічного здоров’я особистості у фокусі коронакризи. Психологічні ресурси в умовах життєвої та суспільної кризи. Херсон. Вид–во ФОП Вишемирський В.С. 2021. С. 9–28.</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Бабатіна С.І., Корчевська Л.О. Емпіричне дослідження психологічної стійкості осіб юнацького віку. </w:t>
      </w:r>
      <w:r>
        <w:rPr>
          <w:rFonts w:ascii="Times New Roman" w:hAnsi="Times New Roman" w:cs="Times New Roman"/>
          <w:i/>
          <w:sz w:val="28"/>
          <w:szCs w:val="28"/>
        </w:rPr>
        <w:t>Науковий журнал з соціології та психології Габітус.</w:t>
      </w:r>
      <w:r>
        <w:rPr>
          <w:rFonts w:ascii="Times New Roman" w:hAnsi="Times New Roman" w:cs="Times New Roman"/>
          <w:sz w:val="28"/>
          <w:szCs w:val="28"/>
        </w:rPr>
        <w:t xml:space="preserve"> 2021. Вип. 29. С. 32–42.</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Басенко О. М. Психосоціальні передумови розвитку життєстійкості у підлітків в умо</w:t>
      </w:r>
      <w:r>
        <w:rPr>
          <w:rFonts w:ascii="Times New Roman" w:hAnsi="Times New Roman" w:cs="Times New Roman"/>
          <w:sz w:val="28"/>
          <w:szCs w:val="28"/>
        </w:rPr>
        <w:t xml:space="preserve">вах воєнного конфлікту. </w:t>
      </w:r>
      <w:r>
        <w:rPr>
          <w:rFonts w:ascii="Times New Roman" w:hAnsi="Times New Roman" w:cs="Times New Roman"/>
          <w:i/>
          <w:sz w:val="28"/>
          <w:szCs w:val="28"/>
        </w:rPr>
        <w:t>Український психологічний журнал</w:t>
      </w:r>
      <w:r>
        <w:rPr>
          <w:rFonts w:ascii="Times New Roman" w:hAnsi="Times New Roman" w:cs="Times New Roman"/>
          <w:sz w:val="28"/>
          <w:szCs w:val="28"/>
        </w:rPr>
        <w:t>. № 2 (12). 2019. С.27–48</w:t>
      </w:r>
      <w:r>
        <w:rPr>
          <w:rFonts w:ascii="Times New Roman" w:hAnsi="Times New Roman" w:cs="Times New Roman"/>
          <w:sz w:val="28"/>
          <w:szCs w:val="28"/>
          <w:lang w:val="uk-UA"/>
        </w:rPr>
        <w:t>.</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Бацилєва О. В. Життєстійкість як важливий ресурс позитивної Я</w:t>
      </w:r>
      <w:r>
        <w:rPr>
          <w:rFonts w:ascii="Times New Roman" w:hAnsi="Times New Roman" w:cs="Times New Roman"/>
          <w:sz w:val="28"/>
          <w:szCs w:val="28"/>
          <w:lang w:val="uk-UA"/>
        </w:rPr>
        <w:t>–</w:t>
      </w:r>
      <w:r>
        <w:rPr>
          <w:rFonts w:ascii="Times New Roman" w:hAnsi="Times New Roman" w:cs="Times New Roman"/>
          <w:sz w:val="28"/>
          <w:szCs w:val="28"/>
        </w:rPr>
        <w:t xml:space="preserve">концепції особистості. </w:t>
      </w:r>
      <w:r>
        <w:rPr>
          <w:rFonts w:ascii="Times New Roman" w:hAnsi="Times New Roman" w:cs="Times New Roman"/>
          <w:i/>
          <w:sz w:val="28"/>
          <w:szCs w:val="28"/>
        </w:rPr>
        <w:t>Особистісні та психофізіологічні ресурси професійної життєстійкості</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М</w:t>
      </w:r>
      <w:r>
        <w:rPr>
          <w:rFonts w:ascii="Times New Roman" w:hAnsi="Times New Roman" w:cs="Times New Roman"/>
          <w:sz w:val="28"/>
          <w:szCs w:val="28"/>
        </w:rPr>
        <w:t xml:space="preserve">атеріали ІІ наук. </w:t>
      </w:r>
      <w:r>
        <w:rPr>
          <w:rFonts w:ascii="Times New Roman" w:hAnsi="Times New Roman" w:cs="Times New Roman"/>
          <w:sz w:val="28"/>
          <w:szCs w:val="28"/>
        </w:rPr>
        <w:t>Семінару</w:t>
      </w:r>
      <w:r>
        <w:rPr>
          <w:rFonts w:ascii="Times New Roman" w:hAnsi="Times New Roman" w:cs="Times New Roman"/>
          <w:sz w:val="28"/>
          <w:szCs w:val="28"/>
          <w:lang w:val="uk-UA"/>
        </w:rPr>
        <w:t>.</w:t>
      </w:r>
      <w:r>
        <w:rPr>
          <w:rFonts w:ascii="Times New Roman" w:hAnsi="Times New Roman" w:cs="Times New Roman"/>
          <w:sz w:val="28"/>
          <w:szCs w:val="28"/>
        </w:rPr>
        <w:t xml:space="preserve"> Київ, 16 верес. 2021 р. Ін</w:t>
      </w:r>
      <w:r>
        <w:rPr>
          <w:rFonts w:ascii="Times New Roman" w:hAnsi="Times New Roman" w:cs="Times New Roman"/>
          <w:sz w:val="28"/>
          <w:szCs w:val="28"/>
          <w:lang w:val="uk-UA"/>
        </w:rPr>
        <w:t>ститу</w:t>
      </w:r>
      <w:r>
        <w:rPr>
          <w:rFonts w:ascii="Times New Roman" w:hAnsi="Times New Roman" w:cs="Times New Roman"/>
          <w:sz w:val="28"/>
          <w:szCs w:val="28"/>
        </w:rPr>
        <w:t>т психології ім. Г. С. Костюка НАПН України. Київ</w:t>
      </w:r>
      <w:r>
        <w:rPr>
          <w:rFonts w:ascii="Times New Roman" w:hAnsi="Times New Roman" w:cs="Times New Roman"/>
          <w:sz w:val="28"/>
          <w:szCs w:val="28"/>
          <w:lang w:val="uk-UA"/>
        </w:rPr>
        <w:t>.</w:t>
      </w:r>
      <w:r>
        <w:rPr>
          <w:rFonts w:ascii="Times New Roman" w:hAnsi="Times New Roman" w:cs="Times New Roman"/>
          <w:sz w:val="28"/>
          <w:szCs w:val="28"/>
        </w:rPr>
        <w:t xml:space="preserve"> 2021. С. 8–9.</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Блискун О.О., Завацький В.Ю. Соціально–психологічна специфіка антиципації молоді та її самопочуття в умовах життєвих змін: онто– та соціогенез. </w:t>
      </w:r>
      <w:r>
        <w:rPr>
          <w:rFonts w:ascii="Times New Roman" w:hAnsi="Times New Roman" w:cs="Times New Roman"/>
          <w:i/>
          <w:sz w:val="28"/>
          <w:szCs w:val="28"/>
        </w:rPr>
        <w:t>Український психологічний журнал</w:t>
      </w:r>
      <w:r>
        <w:rPr>
          <w:rFonts w:ascii="Times New Roman" w:hAnsi="Times New Roman" w:cs="Times New Roman"/>
          <w:sz w:val="28"/>
          <w:szCs w:val="28"/>
        </w:rPr>
        <w:t>. Зб. наук. Праць. Київ. Міленіум. 2020. № 2 (14). С. 85–99.</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Бондаренко Л. О. Простір арт–терапії для зцілення дітей в умовах війни. </w:t>
      </w:r>
      <w:r>
        <w:rPr>
          <w:rFonts w:ascii="Times New Roman" w:hAnsi="Times New Roman" w:cs="Times New Roman"/>
          <w:i/>
          <w:sz w:val="28"/>
          <w:szCs w:val="28"/>
        </w:rPr>
        <w:t>Особистість, Суспільство, Війна</w:t>
      </w:r>
      <w:r>
        <w:rPr>
          <w:rFonts w:ascii="Times New Roman" w:hAnsi="Times New Roman" w:cs="Times New Roman"/>
          <w:sz w:val="28"/>
          <w:szCs w:val="28"/>
        </w:rPr>
        <w:t xml:space="preserve">. Харків. 2022. С. 30–32. </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Боярський Н., Єлфімова Ю., Макієн</w:t>
      </w:r>
      <w:r>
        <w:rPr>
          <w:rFonts w:ascii="Times New Roman" w:hAnsi="Times New Roman" w:cs="Times New Roman"/>
          <w:sz w:val="28"/>
          <w:szCs w:val="28"/>
        </w:rPr>
        <w:t>ко Н., Черних О. Посібник з навчального курсу з молодіжної роботи, інформованої про травму. Україна. Рада Європи. 2022. 176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Бринза, І. В., Кузнєцова О. Психодіагностична методика </w:t>
      </w:r>
      <w:r>
        <w:rPr>
          <w:rFonts w:ascii="Times New Roman" w:hAnsi="Times New Roman" w:cs="Times New Roman"/>
          <w:sz w:val="28"/>
          <w:szCs w:val="28"/>
          <w:lang w:val="uk-UA"/>
        </w:rPr>
        <w:t>«</w:t>
      </w:r>
      <w:r>
        <w:rPr>
          <w:rFonts w:ascii="Times New Roman" w:hAnsi="Times New Roman" w:cs="Times New Roman"/>
          <w:sz w:val="28"/>
          <w:szCs w:val="28"/>
        </w:rPr>
        <w:t>парціальні позиції життєстійкості особистості</w:t>
      </w:r>
      <w:r>
        <w:rPr>
          <w:rFonts w:ascii="Times New Roman" w:hAnsi="Times New Roman" w:cs="Times New Roman"/>
          <w:sz w:val="28"/>
          <w:szCs w:val="28"/>
          <w:lang w:val="uk-UA"/>
        </w:rPr>
        <w:t>»</w:t>
      </w:r>
      <w:r>
        <w:rPr>
          <w:rFonts w:ascii="Times New Roman" w:hAnsi="Times New Roman" w:cs="Times New Roman"/>
          <w:sz w:val="28"/>
          <w:szCs w:val="28"/>
        </w:rPr>
        <w:t>: результати розробки та ап</w:t>
      </w:r>
      <w:r>
        <w:rPr>
          <w:rFonts w:ascii="Times New Roman" w:hAnsi="Times New Roman" w:cs="Times New Roman"/>
          <w:sz w:val="28"/>
          <w:szCs w:val="28"/>
        </w:rPr>
        <w:t>робації. Вісник</w:t>
      </w:r>
      <w:r>
        <w:rPr>
          <w:rFonts w:ascii="Times New Roman" w:hAnsi="Times New Roman" w:cs="Times New Roman"/>
          <w:i/>
          <w:sz w:val="28"/>
          <w:szCs w:val="28"/>
        </w:rPr>
        <w:t xml:space="preserve"> Київського національного університету ім. Тараса Шевченка. </w:t>
      </w:r>
      <w:r>
        <w:rPr>
          <w:rFonts w:ascii="Times New Roman" w:hAnsi="Times New Roman" w:cs="Times New Roman"/>
          <w:sz w:val="28"/>
          <w:szCs w:val="28"/>
        </w:rPr>
        <w:t>Київ. 2020.  С.14–23.</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Будз А.В. Ідентичність особистості у контексті системи цінностей. Проблема ідентичності в ХХІ столітті. Київ. 2020. С. 86–87</w:t>
      </w:r>
    </w:p>
    <w:p w:rsidR="00F118A3" w:rsidRDefault="00957B36">
      <w:pPr>
        <w:pStyle w:val="1"/>
        <w:numPr>
          <w:ilvl w:val="0"/>
          <w:numId w:val="4"/>
        </w:numPr>
        <w:shd w:val="clear" w:color="auto" w:fill="FFFFFF"/>
        <w:spacing w:before="0" w:beforeAutospacing="0" w:after="0" w:afterAutospacing="0" w:line="360" w:lineRule="auto"/>
        <w:ind w:left="0" w:firstLine="0"/>
        <w:jc w:val="both"/>
        <w:rPr>
          <w:b w:val="0"/>
          <w:sz w:val="28"/>
          <w:szCs w:val="28"/>
        </w:rPr>
      </w:pPr>
      <w:r>
        <w:rPr>
          <w:b w:val="0"/>
          <w:sz w:val="28"/>
          <w:szCs w:val="28"/>
        </w:rPr>
        <w:t>Вакась К.В. Соціально–психологічні</w:t>
      </w:r>
      <w:r>
        <w:rPr>
          <w:b w:val="0"/>
          <w:sz w:val="28"/>
          <w:szCs w:val="28"/>
        </w:rPr>
        <w:t xml:space="preserve"> чинники розвитку життєстійкості підлітків в умовах війни. </w:t>
      </w:r>
      <w:r>
        <w:rPr>
          <w:b w:val="0"/>
          <w:i/>
          <w:sz w:val="28"/>
          <w:szCs w:val="28"/>
        </w:rPr>
        <w:t>Кваліфікаційна робота</w:t>
      </w:r>
      <w:r>
        <w:rPr>
          <w:b w:val="0"/>
          <w:sz w:val="28"/>
          <w:szCs w:val="28"/>
        </w:rPr>
        <w:t xml:space="preserve">. Вінниця. 2024. 86 с. </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Ващенко І.В., Ананова І.В. Особистість та життєві ситуації у концептуальному просторі психологічної науки. </w:t>
      </w:r>
      <w:r>
        <w:rPr>
          <w:rFonts w:ascii="Times New Roman" w:hAnsi="Times New Roman" w:cs="Times New Roman"/>
          <w:i/>
          <w:sz w:val="28"/>
          <w:szCs w:val="28"/>
        </w:rPr>
        <w:t>Проблеми сучасної психології</w:t>
      </w:r>
      <w:r>
        <w:rPr>
          <w:rFonts w:ascii="Times New Roman" w:hAnsi="Times New Roman" w:cs="Times New Roman"/>
          <w:sz w:val="28"/>
          <w:szCs w:val="28"/>
        </w:rPr>
        <w:t>. Зб. наук. праць</w:t>
      </w:r>
      <w:r>
        <w:rPr>
          <w:rFonts w:ascii="Times New Roman" w:hAnsi="Times New Roman" w:cs="Times New Roman"/>
          <w:sz w:val="28"/>
          <w:szCs w:val="28"/>
        </w:rPr>
        <w:t xml:space="preserve"> Кам’янець–Подільського нац. ун–ту ім. Івана Огієнка; Інституту психології імені Г.С. Костюка НАПН України. Кам’янець–Подільський: Аксіома, 2019. Вип. 46. С. 59–88.</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Гавриловська К. П., Дем’янчук Ю. Ю. Формування життєстійкості особистості: арт–коучинговий </w:t>
      </w:r>
      <w:r>
        <w:rPr>
          <w:rFonts w:ascii="Times New Roman" w:hAnsi="Times New Roman" w:cs="Times New Roman"/>
          <w:sz w:val="28"/>
          <w:szCs w:val="28"/>
        </w:rPr>
        <w:t>підхід</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i/>
          <w:sz w:val="28"/>
          <w:szCs w:val="28"/>
        </w:rPr>
        <w:t>Актуальні проблеми психології</w:t>
      </w:r>
      <w:r>
        <w:rPr>
          <w:rFonts w:ascii="Times New Roman" w:hAnsi="Times New Roman" w:cs="Times New Roman"/>
          <w:sz w:val="28"/>
          <w:szCs w:val="28"/>
          <w:lang w:val="uk-UA"/>
        </w:rPr>
        <w:t>.</w:t>
      </w:r>
      <w:r>
        <w:rPr>
          <w:rFonts w:ascii="Times New Roman" w:hAnsi="Times New Roman" w:cs="Times New Roman"/>
          <w:sz w:val="28"/>
          <w:szCs w:val="28"/>
        </w:rPr>
        <w:t xml:space="preserve"> Збірник наукових праць Інституті психології імені Г.С. Костюка НАПН України. Київ–Житомир</w:t>
      </w:r>
      <w:r>
        <w:rPr>
          <w:rFonts w:ascii="Times New Roman" w:hAnsi="Times New Roman" w:cs="Times New Roman"/>
          <w:sz w:val="28"/>
          <w:szCs w:val="28"/>
          <w:lang w:val="uk-UA"/>
        </w:rPr>
        <w:t>.</w:t>
      </w:r>
      <w:r>
        <w:rPr>
          <w:rFonts w:ascii="Times New Roman" w:hAnsi="Times New Roman" w:cs="Times New Roman"/>
          <w:sz w:val="28"/>
          <w:szCs w:val="28"/>
        </w:rPr>
        <w:t xml:space="preserve"> Вид–во ЖДУ ім. І. Франка</w:t>
      </w:r>
      <w:r>
        <w:rPr>
          <w:rFonts w:ascii="Times New Roman" w:hAnsi="Times New Roman" w:cs="Times New Roman"/>
          <w:sz w:val="28"/>
          <w:szCs w:val="28"/>
          <w:lang w:val="uk-UA"/>
        </w:rPr>
        <w:t>.</w:t>
      </w:r>
      <w:r>
        <w:rPr>
          <w:rFonts w:ascii="Times New Roman" w:hAnsi="Times New Roman" w:cs="Times New Roman"/>
          <w:sz w:val="28"/>
          <w:szCs w:val="28"/>
        </w:rPr>
        <w:t xml:space="preserve"> 2019. Том VI: Психологія обдарованості. Вип.16. С. 83–90</w:t>
      </w:r>
      <w:r>
        <w:rPr>
          <w:rFonts w:ascii="Times New Roman" w:hAnsi="Times New Roman" w:cs="Times New Roman"/>
          <w:sz w:val="28"/>
          <w:szCs w:val="28"/>
          <w:lang w:val="uk-UA"/>
        </w:rPr>
        <w:t>.</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Гальцова С.В Особливості життєстійкості ос</w:t>
      </w:r>
      <w:r>
        <w:rPr>
          <w:rFonts w:ascii="Times New Roman" w:hAnsi="Times New Roman" w:cs="Times New Roman"/>
          <w:sz w:val="28"/>
          <w:szCs w:val="28"/>
          <w:shd w:val="clear" w:color="auto" w:fill="FFFFFF"/>
        </w:rPr>
        <w:t xml:space="preserve">обистості в умовах сьогодення. </w:t>
      </w:r>
      <w:r>
        <w:rPr>
          <w:rFonts w:ascii="Times New Roman" w:hAnsi="Times New Roman" w:cs="Times New Roman"/>
          <w:i/>
          <w:sz w:val="28"/>
          <w:szCs w:val="28"/>
          <w:shd w:val="clear" w:color="auto" w:fill="FFFFFF"/>
        </w:rPr>
        <w:t>Наукові перспективи</w:t>
      </w:r>
      <w:r>
        <w:rPr>
          <w:rFonts w:ascii="Times New Roman" w:hAnsi="Times New Roman" w:cs="Times New Roman"/>
          <w:sz w:val="28"/>
          <w:szCs w:val="28"/>
          <w:shd w:val="clear" w:color="auto" w:fill="FFFFFF"/>
        </w:rPr>
        <w:t xml:space="preserve">. 2023. №1 (31)497–510. </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Грішин Е. Резилієнтність особистості: сутність феномену, психодіагностика та засоби розвитку. </w:t>
      </w:r>
      <w:r>
        <w:rPr>
          <w:rFonts w:ascii="Times New Roman" w:hAnsi="Times New Roman" w:cs="Times New Roman"/>
          <w:i/>
          <w:sz w:val="28"/>
          <w:szCs w:val="28"/>
        </w:rPr>
        <w:t>Вісник ХНПУ імені Г.С.Сковороди «Психологія».</w:t>
      </w:r>
      <w:r>
        <w:rPr>
          <w:rFonts w:ascii="Times New Roman" w:hAnsi="Times New Roman" w:cs="Times New Roman"/>
          <w:sz w:val="28"/>
          <w:szCs w:val="28"/>
        </w:rPr>
        <w:t xml:space="preserve"> 2021. Вип. 64. С. 62–81.</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Давиденко А. В. </w:t>
      </w:r>
      <w:r>
        <w:rPr>
          <w:rFonts w:ascii="Times New Roman" w:hAnsi="Times New Roman" w:cs="Times New Roman"/>
          <w:sz w:val="28"/>
          <w:szCs w:val="28"/>
        </w:rPr>
        <w:t>Діти та війна: методи психологічної допомоги дітям із травмуючим досвідом. Організаційні, нормативно–правові та клінічні питання реабілітації в Україні в мирний час та під час війни. Полтава. 2022. 65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Данилюк </w:t>
      </w:r>
      <w:r>
        <w:rPr>
          <w:rFonts w:ascii="Times New Roman" w:hAnsi="Times New Roman" w:cs="Times New Roman"/>
          <w:sz w:val="28"/>
          <w:szCs w:val="28"/>
          <w:lang w:val="uk-UA"/>
        </w:rPr>
        <w:t>І</w:t>
      </w:r>
      <w:r>
        <w:rPr>
          <w:rFonts w:ascii="Times New Roman" w:hAnsi="Times New Roman" w:cs="Times New Roman"/>
          <w:sz w:val="28"/>
          <w:szCs w:val="28"/>
        </w:rPr>
        <w:t xml:space="preserve">., Предко В., Бондар М. Особливості прояву </w:t>
      </w:r>
      <w:r>
        <w:rPr>
          <w:rFonts w:ascii="Times New Roman" w:hAnsi="Times New Roman" w:cs="Times New Roman"/>
          <w:sz w:val="28"/>
          <w:szCs w:val="28"/>
        </w:rPr>
        <w:t xml:space="preserve">рівня життєстійкості залежно від домінуючих копінг–стратегій особистості. </w:t>
      </w:r>
      <w:r>
        <w:rPr>
          <w:rFonts w:ascii="Times New Roman" w:hAnsi="Times New Roman" w:cs="Times New Roman"/>
          <w:i/>
          <w:sz w:val="28"/>
          <w:szCs w:val="28"/>
        </w:rPr>
        <w:t>Вісник Київського національного університету імені Тараса Шевченка. Психологія</w:t>
      </w:r>
      <w:r>
        <w:rPr>
          <w:rFonts w:ascii="Times New Roman" w:hAnsi="Times New Roman" w:cs="Times New Roman"/>
          <w:sz w:val="28"/>
          <w:szCs w:val="28"/>
        </w:rPr>
        <w:t>. 2023. № 1 (17). С. 30–35.</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Демченко А., Пасинчук К. Розвиток резильєнтності майбутніх фахівців екстрема</w:t>
      </w:r>
      <w:r>
        <w:rPr>
          <w:rFonts w:ascii="Times New Roman" w:hAnsi="Times New Roman" w:cs="Times New Roman"/>
          <w:sz w:val="28"/>
          <w:szCs w:val="28"/>
        </w:rPr>
        <w:t xml:space="preserve">льних видів діяльності. </w:t>
      </w:r>
      <w:r>
        <w:rPr>
          <w:rFonts w:ascii="Times New Roman" w:hAnsi="Times New Roman" w:cs="Times New Roman"/>
          <w:i/>
          <w:sz w:val="28"/>
          <w:szCs w:val="28"/>
        </w:rPr>
        <w:t>Scientific Collection «InterConf».</w:t>
      </w:r>
      <w:r>
        <w:rPr>
          <w:rFonts w:ascii="Times New Roman" w:hAnsi="Times New Roman" w:cs="Times New Roman"/>
          <w:sz w:val="28"/>
          <w:szCs w:val="28"/>
        </w:rPr>
        <w:t xml:space="preserve"> 2023. № 142. С. 256–260.</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Дерев’янко С. П. «Резилієнтність та емоційний інтелект дітей під час війни: огляд досліджень різних країн». </w:t>
      </w:r>
      <w:r>
        <w:rPr>
          <w:rFonts w:ascii="Times New Roman" w:hAnsi="Times New Roman" w:cs="Times New Roman"/>
          <w:i/>
          <w:sz w:val="28"/>
          <w:szCs w:val="28"/>
        </w:rPr>
        <w:t>Наукові записки Міжнародного гуманітарного університету</w:t>
      </w:r>
      <w:r>
        <w:rPr>
          <w:rFonts w:ascii="Times New Roman" w:hAnsi="Times New Roman" w:cs="Times New Roman"/>
          <w:sz w:val="28"/>
          <w:szCs w:val="28"/>
        </w:rPr>
        <w:t xml:space="preserve">. Одеса: </w:t>
      </w:r>
      <w:r>
        <w:rPr>
          <w:rFonts w:ascii="Times New Roman" w:hAnsi="Times New Roman" w:cs="Times New Roman"/>
          <w:sz w:val="28"/>
          <w:szCs w:val="28"/>
        </w:rPr>
        <w:t>Видавничий дім «Гельветика». 2022. Вип. 37. С. 108–111.</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Дзюнь Х.Б. Р</w:t>
      </w:r>
      <w:r>
        <w:rPr>
          <w:rFonts w:ascii="Times New Roman" w:hAnsi="Times New Roman" w:cs="Times New Roman"/>
          <w:sz w:val="28"/>
          <w:szCs w:val="28"/>
          <w:lang w:val="uk-UA"/>
        </w:rPr>
        <w:t xml:space="preserve">езильєнтність у вимірі психологічних досліджень: теоретико–методологічні підходи. </w:t>
      </w:r>
      <w:r>
        <w:rPr>
          <w:rFonts w:ascii="Times New Roman" w:hAnsi="Times New Roman" w:cs="Times New Roman"/>
          <w:i/>
          <w:sz w:val="28"/>
          <w:szCs w:val="28"/>
          <w:lang w:val="uk-UA"/>
        </w:rPr>
        <w:t>Габітус</w:t>
      </w:r>
      <w:r>
        <w:rPr>
          <w:rFonts w:ascii="Times New Roman" w:hAnsi="Times New Roman" w:cs="Times New Roman"/>
          <w:sz w:val="28"/>
          <w:szCs w:val="28"/>
          <w:lang w:val="uk-UA"/>
        </w:rPr>
        <w:t>. 2024. Випуск 64. С. 16–21.</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Завацька Н.Є., Журба М.А., Блискун О.О., Завацький Ю.А., Жигаренко І.Є</w:t>
      </w:r>
      <w:r>
        <w:rPr>
          <w:rFonts w:ascii="Times New Roman" w:hAnsi="Times New Roman" w:cs="Times New Roman"/>
          <w:sz w:val="28"/>
          <w:szCs w:val="28"/>
        </w:rPr>
        <w:t xml:space="preserve">. Соціально–психологічний супровід процесу реінтеграції 234 особистості з різним груповим статусом в умовах сучасного соціуму. </w:t>
      </w:r>
      <w:r>
        <w:rPr>
          <w:rFonts w:ascii="Times New Roman" w:hAnsi="Times New Roman" w:cs="Times New Roman"/>
          <w:i/>
          <w:sz w:val="28"/>
          <w:szCs w:val="28"/>
        </w:rPr>
        <w:t>Теоретичні і прикладні проблеми психології</w:t>
      </w:r>
      <w:r>
        <w:rPr>
          <w:rFonts w:ascii="Times New Roman" w:hAnsi="Times New Roman" w:cs="Times New Roman"/>
          <w:sz w:val="28"/>
          <w:szCs w:val="28"/>
        </w:rPr>
        <w:t xml:space="preserve">. Зб. наук. праць Східноукраїнського національного університету імені Володимира Даля. </w:t>
      </w:r>
      <w:r>
        <w:rPr>
          <w:rFonts w:ascii="Times New Roman" w:hAnsi="Times New Roman" w:cs="Times New Roman"/>
          <w:sz w:val="28"/>
          <w:szCs w:val="28"/>
        </w:rPr>
        <w:t>Сєвєродонецьк: Вид–во СНУ ім. В. Даля. 2022. № 1 (57). Т.2. С. 5–21.</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Запорожченко О</w:t>
      </w:r>
      <w:r>
        <w:rPr>
          <w:rFonts w:ascii="Times New Roman" w:hAnsi="Times New Roman" w:cs="Times New Roman"/>
          <w:color w:val="222222"/>
          <w:sz w:val="28"/>
          <w:szCs w:val="28"/>
          <w:shd w:val="clear" w:color="auto" w:fill="FFFFFF"/>
          <w:lang w:val="uk-UA"/>
        </w:rPr>
        <w:t>.</w:t>
      </w:r>
      <w:r>
        <w:rPr>
          <w:rFonts w:ascii="Times New Roman" w:hAnsi="Times New Roman" w:cs="Times New Roman"/>
          <w:color w:val="222222"/>
          <w:sz w:val="28"/>
          <w:szCs w:val="28"/>
          <w:shd w:val="clear" w:color="auto" w:fill="FFFFFF"/>
        </w:rPr>
        <w:t>, Матейко Н</w:t>
      </w:r>
      <w:r>
        <w:rPr>
          <w:rFonts w:ascii="Times New Roman" w:hAnsi="Times New Roman" w:cs="Times New Roman"/>
          <w:color w:val="222222"/>
          <w:sz w:val="28"/>
          <w:szCs w:val="28"/>
          <w:shd w:val="clear" w:color="auto" w:fill="FFFFFF"/>
          <w:lang w:val="uk-UA"/>
        </w:rPr>
        <w:t>.</w:t>
      </w:r>
      <w:r>
        <w:rPr>
          <w:rFonts w:ascii="Times New Roman" w:hAnsi="Times New Roman" w:cs="Times New Roman"/>
          <w:color w:val="222222"/>
          <w:sz w:val="28"/>
          <w:szCs w:val="28"/>
          <w:shd w:val="clear" w:color="auto" w:fill="FFFFFF"/>
        </w:rPr>
        <w:t>, Чистовська Ю</w:t>
      </w:r>
      <w:r>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rPr>
        <w:t>Резильєнтність та її роль в подоланні складних життєвих обставин</w:t>
      </w:r>
      <w:r>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i/>
          <w:color w:val="222222"/>
          <w:sz w:val="28"/>
          <w:szCs w:val="28"/>
          <w:shd w:val="clear" w:color="auto" w:fill="FFFFFF"/>
        </w:rPr>
        <w:t>Наукові інновації та передові технології</w:t>
      </w:r>
      <w:r>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rPr>
        <w:t xml:space="preserve"> 2024</w:t>
      </w:r>
      <w:r>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rPr>
        <w:t>2 (30)</w:t>
      </w:r>
      <w:r>
        <w:rPr>
          <w:rFonts w:ascii="Times New Roman" w:hAnsi="Times New Roman" w:cs="Times New Roman"/>
          <w:color w:val="222222"/>
          <w:sz w:val="28"/>
          <w:szCs w:val="28"/>
          <w:shd w:val="clear" w:color="auto" w:fill="FFFFFF"/>
          <w:lang w:val="uk-UA"/>
        </w:rPr>
        <w:t xml:space="preserve">. С. 1540–1551. </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Зливков В., Лукомська С., Євдокимова Н., Ліпінська С. Діти і війна. Київ–Ніжин. ПП Лисенко М.М. 2023. С.39–41.</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Карамушка Л. М., Карамушка Т. В. Емпіричне дослідження особливостей психічного здоров’я вимушених «внутрішніх» переселенців в умовах війни. Орган</w:t>
      </w:r>
      <w:r>
        <w:rPr>
          <w:rFonts w:ascii="Times New Roman" w:hAnsi="Times New Roman" w:cs="Times New Roman"/>
          <w:sz w:val="28"/>
          <w:szCs w:val="28"/>
        </w:rPr>
        <w:t>ізаційна психологія. Економічна психологія. 2022. № 2 (26). С. 48–59.</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Клевака Л. Вплив війни на психічне здоровʼя дітей. </w:t>
      </w:r>
      <w:r>
        <w:rPr>
          <w:rFonts w:ascii="Times New Roman" w:hAnsi="Times New Roman" w:cs="Times New Roman"/>
          <w:i/>
          <w:sz w:val="28"/>
          <w:szCs w:val="28"/>
        </w:rPr>
        <w:t>Матеріали VI Міжнародної науково–практичної конференції</w:t>
      </w:r>
      <w:r>
        <w:rPr>
          <w:rFonts w:ascii="Times New Roman" w:hAnsi="Times New Roman" w:cs="Times New Roman"/>
          <w:sz w:val="28"/>
          <w:szCs w:val="28"/>
        </w:rPr>
        <w:t xml:space="preserve"> (м. Полтава, Полтавський інститут економіки і права, 19–20 травня 2022 року). С</w:t>
      </w:r>
      <w:r>
        <w:rPr>
          <w:rFonts w:ascii="Times New Roman" w:hAnsi="Times New Roman" w:cs="Times New Roman"/>
          <w:sz w:val="28"/>
          <w:szCs w:val="28"/>
        </w:rPr>
        <w:t>. 62–65.</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Клібайс Т., Старинська Н., Краєва О. До проблеми життєстійкості та самоактуалізації як складових ресурсного потенціалц особистості. </w:t>
      </w:r>
      <w:r>
        <w:rPr>
          <w:rFonts w:ascii="Times New Roman" w:hAnsi="Times New Roman" w:cs="Times New Roman"/>
          <w:i/>
          <w:sz w:val="28"/>
          <w:szCs w:val="28"/>
        </w:rPr>
        <w:t>Перспективи та іновації науки. Серія педагогіка, серія психологія, серія медицина.</w:t>
      </w:r>
      <w:r>
        <w:rPr>
          <w:rFonts w:ascii="Times New Roman" w:hAnsi="Times New Roman" w:cs="Times New Roman"/>
          <w:sz w:val="28"/>
          <w:szCs w:val="28"/>
        </w:rPr>
        <w:t xml:space="preserve"> Київ</w:t>
      </w:r>
      <w:r>
        <w:rPr>
          <w:rFonts w:ascii="Times New Roman" w:hAnsi="Times New Roman" w:cs="Times New Roman"/>
          <w:sz w:val="28"/>
          <w:szCs w:val="28"/>
          <w:lang w:val="uk-UA"/>
        </w:rPr>
        <w:t>.</w:t>
      </w:r>
      <w:r>
        <w:rPr>
          <w:rFonts w:ascii="Times New Roman" w:hAnsi="Times New Roman" w:cs="Times New Roman"/>
          <w:sz w:val="28"/>
          <w:szCs w:val="28"/>
        </w:rPr>
        <w:t xml:space="preserve"> 2021. С. 772–779</w:t>
      </w:r>
      <w:r>
        <w:rPr>
          <w:rFonts w:ascii="Times New Roman" w:hAnsi="Times New Roman" w:cs="Times New Roman"/>
          <w:sz w:val="28"/>
          <w:szCs w:val="28"/>
          <w:lang w:val="uk-UA"/>
        </w:rPr>
        <w:t>.</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uk-UA"/>
        </w:rPr>
        <w:t>Коваленк</w:t>
      </w:r>
      <w:r>
        <w:rPr>
          <w:rFonts w:ascii="Times New Roman" w:eastAsia="Times New Roman" w:hAnsi="Times New Roman" w:cs="Times New Roman"/>
          <w:sz w:val="28"/>
          <w:szCs w:val="28"/>
          <w:lang w:eastAsia="uk-UA"/>
        </w:rPr>
        <w:t xml:space="preserve">ова А. </w:t>
      </w:r>
      <w:r>
        <w:rPr>
          <w:rFonts w:ascii="Times New Roman" w:hAnsi="Times New Roman" w:cs="Times New Roman"/>
          <w:sz w:val="28"/>
          <w:szCs w:val="28"/>
          <w:shd w:val="clear" w:color="auto" w:fill="FFFFFF"/>
        </w:rPr>
        <w:t>Умови розвитку  життєстійкості особистості підліткового віку. Науковий часопис УДУ імені Михайла Драгоманова. Психологічні науки. Випуск 23(68). 2024. Серія 12.  С. 36–46.</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Кокун О. М. Сприяння особистісному саморозвитку учнів і студентів в умовах війни. </w:t>
      </w:r>
      <w:r>
        <w:rPr>
          <w:rFonts w:ascii="Times New Roman" w:hAnsi="Times New Roman" w:cs="Times New Roman"/>
          <w:i/>
          <w:sz w:val="28"/>
          <w:szCs w:val="28"/>
        </w:rPr>
        <w:t>Асертивність і саморозвиток учнів та студентів з ознаками обдарованості в умовах війни</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Т</w:t>
      </w:r>
      <w:r>
        <w:rPr>
          <w:rFonts w:ascii="Times New Roman" w:hAnsi="Times New Roman" w:cs="Times New Roman"/>
          <w:sz w:val="28"/>
          <w:szCs w:val="28"/>
        </w:rPr>
        <w:t xml:space="preserve">ези доповідей учасників ХVІІ науково–практичного семінару </w:t>
      </w:r>
      <w:r>
        <w:rPr>
          <w:rFonts w:ascii="Times New Roman" w:hAnsi="Times New Roman" w:cs="Times New Roman"/>
          <w:sz w:val="28"/>
          <w:szCs w:val="28"/>
          <w:lang w:val="uk-UA"/>
        </w:rPr>
        <w:t>(</w:t>
      </w:r>
      <w:r>
        <w:rPr>
          <w:rFonts w:ascii="Times New Roman" w:hAnsi="Times New Roman" w:cs="Times New Roman"/>
          <w:sz w:val="28"/>
          <w:szCs w:val="28"/>
        </w:rPr>
        <w:t>25 квітня 2024 р.</w:t>
      </w:r>
      <w:r>
        <w:rPr>
          <w:rFonts w:ascii="Times New Roman" w:hAnsi="Times New Roman" w:cs="Times New Roman"/>
          <w:sz w:val="28"/>
          <w:szCs w:val="28"/>
          <w:lang w:val="uk-UA"/>
        </w:rPr>
        <w:t>)</w:t>
      </w:r>
      <w:r>
        <w:rPr>
          <w:rFonts w:ascii="Times New Roman" w:hAnsi="Times New Roman" w:cs="Times New Roman"/>
          <w:sz w:val="28"/>
          <w:szCs w:val="28"/>
        </w:rPr>
        <w:t xml:space="preserve"> Київ: І</w:t>
      </w:r>
      <w:r>
        <w:rPr>
          <w:rFonts w:ascii="Times New Roman" w:hAnsi="Times New Roman" w:cs="Times New Roman"/>
          <w:sz w:val="28"/>
          <w:szCs w:val="28"/>
        </w:rPr>
        <w:t>нститут психології імені Г.С. Костюка НАПН України</w:t>
      </w:r>
      <w:r>
        <w:rPr>
          <w:rFonts w:ascii="Times New Roman" w:hAnsi="Times New Roman" w:cs="Times New Roman"/>
          <w:sz w:val="28"/>
          <w:szCs w:val="28"/>
          <w:lang w:val="uk-UA"/>
        </w:rPr>
        <w:t>. 2024. С</w:t>
      </w:r>
      <w:r>
        <w:rPr>
          <w:rFonts w:ascii="Times New Roman" w:hAnsi="Times New Roman" w:cs="Times New Roman"/>
          <w:sz w:val="28"/>
          <w:szCs w:val="28"/>
        </w:rPr>
        <w:t>. 8–9.</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Кокун О.М. Професійна життєстійкість особистості: аналіз феномена. </w:t>
      </w:r>
      <w:r>
        <w:rPr>
          <w:rFonts w:ascii="Times New Roman" w:hAnsi="Times New Roman" w:cs="Times New Roman"/>
          <w:i/>
          <w:sz w:val="28"/>
          <w:szCs w:val="28"/>
        </w:rPr>
        <w:t>Актуальні проблеми психології</w:t>
      </w:r>
      <w:r>
        <w:rPr>
          <w:rFonts w:ascii="Times New Roman" w:hAnsi="Times New Roman" w:cs="Times New Roman"/>
          <w:sz w:val="28"/>
          <w:szCs w:val="28"/>
          <w:lang w:val="uk-UA"/>
        </w:rPr>
        <w:t>.</w:t>
      </w:r>
      <w:r>
        <w:rPr>
          <w:rFonts w:ascii="Times New Roman" w:hAnsi="Times New Roman" w:cs="Times New Roman"/>
          <w:sz w:val="28"/>
          <w:szCs w:val="28"/>
        </w:rPr>
        <w:t xml:space="preserve"> Збірник наукових праць Інституту психології імені Г.С. Костюка НАПН України. Том. V: Психофі</w:t>
      </w:r>
      <w:r>
        <w:rPr>
          <w:rFonts w:ascii="Times New Roman" w:hAnsi="Times New Roman" w:cs="Times New Roman"/>
          <w:sz w:val="28"/>
          <w:szCs w:val="28"/>
        </w:rPr>
        <w:t>зіологія. Психологія праці. Експериментальна психологія. Вип. 20. 2020. С. 68–81.</w:t>
      </w:r>
    </w:p>
    <w:p w:rsidR="00F118A3" w:rsidRDefault="00957B36">
      <w:pPr>
        <w:pStyle w:val="af0"/>
        <w:numPr>
          <w:ilvl w:val="0"/>
          <w:numId w:val="4"/>
        </w:numPr>
        <w:shd w:val="clear" w:color="auto" w:fill="FFFFFF"/>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sz w:val="28"/>
          <w:szCs w:val="28"/>
          <w:lang w:val="uk-UA"/>
        </w:rPr>
        <w:t xml:space="preserve">Кокун О.М. </w:t>
      </w:r>
      <w:r>
        <w:rPr>
          <w:rFonts w:ascii="Times New Roman" w:hAnsi="Times New Roman" w:cs="Times New Roman"/>
          <w:color w:val="000000"/>
          <w:sz w:val="28"/>
          <w:szCs w:val="28"/>
        </w:rPr>
        <w:t>Психофізіологічне забезпечення загартованості фахівців соціально–економічних професій в умовах воєнного стану та післявоєнного відновлення</w:t>
      </w:r>
      <w:r>
        <w:rPr>
          <w:rFonts w:ascii="Times New Roman" w:hAnsi="Times New Roman" w:cs="Times New Roman"/>
          <w:color w:val="000000"/>
          <w:sz w:val="28"/>
          <w:szCs w:val="28"/>
          <w:lang w:val="uk-UA"/>
        </w:rPr>
        <w:t xml:space="preserve">. </w:t>
      </w:r>
      <w:r>
        <w:rPr>
          <w:rFonts w:ascii="Times New Roman" w:hAnsi="Times New Roman" w:cs="Times New Roman"/>
          <w:sz w:val="28"/>
          <w:szCs w:val="28"/>
        </w:rPr>
        <w:t>Київ</w:t>
      </w:r>
      <w:r>
        <w:rPr>
          <w:rFonts w:ascii="Times New Roman" w:hAnsi="Times New Roman" w:cs="Times New Roman"/>
          <w:sz w:val="28"/>
          <w:szCs w:val="28"/>
          <w:lang w:val="uk-UA"/>
        </w:rPr>
        <w:t>.</w:t>
      </w:r>
      <w:r>
        <w:rPr>
          <w:rFonts w:ascii="Times New Roman" w:hAnsi="Times New Roman" w:cs="Times New Roman"/>
          <w:sz w:val="28"/>
          <w:szCs w:val="28"/>
        </w:rPr>
        <w:t xml:space="preserve"> Інститут психології імені Г. С. Костюка НАПН України</w:t>
      </w:r>
      <w:r>
        <w:rPr>
          <w:rFonts w:ascii="Times New Roman" w:hAnsi="Times New Roman" w:cs="Times New Roman"/>
          <w:sz w:val="28"/>
          <w:szCs w:val="28"/>
          <w:lang w:val="uk-UA"/>
        </w:rPr>
        <w:t>.</w:t>
      </w:r>
      <w:r>
        <w:rPr>
          <w:rFonts w:ascii="Times New Roman" w:hAnsi="Times New Roman" w:cs="Times New Roman"/>
          <w:sz w:val="28"/>
          <w:szCs w:val="28"/>
        </w:rPr>
        <w:t xml:space="preserve"> 2024. 203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Кокун О.М., Мельничук Т.І. Резилієнс–довідни</w:t>
      </w:r>
      <w:r>
        <w:rPr>
          <w:rFonts w:ascii="Times New Roman" w:hAnsi="Times New Roman" w:cs="Times New Roman"/>
          <w:sz w:val="28"/>
          <w:szCs w:val="28"/>
          <w:lang w:val="uk-UA"/>
        </w:rPr>
        <w:t>к</w:t>
      </w:r>
      <w:r>
        <w:rPr>
          <w:rFonts w:ascii="Times New Roman" w:hAnsi="Times New Roman" w:cs="Times New Roman"/>
          <w:sz w:val="28"/>
          <w:szCs w:val="28"/>
        </w:rPr>
        <w:t>. Київ</w:t>
      </w:r>
      <w:r>
        <w:rPr>
          <w:rFonts w:ascii="Times New Roman" w:hAnsi="Times New Roman" w:cs="Times New Roman"/>
          <w:sz w:val="28"/>
          <w:szCs w:val="28"/>
          <w:lang w:val="uk-UA"/>
        </w:rPr>
        <w:t>.</w:t>
      </w:r>
      <w:r>
        <w:rPr>
          <w:rFonts w:ascii="Times New Roman" w:hAnsi="Times New Roman" w:cs="Times New Roman"/>
          <w:sz w:val="28"/>
          <w:szCs w:val="28"/>
        </w:rPr>
        <w:t xml:space="preserve"> Інститут психології імені Г.С. Костюка НАПН України. 2023. 25 с.</w:t>
      </w:r>
    </w:p>
    <w:p w:rsidR="00F118A3" w:rsidRDefault="00957B36">
      <w:pPr>
        <w:pStyle w:val="af0"/>
        <w:numPr>
          <w:ilvl w:val="0"/>
          <w:numId w:val="4"/>
        </w:numPr>
        <w:shd w:val="clear" w:color="auto" w:fill="FFFFFF"/>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Кондратюк С.М. Життєстійкість як ресурс подолання життєвих труднощів в </w:t>
      </w:r>
      <w:r>
        <w:rPr>
          <w:rFonts w:ascii="Times New Roman" w:hAnsi="Times New Roman" w:cs="Times New Roman"/>
          <w:sz w:val="28"/>
          <w:szCs w:val="28"/>
          <w:lang w:val="uk-UA"/>
        </w:rPr>
        <w:t xml:space="preserve">умовах війни. </w:t>
      </w:r>
      <w:hyperlink r:id="rId28" w:history="1">
        <w:r>
          <w:rPr>
            <w:rStyle w:val="ac"/>
            <w:rFonts w:ascii="Times New Roman" w:hAnsi="Times New Roman" w:cs="Times New Roman"/>
            <w:color w:val="auto"/>
            <w:sz w:val="28"/>
            <w:szCs w:val="28"/>
            <w:u w:val="none"/>
          </w:rPr>
          <w:t>Дніпровський науковий часопис</w:t>
        </w:r>
        <w:r>
          <w:rPr>
            <w:rStyle w:val="ac"/>
            <w:rFonts w:ascii="Times New Roman" w:hAnsi="Times New Roman" w:cs="Times New Roman"/>
            <w:color w:val="auto"/>
            <w:sz w:val="28"/>
            <w:szCs w:val="28"/>
            <w:u w:val="none"/>
          </w:rPr>
          <w:t xml:space="preserve"> публічного управління психології права</w:t>
        </w:r>
      </w:hyperlink>
      <w:r>
        <w:rPr>
          <w:rFonts w:ascii="Times New Roman" w:hAnsi="Times New Roman" w:cs="Times New Roman"/>
          <w:sz w:val="28"/>
          <w:szCs w:val="28"/>
          <w:lang w:val="uk-UA"/>
        </w:rPr>
        <w:t>. 2024. №4. С, 76–84.</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Корнієнко В.В. Концептуалізація вивчення проблеми соціальнопсихологічних основ розвитку реабілітаційного потенціалу особистості. </w:t>
      </w:r>
      <w:r>
        <w:rPr>
          <w:rFonts w:ascii="Times New Roman" w:hAnsi="Times New Roman" w:cs="Times New Roman"/>
          <w:i/>
          <w:sz w:val="28"/>
          <w:szCs w:val="28"/>
          <w:lang w:val="uk-UA"/>
        </w:rPr>
        <w:t>Теоретичні і прикладні проблеми психології та соціальної роботи</w:t>
      </w:r>
      <w:r>
        <w:rPr>
          <w:rFonts w:ascii="Times New Roman" w:hAnsi="Times New Roman" w:cs="Times New Roman"/>
          <w:i/>
          <w:sz w:val="28"/>
          <w:szCs w:val="28"/>
          <w:lang w:val="uk-UA"/>
        </w:rPr>
        <w:t>.</w:t>
      </w:r>
      <w:r>
        <w:rPr>
          <w:rFonts w:ascii="Times New Roman" w:hAnsi="Times New Roman" w:cs="Times New Roman"/>
          <w:sz w:val="28"/>
          <w:szCs w:val="28"/>
          <w:lang w:val="uk-UA"/>
        </w:rPr>
        <w:t xml:space="preserve"> Зб. наук. праць Східноукраїнського національного університету імені Володимира Даля. </w:t>
      </w:r>
      <w:r>
        <w:rPr>
          <w:rFonts w:ascii="Times New Roman" w:hAnsi="Times New Roman" w:cs="Times New Roman"/>
          <w:sz w:val="28"/>
          <w:szCs w:val="28"/>
        </w:rPr>
        <w:t>Сєвєродонецьк: Вид–во СНУ ім. В. Даля. 2021. № 3 (56). Т. 2. С. 36–45.</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Кремінь В. Г. Філософія людиноцентризму в системі сучасних цінностей. Доповідь на церемонії присво</w:t>
      </w:r>
      <w:r>
        <w:rPr>
          <w:rFonts w:ascii="Times New Roman" w:hAnsi="Times New Roman" w:cs="Times New Roman"/>
          <w:sz w:val="28"/>
          <w:szCs w:val="28"/>
        </w:rPr>
        <w:t>єння титулу доктора Honoris Causa в Академії спеціальної педагогіки імені Марії Гжегожевської (м. Варшава, Польща), 24 травня 2023 р. Вісник Національної академії педагогічних наук України</w:t>
      </w:r>
      <w:r>
        <w:rPr>
          <w:rFonts w:ascii="Times New Roman" w:hAnsi="Times New Roman" w:cs="Times New Roman"/>
          <w:sz w:val="28"/>
          <w:szCs w:val="28"/>
          <w:lang w:val="uk-UA"/>
        </w:rPr>
        <w:t>. 2023. Том</w:t>
      </w:r>
      <w:r>
        <w:rPr>
          <w:rFonts w:ascii="Times New Roman" w:hAnsi="Times New Roman" w:cs="Times New Roman"/>
          <w:sz w:val="28"/>
          <w:szCs w:val="28"/>
        </w:rPr>
        <w:t xml:space="preserve"> 5(1)</w:t>
      </w:r>
      <w:r>
        <w:rPr>
          <w:rFonts w:ascii="Times New Roman" w:hAnsi="Times New Roman" w:cs="Times New Roman"/>
          <w:sz w:val="28"/>
          <w:szCs w:val="28"/>
          <w:lang w:val="uk-UA"/>
        </w:rPr>
        <w:t>. С.</w:t>
      </w:r>
      <w:r>
        <w:rPr>
          <w:rFonts w:ascii="Times New Roman" w:hAnsi="Times New Roman" w:cs="Times New Roman"/>
          <w:sz w:val="28"/>
          <w:szCs w:val="28"/>
        </w:rPr>
        <w:t xml:space="preserve"> 1–6.</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Кузікова С., Зливков В., Лукомська С., Щер</w:t>
      </w:r>
      <w:r>
        <w:rPr>
          <w:rFonts w:ascii="Times New Roman" w:hAnsi="Times New Roman" w:cs="Times New Roman"/>
          <w:sz w:val="28"/>
          <w:szCs w:val="28"/>
        </w:rPr>
        <w:t>бак Т., Котух О. Психологічний супровід особистості в умовах війни. Київ–Ніжин. ПП Лисенко М.М. 2024. 260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Кузікова С.Б., Зливков В.Л., Лукомська С.О. Особливості травмівного досвіду мешканців деокупованих територій України. </w:t>
      </w:r>
      <w:r>
        <w:rPr>
          <w:rFonts w:ascii="Times New Roman" w:hAnsi="Times New Roman" w:cs="Times New Roman"/>
          <w:i/>
          <w:sz w:val="28"/>
          <w:szCs w:val="28"/>
        </w:rPr>
        <w:t>Інсайт: психологічні виміри с</w:t>
      </w:r>
      <w:r>
        <w:rPr>
          <w:rFonts w:ascii="Times New Roman" w:hAnsi="Times New Roman" w:cs="Times New Roman"/>
          <w:i/>
          <w:sz w:val="28"/>
          <w:szCs w:val="28"/>
        </w:rPr>
        <w:t>успільства</w:t>
      </w:r>
      <w:r>
        <w:rPr>
          <w:rFonts w:ascii="Times New Roman" w:hAnsi="Times New Roman" w:cs="Times New Roman"/>
          <w:sz w:val="28"/>
          <w:szCs w:val="28"/>
        </w:rPr>
        <w:t xml:space="preserve">. 2023. </w:t>
      </w:r>
      <w:r>
        <w:rPr>
          <w:rFonts w:ascii="Times New Roman" w:hAnsi="Times New Roman" w:cs="Times New Roman"/>
          <w:sz w:val="28"/>
          <w:szCs w:val="28"/>
          <w:lang w:val="uk-UA"/>
        </w:rPr>
        <w:t>№</w:t>
      </w:r>
      <w:r>
        <w:rPr>
          <w:rFonts w:ascii="Times New Roman" w:hAnsi="Times New Roman" w:cs="Times New Roman"/>
          <w:sz w:val="28"/>
          <w:szCs w:val="28"/>
        </w:rPr>
        <w:t xml:space="preserve"> 9. С. 228–243.</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Лях Т.Л., М. Лехолетова, В. Петрович, Т. Спіріна. Соціально Педагогічна робота з батьками щодо підтримки ними дітей у період війни. </w:t>
      </w:r>
      <w:r>
        <w:rPr>
          <w:rFonts w:ascii="Times New Roman" w:hAnsi="Times New Roman" w:cs="Times New Roman"/>
          <w:i/>
          <w:sz w:val="28"/>
          <w:szCs w:val="28"/>
        </w:rPr>
        <w:t>Humanitas</w:t>
      </w:r>
      <w:r>
        <w:rPr>
          <w:rFonts w:ascii="Times New Roman" w:hAnsi="Times New Roman" w:cs="Times New Roman"/>
          <w:sz w:val="28"/>
          <w:szCs w:val="28"/>
        </w:rPr>
        <w:t>. Вип. 2. 2022. С. 24–30.</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Марченко А. Д. Соціально–психологічні особливості </w:t>
      </w:r>
      <w:r>
        <w:rPr>
          <w:rFonts w:ascii="Times New Roman" w:hAnsi="Times New Roman" w:cs="Times New Roman"/>
          <w:sz w:val="28"/>
          <w:szCs w:val="28"/>
          <w:shd w:val="clear" w:color="auto" w:fill="FFFFFF"/>
        </w:rPr>
        <w:t>розвитку життєстійкості молоді в умовах проблемогенного соціуму</w:t>
      </w:r>
      <w:r>
        <w:rPr>
          <w:rFonts w:ascii="Times New Roman" w:hAnsi="Times New Roman" w:cs="Times New Roman"/>
          <w:i/>
          <w:sz w:val="28"/>
          <w:szCs w:val="28"/>
          <w:shd w:val="clear" w:color="auto" w:fill="FFFFFF"/>
        </w:rPr>
        <w:t>.  Дисертація  доктора філософії.</w:t>
      </w:r>
      <w:r>
        <w:rPr>
          <w:rFonts w:ascii="Times New Roman" w:hAnsi="Times New Roman" w:cs="Times New Roman"/>
          <w:sz w:val="28"/>
          <w:szCs w:val="28"/>
          <w:shd w:val="clear" w:color="auto" w:fill="FFFFFF"/>
        </w:rPr>
        <w:t xml:space="preserve"> Луцьк. 2022. 306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Марченко А.Д. Взаємозвʼязок життєстійкості особистості та її психологічної безпеки. </w:t>
      </w:r>
      <w:r>
        <w:rPr>
          <w:rFonts w:ascii="Times New Roman" w:hAnsi="Times New Roman" w:cs="Times New Roman"/>
          <w:i/>
          <w:sz w:val="28"/>
          <w:szCs w:val="28"/>
        </w:rPr>
        <w:t>Психологія в контексті сучасних досліджень проблем розв</w:t>
      </w:r>
      <w:r>
        <w:rPr>
          <w:rFonts w:ascii="Times New Roman" w:hAnsi="Times New Roman" w:cs="Times New Roman"/>
          <w:i/>
          <w:sz w:val="28"/>
          <w:szCs w:val="28"/>
        </w:rPr>
        <w:t>итку особистості</w:t>
      </w:r>
      <w:r>
        <w:rPr>
          <w:rFonts w:ascii="Times New Roman" w:hAnsi="Times New Roman" w:cs="Times New Roman"/>
          <w:sz w:val="28"/>
          <w:szCs w:val="28"/>
        </w:rPr>
        <w:t>. Зб. наук. праць за матеріалами Міжнародної науково–практичної конференції (м. Запоріжжя, 11–12 грудня 2020 р.). Запоріжжя: КПУ, 2020. С. 87–89.</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Марченко А.Д. Трансформаційний копінг у структурі життєстійкості особистості. </w:t>
      </w:r>
      <w:r>
        <w:rPr>
          <w:rFonts w:ascii="Times New Roman" w:hAnsi="Times New Roman" w:cs="Times New Roman"/>
          <w:i/>
          <w:sz w:val="28"/>
          <w:szCs w:val="28"/>
        </w:rPr>
        <w:t>Суспільство і ос</w:t>
      </w:r>
      <w:r>
        <w:rPr>
          <w:rFonts w:ascii="Times New Roman" w:hAnsi="Times New Roman" w:cs="Times New Roman"/>
          <w:i/>
          <w:sz w:val="28"/>
          <w:szCs w:val="28"/>
        </w:rPr>
        <w:t>обистість у сучасному комунікаційному дискурсі.</w:t>
      </w:r>
      <w:r>
        <w:rPr>
          <w:rFonts w:ascii="Times New Roman" w:hAnsi="Times New Roman" w:cs="Times New Roman"/>
          <w:sz w:val="28"/>
          <w:szCs w:val="28"/>
        </w:rPr>
        <w:t xml:space="preserve"> Зб. наук. праць за матеріалами ІІІ Всеукраїнської науково–практичної конференції (м. Запоріжжя, 28 квітня 2021 р.). Запоріжжя. НУ «Запорізька політехніка». 2021. С. 266–268.</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Матвієнко О. В. Емоційне благополу</w:t>
      </w:r>
      <w:r>
        <w:rPr>
          <w:rFonts w:ascii="Times New Roman" w:hAnsi="Times New Roman" w:cs="Times New Roman"/>
          <w:sz w:val="28"/>
          <w:szCs w:val="28"/>
        </w:rPr>
        <w:t xml:space="preserve">ччя дітей та педагогів в умовах військової агресії. </w:t>
      </w:r>
      <w:r>
        <w:rPr>
          <w:rFonts w:ascii="Times New Roman" w:hAnsi="Times New Roman" w:cs="Times New Roman"/>
          <w:i/>
          <w:sz w:val="28"/>
          <w:szCs w:val="28"/>
        </w:rPr>
        <w:t>Актуальні проблеми психології розвитку особистості</w:t>
      </w:r>
      <w:r>
        <w:rPr>
          <w:rFonts w:ascii="Times New Roman" w:hAnsi="Times New Roman" w:cs="Times New Roman"/>
          <w:sz w:val="28"/>
          <w:szCs w:val="28"/>
        </w:rPr>
        <w:t>. Матеріали Міжнародної науково–практичної конференції (12–15 травня 2023 року). Київ</w:t>
      </w:r>
      <w:r>
        <w:rPr>
          <w:rFonts w:ascii="Times New Roman" w:hAnsi="Times New Roman" w:cs="Times New Roman"/>
          <w:sz w:val="28"/>
          <w:szCs w:val="28"/>
          <w:lang w:val="uk-UA"/>
        </w:rPr>
        <w:t xml:space="preserve">. </w:t>
      </w:r>
      <w:r>
        <w:rPr>
          <w:rFonts w:ascii="Times New Roman" w:hAnsi="Times New Roman" w:cs="Times New Roman"/>
          <w:sz w:val="28"/>
          <w:szCs w:val="28"/>
        </w:rPr>
        <w:t>Український державний університет імені Михайла Драгоманова. 2023 С</w:t>
      </w:r>
      <w:r>
        <w:rPr>
          <w:rFonts w:ascii="Times New Roman" w:hAnsi="Times New Roman" w:cs="Times New Roman"/>
          <w:sz w:val="28"/>
          <w:szCs w:val="28"/>
        </w:rPr>
        <w:t>. 28–30.</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Медведєва О. В. Особливості первинної психологічної допомоги дітям під час воєнних дій. </w:t>
      </w:r>
      <w:r>
        <w:rPr>
          <w:rFonts w:ascii="Times New Roman" w:hAnsi="Times New Roman" w:cs="Times New Roman"/>
          <w:i/>
          <w:sz w:val="28"/>
          <w:szCs w:val="28"/>
        </w:rPr>
        <w:t>Проблеми сучасної поліцеїстики</w:t>
      </w:r>
      <w:r>
        <w:rPr>
          <w:rFonts w:ascii="Times New Roman" w:hAnsi="Times New Roman" w:cs="Times New Roman"/>
          <w:sz w:val="28"/>
          <w:szCs w:val="28"/>
        </w:rPr>
        <w:t xml:space="preserve"> (м. Харків, 20 квіт. 2022 р.). Харків. 2022. С. 196–200.</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Непша О.В., Вінніченко О.М., Коваль Д.О. Ж</w:t>
      </w:r>
      <w:r>
        <w:rPr>
          <w:rFonts w:ascii="Times New Roman" w:hAnsi="Times New Roman" w:cs="Times New Roman"/>
          <w:sz w:val="28"/>
          <w:szCs w:val="28"/>
          <w:lang w:val="uk-UA"/>
        </w:rPr>
        <w:t xml:space="preserve">иттєстійкість особистості як </w:t>
      </w:r>
      <w:r>
        <w:rPr>
          <w:rFonts w:ascii="Times New Roman" w:hAnsi="Times New Roman" w:cs="Times New Roman"/>
          <w:sz w:val="28"/>
          <w:szCs w:val="28"/>
          <w:lang w:val="uk-UA"/>
        </w:rPr>
        <w:t xml:space="preserve">ресурс подолання підлітком складних життєвих ситуацій. </w:t>
      </w:r>
      <w:r>
        <w:rPr>
          <w:rFonts w:ascii="Times New Roman" w:hAnsi="Times New Roman" w:cs="Times New Roman"/>
          <w:i/>
          <w:sz w:val="28"/>
          <w:szCs w:val="28"/>
          <w:lang w:val="uk-UA"/>
        </w:rPr>
        <w:t>Євроінтеграційні орієнтири інноваційного наукового пошуку молоді України</w:t>
      </w:r>
      <w:r>
        <w:rPr>
          <w:rFonts w:ascii="Times New Roman" w:hAnsi="Times New Roman" w:cs="Times New Roman"/>
          <w:sz w:val="28"/>
          <w:szCs w:val="28"/>
          <w:lang w:val="uk-UA"/>
        </w:rPr>
        <w:t>. Матеріали Міжнародної науково–практичної конференції здобувачів вищої освіти і молодих учених (Запоріжжя – Мелітополь, 27–28 че</w:t>
      </w:r>
      <w:r>
        <w:rPr>
          <w:rFonts w:ascii="Times New Roman" w:hAnsi="Times New Roman" w:cs="Times New Roman"/>
          <w:sz w:val="28"/>
          <w:szCs w:val="28"/>
          <w:lang w:val="uk-UA"/>
        </w:rPr>
        <w:t>рвня 2024 р.). Запоріжжя: Видавництво МДПУ ім. Б. Хмельницького, 2024. С. 113–116.</w:t>
      </w:r>
    </w:p>
    <w:p w:rsidR="00F118A3" w:rsidRDefault="00957B36">
      <w:pPr>
        <w:pStyle w:val="af0"/>
        <w:numPr>
          <w:ilvl w:val="0"/>
          <w:numId w:val="4"/>
        </w:numPr>
        <w:shd w:val="clear" w:color="auto" w:fill="FFFFFF"/>
        <w:spacing w:after="0" w:line="360" w:lineRule="auto"/>
        <w:ind w:left="0" w:firstLine="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Омельченко Я.М. Напрямки розвитку життєстійкості дітей в умовах війни. Київ. Інститут психології імені Г. С. Костюка. 2022. 23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Опитувальник симптомів ПТСР. </w:t>
      </w:r>
      <w:hyperlink r:id="rId29" w:history="1">
        <w:r>
          <w:rPr>
            <w:rStyle w:val="ac"/>
            <w:rFonts w:ascii="Times New Roman" w:hAnsi="Times New Roman" w:cs="Times New Roman"/>
            <w:color w:val="auto"/>
            <w:sz w:val="28"/>
            <w:szCs w:val="28"/>
            <w:u w:val="none"/>
            <w:lang w:val="en-US"/>
          </w:rPr>
          <w:t>URL</w:t>
        </w:r>
        <w:r>
          <w:rPr>
            <w:rStyle w:val="ac"/>
            <w:rFonts w:ascii="Times New Roman" w:hAnsi="Times New Roman" w:cs="Times New Roman"/>
            <w:color w:val="auto"/>
            <w:sz w:val="28"/>
            <w:szCs w:val="28"/>
            <w:u w:val="none"/>
          </w:rPr>
          <w:t>:</w:t>
        </w:r>
      </w:hyperlink>
      <w:r>
        <w:rPr>
          <w:rFonts w:ascii="Times New Roman" w:hAnsi="Times New Roman" w:cs="Times New Roman"/>
          <w:sz w:val="28"/>
          <w:szCs w:val="28"/>
        </w:rPr>
        <w:t xml:space="preserve">  http://surl.li/zxjfwy  </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П’янківська М. Життєстійкість особистості в умовах війни. </w:t>
      </w:r>
      <w:r>
        <w:rPr>
          <w:rFonts w:ascii="Times New Roman" w:hAnsi="Times New Roman" w:cs="Times New Roman"/>
          <w:i/>
          <w:sz w:val="28"/>
          <w:szCs w:val="28"/>
        </w:rPr>
        <w:t>Особистість в екстремальних умовах</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М</w:t>
      </w:r>
      <w:r>
        <w:rPr>
          <w:rFonts w:ascii="Times New Roman" w:hAnsi="Times New Roman" w:cs="Times New Roman"/>
          <w:sz w:val="28"/>
          <w:szCs w:val="28"/>
        </w:rPr>
        <w:t>атеріали ХІ Всеукраїнської науково–практичної конференції (24 травня 2024 р., м. Львів). Львів, 2024.</w:t>
      </w:r>
      <w:r>
        <w:rPr>
          <w:rFonts w:ascii="Times New Roman" w:hAnsi="Times New Roman" w:cs="Times New Roman"/>
          <w:sz w:val="28"/>
          <w:szCs w:val="28"/>
          <w:lang w:val="uk-UA"/>
        </w:rPr>
        <w:t xml:space="preserve"> С.15–20 </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rPr>
        <w:t>Панок В. Г.</w:t>
      </w:r>
      <w:r>
        <w:rPr>
          <w:rFonts w:ascii="Times New Roman" w:hAnsi="Times New Roman" w:cs="Times New Roman"/>
          <w:sz w:val="28"/>
          <w:szCs w:val="28"/>
        </w:rPr>
        <w:t xml:space="preserve"> Психологічні дослідження в умовах війни: проблеми і завдання. </w:t>
      </w:r>
      <w:r>
        <w:rPr>
          <w:rFonts w:ascii="Times New Roman" w:hAnsi="Times New Roman" w:cs="Times New Roman"/>
          <w:i/>
          <w:sz w:val="28"/>
          <w:szCs w:val="28"/>
        </w:rPr>
        <w:t>Вісник Національної академії педагогічних наук України</w:t>
      </w:r>
      <w:r>
        <w:rPr>
          <w:rFonts w:ascii="Times New Roman" w:hAnsi="Times New Roman" w:cs="Times New Roman"/>
          <w:sz w:val="28"/>
          <w:szCs w:val="28"/>
        </w:rPr>
        <w:t>. 2023. № 5(1). С. 1–12.</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Предко В.В. Розвиток життєстійкості особистості як основна психологічна умова ефективного освітнього процесу. </w:t>
      </w:r>
      <w:r>
        <w:rPr>
          <w:rFonts w:ascii="Times New Roman" w:hAnsi="Times New Roman" w:cs="Times New Roman"/>
          <w:i/>
          <w:sz w:val="28"/>
          <w:szCs w:val="28"/>
        </w:rPr>
        <w:t>Вчен</w:t>
      </w:r>
      <w:r>
        <w:rPr>
          <w:rFonts w:ascii="Times New Roman" w:hAnsi="Times New Roman" w:cs="Times New Roman"/>
          <w:i/>
          <w:sz w:val="28"/>
          <w:szCs w:val="28"/>
        </w:rPr>
        <w:t>і записки ТНУ імені В.І. Вернадського. Серія: Психологія</w:t>
      </w:r>
      <w:r>
        <w:rPr>
          <w:rFonts w:ascii="Times New Roman" w:hAnsi="Times New Roman" w:cs="Times New Roman"/>
          <w:sz w:val="28"/>
          <w:szCs w:val="28"/>
        </w:rPr>
        <w:t>. Том 32 (71). № 2. 2021. с.157–162.</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Романовська Д. Д. Психологічна допомога у закладах освіти в період війни: запити, методики, алгоритми дій. </w:t>
      </w:r>
      <w:r>
        <w:rPr>
          <w:rFonts w:ascii="Times New Roman" w:hAnsi="Times New Roman" w:cs="Times New Roman"/>
          <w:i/>
          <w:sz w:val="28"/>
          <w:szCs w:val="28"/>
        </w:rPr>
        <w:t>Науковий вісник Ужгородського національного університету</w:t>
      </w:r>
      <w:r>
        <w:rPr>
          <w:rFonts w:ascii="Times New Roman" w:hAnsi="Times New Roman" w:cs="Times New Roman"/>
          <w:sz w:val="28"/>
          <w:szCs w:val="28"/>
        </w:rPr>
        <w:t>. Серія: Психологія 1. 2022. С. 148– 152.</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Савчин,М. В., Федорчук В. М., Гапоненко Л. О. Резильєнтність як потенціал відновлення особистості у складних життєвих ситуаціях. </w:t>
      </w:r>
      <w:r>
        <w:rPr>
          <w:rFonts w:ascii="Times New Roman" w:hAnsi="Times New Roman" w:cs="Times New Roman"/>
          <w:sz w:val="28"/>
          <w:szCs w:val="28"/>
          <w:lang w:val="en-US"/>
        </w:rPr>
        <w:t>In Moderní aspekty vědy</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Mezinárodní Ekonomický Institut s.r.o. Česká republika. </w:t>
      </w:r>
      <w:r>
        <w:rPr>
          <w:rFonts w:ascii="Times New Roman" w:hAnsi="Times New Roman" w:cs="Times New Roman"/>
          <w:sz w:val="28"/>
          <w:szCs w:val="28"/>
          <w:lang w:val="uk-UA"/>
        </w:rPr>
        <w:t xml:space="preserve">2023. </w:t>
      </w:r>
      <w:r>
        <w:rPr>
          <w:rFonts w:ascii="Times New Roman" w:hAnsi="Times New Roman" w:cs="Times New Roman"/>
          <w:sz w:val="28"/>
          <w:szCs w:val="28"/>
        </w:rPr>
        <w:t>рр. 302– 316).</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color w:val="333333"/>
          <w:sz w:val="28"/>
          <w:szCs w:val="28"/>
          <w:lang w:eastAsia="uk-UA"/>
        </w:rPr>
      </w:pPr>
      <w:r>
        <w:rPr>
          <w:rFonts w:ascii="Times New Roman" w:hAnsi="Times New Roman" w:cs="Times New Roman"/>
          <w:sz w:val="28"/>
          <w:szCs w:val="28"/>
          <w:lang w:val="uk-UA"/>
        </w:rPr>
        <w:t xml:space="preserve">Сайко Н. </w:t>
      </w:r>
      <w:r>
        <w:rPr>
          <w:rFonts w:ascii="Times New Roman" w:hAnsi="Times New Roman" w:cs="Times New Roman"/>
          <w:sz w:val="28"/>
          <w:szCs w:val="28"/>
        </w:rPr>
        <w:t>П</w:t>
      </w:r>
      <w:r>
        <w:rPr>
          <w:rFonts w:ascii="Times New Roman" w:hAnsi="Times New Roman" w:cs="Times New Roman"/>
          <w:sz w:val="28"/>
          <w:szCs w:val="28"/>
          <w:lang w:val="uk-UA"/>
        </w:rPr>
        <w:t xml:space="preserve">ідготовка майбутніх соціальних працівників до роботи в Центрах життєстійкості. </w:t>
      </w:r>
      <w:r>
        <w:rPr>
          <w:rFonts w:ascii="Times New Roman" w:hAnsi="Times New Roman" w:cs="Times New Roman"/>
          <w:i/>
          <w:sz w:val="28"/>
          <w:szCs w:val="28"/>
        </w:rPr>
        <w:t>Соціальна робота: реалії та перспективи</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З</w:t>
      </w:r>
      <w:r>
        <w:rPr>
          <w:rFonts w:ascii="Times New Roman" w:hAnsi="Times New Roman" w:cs="Times New Roman"/>
          <w:sz w:val="28"/>
          <w:szCs w:val="28"/>
        </w:rPr>
        <w:t>б. наук. пр. Всеукр. наук.–практ. конф., присвяч. 110–річчю Полт. нац. пед. ун–та імені В. Г. Короленка,</w:t>
      </w:r>
      <w:r>
        <w:rPr>
          <w:rFonts w:ascii="Times New Roman" w:hAnsi="Times New Roman" w:cs="Times New Roman"/>
          <w:sz w:val="28"/>
          <w:szCs w:val="28"/>
        </w:rPr>
        <w:t xml:space="preserve"> м. Полтава, 9–10 трав. 2024 р. Полтава</w:t>
      </w:r>
      <w:r>
        <w:rPr>
          <w:rFonts w:ascii="Times New Roman" w:hAnsi="Times New Roman" w:cs="Times New Roman"/>
          <w:sz w:val="28"/>
          <w:szCs w:val="28"/>
          <w:lang w:val="uk-UA"/>
        </w:rPr>
        <w:t>.</w:t>
      </w:r>
      <w:r>
        <w:rPr>
          <w:rFonts w:ascii="Times New Roman" w:hAnsi="Times New Roman" w:cs="Times New Roman"/>
          <w:sz w:val="28"/>
          <w:szCs w:val="28"/>
        </w:rPr>
        <w:t xml:space="preserve"> 2024.</w:t>
      </w:r>
      <w:r>
        <w:rPr>
          <w:rFonts w:ascii="Times New Roman" w:hAnsi="Times New Roman" w:cs="Times New Roman"/>
          <w:sz w:val="28"/>
          <w:szCs w:val="28"/>
          <w:lang w:val="uk-UA"/>
        </w:rPr>
        <w:t xml:space="preserve"> С. 236–239.</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Сахарова К.О. Життєстійкість як складова відновлення психічного здоров’я. </w:t>
      </w:r>
      <w:r>
        <w:rPr>
          <w:rFonts w:ascii="Times New Roman" w:hAnsi="Times New Roman" w:cs="Times New Roman"/>
          <w:i/>
          <w:sz w:val="28"/>
          <w:szCs w:val="28"/>
        </w:rPr>
        <w:t>Дніпровський науковий часопис публічного управління, психології, права</w:t>
      </w:r>
      <w:r>
        <w:rPr>
          <w:rFonts w:ascii="Times New Roman" w:hAnsi="Times New Roman" w:cs="Times New Roman"/>
          <w:sz w:val="28"/>
          <w:szCs w:val="28"/>
        </w:rPr>
        <w:t>.</w:t>
      </w:r>
      <w:r>
        <w:rPr>
          <w:rFonts w:ascii="Times New Roman" w:hAnsi="Times New Roman" w:cs="Times New Roman"/>
          <w:sz w:val="28"/>
          <w:szCs w:val="28"/>
          <w:lang w:val="uk-UA"/>
        </w:rPr>
        <w:t xml:space="preserve"> 2022.</w:t>
      </w:r>
      <w:r>
        <w:rPr>
          <w:rFonts w:ascii="Times New Roman" w:hAnsi="Times New Roman" w:cs="Times New Roman"/>
          <w:sz w:val="28"/>
          <w:szCs w:val="28"/>
        </w:rPr>
        <w:t xml:space="preserve"> № 3</w:t>
      </w:r>
      <w:r>
        <w:rPr>
          <w:rFonts w:ascii="Times New Roman" w:hAnsi="Times New Roman" w:cs="Times New Roman"/>
          <w:sz w:val="28"/>
          <w:szCs w:val="28"/>
          <w:lang w:val="uk-UA"/>
        </w:rPr>
        <w:t xml:space="preserve">. </w:t>
      </w:r>
      <w:r>
        <w:rPr>
          <w:rFonts w:ascii="Times New Roman" w:hAnsi="Times New Roman" w:cs="Times New Roman"/>
          <w:sz w:val="28"/>
          <w:szCs w:val="28"/>
        </w:rPr>
        <w:t>С.123–128.</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Сенів Н. Г. Життєва стійкість</w:t>
      </w:r>
      <w:r>
        <w:rPr>
          <w:rFonts w:ascii="Times New Roman" w:eastAsia="Times New Roman" w:hAnsi="Times New Roman" w:cs="Times New Roman"/>
          <w:color w:val="333333"/>
          <w:sz w:val="28"/>
          <w:szCs w:val="28"/>
          <w:lang w:eastAsia="uk-UA"/>
        </w:rPr>
        <w:t xml:space="preserve"> як ресурс самореалізації студентської молоді</w:t>
      </w:r>
      <w:r>
        <w:rPr>
          <w:rFonts w:ascii="Times New Roman" w:eastAsia="Times New Roman" w:hAnsi="Times New Roman" w:cs="Times New Roman"/>
          <w:color w:val="333333"/>
          <w:sz w:val="28"/>
          <w:szCs w:val="28"/>
          <w:lang w:val="uk-UA" w:eastAsia="uk-UA"/>
        </w:rPr>
        <w:t xml:space="preserve">. </w:t>
      </w:r>
      <w:r>
        <w:rPr>
          <w:rFonts w:ascii="Times New Roman" w:eastAsia="Times New Roman" w:hAnsi="Times New Roman" w:cs="Times New Roman"/>
          <w:i/>
          <w:color w:val="333333"/>
          <w:sz w:val="28"/>
          <w:szCs w:val="28"/>
          <w:lang w:val="uk-UA" w:eastAsia="uk-UA"/>
        </w:rPr>
        <w:t>Кваліфікаційна робота</w:t>
      </w:r>
      <w:r>
        <w:rPr>
          <w:rFonts w:ascii="Times New Roman" w:eastAsia="Times New Roman" w:hAnsi="Times New Roman" w:cs="Times New Roman"/>
          <w:color w:val="333333"/>
          <w:sz w:val="28"/>
          <w:szCs w:val="28"/>
          <w:lang w:val="uk-UA" w:eastAsia="uk-UA"/>
        </w:rPr>
        <w:t xml:space="preserve">. </w:t>
      </w:r>
      <w:r>
        <w:rPr>
          <w:rFonts w:ascii="Times New Roman" w:eastAsia="Times New Roman" w:hAnsi="Times New Roman" w:cs="Times New Roman"/>
          <w:color w:val="333333"/>
          <w:sz w:val="28"/>
          <w:szCs w:val="28"/>
          <w:lang w:eastAsia="uk-UA"/>
        </w:rPr>
        <w:t>Луцьк, 2024. 80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Сердюк Л. З. Психологічні технології сприяння позитивному психічному здоров’ю різних верств населення України в умовах воєнного стану та післявоєнного відновлення</w:t>
      </w:r>
      <w:r>
        <w:rPr>
          <w:rFonts w:ascii="Times New Roman" w:hAnsi="Times New Roman" w:cs="Times New Roman"/>
          <w:sz w:val="28"/>
          <w:szCs w:val="28"/>
          <w:lang w:val="uk-UA"/>
        </w:rPr>
        <w:t>.</w:t>
      </w:r>
      <w:r>
        <w:rPr>
          <w:rFonts w:ascii="Times New Roman" w:hAnsi="Times New Roman" w:cs="Times New Roman"/>
          <w:sz w:val="28"/>
          <w:szCs w:val="28"/>
        </w:rPr>
        <w:t xml:space="preserve"> Киї</w:t>
      </w:r>
      <w:r>
        <w:rPr>
          <w:rFonts w:ascii="Times New Roman" w:hAnsi="Times New Roman" w:cs="Times New Roman"/>
          <w:sz w:val="28"/>
          <w:szCs w:val="28"/>
        </w:rPr>
        <w:t>в</w:t>
      </w:r>
      <w:r>
        <w:rPr>
          <w:rFonts w:ascii="Times New Roman" w:hAnsi="Times New Roman" w:cs="Times New Roman"/>
          <w:sz w:val="28"/>
          <w:szCs w:val="28"/>
          <w:lang w:val="uk-UA"/>
        </w:rPr>
        <w:t>.</w:t>
      </w:r>
      <w:r>
        <w:rPr>
          <w:rFonts w:ascii="Times New Roman" w:hAnsi="Times New Roman" w:cs="Times New Roman"/>
          <w:sz w:val="28"/>
          <w:szCs w:val="28"/>
        </w:rPr>
        <w:t xml:space="preserve"> Інститут психології імені Г. С. Костюка НАПН України</w:t>
      </w:r>
      <w:r>
        <w:rPr>
          <w:rFonts w:ascii="Times New Roman" w:hAnsi="Times New Roman" w:cs="Times New Roman"/>
          <w:sz w:val="28"/>
          <w:szCs w:val="28"/>
          <w:lang w:val="uk-UA"/>
        </w:rPr>
        <w:t>.</w:t>
      </w:r>
      <w:r>
        <w:rPr>
          <w:rFonts w:ascii="Times New Roman" w:hAnsi="Times New Roman" w:cs="Times New Roman"/>
          <w:sz w:val="28"/>
          <w:szCs w:val="28"/>
        </w:rPr>
        <w:t xml:space="preserve"> 2024. 168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Сингаївська І., Страмоусова І. Чинники життєстійкості жінок під час війни. </w:t>
      </w:r>
      <w:r>
        <w:rPr>
          <w:rFonts w:ascii="Times New Roman" w:hAnsi="Times New Roman" w:cs="Times New Roman"/>
          <w:i/>
          <w:iCs/>
          <w:sz w:val="28"/>
          <w:szCs w:val="28"/>
        </w:rPr>
        <w:t>Вчені записки Університету «КРОК»</w:t>
      </w:r>
      <w:r>
        <w:rPr>
          <w:rFonts w:ascii="Times New Roman" w:hAnsi="Times New Roman" w:cs="Times New Roman"/>
          <w:sz w:val="28"/>
          <w:szCs w:val="28"/>
        </w:rPr>
        <w:t xml:space="preserve">. 2024. (3(75), 231–245. </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Слюсаревський М.М., Григоровська Л.В. Психологічна підтримка учасників освітнього процесу в умовах війни. </w:t>
      </w:r>
      <w:r>
        <w:rPr>
          <w:rFonts w:ascii="Times New Roman" w:hAnsi="Times New Roman" w:cs="Times New Roman"/>
          <w:i/>
          <w:sz w:val="28"/>
          <w:szCs w:val="28"/>
        </w:rPr>
        <w:t>Вісник Національної академії педагогічних наук України</w:t>
      </w:r>
      <w:r>
        <w:rPr>
          <w:rFonts w:ascii="Times New Roman" w:hAnsi="Times New Roman" w:cs="Times New Roman"/>
          <w:sz w:val="28"/>
          <w:szCs w:val="28"/>
        </w:rPr>
        <w:t>. 2022. 4.1. С. 1–7.</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Федорчук В. М., Комарніцька Л. М. Психологічне забезпечення резильєнтності </w:t>
      </w:r>
      <w:r>
        <w:rPr>
          <w:rFonts w:ascii="Times New Roman" w:hAnsi="Times New Roman" w:cs="Times New Roman"/>
          <w:sz w:val="28"/>
          <w:szCs w:val="28"/>
        </w:rPr>
        <w:t xml:space="preserve">суспільства в умовах постійного стресу. </w:t>
      </w:r>
      <w:r>
        <w:rPr>
          <w:rFonts w:ascii="Times New Roman" w:hAnsi="Times New Roman" w:cs="Times New Roman"/>
          <w:i/>
          <w:sz w:val="28"/>
          <w:szCs w:val="28"/>
        </w:rPr>
        <w:t>Освітня діяльність працівників соціально–психологічної сфери: виклики сьогодення та реалії</w:t>
      </w:r>
      <w:r>
        <w:rPr>
          <w:rFonts w:ascii="Times New Roman" w:hAnsi="Times New Roman" w:cs="Times New Roman"/>
          <w:sz w:val="28"/>
          <w:szCs w:val="28"/>
          <w:lang w:val="uk-UA"/>
        </w:rPr>
        <w:t>. 2022.</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С. </w:t>
      </w:r>
      <w:r>
        <w:rPr>
          <w:rFonts w:ascii="Times New Roman" w:hAnsi="Times New Roman" w:cs="Times New Roman"/>
          <w:sz w:val="28"/>
          <w:szCs w:val="28"/>
        </w:rPr>
        <w:t>225–228.</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Хохліна О. П., Горбенко</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С. Л., Чорна К. О. Результати вивчення особистісної спрямованості як ресурсу життє</w:t>
      </w:r>
      <w:r>
        <w:rPr>
          <w:rFonts w:ascii="Times New Roman" w:hAnsi="Times New Roman" w:cs="Times New Roman"/>
          <w:sz w:val="28"/>
          <w:szCs w:val="28"/>
          <w:shd w:val="clear" w:color="auto" w:fill="FFFFFF"/>
        </w:rPr>
        <w:t>стійкості людини в умовах війни. </w:t>
      </w:r>
      <w:r>
        <w:rPr>
          <w:rFonts w:ascii="Times New Roman" w:hAnsi="Times New Roman" w:cs="Times New Roman"/>
          <w:i/>
          <w:iCs/>
          <w:sz w:val="28"/>
          <w:szCs w:val="28"/>
          <w:shd w:val="clear" w:color="auto" w:fill="FFFFFF"/>
        </w:rPr>
        <w:t>Проблеми сучасних трансформацій. Серія: педагогіка та психологія</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 2024. №5. С. 578–684.</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Чиханцова О. А. Психологічні основи життєстійкості особистості. Київ</w:t>
      </w:r>
      <w:r>
        <w:rPr>
          <w:rFonts w:ascii="Times New Roman" w:hAnsi="Times New Roman" w:cs="Times New Roman"/>
          <w:sz w:val="28"/>
          <w:szCs w:val="28"/>
          <w:lang w:val="uk-UA"/>
        </w:rPr>
        <w:t>.</w:t>
      </w:r>
      <w:r>
        <w:rPr>
          <w:rFonts w:ascii="Times New Roman" w:hAnsi="Times New Roman" w:cs="Times New Roman"/>
          <w:sz w:val="28"/>
          <w:szCs w:val="28"/>
        </w:rPr>
        <w:t xml:space="preserve"> Талком</w:t>
      </w:r>
      <w:r>
        <w:rPr>
          <w:rFonts w:ascii="Times New Roman" w:hAnsi="Times New Roman" w:cs="Times New Roman"/>
          <w:sz w:val="28"/>
          <w:szCs w:val="28"/>
          <w:lang w:val="uk-UA"/>
        </w:rPr>
        <w:t>.</w:t>
      </w:r>
      <w:r>
        <w:rPr>
          <w:rFonts w:ascii="Times New Roman" w:hAnsi="Times New Roman" w:cs="Times New Roman"/>
          <w:sz w:val="28"/>
          <w:szCs w:val="28"/>
        </w:rPr>
        <w:t xml:space="preserve"> 2021. 319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Шмицька А. О. Психологічні особливості розви</w:t>
      </w:r>
      <w:r>
        <w:rPr>
          <w:rFonts w:ascii="Times New Roman" w:hAnsi="Times New Roman" w:cs="Times New Roman"/>
          <w:sz w:val="28"/>
          <w:szCs w:val="28"/>
          <w:shd w:val="clear" w:color="auto" w:fill="FFFFFF"/>
        </w:rPr>
        <w:t xml:space="preserve">тку резильєнтності дітей, які пережили війну. </w:t>
      </w:r>
      <w:r>
        <w:rPr>
          <w:rFonts w:ascii="Times New Roman" w:hAnsi="Times New Roman" w:cs="Times New Roman"/>
          <w:i/>
          <w:sz w:val="28"/>
          <w:szCs w:val="28"/>
          <w:shd w:val="clear" w:color="auto" w:fill="FFFFFF"/>
        </w:rPr>
        <w:t>Кваліфікаційна робота</w:t>
      </w:r>
      <w:r>
        <w:rPr>
          <w:rFonts w:ascii="Times New Roman" w:hAnsi="Times New Roman" w:cs="Times New Roman"/>
          <w:sz w:val="28"/>
          <w:szCs w:val="28"/>
          <w:shd w:val="clear" w:color="auto" w:fill="FFFFFF"/>
        </w:rPr>
        <w:t>. Кривий Ріг. 2023. 92 с.</w:t>
      </w:r>
    </w:p>
    <w:p w:rsidR="00F118A3" w:rsidRDefault="00957B36">
      <w:pPr>
        <w:pStyle w:val="af0"/>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Шпак М. М. Життєстійкість особистості в дискурсі сучасних психологічних досліджень. </w:t>
      </w:r>
      <w:r>
        <w:rPr>
          <w:rFonts w:ascii="Times New Roman" w:hAnsi="Times New Roman" w:cs="Times New Roman"/>
          <w:i/>
          <w:sz w:val="28"/>
          <w:szCs w:val="28"/>
        </w:rPr>
        <w:t>Габітус</w:t>
      </w:r>
      <w:r>
        <w:rPr>
          <w:rFonts w:ascii="Times New Roman" w:hAnsi="Times New Roman" w:cs="Times New Roman"/>
          <w:sz w:val="28"/>
          <w:szCs w:val="28"/>
        </w:rPr>
        <w:t>. 2022. Вип. 39. С. 199– 203.</w:t>
      </w:r>
    </w:p>
    <w:p w:rsidR="00F118A3" w:rsidRDefault="00957B36">
      <w:pPr>
        <w:pStyle w:val="af0"/>
        <w:numPr>
          <w:ilvl w:val="0"/>
          <w:numId w:val="4"/>
        </w:numPr>
        <w:shd w:val="clear" w:color="auto" w:fill="FFFFFF"/>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Яковлева С.Д., Завацький Ю.А., Журба М.А., Завацька Н.Є., Турбан В.В., Омелянюк С.М. Соціально–психологічний аналіз соціальної та професійної мобільності сучасної молоді у векторі її життєстійкості. </w:t>
      </w:r>
      <w:r>
        <w:rPr>
          <w:rFonts w:ascii="Times New Roman" w:hAnsi="Times New Roman" w:cs="Times New Roman"/>
          <w:i/>
          <w:sz w:val="28"/>
          <w:szCs w:val="28"/>
        </w:rPr>
        <w:t xml:space="preserve">Теоретичні і прикладні проблеми психології та соціальної </w:t>
      </w:r>
      <w:r>
        <w:rPr>
          <w:rFonts w:ascii="Times New Roman" w:hAnsi="Times New Roman" w:cs="Times New Roman"/>
          <w:i/>
          <w:sz w:val="28"/>
          <w:szCs w:val="28"/>
        </w:rPr>
        <w:t>роботи</w:t>
      </w:r>
      <w:r>
        <w:rPr>
          <w:rFonts w:ascii="Times New Roman" w:hAnsi="Times New Roman" w:cs="Times New Roman"/>
          <w:sz w:val="28"/>
          <w:szCs w:val="28"/>
        </w:rPr>
        <w:t>. Зб. наук. праць Східноукраїнського національного університету імені Володимира Даля. Сєвєродонецьк. Вид–во СНУ ім. В. Даля. 2022. № 1 (57). Т.1. С. 76–86.</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Яценко В., Дарвішов Н. Посттравматичне зростання з перспективи наративного підходу до вивченн</w:t>
      </w:r>
      <w:r>
        <w:rPr>
          <w:rFonts w:ascii="Times New Roman" w:hAnsi="Times New Roman" w:cs="Times New Roman"/>
          <w:sz w:val="28"/>
          <w:szCs w:val="28"/>
        </w:rPr>
        <w:t xml:space="preserve">я особистості. </w:t>
      </w:r>
      <w:r>
        <w:rPr>
          <w:rFonts w:ascii="Times New Roman" w:hAnsi="Times New Roman" w:cs="Times New Roman"/>
          <w:i/>
          <w:sz w:val="28"/>
          <w:szCs w:val="28"/>
        </w:rPr>
        <w:t>Вісник Київського національного університету імені Тараса Шевченка. Психологія</w:t>
      </w:r>
      <w:r>
        <w:rPr>
          <w:rFonts w:ascii="Times New Roman" w:hAnsi="Times New Roman" w:cs="Times New Roman"/>
          <w:sz w:val="28"/>
          <w:szCs w:val="28"/>
        </w:rPr>
        <w:t>. 2023. № 1 (17). С. 96–100.</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Rolling J., Corduan G., Roth M., Schroder C.M., Mengin A.C. Violent Radicalization and Post–traumatic Dissociation: Clinical Case of a</w:t>
      </w:r>
      <w:r>
        <w:rPr>
          <w:rFonts w:ascii="Times New Roman" w:eastAsia="Times New Roman" w:hAnsi="Times New Roman" w:cs="Times New Roman"/>
          <w:sz w:val="28"/>
          <w:szCs w:val="28"/>
          <w:lang w:val="en-US" w:eastAsia="uk-UA"/>
        </w:rPr>
        <w:t xml:space="preserve"> Young Adolescent Girl Radicalized. </w:t>
      </w:r>
      <w:r>
        <w:rPr>
          <w:rFonts w:ascii="Times New Roman" w:eastAsia="Times New Roman" w:hAnsi="Times New Roman" w:cs="Times New Roman"/>
          <w:i/>
          <w:sz w:val="28"/>
          <w:szCs w:val="28"/>
          <w:lang w:eastAsia="uk-UA"/>
        </w:rPr>
        <w:t>Frontiers in Psychiatry</w:t>
      </w:r>
      <w:r>
        <w:rPr>
          <w:rFonts w:ascii="Times New Roman" w:eastAsia="Times New Roman" w:hAnsi="Times New Roman" w:cs="Times New Roman"/>
          <w:sz w:val="28"/>
          <w:szCs w:val="28"/>
          <w:lang w:eastAsia="uk-UA"/>
        </w:rPr>
        <w:t>. 2022. Vol. 13. 11 p.</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val="en-US" w:eastAsia="uk-UA"/>
        </w:rPr>
        <w:t xml:space="preserve"> Vus V.,</w:t>
      </w:r>
      <w:r>
        <w:rPr>
          <w:rFonts w:ascii="Times New Roman" w:eastAsia="Times New Roman" w:hAnsi="Times New Roman" w:cs="Times New Roman"/>
          <w:sz w:val="28"/>
          <w:szCs w:val="28"/>
          <w:lang w:val="en-US" w:eastAsia="uk-UA"/>
        </w:rPr>
        <w:t> </w:t>
      </w:r>
      <w:r>
        <w:rPr>
          <w:rFonts w:ascii="Times New Roman" w:eastAsia="Times New Roman" w:hAnsi="Times New Roman" w:cs="Times New Roman"/>
          <w:i/>
          <w:iCs/>
          <w:sz w:val="28"/>
          <w:szCs w:val="28"/>
          <w:lang w:val="en-US" w:eastAsia="uk-UA"/>
        </w:rPr>
        <w:t>Shipley K., Lühmann T. </w:t>
      </w:r>
      <w:r>
        <w:rPr>
          <w:rFonts w:ascii="Times New Roman" w:eastAsia="Times New Roman" w:hAnsi="Times New Roman" w:cs="Times New Roman"/>
          <w:sz w:val="28"/>
          <w:szCs w:val="28"/>
          <w:lang w:val="en-US" w:eastAsia="uk-UA"/>
        </w:rPr>
        <w:t xml:space="preserve">Mapping and identifying barriers and facilitators to Mental Health and Psychosocial Support interventions for war–affected children. </w:t>
      </w:r>
      <w:r>
        <w:rPr>
          <w:rFonts w:ascii="Times New Roman" w:eastAsia="Times New Roman" w:hAnsi="Times New Roman" w:cs="Times New Roman"/>
          <w:i/>
          <w:sz w:val="28"/>
          <w:szCs w:val="28"/>
          <w:lang w:eastAsia="uk-UA"/>
        </w:rPr>
        <w:t>Polski me</w:t>
      </w:r>
      <w:r>
        <w:rPr>
          <w:rFonts w:ascii="Times New Roman" w:eastAsia="Times New Roman" w:hAnsi="Times New Roman" w:cs="Times New Roman"/>
          <w:i/>
          <w:sz w:val="28"/>
          <w:szCs w:val="28"/>
          <w:lang w:eastAsia="uk-UA"/>
        </w:rPr>
        <w:t>rkuriusz lekarski: organ Polskiego Towarzystwa Lekarskiego</w:t>
      </w:r>
      <w:r>
        <w:rPr>
          <w:rFonts w:ascii="Times New Roman" w:eastAsia="Times New Roman" w:hAnsi="Times New Roman" w:cs="Times New Roman"/>
          <w:sz w:val="28"/>
          <w:szCs w:val="28"/>
          <w:lang w:eastAsia="uk-UA"/>
        </w:rPr>
        <w:t>. 2023. Vol. 51. № 1. P. 64–73.</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 xml:space="preserve"> Michalek J., Lisi M., Binetti N., Ozkaya S., Hadfield K., Dajani R., Mareschal I. War–related trauma linked to increased sustained attention to threat in children.  </w:t>
      </w:r>
      <w:r>
        <w:rPr>
          <w:rFonts w:ascii="Times New Roman" w:eastAsia="Times New Roman" w:hAnsi="Times New Roman" w:cs="Times New Roman"/>
          <w:i/>
          <w:sz w:val="28"/>
          <w:szCs w:val="28"/>
          <w:lang w:eastAsia="uk-UA"/>
        </w:rPr>
        <w:t>Child development</w:t>
      </w:r>
      <w:r>
        <w:rPr>
          <w:rFonts w:ascii="Times New Roman" w:eastAsia="Times New Roman" w:hAnsi="Times New Roman" w:cs="Times New Roman"/>
          <w:sz w:val="28"/>
          <w:szCs w:val="28"/>
          <w:lang w:eastAsia="uk-UA"/>
        </w:rPr>
        <w:t xml:space="preserve">. 2022. Vol. 93. № 4. P. 900–909. </w:t>
      </w:r>
    </w:p>
    <w:p w:rsidR="00F118A3" w:rsidRDefault="00957B36">
      <w:pPr>
        <w:pStyle w:val="af0"/>
        <w:numPr>
          <w:ilvl w:val="0"/>
          <w:numId w:val="4"/>
        </w:numPr>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val="en-US" w:eastAsia="uk-UA"/>
        </w:rPr>
        <w:t>Yeter Ö., Rabagliati H., Özge D.</w:t>
      </w:r>
      <w:r>
        <w:rPr>
          <w:rFonts w:ascii="Times New Roman" w:eastAsia="Times New Roman" w:hAnsi="Times New Roman" w:cs="Times New Roman"/>
          <w:sz w:val="28"/>
          <w:szCs w:val="28"/>
          <w:lang w:val="en-US" w:eastAsia="uk-UA"/>
        </w:rPr>
        <w:t xml:space="preserve"> Threat of war on cognitive development of refugee children. </w:t>
      </w:r>
      <w:r>
        <w:rPr>
          <w:rFonts w:ascii="Times New Roman" w:eastAsia="Times New Roman" w:hAnsi="Times New Roman" w:cs="Times New Roman"/>
          <w:i/>
          <w:sz w:val="28"/>
          <w:szCs w:val="28"/>
          <w:lang w:val="en-US" w:eastAsia="uk-UA"/>
        </w:rPr>
        <w:t>East European Journal of Psycholinguistics</w:t>
      </w:r>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2022. Vol. 9. № 2. P. 144–159.</w:t>
      </w:r>
    </w:p>
    <w:p w:rsidR="00F118A3" w:rsidRDefault="00957B36">
      <w:pPr>
        <w:spacing w:after="0" w:line="360" w:lineRule="auto"/>
        <w:ind w:firstLine="709"/>
        <w:jc w:val="both"/>
        <w:rPr>
          <w:rFonts w:ascii="Times New Roman" w:hAnsi="Times New Roman" w:cs="Times New Roman"/>
          <w:sz w:val="28"/>
          <w:szCs w:val="28"/>
        </w:rPr>
      </w:pPr>
      <w:r>
        <w:rPr>
          <w:rFonts w:ascii="Arial" w:eastAsia="Times New Roman" w:hAnsi="Arial" w:cs="Arial"/>
          <w:color w:val="222222"/>
          <w:sz w:val="28"/>
          <w:szCs w:val="28"/>
          <w:shd w:val="clear" w:color="auto" w:fill="FFFFFF"/>
          <w:lang w:eastAsia="uk-UA"/>
        </w:rPr>
        <w:t xml:space="preserve"> </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ДОДАТКИ</w:t>
      </w:r>
    </w:p>
    <w:p w:rsidR="00F118A3" w:rsidRDefault="00957B36">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Додаток А</w:t>
      </w:r>
    </w:p>
    <w:p w:rsidR="00F118A3" w:rsidRDefault="00957B36">
      <w:pPr>
        <w:pStyle w:val="1"/>
        <w:spacing w:before="0" w:beforeAutospacing="0" w:after="0" w:afterAutospacing="0" w:line="360" w:lineRule="auto"/>
        <w:ind w:firstLine="709"/>
        <w:jc w:val="center"/>
        <w:rPr>
          <w:color w:val="000000"/>
          <w:sz w:val="28"/>
          <w:szCs w:val="28"/>
        </w:rPr>
      </w:pPr>
      <w:r>
        <w:rPr>
          <w:color w:val="000000"/>
          <w:sz w:val="28"/>
          <w:szCs w:val="28"/>
        </w:rPr>
        <w:t xml:space="preserve">ТЕСТ </w:t>
      </w:r>
      <w:r>
        <w:rPr>
          <w:color w:val="000000"/>
          <w:sz w:val="28"/>
          <w:szCs w:val="28"/>
        </w:rPr>
        <w:t>життєстійкості С. Мадді</w:t>
      </w:r>
    </w:p>
    <w:p w:rsidR="00F118A3" w:rsidRDefault="00957B36">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000000"/>
          <w:sz w:val="28"/>
          <w:szCs w:val="28"/>
          <w:lang w:eastAsia="uk-UA"/>
        </w:rPr>
        <w:t>Діагностична мета: оцінка здатності і готовності людини активно і гнучко діяти в ситуації стресу і труднощів, ступінь його уразливості до переживань стресу і депресивності.</w:t>
      </w:r>
    </w:p>
    <w:p w:rsidR="00F118A3" w:rsidRDefault="00957B36">
      <w:pPr>
        <w:spacing w:after="0" w:line="360" w:lineRule="auto"/>
        <w:ind w:firstLine="709"/>
        <w:jc w:val="center"/>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Текст  опитувальника</w:t>
      </w:r>
    </w:p>
    <w:tbl>
      <w:tblPr>
        <w:tblW w:w="9912"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64"/>
        <w:gridCol w:w="3806"/>
        <w:gridCol w:w="1134"/>
        <w:gridCol w:w="1534"/>
        <w:gridCol w:w="1534"/>
        <w:gridCol w:w="1040"/>
      </w:tblGrid>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питання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немає</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скоріше ні ніж так</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скоріше так ніж ні</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да</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часто не впевнений в своїх рішеннях.</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Іноді мені здається, що нікому немає до мене діла.</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Часто, навіть добре виспавшись, я насилу змушую себе встати з ліжка.</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Я постійно зайнятий, і </w:t>
            </w:r>
            <w:r>
              <w:rPr>
                <w:rFonts w:ascii="Times New Roman" w:eastAsia="Times New Roman" w:hAnsi="Times New Roman" w:cs="Times New Roman"/>
                <w:sz w:val="20"/>
                <w:szCs w:val="20"/>
                <w:lang w:eastAsia="uk-UA"/>
              </w:rPr>
              <w:t>мені це подобається.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5.</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Часто я віддаю перевагу «плисти за течією».</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6.</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міняю свої плани в залежності від обставин.</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7.</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Мене дратують події, через які я змушений змінювати свій розпорядок дня.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8.</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Непередбачені </w:t>
            </w:r>
            <w:r>
              <w:rPr>
                <w:rFonts w:ascii="Times New Roman" w:eastAsia="Times New Roman" w:hAnsi="Times New Roman" w:cs="Times New Roman"/>
                <w:sz w:val="20"/>
                <w:szCs w:val="20"/>
                <w:lang w:eastAsia="uk-UA"/>
              </w:rPr>
              <w:t>труднощі часом сильно стомлюють мене.</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9.</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завжди контролюю ситуацію настільки, наскільки це необхідно.</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10.</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Часом я так втомлююся, що вже ніщо не може зацікавити мене.</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11.</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Часом все, що я роблю, здається мені марним.</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12.</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намагаюся бути в курсі всього, що відбувається навколо мене.</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13.</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Краще синиця в руках, ніж журавель у небі.</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14.</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Увечері я часто відчуваю себе абсолютно розбитою.</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15.</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Я вважаю за краще ставити перед собою </w:t>
            </w:r>
            <w:r>
              <w:rPr>
                <w:rFonts w:ascii="Times New Roman" w:eastAsia="Times New Roman" w:hAnsi="Times New Roman" w:cs="Times New Roman"/>
                <w:sz w:val="20"/>
                <w:szCs w:val="20"/>
                <w:lang w:eastAsia="uk-UA"/>
              </w:rPr>
              <w:t>важкодоступні цілі і досягати їх.</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16.</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Іноді мене лякають думки про майбутнє.</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17.</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завжди впевнений, що зможу втілити в життя те, що задумав.</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18.</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Мені здається, я не живу повним життям, а тільки граю роль.</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19.</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Мені здається, якби в минулому у мене було менше розчарувань і негараздів, мені було б зараз легше жити на світі.</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20.</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Проблеми, що виникають часто здаються мені нерозв'язними.</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21.</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Зазнавши поразки, я буду намагатися взяти реванш.</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22.</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люблю знайомитися з новими людьми.</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23.</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Коли хто–небудь скаржиться, що життя нудне, це означає, що він просто не вміє бачити цікаве.</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24.</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Мені завжди є чим зайнятися.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25.</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Я завжди можу вплинути на результат </w:t>
            </w:r>
            <w:r>
              <w:rPr>
                <w:rFonts w:ascii="Times New Roman" w:eastAsia="Times New Roman" w:hAnsi="Times New Roman" w:cs="Times New Roman"/>
                <w:sz w:val="20"/>
                <w:szCs w:val="20"/>
                <w:lang w:eastAsia="uk-UA"/>
              </w:rPr>
              <w:t>того, що відбувається навколо.</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26.</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часто шкодую про те, що вже зроблено.</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27.</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Якщо проблема вимагає великих зусиль, я вважаю за краще відкласти її до кращих часів.</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28.</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Мені важко зближуватися з іншими людьми.</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29.</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Як правило, оточуючі слухають мене уважно.</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30.</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Якби я міг, я багато чого змінив би в минулому.</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31.</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досить часто відкладаю на завтра те, що важко здійснити, або те, в чому я не впевнений.</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32.</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Мені здається, життя </w:t>
            </w:r>
            <w:r>
              <w:rPr>
                <w:rFonts w:ascii="Times New Roman" w:eastAsia="Times New Roman" w:hAnsi="Times New Roman" w:cs="Times New Roman"/>
                <w:sz w:val="20"/>
                <w:szCs w:val="20"/>
                <w:lang w:eastAsia="uk-UA"/>
              </w:rPr>
              <w:t>проходить повз мене.</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33.</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Мої мрії рідко збуваються.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34.</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Несподіванки дарують мені інтерес до життя.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35.</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Часом мені здається, що всі мої зусилля марні.</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36.</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Часом я мрію про спокійне розмірене життя.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37.</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Мені не вистачає завзятості закінчити розпочате.</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38.</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Буває, життя здається мені нудною і безбарвною.</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39.</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У мене немає можливості впливати на несподівані проблеми.</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40.</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Навколишні мене недооцінюють.</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41.</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Як </w:t>
            </w:r>
            <w:r>
              <w:rPr>
                <w:rFonts w:ascii="Times New Roman" w:eastAsia="Times New Roman" w:hAnsi="Times New Roman" w:cs="Times New Roman"/>
                <w:sz w:val="20"/>
                <w:szCs w:val="20"/>
                <w:lang w:eastAsia="uk-UA"/>
              </w:rPr>
              <w:t>правило, я працюю із задоволенням.</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42.</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Іноді я відчуваю себе зайвим навіть в колі друзів.</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43.</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Буває, на мене навалюється стільки проблем, що просто руки опускаються.</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44.</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Друзі поважають мене за завзятість і непохитність.</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r w:rsidR="00F118A3">
        <w:trPr>
          <w:tblCellSpacing w:w="15" w:type="dxa"/>
        </w:trPr>
        <w:tc>
          <w:tcPr>
            <w:tcW w:w="819"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45.</w:t>
            </w:r>
          </w:p>
        </w:tc>
        <w:tc>
          <w:tcPr>
            <w:tcW w:w="3776"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Я охоче беруся втілювати нові ідеї.</w:t>
            </w:r>
          </w:p>
        </w:tc>
        <w:tc>
          <w:tcPr>
            <w:tcW w:w="11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1504"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995" w:type="dxa"/>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r>
    </w:tbl>
    <w:p w:rsidR="00F118A3" w:rsidRDefault="00957B36">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8"/>
          <w:szCs w:val="28"/>
          <w:lang w:eastAsia="uk-UA"/>
        </w:rPr>
        <w:t>Обробка результатів</w:t>
      </w:r>
    </w:p>
    <w:p w:rsidR="00F118A3" w:rsidRDefault="00957B36">
      <w:pPr>
        <w:spacing w:after="0" w:line="36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Для підрахунку результатів відповідей на прямі пункти присвоюються бали від 0 до 3 ( «ні» – 0 балів, «скоріше ні, ніж так» – 1 бал, «скоріше так, ніж ні» – 2 бали, «так» – 3 </w:t>
      </w:r>
      <w:r>
        <w:rPr>
          <w:rFonts w:ascii="Times New Roman" w:eastAsia="Times New Roman" w:hAnsi="Times New Roman" w:cs="Times New Roman"/>
          <w:bCs/>
          <w:color w:val="000000"/>
          <w:sz w:val="28"/>
          <w:szCs w:val="28"/>
          <w:lang w:eastAsia="uk-UA"/>
        </w:rPr>
        <w:t xml:space="preserve">бали) , відповідям на зворотні пункти присвоюються бали від 3 до 0 ( «ні» – 3 бали, «так» – 0 балів). Потім підсумовується загальний бал життєстійкості і показники для кожної з 3 субшкал (залученості, контролю і прийняття ризику). Прямі та зворотні пункти </w:t>
      </w:r>
      <w:r>
        <w:rPr>
          <w:rFonts w:ascii="Times New Roman" w:eastAsia="Times New Roman" w:hAnsi="Times New Roman" w:cs="Times New Roman"/>
          <w:bCs/>
          <w:color w:val="000000"/>
          <w:sz w:val="28"/>
          <w:szCs w:val="28"/>
          <w:lang w:eastAsia="uk-UA"/>
        </w:rPr>
        <w:t>для кожної шкали представлені нижче.</w:t>
      </w:r>
    </w:p>
    <w:p w:rsidR="00F118A3" w:rsidRDefault="00957B36">
      <w:pPr>
        <w:spacing w:after="0" w:line="360" w:lineRule="auto"/>
        <w:ind w:firstLine="709"/>
        <w:jc w:val="center"/>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Інтерпретація  результатів тесту життєстійкості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3"/>
        <w:gridCol w:w="2040"/>
        <w:gridCol w:w="3155"/>
      </w:tblGrid>
      <w:tr w:rsidR="00F118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прямі пункти</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Зворотні пункти</w:t>
            </w:r>
          </w:p>
        </w:tc>
      </w:tr>
      <w:tr w:rsidR="00F118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залученість</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 12, 22, 23, 24, 29, 41</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 3, 10, 11, 14, 28, 32, 37, 38, 40, 42</w:t>
            </w:r>
          </w:p>
        </w:tc>
      </w:tr>
      <w:tr w:rsidR="00F118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контроль</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9, 15, 17, 21, 25, 44</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1, 5, 6, 8, 16, 20, </w:t>
            </w:r>
            <w:r>
              <w:rPr>
                <w:rFonts w:ascii="Times New Roman" w:eastAsia="Times New Roman" w:hAnsi="Times New Roman" w:cs="Times New Roman"/>
                <w:sz w:val="20"/>
                <w:szCs w:val="20"/>
                <w:lang w:eastAsia="uk-UA"/>
              </w:rPr>
              <w:t>27, 31, 35, 39, 43</w:t>
            </w:r>
          </w:p>
        </w:tc>
      </w:tr>
      <w:tr w:rsidR="00F118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прийняття ризику</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34, 45</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9"/>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7, 13, 18, 19, 26, 30, 33, 36</w:t>
            </w:r>
          </w:p>
        </w:tc>
      </w:tr>
    </w:tbl>
    <w:p w:rsidR="00F118A3" w:rsidRDefault="00F118A3">
      <w:pPr>
        <w:spacing w:after="0" w:line="360" w:lineRule="auto"/>
        <w:ind w:firstLine="709"/>
        <w:jc w:val="center"/>
        <w:rPr>
          <w:rFonts w:ascii="Times New Roman" w:eastAsia="Times New Roman" w:hAnsi="Times New Roman" w:cs="Times New Roman"/>
          <w:sz w:val="28"/>
          <w:szCs w:val="28"/>
          <w:lang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9"/>
        <w:gridCol w:w="1405"/>
        <w:gridCol w:w="1127"/>
        <w:gridCol w:w="923"/>
        <w:gridCol w:w="1683"/>
      </w:tblGrid>
      <w:tr w:rsidR="00F118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норми</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життєстійкість</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залученість</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контроль</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прийняття ризику</w:t>
            </w:r>
          </w:p>
        </w:tc>
      </w:tr>
      <w:tr w:rsidR="00F118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середнє</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80,72</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37,64</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29,17</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13,91</w:t>
            </w:r>
          </w:p>
        </w:tc>
      </w:tr>
      <w:tr w:rsidR="00F118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Стандартне відхилення</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18,53</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8,08</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8,43</w:t>
            </w:r>
          </w:p>
        </w:tc>
        <w:tc>
          <w:tcPr>
            <w:tcW w:w="0" w:type="auto"/>
            <w:tcBorders>
              <w:top w:val="outset" w:sz="6" w:space="0" w:color="auto"/>
              <w:left w:val="outset" w:sz="6" w:space="0" w:color="auto"/>
              <w:bottom w:val="outset" w:sz="6" w:space="0" w:color="auto"/>
              <w:right w:val="outset" w:sz="6" w:space="0" w:color="auto"/>
            </w:tcBorders>
            <w:vAlign w:val="center"/>
          </w:tcPr>
          <w:p w:rsidR="00F118A3" w:rsidRDefault="00957B36">
            <w:pPr>
              <w:spacing w:after="0" w:line="360" w:lineRule="auto"/>
              <w:ind w:firstLine="70"/>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4,39</w:t>
            </w:r>
          </w:p>
        </w:tc>
      </w:tr>
    </w:tbl>
    <w:p w:rsidR="00F118A3" w:rsidRDefault="00957B36">
      <w:pPr>
        <w:spacing w:after="0" w:line="36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Значення за шкалами, що </w:t>
      </w:r>
      <w:r>
        <w:rPr>
          <w:rFonts w:ascii="Times New Roman" w:eastAsia="Times New Roman" w:hAnsi="Times New Roman" w:cs="Times New Roman"/>
          <w:bCs/>
          <w:color w:val="000000"/>
          <w:sz w:val="28"/>
          <w:szCs w:val="28"/>
          <w:lang w:eastAsia="uk-UA"/>
        </w:rPr>
        <w:t>відповідають середнім і вище середнього свідчать про вираженість вимірюваних показників.</w:t>
      </w:r>
    </w:p>
    <w:p w:rsidR="00F118A3" w:rsidRDefault="00957B36">
      <w:pPr>
        <w:spacing w:after="0" w:line="36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Залученість (Commitment) визначається як «переконаність в тому, що залученість в події дає максимальний шанс знайти щось достойне і цікаве для особистості». Людина з р</w:t>
      </w:r>
      <w:r>
        <w:rPr>
          <w:rFonts w:ascii="Times New Roman" w:eastAsia="Times New Roman" w:hAnsi="Times New Roman" w:cs="Times New Roman"/>
          <w:bCs/>
          <w:color w:val="000000"/>
          <w:sz w:val="28"/>
          <w:szCs w:val="28"/>
          <w:lang w:eastAsia="uk-UA"/>
        </w:rPr>
        <w:t>озвиненим компонентом залученості отримує задоволення від власної діяльності. На противагу цьому, відсутність подібної переконаності породжує відчуття отвергнутости, відчуття себе «поза» життя. «Якщо ви відчуваєте впевненість в собі і в тому, що світ велик</w:t>
      </w:r>
      <w:r>
        <w:rPr>
          <w:rFonts w:ascii="Times New Roman" w:eastAsia="Times New Roman" w:hAnsi="Times New Roman" w:cs="Times New Roman"/>
          <w:bCs/>
          <w:color w:val="000000"/>
          <w:sz w:val="28"/>
          <w:szCs w:val="28"/>
          <w:lang w:eastAsia="uk-UA"/>
        </w:rPr>
        <w:t>одушний, вам властива залученість».</w:t>
      </w:r>
    </w:p>
    <w:p w:rsidR="00F118A3" w:rsidRDefault="00957B36">
      <w:pPr>
        <w:spacing w:after="0" w:line="36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Контроль (Control) є переконаність в тому, що боротьба дозволяє вплинути на результат того, що відбувається, нехай навіть цей вплив не абсолютно і успіх не гарантований. Протилежність цьому – відчуття власної безпораднос</w:t>
      </w:r>
      <w:r>
        <w:rPr>
          <w:rFonts w:ascii="Times New Roman" w:eastAsia="Times New Roman" w:hAnsi="Times New Roman" w:cs="Times New Roman"/>
          <w:bCs/>
          <w:color w:val="000000"/>
          <w:sz w:val="28"/>
          <w:szCs w:val="28"/>
          <w:lang w:eastAsia="uk-UA"/>
        </w:rPr>
        <w:t>ті. Людина з сильно розвиненим компонентом контролю відчуває, що сам вибирає власну діяльність, свій шлях.</w:t>
      </w:r>
    </w:p>
    <w:p w:rsidR="00F118A3" w:rsidRDefault="00957B36">
      <w:pPr>
        <w:spacing w:after="0" w:line="36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Прийняття ризику (Challenge) – переконаність людини в тому, що все те, що з ним трапляється, сприяє його розвитку за рахунок знань, які з досвіду, – </w:t>
      </w:r>
      <w:r>
        <w:rPr>
          <w:rFonts w:ascii="Times New Roman" w:eastAsia="Times New Roman" w:hAnsi="Times New Roman" w:cs="Times New Roman"/>
          <w:bCs/>
          <w:color w:val="000000"/>
          <w:sz w:val="28"/>
          <w:szCs w:val="28"/>
          <w:lang w:eastAsia="uk-UA"/>
        </w:rPr>
        <w:t>неважливо, позитивного або негативного. Людина, який розглядає життя як спосіб набуття досвіду, готовий діяти за відсутності надійних гарантій успіху, на свій страх і ризик, вважаючи прагнення до простого комфорту і безпеки збіднює життя особистості. В осн</w:t>
      </w:r>
      <w:r>
        <w:rPr>
          <w:rFonts w:ascii="Times New Roman" w:eastAsia="Times New Roman" w:hAnsi="Times New Roman" w:cs="Times New Roman"/>
          <w:bCs/>
          <w:color w:val="000000"/>
          <w:sz w:val="28"/>
          <w:szCs w:val="28"/>
          <w:lang w:eastAsia="uk-UA"/>
        </w:rPr>
        <w:t>ові прийняття ризику лежить ідея розвитку через активне засвоєння знань з досвіду і використовувались.</w:t>
      </w:r>
    </w:p>
    <w:p w:rsidR="00F118A3" w:rsidRDefault="00957B36">
      <w:pPr>
        <w:spacing w:after="0" w:line="36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Додаток Б</w:t>
      </w:r>
    </w:p>
    <w:p w:rsidR="00F118A3" w:rsidRDefault="00957B36">
      <w:pPr>
        <w:pStyle w:val="1"/>
        <w:spacing w:before="0" w:beforeAutospacing="0" w:after="0" w:afterAutospacing="0" w:line="360" w:lineRule="auto"/>
        <w:ind w:firstLine="709"/>
        <w:jc w:val="center"/>
        <w:rPr>
          <w:bCs w:val="0"/>
          <w:color w:val="000000"/>
          <w:sz w:val="28"/>
          <w:szCs w:val="28"/>
        </w:rPr>
      </w:pPr>
      <w:r>
        <w:rPr>
          <w:bCs w:val="0"/>
          <w:color w:val="000000"/>
          <w:sz w:val="28"/>
          <w:szCs w:val="28"/>
        </w:rPr>
        <w:t>Тест смисложиттєвих орієнтацій</w:t>
      </w:r>
    </w:p>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Мета дослідження: </w:t>
      </w:r>
      <w:r>
        <w:rPr>
          <w:color w:val="000000"/>
          <w:sz w:val="28"/>
          <w:szCs w:val="28"/>
        </w:rPr>
        <w:t>визначення ціннісних та смисложиттєвих орієнтацій особистості.</w:t>
      </w:r>
    </w:p>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Матеріали та обладнання:</w:t>
      </w:r>
      <w:r>
        <w:rPr>
          <w:i/>
          <w:iCs/>
          <w:color w:val="000000"/>
          <w:sz w:val="28"/>
          <w:szCs w:val="28"/>
        </w:rPr>
        <w:t> </w:t>
      </w:r>
      <w:r>
        <w:rPr>
          <w:color w:val="000000"/>
          <w:sz w:val="28"/>
          <w:szCs w:val="28"/>
        </w:rPr>
        <w:t>тест-опитувальник А. В. Звєркова та Е. В. Ейдмана, бланк для відповідей і ручка.</w:t>
      </w:r>
    </w:p>
    <w:p w:rsidR="00F118A3" w:rsidRDefault="00957B36">
      <w:pPr>
        <w:pStyle w:val="2"/>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Обробка та інтерпретація результатів</w:t>
      </w:r>
    </w:p>
    <w:p w:rsidR="00F118A3" w:rsidRDefault="00957B36">
      <w:pPr>
        <w:pStyle w:val="ad"/>
        <w:spacing w:before="0" w:beforeAutospacing="0" w:after="0" w:afterAutospacing="0" w:line="360" w:lineRule="auto"/>
        <w:ind w:firstLine="709"/>
        <w:jc w:val="both"/>
        <w:rPr>
          <w:color w:val="000000"/>
          <w:sz w:val="28"/>
          <w:szCs w:val="28"/>
        </w:rPr>
      </w:pPr>
      <w:r>
        <w:rPr>
          <w:color w:val="000000"/>
          <w:sz w:val="28"/>
          <w:szCs w:val="28"/>
        </w:rPr>
        <w:t>Обробка результатів зводиться до підсумовування числових значень для всіх 20 шкал відповідно до ключа (див. табл.</w:t>
      </w:r>
      <w:r>
        <w:rPr>
          <w:color w:val="000000"/>
          <w:sz w:val="28"/>
          <w:szCs w:val="28"/>
        </w:rPr>
        <w:t xml:space="preserve"> 1) та номерів запитань по субшкалах. Висхідна послідовність градацій (від 1 до 7) чергується у випадковому порядку з низхідною (від 7 до 1), причому максимальний бал (7) завжди відповідає полюсу наявності мети в житті, а мінімальний бал (1) - полюсу її ві</w:t>
      </w:r>
      <w:r>
        <w:rPr>
          <w:color w:val="000000"/>
          <w:sz w:val="28"/>
          <w:szCs w:val="28"/>
        </w:rPr>
        <w:t>дсутності.</w:t>
      </w:r>
    </w:p>
    <w:p w:rsidR="00F118A3" w:rsidRDefault="00957B36">
      <w:pPr>
        <w:pStyle w:val="ad"/>
        <w:spacing w:before="0" w:beforeAutospacing="0" w:after="0" w:afterAutospacing="0" w:line="360" w:lineRule="auto"/>
        <w:ind w:firstLine="709"/>
        <w:jc w:val="both"/>
        <w:rPr>
          <w:color w:val="000000"/>
          <w:sz w:val="28"/>
          <w:szCs w:val="28"/>
        </w:rPr>
      </w:pPr>
      <w:r>
        <w:rPr>
          <w:color w:val="000000"/>
          <w:sz w:val="28"/>
          <w:szCs w:val="28"/>
        </w:rPr>
        <w:t>Характеристика шкал СЖО:</w:t>
      </w:r>
    </w:p>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Цілі в житті".</w:t>
      </w:r>
      <w:r>
        <w:rPr>
          <w:color w:val="000000"/>
          <w:sz w:val="28"/>
          <w:szCs w:val="28"/>
        </w:rPr>
        <w:t> Характеризує цілеспрямованість, наявність або відсутність у життя випробуваного цілей в майбутньому, які надають життю свідомість, спрямованість і тимчасову перспективу.</w:t>
      </w:r>
    </w:p>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"Процес життя або інтерес і емоційн</w:t>
      </w:r>
      <w:r>
        <w:rPr>
          <w:b/>
          <w:bCs/>
          <w:i/>
          <w:iCs/>
          <w:color w:val="000000"/>
          <w:sz w:val="28"/>
          <w:szCs w:val="28"/>
        </w:rPr>
        <w:t>а насиченість життя".</w:t>
      </w:r>
      <w:r>
        <w:rPr>
          <w:color w:val="000000"/>
          <w:sz w:val="28"/>
          <w:szCs w:val="28"/>
        </w:rPr>
        <w:t> Визначає задоволеність своїм життям в сьогоденні, сприйняття процесу свого життя як цікавого, емоційно насиченого й наповненого сенсом. Зміст цієї шкали співпадає з поданням про те, що єдиний сенс життя полягає в тому, щоб жити.</w:t>
      </w:r>
    </w:p>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"Резу</w:t>
      </w:r>
      <w:r>
        <w:rPr>
          <w:b/>
          <w:bCs/>
          <w:i/>
          <w:iCs/>
          <w:color w:val="000000"/>
          <w:sz w:val="28"/>
          <w:szCs w:val="28"/>
        </w:rPr>
        <w:t>льтативність життя або задоволеність самореалізацією".</w:t>
      </w:r>
      <w:r>
        <w:rPr>
          <w:color w:val="000000"/>
          <w:sz w:val="28"/>
          <w:szCs w:val="28"/>
        </w:rPr>
        <w:t> Вимірює задоволеність прожитого частиною життя, оцінку пройденого відрізка життя, відчуття того, наскільки продуктивна і осмислена була прожите її частину.</w:t>
      </w:r>
    </w:p>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"Локус контролю - Я (Я - хазяїн життя)". </w:t>
      </w:r>
      <w:r>
        <w:rPr>
          <w:color w:val="000000"/>
          <w:sz w:val="28"/>
          <w:szCs w:val="28"/>
        </w:rPr>
        <w:t>Хара</w:t>
      </w:r>
      <w:r>
        <w:rPr>
          <w:color w:val="000000"/>
          <w:sz w:val="28"/>
          <w:szCs w:val="28"/>
        </w:rPr>
        <w:t>ктеризує уявлення про себе як про сильну особистості, яка має достатню свободу вибору, щоб побудувати своє життя у відповідності зі своїми цілями й уявленнями про її розумінні, контролювати події власного життя (Я-концепція).</w:t>
      </w:r>
    </w:p>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"Локус контролю - життя або ке</w:t>
      </w:r>
      <w:r>
        <w:rPr>
          <w:b/>
          <w:bCs/>
          <w:i/>
          <w:iCs/>
          <w:color w:val="000000"/>
          <w:sz w:val="28"/>
          <w:szCs w:val="28"/>
        </w:rPr>
        <w:t>рованість життя".</w:t>
      </w:r>
      <w:r>
        <w:rPr>
          <w:color w:val="000000"/>
          <w:sz w:val="28"/>
          <w:szCs w:val="28"/>
        </w:rPr>
        <w:t> Відображає переконаність в тому, що людині дано контролювати своє життя, вільно приймати рішення і втілювати їх в життя, переконаність в тому, що життя людини підвладне свідомому контролю.</w:t>
      </w:r>
    </w:p>
    <w:p w:rsidR="00F118A3" w:rsidRDefault="00957B36">
      <w:pPr>
        <w:pStyle w:val="ad"/>
        <w:spacing w:before="0" w:beforeAutospacing="0" w:after="0" w:afterAutospacing="0" w:line="360" w:lineRule="auto"/>
        <w:ind w:firstLine="709"/>
        <w:jc w:val="both"/>
        <w:rPr>
          <w:color w:val="000000"/>
          <w:sz w:val="28"/>
          <w:szCs w:val="28"/>
        </w:rPr>
      </w:pPr>
      <w:r>
        <w:rPr>
          <w:color w:val="000000"/>
          <w:sz w:val="28"/>
          <w:szCs w:val="28"/>
        </w:rPr>
        <w:t>Перші три чинники утворюють смисложиттєві орієнта</w:t>
      </w:r>
      <w:r>
        <w:rPr>
          <w:color w:val="000000"/>
          <w:sz w:val="28"/>
          <w:szCs w:val="28"/>
        </w:rPr>
        <w:t>ції: цілі в житті (майбутнє), насиченість життя (теперішнє) і задоволеність самореалізацією (минуле). Два останні фактори характеризують внутрішній локус контролю як загальне світоглядне переконання в тому, що контроль можливий, і власну здатність здійснюв</w:t>
      </w:r>
      <w:r>
        <w:rPr>
          <w:color w:val="000000"/>
          <w:sz w:val="28"/>
          <w:szCs w:val="28"/>
        </w:rPr>
        <w:t>ати такий контроль.</w:t>
      </w:r>
    </w:p>
    <w:p w:rsidR="00F118A3" w:rsidRDefault="00957B36">
      <w:pPr>
        <w:pStyle w:val="ad"/>
        <w:spacing w:before="0" w:beforeAutospacing="0" w:after="0" w:afterAutospacing="0" w:line="360" w:lineRule="auto"/>
        <w:ind w:firstLine="709"/>
        <w:jc w:val="both"/>
        <w:rPr>
          <w:color w:val="000000"/>
          <w:sz w:val="28"/>
          <w:szCs w:val="28"/>
        </w:rPr>
      </w:pPr>
      <w:r>
        <w:rPr>
          <w:b/>
          <w:bCs/>
          <w:color w:val="000000"/>
          <w:sz w:val="28"/>
          <w:szCs w:val="28"/>
        </w:rPr>
        <w:t>Таблиця 1</w:t>
      </w:r>
    </w:p>
    <w:tbl>
      <w:tblPr>
        <w:tblW w:w="9206"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1126"/>
        <w:gridCol w:w="993"/>
        <w:gridCol w:w="992"/>
        <w:gridCol w:w="992"/>
        <w:gridCol w:w="851"/>
        <w:gridCol w:w="850"/>
        <w:gridCol w:w="851"/>
        <w:gridCol w:w="850"/>
        <w:gridCol w:w="851"/>
        <w:gridCol w:w="850"/>
      </w:tblGrid>
      <w:tr w:rsidR="00F118A3">
        <w:tc>
          <w:tcPr>
            <w:tcW w:w="1126"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w:t>
            </w:r>
          </w:p>
        </w:tc>
        <w:tc>
          <w:tcPr>
            <w:tcW w:w="993"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2</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3</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4</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5</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6</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7</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8</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9</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10</w:t>
            </w:r>
          </w:p>
        </w:tc>
      </w:tr>
      <w:tr w:rsidR="00F118A3">
        <w:trPr>
          <w:trHeight w:val="1176"/>
        </w:trPr>
        <w:tc>
          <w:tcPr>
            <w:tcW w:w="1126"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993"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 xml:space="preserve">2 </w:t>
            </w:r>
            <w:r>
              <w:rPr>
                <w:color w:val="000000"/>
              </w:rPr>
              <w:t>– (6)</w:t>
            </w:r>
          </w:p>
          <w:p w:rsidR="00F118A3" w:rsidRDefault="00957B36">
            <w:pPr>
              <w:pStyle w:val="ad"/>
              <w:spacing w:before="0" w:beforeAutospacing="0" w:after="0" w:afterAutospacing="0"/>
              <w:jc w:val="both"/>
              <w:rPr>
                <w:color w:val="000000"/>
              </w:rPr>
            </w:pPr>
            <w:r>
              <w:rPr>
                <w:color w:val="000000"/>
              </w:rPr>
              <w:t>3 – (7)</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 xml:space="preserve">1 </w:t>
            </w:r>
            <w:r>
              <w:rPr>
                <w:color w:val="000000"/>
              </w:rPr>
              <w:t>–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r>
      <w:tr w:rsidR="00F118A3">
        <w:trPr>
          <w:trHeight w:val="24"/>
        </w:trPr>
        <w:tc>
          <w:tcPr>
            <w:tcW w:w="1126"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11</w:t>
            </w:r>
          </w:p>
        </w:tc>
        <w:tc>
          <w:tcPr>
            <w:tcW w:w="993"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12</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13</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14</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15</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16</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17</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18</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19</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Ключ 20</w:t>
            </w:r>
          </w:p>
        </w:tc>
      </w:tr>
      <w:tr w:rsidR="00F118A3">
        <w:tc>
          <w:tcPr>
            <w:tcW w:w="1126"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993"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992"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(1)</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3 – (7)</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851"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c>
          <w:tcPr>
            <w:tcW w:w="850" w:type="dxa"/>
            <w:tcBorders>
              <w:top w:val="single" w:sz="6" w:space="0" w:color="000000"/>
              <w:left w:val="single" w:sz="6" w:space="0" w:color="000000"/>
              <w:bottom w:val="single" w:sz="6" w:space="0" w:color="000000"/>
              <w:right w:val="single" w:sz="6" w:space="0" w:color="000000"/>
            </w:tcBorders>
          </w:tcPr>
          <w:p w:rsidR="00F118A3" w:rsidRDefault="00957B36">
            <w:pPr>
              <w:pStyle w:val="ad"/>
              <w:spacing w:before="0" w:beforeAutospacing="0" w:after="0" w:afterAutospacing="0"/>
              <w:jc w:val="both"/>
              <w:rPr>
                <w:color w:val="000000"/>
              </w:rPr>
            </w:pPr>
            <w:r>
              <w:rPr>
                <w:color w:val="000000"/>
              </w:rPr>
              <w:t>3 – (7)</w:t>
            </w:r>
          </w:p>
          <w:p w:rsidR="00F118A3" w:rsidRDefault="00957B36">
            <w:pPr>
              <w:pStyle w:val="ad"/>
              <w:spacing w:before="0" w:beforeAutospacing="0" w:after="0" w:afterAutospacing="0"/>
              <w:jc w:val="both"/>
              <w:rPr>
                <w:color w:val="000000"/>
              </w:rPr>
            </w:pPr>
            <w:r>
              <w:rPr>
                <w:color w:val="000000"/>
              </w:rPr>
              <w:t>2 – (6)</w:t>
            </w:r>
          </w:p>
          <w:p w:rsidR="00F118A3" w:rsidRDefault="00957B36">
            <w:pPr>
              <w:pStyle w:val="ad"/>
              <w:spacing w:before="0" w:beforeAutospacing="0" w:after="0" w:afterAutospacing="0"/>
              <w:jc w:val="both"/>
              <w:rPr>
                <w:color w:val="000000"/>
              </w:rPr>
            </w:pPr>
            <w:r>
              <w:rPr>
                <w:color w:val="000000"/>
              </w:rPr>
              <w:t>1 – (5)</w:t>
            </w:r>
          </w:p>
          <w:p w:rsidR="00F118A3" w:rsidRDefault="00957B36">
            <w:pPr>
              <w:pStyle w:val="ad"/>
              <w:spacing w:before="0" w:beforeAutospacing="0" w:after="0" w:afterAutospacing="0"/>
              <w:jc w:val="both"/>
              <w:rPr>
                <w:color w:val="000000"/>
              </w:rPr>
            </w:pPr>
            <w:r>
              <w:rPr>
                <w:color w:val="000000"/>
              </w:rPr>
              <w:t>0 – (4)</w:t>
            </w:r>
          </w:p>
          <w:p w:rsidR="00F118A3" w:rsidRDefault="00957B36">
            <w:pPr>
              <w:pStyle w:val="ad"/>
              <w:spacing w:before="0" w:beforeAutospacing="0" w:after="0" w:afterAutospacing="0"/>
              <w:jc w:val="both"/>
              <w:rPr>
                <w:color w:val="000000"/>
              </w:rPr>
            </w:pPr>
            <w:r>
              <w:rPr>
                <w:color w:val="000000"/>
              </w:rPr>
              <w:t>1 – (3)</w:t>
            </w:r>
          </w:p>
          <w:p w:rsidR="00F118A3" w:rsidRDefault="00957B36">
            <w:pPr>
              <w:pStyle w:val="ad"/>
              <w:spacing w:before="0" w:beforeAutospacing="0" w:after="0" w:afterAutospacing="0"/>
              <w:jc w:val="both"/>
              <w:rPr>
                <w:color w:val="000000"/>
              </w:rPr>
            </w:pPr>
            <w:r>
              <w:rPr>
                <w:color w:val="000000"/>
              </w:rPr>
              <w:t>2 – (2)</w:t>
            </w:r>
          </w:p>
          <w:p w:rsidR="00F118A3" w:rsidRDefault="00957B36">
            <w:pPr>
              <w:pStyle w:val="ad"/>
              <w:spacing w:before="0" w:beforeAutospacing="0" w:after="0" w:afterAutospacing="0"/>
              <w:jc w:val="both"/>
              <w:rPr>
                <w:color w:val="000000"/>
              </w:rPr>
            </w:pPr>
            <w:r>
              <w:rPr>
                <w:color w:val="000000"/>
              </w:rPr>
              <w:t>3 – (1)</w:t>
            </w:r>
          </w:p>
        </w:tc>
      </w:tr>
    </w:tbl>
    <w:p w:rsidR="00F118A3" w:rsidRDefault="00957B36">
      <w:pPr>
        <w:pStyle w:val="ad"/>
        <w:spacing w:before="0" w:beforeAutospacing="0" w:after="0" w:afterAutospacing="0" w:line="360" w:lineRule="auto"/>
        <w:ind w:firstLine="709"/>
        <w:jc w:val="both"/>
        <w:rPr>
          <w:color w:val="000000"/>
          <w:sz w:val="28"/>
          <w:szCs w:val="28"/>
        </w:rPr>
      </w:pPr>
      <w:r>
        <w:rPr>
          <w:b/>
          <w:bCs/>
          <w:i/>
          <w:iCs/>
          <w:color w:val="000000"/>
          <w:sz w:val="28"/>
          <w:szCs w:val="28"/>
        </w:rPr>
        <w:t>Підрахунок балів по субшкалах:</w:t>
      </w:r>
    </w:p>
    <w:p w:rsidR="00F118A3" w:rsidRDefault="00957B36">
      <w:pPr>
        <w:pStyle w:val="ad"/>
        <w:numPr>
          <w:ilvl w:val="0"/>
          <w:numId w:val="5"/>
        </w:numPr>
        <w:spacing w:before="0" w:beforeAutospacing="0" w:after="0" w:afterAutospacing="0" w:line="360" w:lineRule="auto"/>
        <w:ind w:left="0" w:firstLine="709"/>
        <w:jc w:val="both"/>
        <w:rPr>
          <w:color w:val="000000"/>
          <w:sz w:val="28"/>
          <w:szCs w:val="28"/>
        </w:rPr>
      </w:pPr>
      <w:r>
        <w:rPr>
          <w:color w:val="000000"/>
          <w:sz w:val="28"/>
          <w:szCs w:val="28"/>
        </w:rPr>
        <w:t>Субшкала 1 (цілі) - 3, 4, 10, 16, 17, 18.</w:t>
      </w:r>
    </w:p>
    <w:p w:rsidR="00F118A3" w:rsidRDefault="00957B36">
      <w:pPr>
        <w:pStyle w:val="ad"/>
        <w:numPr>
          <w:ilvl w:val="0"/>
          <w:numId w:val="5"/>
        </w:numPr>
        <w:spacing w:before="0" w:beforeAutospacing="0" w:after="0" w:afterAutospacing="0" w:line="360" w:lineRule="auto"/>
        <w:ind w:left="0" w:firstLine="709"/>
        <w:jc w:val="both"/>
        <w:rPr>
          <w:color w:val="000000"/>
          <w:sz w:val="28"/>
          <w:szCs w:val="28"/>
        </w:rPr>
      </w:pPr>
      <w:r>
        <w:rPr>
          <w:color w:val="000000"/>
          <w:sz w:val="28"/>
          <w:szCs w:val="28"/>
        </w:rPr>
        <w:t>Субшкала 2 (процес) - 1, 2, 4, 5, 7, 9.</w:t>
      </w:r>
    </w:p>
    <w:p w:rsidR="00F118A3" w:rsidRDefault="00957B36">
      <w:pPr>
        <w:pStyle w:val="ad"/>
        <w:numPr>
          <w:ilvl w:val="0"/>
          <w:numId w:val="5"/>
        </w:numPr>
        <w:spacing w:before="0" w:beforeAutospacing="0" w:after="0" w:afterAutospacing="0" w:line="360" w:lineRule="auto"/>
        <w:ind w:left="0" w:firstLine="709"/>
        <w:jc w:val="both"/>
        <w:rPr>
          <w:color w:val="000000"/>
          <w:sz w:val="28"/>
          <w:szCs w:val="28"/>
        </w:rPr>
      </w:pPr>
      <w:r>
        <w:rPr>
          <w:color w:val="000000"/>
          <w:sz w:val="28"/>
          <w:szCs w:val="28"/>
        </w:rPr>
        <w:t>Субшкала З (результат) - 8, 9, 10, 12, 20.</w:t>
      </w:r>
    </w:p>
    <w:p w:rsidR="00F118A3" w:rsidRDefault="00957B36">
      <w:pPr>
        <w:pStyle w:val="ad"/>
        <w:numPr>
          <w:ilvl w:val="0"/>
          <w:numId w:val="5"/>
        </w:numPr>
        <w:spacing w:before="0" w:beforeAutospacing="0" w:after="0" w:afterAutospacing="0" w:line="360" w:lineRule="auto"/>
        <w:ind w:left="0" w:firstLine="709"/>
        <w:jc w:val="both"/>
        <w:rPr>
          <w:color w:val="000000"/>
          <w:sz w:val="28"/>
          <w:szCs w:val="28"/>
        </w:rPr>
      </w:pPr>
      <w:r>
        <w:rPr>
          <w:color w:val="000000"/>
          <w:sz w:val="28"/>
          <w:szCs w:val="28"/>
        </w:rPr>
        <w:t>Субшкала 4 (локус контролю - Я) - 1, 15, 16, 19.</w:t>
      </w:r>
    </w:p>
    <w:p w:rsidR="00F118A3" w:rsidRDefault="00957B36">
      <w:pPr>
        <w:pStyle w:val="ad"/>
        <w:numPr>
          <w:ilvl w:val="0"/>
          <w:numId w:val="5"/>
        </w:numPr>
        <w:spacing w:before="0" w:beforeAutospacing="0" w:after="0" w:afterAutospacing="0" w:line="360" w:lineRule="auto"/>
        <w:ind w:left="0" w:firstLine="709"/>
        <w:jc w:val="both"/>
        <w:rPr>
          <w:color w:val="000000"/>
          <w:sz w:val="28"/>
          <w:szCs w:val="28"/>
        </w:rPr>
      </w:pPr>
      <w:r>
        <w:rPr>
          <w:color w:val="000000"/>
          <w:sz w:val="28"/>
          <w:szCs w:val="28"/>
        </w:rPr>
        <w:t>Субшкала 5 (локус контролю</w:t>
      </w:r>
      <w:r>
        <w:rPr>
          <w:color w:val="000000"/>
          <w:sz w:val="28"/>
          <w:szCs w:val="28"/>
        </w:rPr>
        <w:t xml:space="preserve"> - життя) - 7, 10, 11, 14, 18, 19.</w:t>
      </w:r>
    </w:p>
    <w:p w:rsidR="00F118A3" w:rsidRDefault="00957B36">
      <w:pPr>
        <w:pStyle w:val="ad"/>
        <w:spacing w:before="0" w:beforeAutospacing="0" w:after="0" w:afterAutospacing="0" w:line="360" w:lineRule="auto"/>
        <w:ind w:firstLine="709"/>
        <w:jc w:val="both"/>
        <w:rPr>
          <w:color w:val="000000"/>
          <w:sz w:val="28"/>
          <w:szCs w:val="28"/>
        </w:rPr>
      </w:pPr>
      <w:r>
        <w:rPr>
          <w:color w:val="000000"/>
          <w:sz w:val="28"/>
          <w:szCs w:val="28"/>
        </w:rPr>
        <w:t>Загальний показник – сума результатів всіх 20 пунктів.</w:t>
      </w:r>
    </w:p>
    <w:p w:rsidR="00F118A3" w:rsidRDefault="00F118A3">
      <w:pPr>
        <w:spacing w:after="0" w:line="360" w:lineRule="auto"/>
        <w:ind w:firstLine="709"/>
        <w:jc w:val="both"/>
        <w:rPr>
          <w:rFonts w:ascii="Times New Roman" w:hAnsi="Times New Roman" w:cs="Times New Roman"/>
          <w:sz w:val="28"/>
          <w:szCs w:val="28"/>
        </w:rPr>
      </w:pP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Додаток В</w:t>
      </w:r>
    </w:p>
    <w:p w:rsidR="00F118A3" w:rsidRDefault="00F118A3">
      <w:pPr>
        <w:spacing w:after="0" w:line="360" w:lineRule="auto"/>
        <w:ind w:firstLine="709"/>
        <w:contextualSpacing/>
        <w:jc w:val="both"/>
        <w:rPr>
          <w:rFonts w:ascii="Times New Roman" w:hAnsi="Times New Roman" w:cs="Times New Roman"/>
          <w:sz w:val="28"/>
          <w:szCs w:val="28"/>
        </w:rPr>
      </w:pPr>
    </w:p>
    <w:p w:rsidR="00F118A3" w:rsidRDefault="00957B36">
      <w:pPr>
        <w:spacing w:after="0" w:line="360" w:lineRule="auto"/>
        <w:ind w:firstLine="709"/>
        <w:contextualSpacing/>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Опитувальник «Стиль пояснення успіхів і невдач» (СПУН)</w:t>
      </w:r>
    </w:p>
    <w:p w:rsidR="00F118A3" w:rsidRDefault="00F118A3">
      <w:pPr>
        <w:spacing w:after="0" w:line="360" w:lineRule="auto"/>
        <w:ind w:firstLine="709"/>
        <w:contextualSpacing/>
        <w:jc w:val="both"/>
        <w:rPr>
          <w:rFonts w:ascii="Times New Roman" w:eastAsia="Times New Roman" w:hAnsi="Times New Roman" w:cs="Times New Roman"/>
          <w:color w:val="000000"/>
          <w:sz w:val="28"/>
          <w:szCs w:val="28"/>
          <w:lang w:eastAsia="uk-UA"/>
        </w:rPr>
      </w:pP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Тест призначений для діагностики оптимізму особистості, що розуміється як здатність оптимістично </w:t>
      </w:r>
      <w:r>
        <w:rPr>
          <w:rFonts w:ascii="Times New Roman" w:eastAsia="Times New Roman" w:hAnsi="Times New Roman" w:cs="Times New Roman"/>
          <w:color w:val="000000"/>
          <w:sz w:val="28"/>
          <w:szCs w:val="28"/>
          <w:lang w:eastAsia="uk-UA"/>
        </w:rPr>
        <w:t>оцінювати причини різних подій, як негативного, так і позитивного характеру. При оптимістичному атрибутивному стилі (оптимізмі) успіхи сприймаються як стабільні, глобальні і контрольовані, а невдачі як тимчасові (випадкові), локальні і контрольовані. При п</w:t>
      </w:r>
      <w:r>
        <w:rPr>
          <w:rFonts w:ascii="Times New Roman" w:eastAsia="Times New Roman" w:hAnsi="Times New Roman" w:cs="Times New Roman"/>
          <w:color w:val="000000"/>
          <w:sz w:val="28"/>
          <w:szCs w:val="28"/>
          <w:lang w:eastAsia="uk-UA"/>
        </w:rPr>
        <w:t>есимістичному стилі пояснення людина розглядає негативні події, що відбуваються з нею, як викликані постійними і широкими причинами і не схильна вірити, що вона може їх контролювати. Навпаки, хороші події песимісти вважають тимчасовими, локальними і від ни</w:t>
      </w:r>
      <w:r>
        <w:rPr>
          <w:rFonts w:ascii="Times New Roman" w:eastAsia="Times New Roman" w:hAnsi="Times New Roman" w:cs="Times New Roman"/>
          <w:color w:val="000000"/>
          <w:sz w:val="28"/>
          <w:szCs w:val="28"/>
          <w:lang w:eastAsia="uk-UA"/>
        </w:rPr>
        <w:t>х незалежними.</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 Шкала загальної само ефективності Р. Шварцера і М. Ерусалема. Вона містить 10 висловлювань щодо спроможності людини до успішного здійснення діяльності, які пропонується оцінити за 4-бальною шкалою. Сумарний бал за усіма пунктами є показн</w:t>
      </w:r>
      <w:r>
        <w:rPr>
          <w:rFonts w:ascii="Times New Roman" w:eastAsia="Times New Roman" w:hAnsi="Times New Roman" w:cs="Times New Roman"/>
          <w:color w:val="000000"/>
          <w:sz w:val="28"/>
          <w:szCs w:val="28"/>
          <w:lang w:eastAsia="uk-UA"/>
        </w:rPr>
        <w:t>иком загальної самоефективності.</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lang w:eastAsia="uk-UA"/>
        </w:rPr>
        <w:t>Обробка даних</w:t>
      </w:r>
      <w:r>
        <w:rPr>
          <w:rFonts w:ascii="Times New Roman" w:eastAsia="Times New Roman" w:hAnsi="Times New Roman" w:cs="Times New Roman"/>
          <w:color w:val="000000"/>
          <w:sz w:val="28"/>
          <w:szCs w:val="28"/>
          <w:lang w:eastAsia="uk-UA"/>
        </w:rPr>
        <w:t>. Для математичної обробки результатів використовувався кореляційний аналіз та структурне моделювання лінійними рівняннями.</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Структурне моделювання – метод аналізу даних, що дозволяє будувати і візуалізувати скл</w:t>
      </w:r>
      <w:r>
        <w:rPr>
          <w:rFonts w:ascii="Times New Roman" w:eastAsia="Times New Roman" w:hAnsi="Times New Roman" w:cs="Times New Roman"/>
          <w:color w:val="000000"/>
          <w:sz w:val="28"/>
          <w:szCs w:val="28"/>
          <w:lang w:eastAsia="uk-UA"/>
        </w:rPr>
        <w:t>адні системи гіпотез про зв’язки між змінними, як спостережуваними, так і латентними. У його основі лежить система лінійних регресійних рівнянь, що відбивають вклад спостережуваних змінних в дисперсію латентних.</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 xml:space="preserve">Для аналізу узгодженості емпіричних даних </w:t>
      </w:r>
      <w:r>
        <w:rPr>
          <w:rFonts w:ascii="Times New Roman" w:eastAsia="Times New Roman" w:hAnsi="Times New Roman" w:cs="Times New Roman"/>
          <w:color w:val="000000"/>
          <w:sz w:val="28"/>
          <w:szCs w:val="28"/>
          <w:shd w:val="clear" w:color="auto" w:fill="FFFFFF"/>
          <w:lang w:eastAsia="uk-UA"/>
        </w:rPr>
        <w:t>і структурної моделі використовувались наступні критерії: (а) Chi-square статистика поділена на число ступенів свободи (Chi-square/df); (б) </w:t>
      </w:r>
      <w:r>
        <w:rPr>
          <w:rFonts w:ascii="Times New Roman" w:eastAsia="Times New Roman" w:hAnsi="Times New Roman" w:cs="Times New Roman"/>
          <w:color w:val="000000"/>
          <w:sz w:val="28"/>
          <w:szCs w:val="28"/>
          <w:lang w:eastAsia="uk-UA"/>
        </w:rPr>
        <w:t>CFI</w:t>
      </w:r>
      <w:r>
        <w:rPr>
          <w:rFonts w:ascii="Times New Roman" w:eastAsia="Times New Roman" w:hAnsi="Times New Roman" w:cs="Times New Roman"/>
          <w:color w:val="000000"/>
          <w:sz w:val="28"/>
          <w:szCs w:val="28"/>
          <w:shd w:val="clear" w:color="auto" w:fill="FFFFFF"/>
          <w:lang w:eastAsia="uk-UA"/>
        </w:rPr>
        <w:t xml:space="preserve"> — the Comparative Fit Index (порівняльний індекс придатності); (в) індекс RMSEA — the Root Mean Square Error of </w:t>
      </w:r>
      <w:r>
        <w:rPr>
          <w:rFonts w:ascii="Times New Roman" w:eastAsia="Times New Roman" w:hAnsi="Times New Roman" w:cs="Times New Roman"/>
          <w:color w:val="000000"/>
          <w:sz w:val="28"/>
          <w:szCs w:val="28"/>
          <w:shd w:val="clear" w:color="auto" w:fill="FFFFFF"/>
          <w:lang w:eastAsia="uk-UA"/>
        </w:rPr>
        <w:t>Approximation (</w:t>
      </w:r>
      <w:r>
        <w:rPr>
          <w:rFonts w:ascii="Times New Roman" w:eastAsia="Times New Roman" w:hAnsi="Times New Roman" w:cs="Times New Roman"/>
          <w:color w:val="000000"/>
          <w:sz w:val="28"/>
          <w:szCs w:val="28"/>
          <w:lang w:eastAsia="uk-UA"/>
        </w:rPr>
        <w:t>середньоквадратична помилка апроксимації</w:t>
      </w:r>
      <w:r>
        <w:rPr>
          <w:rFonts w:ascii="Times New Roman" w:eastAsia="Times New Roman" w:hAnsi="Times New Roman" w:cs="Times New Roman"/>
          <w:color w:val="000000"/>
          <w:sz w:val="28"/>
          <w:szCs w:val="28"/>
          <w:shd w:val="clear" w:color="auto" w:fill="FFFFFF"/>
          <w:lang w:eastAsia="uk-UA"/>
        </w:rPr>
        <w:t>). Моделі вважалися придатними, якщо їх показники Chi-square/df та RMSEA були низьким (£ 2</w:t>
      </w:r>
      <w:r>
        <w:rPr>
          <w:rFonts w:ascii="Times New Roman" w:eastAsia="Times New Roman" w:hAnsi="Times New Roman" w:cs="Times New Roman"/>
          <w:color w:val="000000"/>
          <w:sz w:val="28"/>
          <w:szCs w:val="28"/>
          <w:lang w:eastAsia="uk-UA"/>
        </w:rPr>
        <w:t>,0 та </w:t>
      </w:r>
      <w:r>
        <w:rPr>
          <w:rFonts w:ascii="Times New Roman" w:eastAsia="Times New Roman" w:hAnsi="Times New Roman" w:cs="Times New Roman"/>
          <w:color w:val="000000"/>
          <w:sz w:val="28"/>
          <w:szCs w:val="28"/>
          <w:shd w:val="clear" w:color="auto" w:fill="FFFFFF"/>
          <w:lang w:eastAsia="uk-UA"/>
        </w:rPr>
        <w:t>£ </w:t>
      </w:r>
      <w:r>
        <w:rPr>
          <w:rFonts w:ascii="Times New Roman" w:eastAsia="Times New Roman" w:hAnsi="Times New Roman" w:cs="Times New Roman"/>
          <w:color w:val="000000"/>
          <w:sz w:val="28"/>
          <w:szCs w:val="28"/>
          <w:lang w:eastAsia="uk-UA"/>
        </w:rPr>
        <w:t>0,08 відповідно)</w:t>
      </w:r>
      <w:r>
        <w:rPr>
          <w:rFonts w:ascii="Times New Roman" w:eastAsia="Times New Roman" w:hAnsi="Times New Roman" w:cs="Times New Roman"/>
          <w:color w:val="000000"/>
          <w:sz w:val="28"/>
          <w:szCs w:val="28"/>
          <w:shd w:val="clear" w:color="auto" w:fill="FFFFFF"/>
          <w:lang w:eastAsia="uk-UA"/>
        </w:rPr>
        <w:t>, а</w:t>
      </w:r>
      <w:r>
        <w:rPr>
          <w:rFonts w:ascii="Times New Roman" w:eastAsia="Times New Roman" w:hAnsi="Times New Roman" w:cs="Times New Roman"/>
          <w:color w:val="000000"/>
          <w:sz w:val="28"/>
          <w:szCs w:val="28"/>
          <w:lang w:eastAsia="uk-UA"/>
        </w:rPr>
        <w:t> статистика CFI — високою (³ 0,9).</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Розрахунки виконувалися в пакеті STATISTICA 7.0.</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Результати та їх обговорення</w:t>
      </w:r>
      <w:r>
        <w:rPr>
          <w:rFonts w:ascii="Times New Roman" w:eastAsia="Times New Roman" w:hAnsi="Times New Roman" w:cs="Times New Roman"/>
          <w:color w:val="000000"/>
          <w:sz w:val="28"/>
          <w:szCs w:val="28"/>
          <w:lang w:eastAsia="uk-UA"/>
        </w:rPr>
        <w:t>.</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lang w:eastAsia="uk-UA"/>
        </w:rPr>
        <w:t>Кореляційний аналіз</w:t>
      </w:r>
      <w:r>
        <w:rPr>
          <w:rFonts w:ascii="Times New Roman" w:eastAsia="Times New Roman" w:hAnsi="Times New Roman" w:cs="Times New Roman"/>
          <w:color w:val="000000"/>
          <w:sz w:val="28"/>
          <w:szCs w:val="28"/>
          <w:lang w:eastAsia="uk-UA"/>
        </w:rPr>
        <w:t>. Для виявлення зв’язку між змінними, що характеризують інтелектуальний та особистісний потенціал проводився кореляційний аналіз по Пірсону (табл. 1). Були отримані наступні значущу на рівне не менше p &lt; 0,0</w:t>
      </w:r>
      <w:r>
        <w:rPr>
          <w:rFonts w:ascii="Times New Roman" w:eastAsia="Times New Roman" w:hAnsi="Times New Roman" w:cs="Times New Roman"/>
          <w:color w:val="000000"/>
          <w:sz w:val="28"/>
          <w:szCs w:val="28"/>
          <w:lang w:eastAsia="uk-UA"/>
        </w:rPr>
        <w:t>5 зв’язки:</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w:t>
      </w:r>
      <w:r>
        <w:rPr>
          <w:rFonts w:ascii="Times New Roman" w:eastAsia="Times New Roman" w:hAnsi="Times New Roman" w:cs="Times New Roman"/>
          <w:color w:val="000000"/>
          <w:sz w:val="28"/>
          <w:szCs w:val="28"/>
          <w:shd w:val="clear" w:color="auto" w:fill="FFFFFF"/>
          <w:lang w:eastAsia="uk-UA"/>
        </w:rPr>
        <w:t>Чим в більшій мірі особистість спирається на </w:t>
      </w:r>
      <w:r>
        <w:rPr>
          <w:rFonts w:ascii="Times New Roman" w:eastAsia="Times New Roman" w:hAnsi="Times New Roman" w:cs="Times New Roman"/>
          <w:color w:val="000000"/>
          <w:sz w:val="28"/>
          <w:szCs w:val="28"/>
          <w:lang w:eastAsia="uk-UA"/>
        </w:rPr>
        <w:t>самостійні внутрішні критерії (автономія)</w:t>
      </w:r>
      <w:r>
        <w:rPr>
          <w:rFonts w:ascii="Times New Roman" w:eastAsia="Times New Roman" w:hAnsi="Times New Roman" w:cs="Times New Roman"/>
          <w:color w:val="000000"/>
          <w:sz w:val="28"/>
          <w:szCs w:val="28"/>
          <w:shd w:val="clear" w:color="auto" w:fill="FFFFFF"/>
          <w:lang w:eastAsia="uk-UA"/>
        </w:rPr>
        <w:t>, тим краще вона </w:t>
      </w:r>
      <w:r>
        <w:rPr>
          <w:rFonts w:ascii="Times New Roman" w:eastAsia="Times New Roman" w:hAnsi="Times New Roman" w:cs="Times New Roman"/>
          <w:color w:val="000000"/>
          <w:sz w:val="28"/>
          <w:szCs w:val="28"/>
          <w:lang w:eastAsia="uk-UA"/>
        </w:rPr>
        <w:t>справляється із складними життєвими ситуаціями (життєстійкість), більш готова включатися в невизначені ситуації і здатна успішно діяти</w:t>
      </w:r>
      <w:r>
        <w:rPr>
          <w:rFonts w:ascii="Times New Roman" w:eastAsia="Times New Roman" w:hAnsi="Times New Roman" w:cs="Times New Roman"/>
          <w:color w:val="000000"/>
          <w:sz w:val="28"/>
          <w:szCs w:val="28"/>
          <w:lang w:eastAsia="uk-UA"/>
        </w:rPr>
        <w:t xml:space="preserve"> в них (толерантність до невизначеності), орієнтована на дію а не на стан, тим більше їй властивий оптимістичний атрибутивний стиль та самоефективність.</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Чим вище рівень життєстійкості особистості, тим вище загальний показник оптимістичного атрибути</w:t>
      </w:r>
      <w:r>
        <w:rPr>
          <w:rFonts w:ascii="Times New Roman" w:eastAsia="Times New Roman" w:hAnsi="Times New Roman" w:cs="Times New Roman"/>
          <w:color w:val="000000"/>
          <w:sz w:val="28"/>
          <w:szCs w:val="28"/>
          <w:lang w:eastAsia="uk-UA"/>
        </w:rPr>
        <w:t>вного стилю, орієнтація на дію при реалізації наміру та в ситуації невдачі, толерантність до невизначеності та само ефективність.</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lang w:eastAsia="uk-UA"/>
        </w:rPr>
        <w:t>Кореляційні зв’язки між змінними, що характеризують інтелектуальний</w:t>
      </w:r>
    </w:p>
    <w:p w:rsidR="00F118A3" w:rsidRDefault="00957B36">
      <w:pPr>
        <w:spacing w:after="0" w:line="360" w:lineRule="auto"/>
        <w:ind w:firstLine="709"/>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lang w:eastAsia="uk-UA"/>
        </w:rPr>
        <w:t>та особистісний потенціал (n = 221)</w:t>
      </w:r>
    </w:p>
    <w:tbl>
      <w:tblPr>
        <w:tblW w:w="4750" w:type="pct"/>
        <w:jc w:val="center"/>
        <w:tblCellMar>
          <w:left w:w="0" w:type="dxa"/>
          <w:right w:w="0" w:type="dxa"/>
        </w:tblCellMar>
        <w:tblLook w:val="04A0" w:firstRow="1" w:lastRow="0" w:firstColumn="1" w:lastColumn="0" w:noHBand="0" w:noVBand="1"/>
      </w:tblPr>
      <w:tblGrid>
        <w:gridCol w:w="914"/>
        <w:gridCol w:w="710"/>
        <w:gridCol w:w="710"/>
        <w:gridCol w:w="710"/>
        <w:gridCol w:w="710"/>
        <w:gridCol w:w="710"/>
        <w:gridCol w:w="710"/>
        <w:gridCol w:w="631"/>
        <w:gridCol w:w="915"/>
        <w:gridCol w:w="1016"/>
        <w:gridCol w:w="915"/>
        <w:gridCol w:w="711"/>
      </w:tblGrid>
      <w:tr w:rsidR="00F118A3">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Змінні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Авто</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ЖСТ</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ТН</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ОДН</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ОДР</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ОАС</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СЕ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ПЗ/ПНЗ</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І / Р</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Р / Г</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КІ</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Авто</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ЖСТ</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,265</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ТН</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,413</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,303</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ОДН</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,248</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,300</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,235</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ОДР</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,267</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,324</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,274</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,338</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trHeight w:val="109"/>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ОАС</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,165</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,408</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,211</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,231</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,227</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trHeight w:val="40"/>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СЕ</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,078</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,294</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,174</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,289</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,250</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,192</w:t>
            </w:r>
            <w:r>
              <w:rPr>
                <w:rFonts w:ascii="Times New Roman" w:eastAsia="Times New Roman" w:hAnsi="Times New Roman" w:cs="Times New Roman"/>
                <w:color w:val="000000"/>
                <w:sz w:val="20"/>
                <w:szCs w:val="20"/>
                <w:vertAlign w:val="superscript"/>
                <w:lang w:eastAsia="uk-UA"/>
              </w:rPr>
              <w:t>**</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ПЗ/ПНЗ</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-,036</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,146</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,132</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,119</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,061</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,008</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,091</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І / Р</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-,045</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-,103</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-,130</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,007</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-,089</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,039</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-,046</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-,241</w:t>
            </w:r>
            <w:r>
              <w:rPr>
                <w:rFonts w:ascii="Times New Roman" w:eastAsia="Times New Roman" w:hAnsi="Times New Roman" w:cs="Times New Roman"/>
                <w:color w:val="000000"/>
                <w:sz w:val="20"/>
                <w:szCs w:val="20"/>
                <w:vertAlign w:val="superscript"/>
                <w:lang w:eastAsia="uk-UA"/>
              </w:rPr>
              <w:t>**</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Р / Г</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-,014</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,037</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-,017</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,090</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,027</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-,029</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,118</w:t>
            </w:r>
            <w:r>
              <w:rPr>
                <w:rFonts w:ascii="Times New Roman" w:eastAsia="Times New Roman" w:hAnsi="Times New Roman" w:cs="Times New Roman"/>
                <w:color w:val="000000"/>
                <w:sz w:val="20"/>
                <w:szCs w:val="20"/>
                <w:vertAlign w:val="superscript"/>
                <w:lang w:eastAsia="uk-UA"/>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-,207</w:t>
            </w:r>
            <w:r>
              <w:rPr>
                <w:rFonts w:ascii="Times New Roman" w:eastAsia="Times New Roman" w:hAnsi="Times New Roman" w:cs="Times New Roman"/>
                <w:color w:val="000000"/>
                <w:sz w:val="20"/>
                <w:szCs w:val="20"/>
                <w:vertAlign w:val="superscript"/>
                <w:lang w:eastAsia="uk-UA"/>
              </w:rPr>
              <w:t>**</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,183</w:t>
            </w:r>
            <w:r>
              <w:rPr>
                <w:rFonts w:ascii="Times New Roman" w:eastAsia="Times New Roman" w:hAnsi="Times New Roman" w:cs="Times New Roman"/>
                <w:color w:val="000000"/>
                <w:sz w:val="20"/>
                <w:szCs w:val="20"/>
                <w:vertAlign w:val="superscript"/>
                <w:lang w:eastAsia="uk-UA"/>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 </w:t>
            </w:r>
          </w:p>
        </w:tc>
      </w:tr>
      <w:tr w:rsidR="00F118A3">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КІ</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,034</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,099</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,095</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,085</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,029</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,010</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,054</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,200</w:t>
            </w:r>
            <w:r>
              <w:rPr>
                <w:rFonts w:ascii="Times New Roman" w:eastAsia="Times New Roman" w:hAnsi="Times New Roman" w:cs="Times New Roman"/>
                <w:color w:val="000000"/>
                <w:sz w:val="20"/>
                <w:szCs w:val="20"/>
                <w:vertAlign w:val="superscript"/>
                <w:lang w:eastAsia="uk-UA"/>
              </w:rPr>
              <w:t>**</w:t>
            </w:r>
          </w:p>
        </w:tc>
        <w:tc>
          <w:tcPr>
            <w:tcW w:w="50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-,209</w:t>
            </w:r>
            <w:r>
              <w:rPr>
                <w:rFonts w:ascii="Times New Roman" w:eastAsia="Times New Roman" w:hAnsi="Times New Roman" w:cs="Times New Roman"/>
                <w:color w:val="000000"/>
                <w:sz w:val="20"/>
                <w:szCs w:val="20"/>
                <w:vertAlign w:val="superscript"/>
                <w:lang w:eastAsia="uk-UA"/>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-,260</w:t>
            </w:r>
            <w:r>
              <w:rPr>
                <w:rFonts w:ascii="Times New Roman" w:eastAsia="Times New Roman" w:hAnsi="Times New Roman" w:cs="Times New Roman"/>
                <w:color w:val="000000"/>
                <w:sz w:val="20"/>
                <w:szCs w:val="20"/>
                <w:vertAlign w:val="superscript"/>
                <w:lang w:eastAsia="uk-UA"/>
              </w:rPr>
              <w:t>**</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rsidR="00F118A3" w:rsidRDefault="00957B36">
            <w:pPr>
              <w:spacing w:after="0" w:line="240" w:lineRule="auto"/>
              <w:contextualSpacing/>
              <w:jc w:val="both"/>
              <w:rPr>
                <w:rFonts w:ascii="Times New Roman" w:eastAsia="Times New Roman" w:hAnsi="Times New Roman" w:cs="Times New Roman"/>
                <w:sz w:val="20"/>
                <w:szCs w:val="20"/>
                <w:lang w:eastAsia="uk-UA"/>
              </w:rPr>
            </w:pPr>
            <w:r>
              <w:rPr>
                <w:rFonts w:ascii="Times New Roman" w:eastAsia="Times New Roman" w:hAnsi="Times New Roman" w:cs="Times New Roman"/>
                <w:color w:val="000000"/>
                <w:sz w:val="20"/>
                <w:szCs w:val="20"/>
                <w:lang w:eastAsia="uk-UA"/>
              </w:rPr>
              <w:t>1</w:t>
            </w:r>
          </w:p>
        </w:tc>
      </w:tr>
    </w:tbl>
    <w:p w:rsidR="00F118A3" w:rsidRDefault="00957B36">
      <w:pPr>
        <w:spacing w:after="0" w:line="240" w:lineRule="auto"/>
        <w:ind w:firstLine="709"/>
        <w:contextualSpacing/>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w:t>
      </w:r>
      <w:r>
        <w:rPr>
          <w:rFonts w:ascii="Times New Roman" w:eastAsia="Times New Roman" w:hAnsi="Times New Roman" w:cs="Times New Roman"/>
          <w:b/>
          <w:bCs/>
          <w:color w:val="000000"/>
          <w:sz w:val="20"/>
          <w:szCs w:val="20"/>
          <w:lang w:eastAsia="uk-UA"/>
        </w:rPr>
        <w:t>Примітка:</w:t>
      </w:r>
      <w:r>
        <w:rPr>
          <w:rFonts w:ascii="Times New Roman" w:eastAsia="Times New Roman" w:hAnsi="Times New Roman" w:cs="Times New Roman"/>
          <w:color w:val="000000"/>
          <w:sz w:val="20"/>
          <w:szCs w:val="20"/>
          <w:lang w:eastAsia="uk-UA"/>
        </w:rPr>
        <w:t xml:space="preserve"> Умовні позначення: Авто – автономність (РОКО); ЖСТ – життєстійкість; ТН – толерантність до невизначеності; ОДН – орієнтація на дію при невдачі; ОДР – орієнтація на дію при реалізації; </w:t>
      </w:r>
      <w:r>
        <w:rPr>
          <w:rFonts w:ascii="Times New Roman" w:eastAsia="Times New Roman" w:hAnsi="Times New Roman" w:cs="Times New Roman"/>
          <w:color w:val="000000"/>
          <w:sz w:val="20"/>
          <w:szCs w:val="20"/>
          <w:lang w:eastAsia="uk-UA"/>
        </w:rPr>
        <w:t>ОАС – оптимістичний атрибутивний стиль; СЕ – самоефективність; ПЗ/ПНЗ – полезалежність/поленезалежність; І/Р – імпульсивність/рефлективність; Р/Г – ригідність/гнучкість; КІ – коефіцієнт інтелекту.</w:t>
      </w:r>
    </w:p>
    <w:p w:rsidR="00F118A3" w:rsidRDefault="00957B36">
      <w:pPr>
        <w:spacing w:after="0" w:line="240" w:lineRule="auto"/>
        <w:ind w:firstLine="709"/>
        <w:contextualSpacing/>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 Кореляція значима на рівні 0,01.</w:t>
      </w:r>
    </w:p>
    <w:p w:rsidR="00F118A3" w:rsidRDefault="00957B36">
      <w:pPr>
        <w:spacing w:after="0" w:line="240" w:lineRule="auto"/>
        <w:ind w:firstLine="709"/>
        <w:contextualSpacing/>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 Кореляція значи</w:t>
      </w:r>
      <w:r>
        <w:rPr>
          <w:rFonts w:ascii="Times New Roman" w:eastAsia="Times New Roman" w:hAnsi="Times New Roman" w:cs="Times New Roman"/>
          <w:color w:val="000000"/>
          <w:sz w:val="20"/>
          <w:szCs w:val="20"/>
          <w:lang w:eastAsia="uk-UA"/>
        </w:rPr>
        <w:t>ма на рівні 0,05.</w:t>
      </w:r>
    </w:p>
    <w:p w:rsidR="00F118A3" w:rsidRDefault="00F118A3">
      <w:pPr>
        <w:spacing w:after="0" w:line="360" w:lineRule="auto"/>
        <w:ind w:firstLine="709"/>
        <w:jc w:val="both"/>
        <w:rPr>
          <w:rFonts w:ascii="Times New Roman" w:hAnsi="Times New Roman" w:cs="Times New Roman"/>
          <w:sz w:val="28"/>
          <w:szCs w:val="28"/>
        </w:rPr>
      </w:pPr>
    </w:p>
    <w:p w:rsidR="00F118A3" w:rsidRDefault="00957B36">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Додаток Г</w:t>
      </w: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Новий опитувальник толерантності до невизначеності в адаптації </w:t>
      </w:r>
    </w:p>
    <w:p w:rsidR="00F118A3" w:rsidRDefault="00957B3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 Маклейна (в адаптації Є. Луковицької)</w:t>
      </w:r>
    </w:p>
    <w:tbl>
      <w:tblPr>
        <w:tblStyle w:val="TableNormal1"/>
        <w:tblW w:w="9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6"/>
        <w:gridCol w:w="1046"/>
        <w:gridCol w:w="1044"/>
        <w:gridCol w:w="1476"/>
        <w:gridCol w:w="1476"/>
      </w:tblGrid>
      <w:tr w:rsidR="00F118A3">
        <w:trPr>
          <w:trHeight w:val="462"/>
        </w:trPr>
        <w:tc>
          <w:tcPr>
            <w:tcW w:w="4596" w:type="dxa"/>
          </w:tcPr>
          <w:p w:rsidR="00F118A3" w:rsidRDefault="00957B36">
            <w:pPr>
              <w:pStyle w:val="TableParagraph"/>
              <w:spacing w:before="115"/>
              <w:ind w:left="1875" w:right="1862"/>
              <w:rPr>
                <w:b/>
                <w:sz w:val="20"/>
              </w:rPr>
            </w:pPr>
            <w:r>
              <w:rPr>
                <w:b/>
                <w:sz w:val="20"/>
              </w:rPr>
              <w:t>Питання</w:t>
            </w:r>
          </w:p>
        </w:tc>
        <w:tc>
          <w:tcPr>
            <w:tcW w:w="1046" w:type="dxa"/>
          </w:tcPr>
          <w:p w:rsidR="00F118A3" w:rsidRDefault="00957B36">
            <w:pPr>
              <w:pStyle w:val="TableParagraph"/>
              <w:spacing w:before="115"/>
              <w:ind w:left="12"/>
              <w:rPr>
                <w:b/>
                <w:sz w:val="20"/>
              </w:rPr>
            </w:pPr>
            <w:r>
              <w:rPr>
                <w:b/>
                <w:sz w:val="20"/>
              </w:rPr>
              <w:t>М</w:t>
            </w:r>
          </w:p>
        </w:tc>
        <w:tc>
          <w:tcPr>
            <w:tcW w:w="1044" w:type="dxa"/>
          </w:tcPr>
          <w:p w:rsidR="00F118A3" w:rsidRDefault="00957B36">
            <w:pPr>
              <w:pStyle w:val="TableParagraph"/>
              <w:spacing w:before="115"/>
              <w:ind w:left="311" w:right="297"/>
              <w:rPr>
                <w:b/>
                <w:sz w:val="20"/>
              </w:rPr>
            </w:pPr>
            <w:r>
              <w:rPr>
                <w:b/>
                <w:sz w:val="20"/>
              </w:rPr>
              <w:t>SD</w:t>
            </w:r>
          </w:p>
        </w:tc>
        <w:tc>
          <w:tcPr>
            <w:tcW w:w="1476" w:type="dxa"/>
          </w:tcPr>
          <w:p w:rsidR="00F118A3" w:rsidRDefault="00957B36">
            <w:pPr>
              <w:pStyle w:val="TableParagraph"/>
              <w:spacing w:line="232" w:lineRule="exact"/>
              <w:ind w:left="445" w:right="241" w:hanging="178"/>
              <w:jc w:val="left"/>
              <w:rPr>
                <w:b/>
                <w:sz w:val="20"/>
              </w:rPr>
            </w:pPr>
            <w:r>
              <w:rPr>
                <w:b/>
                <w:spacing w:val="-1"/>
                <w:sz w:val="20"/>
              </w:rPr>
              <w:t>Асиметрія</w:t>
            </w:r>
            <w:r>
              <w:rPr>
                <w:b/>
                <w:spacing w:val="-47"/>
                <w:sz w:val="20"/>
              </w:rPr>
              <w:t xml:space="preserve"> </w:t>
            </w:r>
            <w:r>
              <w:rPr>
                <w:b/>
                <w:sz w:val="20"/>
              </w:rPr>
              <w:t>(Skew)</w:t>
            </w:r>
          </w:p>
        </w:tc>
        <w:tc>
          <w:tcPr>
            <w:tcW w:w="1476" w:type="dxa"/>
          </w:tcPr>
          <w:p w:rsidR="00F118A3" w:rsidRDefault="00957B36">
            <w:pPr>
              <w:pStyle w:val="TableParagraph"/>
              <w:spacing w:line="232" w:lineRule="exact"/>
              <w:ind w:left="307" w:right="282" w:firstLine="118"/>
              <w:jc w:val="left"/>
              <w:rPr>
                <w:b/>
                <w:sz w:val="20"/>
              </w:rPr>
            </w:pPr>
            <w:r>
              <w:rPr>
                <w:b/>
                <w:sz w:val="20"/>
              </w:rPr>
              <w:t>Ексцес</w:t>
            </w:r>
            <w:r>
              <w:rPr>
                <w:b/>
                <w:spacing w:val="1"/>
                <w:sz w:val="20"/>
              </w:rPr>
              <w:t xml:space="preserve"> </w:t>
            </w:r>
            <w:r>
              <w:rPr>
                <w:b/>
                <w:spacing w:val="-1"/>
                <w:sz w:val="20"/>
              </w:rPr>
              <w:t>(Kurtosis)</w:t>
            </w:r>
          </w:p>
        </w:tc>
      </w:tr>
      <w:tr w:rsidR="00F118A3">
        <w:trPr>
          <w:trHeight w:val="504"/>
        </w:trPr>
        <w:tc>
          <w:tcPr>
            <w:tcW w:w="4596" w:type="dxa"/>
          </w:tcPr>
          <w:p w:rsidR="00F118A3" w:rsidRDefault="00957B36">
            <w:pPr>
              <w:pStyle w:val="TableParagraph"/>
              <w:spacing w:line="250" w:lineRule="exact"/>
              <w:jc w:val="left"/>
            </w:pPr>
            <w:r>
              <w:t>Незначна</w:t>
            </w:r>
            <w:r>
              <w:rPr>
                <w:spacing w:val="-3"/>
              </w:rPr>
              <w:t xml:space="preserve"> </w:t>
            </w:r>
            <w:r>
              <w:t>непередбачувана</w:t>
            </w:r>
            <w:r>
              <w:rPr>
                <w:spacing w:val="-3"/>
              </w:rPr>
              <w:t xml:space="preserve"> </w:t>
            </w:r>
            <w:r>
              <w:t>подія</w:t>
            </w:r>
            <w:r>
              <w:rPr>
                <w:spacing w:val="-5"/>
              </w:rPr>
              <w:t xml:space="preserve"> </w:t>
            </w:r>
            <w:r>
              <w:t>може</w:t>
            </w:r>
            <w:r>
              <w:rPr>
                <w:spacing w:val="-4"/>
              </w:rPr>
              <w:t xml:space="preserve"> </w:t>
            </w:r>
            <w:r>
              <w:t>все</w:t>
            </w:r>
          </w:p>
          <w:p w:rsidR="00F118A3" w:rsidRDefault="00957B36">
            <w:pPr>
              <w:pStyle w:val="TableParagraph"/>
              <w:spacing w:before="1" w:line="233" w:lineRule="exact"/>
              <w:jc w:val="left"/>
            </w:pPr>
            <w:r>
              <w:t>зіпсувати,</w:t>
            </w:r>
            <w:r>
              <w:rPr>
                <w:spacing w:val="-6"/>
              </w:rPr>
              <w:t xml:space="preserve"> </w:t>
            </w:r>
            <w:r>
              <w:t>навіть</w:t>
            </w:r>
            <w:r>
              <w:rPr>
                <w:spacing w:val="-5"/>
              </w:rPr>
              <w:t xml:space="preserve"> </w:t>
            </w:r>
            <w:r>
              <w:t>у</w:t>
            </w:r>
            <w:r>
              <w:rPr>
                <w:spacing w:val="-5"/>
              </w:rPr>
              <w:t xml:space="preserve"> </w:t>
            </w:r>
            <w:r>
              <w:t>разі</w:t>
            </w:r>
            <w:r>
              <w:rPr>
                <w:spacing w:val="-3"/>
              </w:rPr>
              <w:t xml:space="preserve"> </w:t>
            </w:r>
            <w:r>
              <w:t>відмінного</w:t>
            </w:r>
            <w:r>
              <w:rPr>
                <w:spacing w:val="-5"/>
              </w:rPr>
              <w:t xml:space="preserve"> </w:t>
            </w:r>
            <w:r>
              <w:t>планування</w:t>
            </w:r>
          </w:p>
        </w:tc>
        <w:tc>
          <w:tcPr>
            <w:tcW w:w="1046" w:type="dxa"/>
          </w:tcPr>
          <w:p w:rsidR="00F118A3" w:rsidRDefault="00957B36">
            <w:pPr>
              <w:pStyle w:val="TableParagraph"/>
              <w:spacing w:before="122"/>
              <w:ind w:left="257" w:right="243"/>
            </w:pPr>
            <w:r>
              <w:t>2,64</w:t>
            </w:r>
          </w:p>
        </w:tc>
        <w:tc>
          <w:tcPr>
            <w:tcW w:w="1044" w:type="dxa"/>
          </w:tcPr>
          <w:p w:rsidR="00F118A3" w:rsidRDefault="00957B36">
            <w:pPr>
              <w:pStyle w:val="TableParagraph"/>
              <w:spacing w:before="122"/>
              <w:ind w:left="310" w:right="297"/>
            </w:pPr>
            <w:r>
              <w:t>1,13</w:t>
            </w:r>
          </w:p>
        </w:tc>
        <w:tc>
          <w:tcPr>
            <w:tcW w:w="1476" w:type="dxa"/>
          </w:tcPr>
          <w:p w:rsidR="00F118A3" w:rsidRDefault="00957B36">
            <w:pPr>
              <w:pStyle w:val="TableParagraph"/>
              <w:spacing w:before="122"/>
              <w:ind w:left="491" w:right="475"/>
            </w:pPr>
            <w:r>
              <w:t>0,42</w:t>
            </w:r>
          </w:p>
        </w:tc>
        <w:tc>
          <w:tcPr>
            <w:tcW w:w="1476" w:type="dxa"/>
          </w:tcPr>
          <w:p w:rsidR="00F118A3" w:rsidRDefault="00957B36">
            <w:pPr>
              <w:pStyle w:val="TableParagraph"/>
              <w:spacing w:before="122"/>
              <w:ind w:left="511"/>
              <w:jc w:val="left"/>
            </w:pPr>
            <w:r>
              <w:t>-0,59</w:t>
            </w:r>
          </w:p>
        </w:tc>
      </w:tr>
      <w:tr w:rsidR="00F118A3">
        <w:trPr>
          <w:trHeight w:val="505"/>
        </w:trPr>
        <w:tc>
          <w:tcPr>
            <w:tcW w:w="4596" w:type="dxa"/>
          </w:tcPr>
          <w:p w:rsidR="00F118A3" w:rsidRDefault="00957B36">
            <w:pPr>
              <w:pStyle w:val="TableParagraph"/>
              <w:spacing w:line="254" w:lineRule="exact"/>
              <w:ind w:right="536"/>
              <w:jc w:val="left"/>
            </w:pPr>
            <w:r>
              <w:t>Слід</w:t>
            </w:r>
            <w:r>
              <w:rPr>
                <w:spacing w:val="-6"/>
              </w:rPr>
              <w:t xml:space="preserve"> </w:t>
            </w:r>
            <w:r>
              <w:t>завжди</w:t>
            </w:r>
            <w:r>
              <w:rPr>
                <w:spacing w:val="-5"/>
              </w:rPr>
              <w:t xml:space="preserve"> </w:t>
            </w:r>
            <w:r>
              <w:t>думати</w:t>
            </w:r>
            <w:r>
              <w:rPr>
                <w:spacing w:val="-6"/>
              </w:rPr>
              <w:t xml:space="preserve"> </w:t>
            </w:r>
            <w:r>
              <w:t>наперед,</w:t>
            </w:r>
            <w:r>
              <w:rPr>
                <w:spacing w:val="-3"/>
              </w:rPr>
              <w:t xml:space="preserve"> </w:t>
            </w:r>
            <w:r>
              <w:t>аби</w:t>
            </w:r>
            <w:r>
              <w:rPr>
                <w:spacing w:val="-4"/>
              </w:rPr>
              <w:t xml:space="preserve"> </w:t>
            </w:r>
            <w:r>
              <w:t>уникати</w:t>
            </w:r>
            <w:r>
              <w:rPr>
                <w:spacing w:val="-52"/>
              </w:rPr>
              <w:t xml:space="preserve"> </w:t>
            </w:r>
            <w:r>
              <w:t>несподіванок</w:t>
            </w:r>
          </w:p>
        </w:tc>
        <w:tc>
          <w:tcPr>
            <w:tcW w:w="1046" w:type="dxa"/>
          </w:tcPr>
          <w:p w:rsidR="00F118A3" w:rsidRDefault="00957B36">
            <w:pPr>
              <w:pStyle w:val="TableParagraph"/>
              <w:spacing w:before="124"/>
              <w:ind w:left="256" w:right="243"/>
            </w:pPr>
            <w:r>
              <w:t>3,43</w:t>
            </w:r>
          </w:p>
        </w:tc>
        <w:tc>
          <w:tcPr>
            <w:tcW w:w="1044" w:type="dxa"/>
          </w:tcPr>
          <w:p w:rsidR="00F118A3" w:rsidRDefault="00957B36">
            <w:pPr>
              <w:pStyle w:val="TableParagraph"/>
              <w:spacing w:before="124"/>
              <w:ind w:left="310" w:right="297"/>
            </w:pPr>
            <w:r>
              <w:t>1,18</w:t>
            </w:r>
          </w:p>
        </w:tc>
        <w:tc>
          <w:tcPr>
            <w:tcW w:w="1476" w:type="dxa"/>
          </w:tcPr>
          <w:p w:rsidR="00F118A3" w:rsidRDefault="00957B36">
            <w:pPr>
              <w:pStyle w:val="TableParagraph"/>
              <w:spacing w:before="124"/>
              <w:ind w:left="491" w:right="475"/>
            </w:pPr>
            <w:r>
              <w:t>-0,44</w:t>
            </w:r>
          </w:p>
        </w:tc>
        <w:tc>
          <w:tcPr>
            <w:tcW w:w="1476" w:type="dxa"/>
          </w:tcPr>
          <w:p w:rsidR="00F118A3" w:rsidRDefault="00957B36">
            <w:pPr>
              <w:pStyle w:val="TableParagraph"/>
              <w:spacing w:before="124"/>
              <w:ind w:left="511"/>
              <w:jc w:val="left"/>
            </w:pPr>
            <w:r>
              <w:t>-0,66</w:t>
            </w:r>
          </w:p>
        </w:tc>
      </w:tr>
      <w:tr w:rsidR="00F118A3">
        <w:trPr>
          <w:trHeight w:val="504"/>
        </w:trPr>
        <w:tc>
          <w:tcPr>
            <w:tcW w:w="4596" w:type="dxa"/>
          </w:tcPr>
          <w:p w:rsidR="00F118A3" w:rsidRDefault="00957B36">
            <w:pPr>
              <w:pStyle w:val="TableParagraph"/>
              <w:spacing w:line="250" w:lineRule="exact"/>
              <w:jc w:val="left"/>
            </w:pPr>
            <w:r>
              <w:t>Я</w:t>
            </w:r>
            <w:r>
              <w:rPr>
                <w:spacing w:val="-2"/>
              </w:rPr>
              <w:t xml:space="preserve"> </w:t>
            </w:r>
            <w:r>
              <w:t>завжди</w:t>
            </w:r>
            <w:r>
              <w:rPr>
                <w:spacing w:val="-4"/>
              </w:rPr>
              <w:t xml:space="preserve"> </w:t>
            </w:r>
            <w:r>
              <w:t>хочу</w:t>
            </w:r>
            <w:r>
              <w:rPr>
                <w:spacing w:val="-2"/>
              </w:rPr>
              <w:t xml:space="preserve"> </w:t>
            </w:r>
            <w:r>
              <w:t>знати,</w:t>
            </w:r>
            <w:r>
              <w:rPr>
                <w:spacing w:val="-1"/>
              </w:rPr>
              <w:t xml:space="preserve"> </w:t>
            </w:r>
            <w:r>
              <w:t>що</w:t>
            </w:r>
            <w:r>
              <w:rPr>
                <w:spacing w:val="-4"/>
              </w:rPr>
              <w:t xml:space="preserve"> </w:t>
            </w:r>
            <w:r>
              <w:t>чекає</w:t>
            </w:r>
          </w:p>
          <w:p w:rsidR="00F118A3" w:rsidRDefault="00957B36">
            <w:pPr>
              <w:pStyle w:val="TableParagraph"/>
              <w:spacing w:before="1" w:line="233" w:lineRule="exact"/>
              <w:jc w:val="left"/>
            </w:pPr>
            <w:r>
              <w:t>на</w:t>
            </w:r>
            <w:r>
              <w:rPr>
                <w:spacing w:val="-3"/>
              </w:rPr>
              <w:t xml:space="preserve"> </w:t>
            </w:r>
            <w:r>
              <w:t>мене</w:t>
            </w:r>
            <w:r>
              <w:rPr>
                <w:spacing w:val="-3"/>
              </w:rPr>
              <w:t xml:space="preserve"> </w:t>
            </w:r>
            <w:r>
              <w:t>в</w:t>
            </w:r>
            <w:r>
              <w:rPr>
                <w:spacing w:val="-3"/>
              </w:rPr>
              <w:t xml:space="preserve"> </w:t>
            </w:r>
            <w:r>
              <w:t>майбутньому</w:t>
            </w:r>
          </w:p>
        </w:tc>
        <w:tc>
          <w:tcPr>
            <w:tcW w:w="1046" w:type="dxa"/>
          </w:tcPr>
          <w:p w:rsidR="00F118A3" w:rsidRDefault="00957B36">
            <w:pPr>
              <w:pStyle w:val="TableParagraph"/>
              <w:spacing w:before="122"/>
              <w:ind w:left="256" w:right="243"/>
            </w:pPr>
            <w:r>
              <w:t>3,23</w:t>
            </w:r>
          </w:p>
        </w:tc>
        <w:tc>
          <w:tcPr>
            <w:tcW w:w="1044" w:type="dxa"/>
          </w:tcPr>
          <w:p w:rsidR="00F118A3" w:rsidRDefault="00957B36">
            <w:pPr>
              <w:pStyle w:val="TableParagraph"/>
              <w:spacing w:before="122"/>
              <w:ind w:left="310" w:right="297"/>
            </w:pPr>
            <w:r>
              <w:t>1,21</w:t>
            </w:r>
          </w:p>
        </w:tc>
        <w:tc>
          <w:tcPr>
            <w:tcW w:w="1476" w:type="dxa"/>
          </w:tcPr>
          <w:p w:rsidR="00F118A3" w:rsidRDefault="00957B36">
            <w:pPr>
              <w:pStyle w:val="TableParagraph"/>
              <w:spacing w:before="122"/>
              <w:ind w:left="490" w:right="475"/>
            </w:pPr>
            <w:r>
              <w:t>0,10</w:t>
            </w:r>
          </w:p>
        </w:tc>
        <w:tc>
          <w:tcPr>
            <w:tcW w:w="1476" w:type="dxa"/>
          </w:tcPr>
          <w:p w:rsidR="00F118A3" w:rsidRDefault="00957B36">
            <w:pPr>
              <w:pStyle w:val="TableParagraph"/>
              <w:spacing w:before="122"/>
              <w:ind w:left="511"/>
              <w:jc w:val="left"/>
            </w:pPr>
            <w:r>
              <w:t>-1,05</w:t>
            </w:r>
          </w:p>
        </w:tc>
      </w:tr>
      <w:tr w:rsidR="00F118A3">
        <w:trPr>
          <w:trHeight w:val="506"/>
        </w:trPr>
        <w:tc>
          <w:tcPr>
            <w:tcW w:w="4596" w:type="dxa"/>
          </w:tcPr>
          <w:p w:rsidR="00F118A3" w:rsidRDefault="00957B36">
            <w:pPr>
              <w:pStyle w:val="TableParagraph"/>
              <w:spacing w:line="254" w:lineRule="exact"/>
              <w:ind w:right="854"/>
              <w:jc w:val="left"/>
            </w:pPr>
            <w:r>
              <w:t>Я</w:t>
            </w:r>
            <w:r>
              <w:rPr>
                <w:spacing w:val="-3"/>
              </w:rPr>
              <w:t xml:space="preserve"> </w:t>
            </w:r>
            <w:r>
              <w:t>засмучуюсь,</w:t>
            </w:r>
            <w:r>
              <w:rPr>
                <w:spacing w:val="-1"/>
              </w:rPr>
              <w:t xml:space="preserve"> </w:t>
            </w:r>
            <w:r>
              <w:t>коли</w:t>
            </w:r>
            <w:r>
              <w:rPr>
                <w:spacing w:val="-4"/>
              </w:rPr>
              <w:t xml:space="preserve"> </w:t>
            </w:r>
            <w:r>
              <w:t>у</w:t>
            </w:r>
            <w:r>
              <w:rPr>
                <w:spacing w:val="-2"/>
              </w:rPr>
              <w:t xml:space="preserve"> </w:t>
            </w:r>
            <w:r>
              <w:t>мене</w:t>
            </w:r>
            <w:r>
              <w:rPr>
                <w:spacing w:val="-2"/>
              </w:rPr>
              <w:t xml:space="preserve"> </w:t>
            </w:r>
            <w:r>
              <w:t>немає</w:t>
            </w:r>
            <w:r>
              <w:rPr>
                <w:spacing w:val="-4"/>
              </w:rPr>
              <w:t xml:space="preserve"> </w:t>
            </w:r>
            <w:r>
              <w:t>всієї</w:t>
            </w:r>
            <w:r>
              <w:rPr>
                <w:spacing w:val="-52"/>
              </w:rPr>
              <w:t xml:space="preserve"> </w:t>
            </w:r>
            <w:r>
              <w:t>необхідної мені</w:t>
            </w:r>
            <w:r>
              <w:rPr>
                <w:spacing w:val="-2"/>
              </w:rPr>
              <w:t xml:space="preserve"> </w:t>
            </w:r>
            <w:r>
              <w:t>інформації</w:t>
            </w:r>
          </w:p>
        </w:tc>
        <w:tc>
          <w:tcPr>
            <w:tcW w:w="1046" w:type="dxa"/>
          </w:tcPr>
          <w:p w:rsidR="00F118A3" w:rsidRDefault="00957B36">
            <w:pPr>
              <w:pStyle w:val="TableParagraph"/>
              <w:spacing w:before="124"/>
              <w:ind w:left="256" w:right="243"/>
            </w:pPr>
            <w:r>
              <w:t>3,27</w:t>
            </w:r>
          </w:p>
        </w:tc>
        <w:tc>
          <w:tcPr>
            <w:tcW w:w="1044" w:type="dxa"/>
          </w:tcPr>
          <w:p w:rsidR="00F118A3" w:rsidRDefault="00957B36">
            <w:pPr>
              <w:pStyle w:val="TableParagraph"/>
              <w:spacing w:before="124"/>
              <w:ind w:left="310" w:right="297"/>
            </w:pPr>
            <w:r>
              <w:t>1,05</w:t>
            </w:r>
          </w:p>
        </w:tc>
        <w:tc>
          <w:tcPr>
            <w:tcW w:w="1476" w:type="dxa"/>
          </w:tcPr>
          <w:p w:rsidR="00F118A3" w:rsidRDefault="00957B36">
            <w:pPr>
              <w:pStyle w:val="TableParagraph"/>
              <w:spacing w:before="124"/>
              <w:ind w:left="490" w:right="475"/>
            </w:pPr>
            <w:r>
              <w:t>-0,21</w:t>
            </w:r>
          </w:p>
        </w:tc>
        <w:tc>
          <w:tcPr>
            <w:tcW w:w="1476" w:type="dxa"/>
          </w:tcPr>
          <w:p w:rsidR="00F118A3" w:rsidRDefault="00957B36">
            <w:pPr>
              <w:pStyle w:val="TableParagraph"/>
              <w:spacing w:before="124"/>
              <w:ind w:left="511"/>
              <w:jc w:val="left"/>
            </w:pPr>
            <w:r>
              <w:t>-0,27</w:t>
            </w:r>
          </w:p>
        </w:tc>
      </w:tr>
      <w:tr w:rsidR="00F118A3">
        <w:trPr>
          <w:trHeight w:val="249"/>
        </w:trPr>
        <w:tc>
          <w:tcPr>
            <w:tcW w:w="4596" w:type="dxa"/>
          </w:tcPr>
          <w:p w:rsidR="00F118A3" w:rsidRDefault="00957B36">
            <w:pPr>
              <w:pStyle w:val="TableParagraph"/>
              <w:spacing w:line="230" w:lineRule="exact"/>
              <w:jc w:val="left"/>
            </w:pPr>
            <w:r>
              <w:t>Я</w:t>
            </w:r>
            <w:r>
              <w:rPr>
                <w:spacing w:val="-3"/>
              </w:rPr>
              <w:t xml:space="preserve"> </w:t>
            </w:r>
            <w:r>
              <w:t>мав</w:t>
            </w:r>
            <w:r>
              <w:rPr>
                <w:spacing w:val="-4"/>
              </w:rPr>
              <w:t xml:space="preserve"> </w:t>
            </w:r>
            <w:r>
              <w:t>би</w:t>
            </w:r>
            <w:r>
              <w:rPr>
                <w:spacing w:val="-3"/>
              </w:rPr>
              <w:t xml:space="preserve"> </w:t>
            </w:r>
            <w:r>
              <w:t>організовувати</w:t>
            </w:r>
            <w:r>
              <w:rPr>
                <w:spacing w:val="-3"/>
              </w:rPr>
              <w:t xml:space="preserve"> </w:t>
            </w:r>
            <w:r>
              <w:t>все</w:t>
            </w:r>
            <w:r>
              <w:rPr>
                <w:spacing w:val="-2"/>
              </w:rPr>
              <w:t xml:space="preserve"> </w:t>
            </w:r>
            <w:r>
              <w:t>заздалегідь</w:t>
            </w:r>
          </w:p>
        </w:tc>
        <w:tc>
          <w:tcPr>
            <w:tcW w:w="1046" w:type="dxa"/>
          </w:tcPr>
          <w:p w:rsidR="00F118A3" w:rsidRDefault="00957B36">
            <w:pPr>
              <w:pStyle w:val="TableParagraph"/>
              <w:spacing w:line="230" w:lineRule="exact"/>
              <w:ind w:left="256" w:right="243"/>
            </w:pPr>
            <w:r>
              <w:t>3,20</w:t>
            </w:r>
          </w:p>
        </w:tc>
        <w:tc>
          <w:tcPr>
            <w:tcW w:w="1044" w:type="dxa"/>
          </w:tcPr>
          <w:p w:rsidR="00F118A3" w:rsidRDefault="00957B36">
            <w:pPr>
              <w:pStyle w:val="TableParagraph"/>
              <w:spacing w:line="230" w:lineRule="exact"/>
              <w:ind w:left="310" w:right="297"/>
            </w:pPr>
            <w:r>
              <w:t>1,10</w:t>
            </w:r>
          </w:p>
        </w:tc>
        <w:tc>
          <w:tcPr>
            <w:tcW w:w="1476" w:type="dxa"/>
          </w:tcPr>
          <w:p w:rsidR="00F118A3" w:rsidRDefault="00957B36">
            <w:pPr>
              <w:pStyle w:val="TableParagraph"/>
              <w:spacing w:line="230" w:lineRule="exact"/>
              <w:ind w:left="490" w:right="475"/>
            </w:pPr>
            <w:r>
              <w:t>-0,16</w:t>
            </w:r>
          </w:p>
        </w:tc>
        <w:tc>
          <w:tcPr>
            <w:tcW w:w="1476" w:type="dxa"/>
          </w:tcPr>
          <w:p w:rsidR="00F118A3" w:rsidRDefault="00957B36">
            <w:pPr>
              <w:pStyle w:val="TableParagraph"/>
              <w:spacing w:line="230" w:lineRule="exact"/>
              <w:ind w:left="511"/>
              <w:jc w:val="left"/>
            </w:pPr>
            <w:r>
              <w:t>-0,67</w:t>
            </w:r>
          </w:p>
        </w:tc>
      </w:tr>
      <w:tr w:rsidR="00F118A3">
        <w:trPr>
          <w:trHeight w:val="506"/>
        </w:trPr>
        <w:tc>
          <w:tcPr>
            <w:tcW w:w="4596" w:type="dxa"/>
          </w:tcPr>
          <w:p w:rsidR="00F118A3" w:rsidRDefault="00957B36">
            <w:pPr>
              <w:pStyle w:val="TableParagraph"/>
              <w:spacing w:line="252" w:lineRule="exact"/>
              <w:ind w:right="329"/>
              <w:jc w:val="left"/>
            </w:pPr>
            <w:r>
              <w:t>Я</w:t>
            </w:r>
            <w:r>
              <w:rPr>
                <w:spacing w:val="-6"/>
              </w:rPr>
              <w:t xml:space="preserve"> </w:t>
            </w:r>
            <w:r>
              <w:t>повинен</w:t>
            </w:r>
            <w:r>
              <w:rPr>
                <w:spacing w:val="-7"/>
              </w:rPr>
              <w:t xml:space="preserve"> </w:t>
            </w:r>
            <w:r>
              <w:t>уникати</w:t>
            </w:r>
            <w:r>
              <w:rPr>
                <w:spacing w:val="-5"/>
              </w:rPr>
              <w:t xml:space="preserve"> </w:t>
            </w:r>
            <w:r>
              <w:t>будь-яких</w:t>
            </w:r>
            <w:r>
              <w:rPr>
                <w:spacing w:val="-5"/>
              </w:rPr>
              <w:t xml:space="preserve"> </w:t>
            </w:r>
            <w:r>
              <w:t>невизначених</w:t>
            </w:r>
            <w:r>
              <w:rPr>
                <w:spacing w:val="-52"/>
              </w:rPr>
              <w:t xml:space="preserve"> </w:t>
            </w:r>
            <w:r>
              <w:t>ситуацій</w:t>
            </w:r>
          </w:p>
        </w:tc>
        <w:tc>
          <w:tcPr>
            <w:tcW w:w="1046" w:type="dxa"/>
          </w:tcPr>
          <w:p w:rsidR="00F118A3" w:rsidRDefault="00957B36">
            <w:pPr>
              <w:pStyle w:val="TableParagraph"/>
              <w:spacing w:before="126"/>
              <w:ind w:left="257" w:right="243"/>
            </w:pPr>
            <w:r>
              <w:t>2,49</w:t>
            </w:r>
          </w:p>
        </w:tc>
        <w:tc>
          <w:tcPr>
            <w:tcW w:w="1044" w:type="dxa"/>
          </w:tcPr>
          <w:p w:rsidR="00F118A3" w:rsidRDefault="00957B36">
            <w:pPr>
              <w:pStyle w:val="TableParagraph"/>
              <w:spacing w:before="126"/>
              <w:ind w:left="311" w:right="297"/>
            </w:pPr>
            <w:r>
              <w:t>1,09</w:t>
            </w:r>
          </w:p>
        </w:tc>
        <w:tc>
          <w:tcPr>
            <w:tcW w:w="1476" w:type="dxa"/>
          </w:tcPr>
          <w:p w:rsidR="00F118A3" w:rsidRDefault="00957B36">
            <w:pPr>
              <w:pStyle w:val="TableParagraph"/>
              <w:spacing w:before="126"/>
              <w:ind w:left="491" w:right="475"/>
            </w:pPr>
            <w:r>
              <w:t>0,41</w:t>
            </w:r>
          </w:p>
        </w:tc>
        <w:tc>
          <w:tcPr>
            <w:tcW w:w="1476" w:type="dxa"/>
          </w:tcPr>
          <w:p w:rsidR="00F118A3" w:rsidRDefault="00957B36">
            <w:pPr>
              <w:pStyle w:val="TableParagraph"/>
              <w:spacing w:before="126"/>
              <w:ind w:left="511"/>
              <w:jc w:val="left"/>
            </w:pPr>
            <w:r>
              <w:t>-0,49</w:t>
            </w:r>
          </w:p>
        </w:tc>
      </w:tr>
      <w:tr w:rsidR="00F118A3">
        <w:trPr>
          <w:trHeight w:val="506"/>
        </w:trPr>
        <w:tc>
          <w:tcPr>
            <w:tcW w:w="4596" w:type="dxa"/>
          </w:tcPr>
          <w:p w:rsidR="00F118A3" w:rsidRDefault="00957B36">
            <w:pPr>
              <w:pStyle w:val="TableParagraph"/>
              <w:spacing w:line="252" w:lineRule="exact"/>
              <w:ind w:right="520"/>
              <w:jc w:val="left"/>
            </w:pPr>
            <w:r>
              <w:t>Я</w:t>
            </w:r>
            <w:r>
              <w:rPr>
                <w:spacing w:val="-3"/>
              </w:rPr>
              <w:t xml:space="preserve"> </w:t>
            </w:r>
            <w:r>
              <w:t>терпіти</w:t>
            </w:r>
            <w:r>
              <w:rPr>
                <w:spacing w:val="-4"/>
              </w:rPr>
              <w:t xml:space="preserve"> </w:t>
            </w:r>
            <w:r>
              <w:t>не</w:t>
            </w:r>
            <w:r>
              <w:rPr>
                <w:spacing w:val="-1"/>
              </w:rPr>
              <w:t xml:space="preserve"> </w:t>
            </w:r>
            <w:r>
              <w:t>можу,</w:t>
            </w:r>
            <w:r>
              <w:rPr>
                <w:spacing w:val="-4"/>
              </w:rPr>
              <w:t xml:space="preserve"> </w:t>
            </w:r>
            <w:r>
              <w:t>коли</w:t>
            </w:r>
            <w:r>
              <w:rPr>
                <w:spacing w:val="-2"/>
              </w:rPr>
              <w:t xml:space="preserve"> </w:t>
            </w:r>
            <w:r>
              <w:t>щось</w:t>
            </w:r>
            <w:r>
              <w:rPr>
                <w:spacing w:val="-2"/>
              </w:rPr>
              <w:t xml:space="preserve"> </w:t>
            </w:r>
            <w:r>
              <w:t>застає</w:t>
            </w:r>
            <w:r>
              <w:rPr>
                <w:spacing w:val="-3"/>
              </w:rPr>
              <w:t xml:space="preserve"> </w:t>
            </w:r>
            <w:r>
              <w:t>мене</w:t>
            </w:r>
            <w:r>
              <w:rPr>
                <w:spacing w:val="-52"/>
              </w:rPr>
              <w:t xml:space="preserve"> </w:t>
            </w:r>
            <w:r>
              <w:t>зненацька</w:t>
            </w:r>
          </w:p>
        </w:tc>
        <w:tc>
          <w:tcPr>
            <w:tcW w:w="1046" w:type="dxa"/>
          </w:tcPr>
          <w:p w:rsidR="00F118A3" w:rsidRDefault="00957B36">
            <w:pPr>
              <w:pStyle w:val="TableParagraph"/>
              <w:spacing w:before="126"/>
              <w:ind w:left="257" w:right="243"/>
            </w:pPr>
            <w:r>
              <w:t>2,65</w:t>
            </w:r>
          </w:p>
        </w:tc>
        <w:tc>
          <w:tcPr>
            <w:tcW w:w="1044" w:type="dxa"/>
          </w:tcPr>
          <w:p w:rsidR="00F118A3" w:rsidRDefault="00957B36">
            <w:pPr>
              <w:pStyle w:val="TableParagraph"/>
              <w:spacing w:before="126"/>
              <w:ind w:left="310" w:right="297"/>
            </w:pPr>
            <w:r>
              <w:t>1,09</w:t>
            </w:r>
          </w:p>
        </w:tc>
        <w:tc>
          <w:tcPr>
            <w:tcW w:w="1476" w:type="dxa"/>
          </w:tcPr>
          <w:p w:rsidR="00F118A3" w:rsidRDefault="00957B36">
            <w:pPr>
              <w:pStyle w:val="TableParagraph"/>
              <w:spacing w:before="126"/>
              <w:ind w:left="491" w:right="475"/>
            </w:pPr>
            <w:r>
              <w:t>0,28</w:t>
            </w:r>
          </w:p>
        </w:tc>
        <w:tc>
          <w:tcPr>
            <w:tcW w:w="1476" w:type="dxa"/>
          </w:tcPr>
          <w:p w:rsidR="00F118A3" w:rsidRDefault="00957B36">
            <w:pPr>
              <w:pStyle w:val="TableParagraph"/>
              <w:spacing w:before="126"/>
              <w:ind w:left="511"/>
              <w:jc w:val="left"/>
            </w:pPr>
            <w:r>
              <w:t>-0,59</w:t>
            </w:r>
          </w:p>
        </w:tc>
      </w:tr>
      <w:tr w:rsidR="00F118A3">
        <w:trPr>
          <w:trHeight w:val="253"/>
        </w:trPr>
        <w:tc>
          <w:tcPr>
            <w:tcW w:w="4596" w:type="dxa"/>
          </w:tcPr>
          <w:p w:rsidR="00F118A3" w:rsidRDefault="00957B36">
            <w:pPr>
              <w:pStyle w:val="TableParagraph"/>
              <w:spacing w:line="233" w:lineRule="exact"/>
              <w:jc w:val="left"/>
              <w:rPr>
                <w:b/>
              </w:rPr>
            </w:pPr>
            <w:r>
              <w:rPr>
                <w:b/>
              </w:rPr>
              <w:t>Шкала</w:t>
            </w:r>
            <w:r>
              <w:rPr>
                <w:b/>
                <w:spacing w:val="-6"/>
              </w:rPr>
              <w:t xml:space="preserve"> </w:t>
            </w:r>
            <w:r>
              <w:rPr>
                <w:b/>
              </w:rPr>
              <w:t>прогностичної</w:t>
            </w:r>
            <w:r>
              <w:rPr>
                <w:b/>
                <w:spacing w:val="-1"/>
              </w:rPr>
              <w:t xml:space="preserve"> </w:t>
            </w:r>
            <w:r>
              <w:rPr>
                <w:b/>
              </w:rPr>
              <w:t>тривоги</w:t>
            </w:r>
          </w:p>
        </w:tc>
        <w:tc>
          <w:tcPr>
            <w:tcW w:w="1046" w:type="dxa"/>
          </w:tcPr>
          <w:p w:rsidR="00F118A3" w:rsidRDefault="00957B36">
            <w:pPr>
              <w:pStyle w:val="TableParagraph"/>
              <w:spacing w:line="233" w:lineRule="exact"/>
              <w:ind w:left="257" w:right="243"/>
              <w:rPr>
                <w:b/>
              </w:rPr>
            </w:pPr>
            <w:r>
              <w:rPr>
                <w:b/>
              </w:rPr>
              <w:t>20,91</w:t>
            </w:r>
          </w:p>
        </w:tc>
        <w:tc>
          <w:tcPr>
            <w:tcW w:w="1044" w:type="dxa"/>
          </w:tcPr>
          <w:p w:rsidR="00F118A3" w:rsidRDefault="00957B36">
            <w:pPr>
              <w:pStyle w:val="TableParagraph"/>
              <w:spacing w:line="233" w:lineRule="exact"/>
              <w:ind w:left="311" w:right="297"/>
              <w:rPr>
                <w:b/>
              </w:rPr>
            </w:pPr>
            <w:r>
              <w:rPr>
                <w:b/>
              </w:rPr>
              <w:t>5,02</w:t>
            </w:r>
          </w:p>
        </w:tc>
        <w:tc>
          <w:tcPr>
            <w:tcW w:w="1476" w:type="dxa"/>
          </w:tcPr>
          <w:p w:rsidR="00F118A3" w:rsidRDefault="00957B36">
            <w:pPr>
              <w:pStyle w:val="TableParagraph"/>
              <w:spacing w:line="233" w:lineRule="exact"/>
              <w:ind w:left="490" w:right="475"/>
              <w:rPr>
                <w:b/>
              </w:rPr>
            </w:pPr>
            <w:r>
              <w:rPr>
                <w:b/>
              </w:rPr>
              <w:t>0,10</w:t>
            </w:r>
          </w:p>
        </w:tc>
        <w:tc>
          <w:tcPr>
            <w:tcW w:w="1476" w:type="dxa"/>
          </w:tcPr>
          <w:p w:rsidR="00F118A3" w:rsidRDefault="00957B36">
            <w:pPr>
              <w:pStyle w:val="TableParagraph"/>
              <w:spacing w:line="233" w:lineRule="exact"/>
              <w:ind w:left="511"/>
              <w:jc w:val="left"/>
              <w:rPr>
                <w:b/>
              </w:rPr>
            </w:pPr>
            <w:r>
              <w:rPr>
                <w:b/>
              </w:rPr>
              <w:t>-0,28</w:t>
            </w:r>
          </w:p>
        </w:tc>
      </w:tr>
      <w:tr w:rsidR="00F118A3">
        <w:trPr>
          <w:trHeight w:val="506"/>
        </w:trPr>
        <w:tc>
          <w:tcPr>
            <w:tcW w:w="4596" w:type="dxa"/>
          </w:tcPr>
          <w:p w:rsidR="00F118A3" w:rsidRDefault="00957B36">
            <w:pPr>
              <w:pStyle w:val="TableParagraph"/>
              <w:spacing w:line="254" w:lineRule="exact"/>
              <w:ind w:right="325"/>
              <w:jc w:val="left"/>
            </w:pPr>
            <w:r>
              <w:t>Найменший</w:t>
            </w:r>
            <w:r>
              <w:rPr>
                <w:spacing w:val="-5"/>
              </w:rPr>
              <w:t xml:space="preserve"> </w:t>
            </w:r>
            <w:r>
              <w:t>сумнів</w:t>
            </w:r>
            <w:r>
              <w:rPr>
                <w:spacing w:val="-6"/>
              </w:rPr>
              <w:t xml:space="preserve"> </w:t>
            </w:r>
            <w:r>
              <w:t>може</w:t>
            </w:r>
            <w:r>
              <w:rPr>
                <w:spacing w:val="-5"/>
              </w:rPr>
              <w:t xml:space="preserve"> </w:t>
            </w:r>
            <w:r>
              <w:t>перешкодити</w:t>
            </w:r>
            <w:r>
              <w:rPr>
                <w:spacing w:val="-4"/>
              </w:rPr>
              <w:t xml:space="preserve"> </w:t>
            </w:r>
            <w:r>
              <w:t>мені</w:t>
            </w:r>
            <w:r>
              <w:rPr>
                <w:spacing w:val="-52"/>
              </w:rPr>
              <w:t xml:space="preserve"> </w:t>
            </w:r>
            <w:r>
              <w:t>діяти</w:t>
            </w:r>
          </w:p>
        </w:tc>
        <w:tc>
          <w:tcPr>
            <w:tcW w:w="1046" w:type="dxa"/>
          </w:tcPr>
          <w:p w:rsidR="00F118A3" w:rsidRDefault="00957B36">
            <w:pPr>
              <w:pStyle w:val="TableParagraph"/>
              <w:spacing w:before="124"/>
              <w:ind w:left="256" w:right="243"/>
            </w:pPr>
            <w:r>
              <w:t>2,48</w:t>
            </w:r>
          </w:p>
        </w:tc>
        <w:tc>
          <w:tcPr>
            <w:tcW w:w="1044" w:type="dxa"/>
          </w:tcPr>
          <w:p w:rsidR="00F118A3" w:rsidRDefault="00957B36">
            <w:pPr>
              <w:pStyle w:val="TableParagraph"/>
              <w:spacing w:before="124"/>
              <w:ind w:left="310" w:right="297"/>
            </w:pPr>
            <w:r>
              <w:t>1,11</w:t>
            </w:r>
          </w:p>
        </w:tc>
        <w:tc>
          <w:tcPr>
            <w:tcW w:w="1476" w:type="dxa"/>
          </w:tcPr>
          <w:p w:rsidR="00F118A3" w:rsidRDefault="00957B36">
            <w:pPr>
              <w:pStyle w:val="TableParagraph"/>
              <w:spacing w:before="124"/>
              <w:ind w:left="490" w:right="475"/>
            </w:pPr>
            <w:r>
              <w:t>0,56</w:t>
            </w:r>
          </w:p>
        </w:tc>
        <w:tc>
          <w:tcPr>
            <w:tcW w:w="1476" w:type="dxa"/>
          </w:tcPr>
          <w:p w:rsidR="00F118A3" w:rsidRDefault="00957B36">
            <w:pPr>
              <w:pStyle w:val="TableParagraph"/>
              <w:spacing w:before="124"/>
              <w:ind w:left="511"/>
              <w:jc w:val="left"/>
            </w:pPr>
            <w:r>
              <w:t>-0,41</w:t>
            </w:r>
          </w:p>
        </w:tc>
      </w:tr>
      <w:tr w:rsidR="00F118A3">
        <w:trPr>
          <w:trHeight w:val="250"/>
        </w:trPr>
        <w:tc>
          <w:tcPr>
            <w:tcW w:w="4596" w:type="dxa"/>
          </w:tcPr>
          <w:p w:rsidR="00F118A3" w:rsidRDefault="00957B36">
            <w:pPr>
              <w:pStyle w:val="TableParagraph"/>
              <w:spacing w:line="230" w:lineRule="exact"/>
              <w:jc w:val="left"/>
            </w:pPr>
            <w:r>
              <w:t>Непередбачувані</w:t>
            </w:r>
            <w:r>
              <w:rPr>
                <w:spacing w:val="-6"/>
              </w:rPr>
              <w:t xml:space="preserve"> </w:t>
            </w:r>
            <w:r>
              <w:t>події</w:t>
            </w:r>
            <w:r>
              <w:rPr>
                <w:spacing w:val="-3"/>
              </w:rPr>
              <w:t xml:space="preserve"> </w:t>
            </w:r>
            <w:r>
              <w:t>мене</w:t>
            </w:r>
            <w:r>
              <w:rPr>
                <w:spacing w:val="-5"/>
              </w:rPr>
              <w:t xml:space="preserve"> </w:t>
            </w:r>
            <w:r>
              <w:t>дуже</w:t>
            </w:r>
            <w:r>
              <w:rPr>
                <w:spacing w:val="-5"/>
              </w:rPr>
              <w:t xml:space="preserve"> </w:t>
            </w:r>
            <w:r>
              <w:t>засмучують</w:t>
            </w:r>
          </w:p>
        </w:tc>
        <w:tc>
          <w:tcPr>
            <w:tcW w:w="1046" w:type="dxa"/>
          </w:tcPr>
          <w:p w:rsidR="00F118A3" w:rsidRDefault="00957B36">
            <w:pPr>
              <w:pStyle w:val="TableParagraph"/>
              <w:spacing w:line="230" w:lineRule="exact"/>
              <w:ind w:left="257" w:right="243"/>
            </w:pPr>
            <w:r>
              <w:t>2,56</w:t>
            </w:r>
          </w:p>
        </w:tc>
        <w:tc>
          <w:tcPr>
            <w:tcW w:w="1044" w:type="dxa"/>
          </w:tcPr>
          <w:p w:rsidR="00F118A3" w:rsidRDefault="00957B36">
            <w:pPr>
              <w:pStyle w:val="TableParagraph"/>
              <w:spacing w:line="230" w:lineRule="exact"/>
              <w:ind w:left="310" w:right="297"/>
            </w:pPr>
            <w:r>
              <w:t>0,95</w:t>
            </w:r>
          </w:p>
        </w:tc>
        <w:tc>
          <w:tcPr>
            <w:tcW w:w="1476" w:type="dxa"/>
          </w:tcPr>
          <w:p w:rsidR="00F118A3" w:rsidRDefault="00957B36">
            <w:pPr>
              <w:pStyle w:val="TableParagraph"/>
              <w:spacing w:line="230" w:lineRule="exact"/>
              <w:ind w:left="491" w:right="475"/>
            </w:pPr>
            <w:r>
              <w:t>0,37</w:t>
            </w:r>
          </w:p>
        </w:tc>
        <w:tc>
          <w:tcPr>
            <w:tcW w:w="1476" w:type="dxa"/>
          </w:tcPr>
          <w:p w:rsidR="00F118A3" w:rsidRDefault="00957B36">
            <w:pPr>
              <w:pStyle w:val="TableParagraph"/>
              <w:spacing w:line="230" w:lineRule="exact"/>
              <w:ind w:left="547"/>
              <w:jc w:val="left"/>
            </w:pPr>
            <w:r>
              <w:t>0,22</w:t>
            </w:r>
          </w:p>
        </w:tc>
      </w:tr>
      <w:tr w:rsidR="00F118A3">
        <w:trPr>
          <w:trHeight w:val="505"/>
        </w:trPr>
        <w:tc>
          <w:tcPr>
            <w:tcW w:w="4596" w:type="dxa"/>
          </w:tcPr>
          <w:p w:rsidR="00F118A3" w:rsidRDefault="00957B36">
            <w:pPr>
              <w:pStyle w:val="TableParagraph"/>
              <w:spacing w:line="252" w:lineRule="exact"/>
              <w:ind w:right="462"/>
              <w:jc w:val="left"/>
            </w:pPr>
            <w:r>
              <w:t>Невизначеність</w:t>
            </w:r>
            <w:r>
              <w:rPr>
                <w:spacing w:val="-6"/>
              </w:rPr>
              <w:t xml:space="preserve"> </w:t>
            </w:r>
            <w:r>
              <w:t>заважає</w:t>
            </w:r>
            <w:r>
              <w:rPr>
                <w:spacing w:val="-6"/>
              </w:rPr>
              <w:t xml:space="preserve"> </w:t>
            </w:r>
            <w:r>
              <w:t>мені</w:t>
            </w:r>
            <w:r>
              <w:rPr>
                <w:spacing w:val="-5"/>
              </w:rPr>
              <w:t xml:space="preserve"> </w:t>
            </w:r>
            <w:r>
              <w:t>жити</w:t>
            </w:r>
            <w:r>
              <w:rPr>
                <w:spacing w:val="-7"/>
              </w:rPr>
              <w:t xml:space="preserve"> </w:t>
            </w:r>
            <w:r>
              <w:t>повним</w:t>
            </w:r>
            <w:r>
              <w:rPr>
                <w:spacing w:val="-52"/>
              </w:rPr>
              <w:t xml:space="preserve"> </w:t>
            </w:r>
            <w:r>
              <w:t>життям</w:t>
            </w:r>
          </w:p>
        </w:tc>
        <w:tc>
          <w:tcPr>
            <w:tcW w:w="1046" w:type="dxa"/>
          </w:tcPr>
          <w:p w:rsidR="00F118A3" w:rsidRDefault="00957B36">
            <w:pPr>
              <w:pStyle w:val="TableParagraph"/>
              <w:spacing w:before="126"/>
              <w:ind w:left="257" w:right="243"/>
            </w:pPr>
            <w:r>
              <w:t>3,01</w:t>
            </w:r>
          </w:p>
        </w:tc>
        <w:tc>
          <w:tcPr>
            <w:tcW w:w="1044" w:type="dxa"/>
          </w:tcPr>
          <w:p w:rsidR="00F118A3" w:rsidRDefault="00957B36">
            <w:pPr>
              <w:pStyle w:val="TableParagraph"/>
              <w:spacing w:before="126"/>
              <w:ind w:left="310" w:right="297"/>
            </w:pPr>
            <w:r>
              <w:t>1,23</w:t>
            </w:r>
          </w:p>
        </w:tc>
        <w:tc>
          <w:tcPr>
            <w:tcW w:w="1476" w:type="dxa"/>
          </w:tcPr>
          <w:p w:rsidR="00F118A3" w:rsidRDefault="00957B36">
            <w:pPr>
              <w:pStyle w:val="TableParagraph"/>
              <w:spacing w:before="126"/>
              <w:ind w:left="490" w:right="475"/>
            </w:pPr>
            <w:r>
              <w:t>-0,15</w:t>
            </w:r>
          </w:p>
        </w:tc>
        <w:tc>
          <w:tcPr>
            <w:tcW w:w="1476" w:type="dxa"/>
          </w:tcPr>
          <w:p w:rsidR="00F118A3" w:rsidRDefault="00957B36">
            <w:pPr>
              <w:pStyle w:val="TableParagraph"/>
              <w:spacing w:before="126"/>
              <w:ind w:left="511"/>
              <w:jc w:val="left"/>
            </w:pPr>
            <w:r>
              <w:t>-0,96</w:t>
            </w:r>
          </w:p>
        </w:tc>
      </w:tr>
      <w:tr w:rsidR="00F118A3">
        <w:trPr>
          <w:trHeight w:val="506"/>
        </w:trPr>
        <w:tc>
          <w:tcPr>
            <w:tcW w:w="4596" w:type="dxa"/>
          </w:tcPr>
          <w:p w:rsidR="00F118A3" w:rsidRDefault="00957B36">
            <w:pPr>
              <w:pStyle w:val="TableParagraph"/>
              <w:spacing w:line="252" w:lineRule="exact"/>
              <w:jc w:val="left"/>
            </w:pPr>
            <w:r>
              <w:t>Коли</w:t>
            </w:r>
            <w:r>
              <w:rPr>
                <w:spacing w:val="-8"/>
              </w:rPr>
              <w:t xml:space="preserve"> </w:t>
            </w:r>
            <w:r>
              <w:t>приходить</w:t>
            </w:r>
            <w:r>
              <w:rPr>
                <w:spacing w:val="-5"/>
              </w:rPr>
              <w:t xml:space="preserve"> </w:t>
            </w:r>
            <w:r>
              <w:t>час</w:t>
            </w:r>
            <w:r>
              <w:rPr>
                <w:spacing w:val="-8"/>
              </w:rPr>
              <w:t xml:space="preserve"> </w:t>
            </w:r>
            <w:r>
              <w:t>діяти,</w:t>
            </w:r>
            <w:r>
              <w:rPr>
                <w:spacing w:val="-6"/>
              </w:rPr>
              <w:t xml:space="preserve"> </w:t>
            </w:r>
            <w:r>
              <w:t>невизначеність</w:t>
            </w:r>
            <w:r>
              <w:rPr>
                <w:spacing w:val="-52"/>
              </w:rPr>
              <w:t xml:space="preserve"> </w:t>
            </w:r>
            <w:r>
              <w:t>паралізує</w:t>
            </w:r>
            <w:r>
              <w:rPr>
                <w:spacing w:val="-1"/>
              </w:rPr>
              <w:t xml:space="preserve"> </w:t>
            </w:r>
            <w:r>
              <w:t>мене</w:t>
            </w:r>
          </w:p>
        </w:tc>
        <w:tc>
          <w:tcPr>
            <w:tcW w:w="1046" w:type="dxa"/>
          </w:tcPr>
          <w:p w:rsidR="00F118A3" w:rsidRDefault="00957B36">
            <w:pPr>
              <w:pStyle w:val="TableParagraph"/>
              <w:spacing w:before="126"/>
              <w:ind w:left="257" w:right="243"/>
            </w:pPr>
            <w:r>
              <w:t>2,33</w:t>
            </w:r>
          </w:p>
        </w:tc>
        <w:tc>
          <w:tcPr>
            <w:tcW w:w="1044" w:type="dxa"/>
          </w:tcPr>
          <w:p w:rsidR="00F118A3" w:rsidRDefault="00957B36">
            <w:pPr>
              <w:pStyle w:val="TableParagraph"/>
              <w:spacing w:before="126"/>
              <w:ind w:left="310" w:right="297"/>
            </w:pPr>
            <w:r>
              <w:t>1,07</w:t>
            </w:r>
          </w:p>
        </w:tc>
        <w:tc>
          <w:tcPr>
            <w:tcW w:w="1476" w:type="dxa"/>
          </w:tcPr>
          <w:p w:rsidR="00F118A3" w:rsidRDefault="00957B36">
            <w:pPr>
              <w:pStyle w:val="TableParagraph"/>
              <w:spacing w:before="126"/>
              <w:ind w:left="490" w:right="475"/>
            </w:pPr>
            <w:r>
              <w:t>0,75</w:t>
            </w:r>
          </w:p>
        </w:tc>
        <w:tc>
          <w:tcPr>
            <w:tcW w:w="1476" w:type="dxa"/>
          </w:tcPr>
          <w:p w:rsidR="00F118A3" w:rsidRDefault="00957B36">
            <w:pPr>
              <w:pStyle w:val="TableParagraph"/>
              <w:spacing w:before="126"/>
              <w:ind w:left="547"/>
              <w:jc w:val="left"/>
            </w:pPr>
            <w:r>
              <w:t>0,08</w:t>
            </w:r>
          </w:p>
        </w:tc>
      </w:tr>
      <w:tr w:rsidR="00F118A3">
        <w:trPr>
          <w:trHeight w:val="506"/>
        </w:trPr>
        <w:tc>
          <w:tcPr>
            <w:tcW w:w="4596" w:type="dxa"/>
          </w:tcPr>
          <w:p w:rsidR="00F118A3" w:rsidRDefault="00957B36">
            <w:pPr>
              <w:pStyle w:val="TableParagraph"/>
              <w:spacing w:line="252" w:lineRule="exact"/>
              <w:jc w:val="left"/>
            </w:pPr>
            <w:r>
              <w:t>Коли</w:t>
            </w:r>
            <w:r>
              <w:rPr>
                <w:spacing w:val="-6"/>
              </w:rPr>
              <w:t xml:space="preserve"> </w:t>
            </w:r>
            <w:r>
              <w:t>я</w:t>
            </w:r>
            <w:r>
              <w:rPr>
                <w:spacing w:val="-4"/>
              </w:rPr>
              <w:t xml:space="preserve"> </w:t>
            </w:r>
            <w:r>
              <w:t>невпевнений,</w:t>
            </w:r>
            <w:r>
              <w:rPr>
                <w:spacing w:val="-2"/>
              </w:rPr>
              <w:t xml:space="preserve"> </w:t>
            </w:r>
            <w:r>
              <w:t>я</w:t>
            </w:r>
            <w:r>
              <w:rPr>
                <w:spacing w:val="-4"/>
              </w:rPr>
              <w:t xml:space="preserve"> </w:t>
            </w:r>
            <w:r>
              <w:t>не</w:t>
            </w:r>
            <w:r>
              <w:rPr>
                <w:spacing w:val="-4"/>
              </w:rPr>
              <w:t xml:space="preserve"> </w:t>
            </w:r>
            <w:r>
              <w:t>можу</w:t>
            </w:r>
            <w:r>
              <w:rPr>
                <w:spacing w:val="-5"/>
              </w:rPr>
              <w:t xml:space="preserve"> </w:t>
            </w:r>
            <w:r>
              <w:t>нормально</w:t>
            </w:r>
            <w:r>
              <w:rPr>
                <w:spacing w:val="-52"/>
              </w:rPr>
              <w:t xml:space="preserve"> </w:t>
            </w:r>
            <w:r>
              <w:t>функціонувати</w:t>
            </w:r>
          </w:p>
        </w:tc>
        <w:tc>
          <w:tcPr>
            <w:tcW w:w="1046" w:type="dxa"/>
          </w:tcPr>
          <w:p w:rsidR="00F118A3" w:rsidRDefault="00957B36">
            <w:pPr>
              <w:pStyle w:val="TableParagraph"/>
              <w:spacing w:before="126"/>
              <w:ind w:left="256" w:right="243"/>
            </w:pPr>
            <w:r>
              <w:t>2,83</w:t>
            </w:r>
          </w:p>
        </w:tc>
        <w:tc>
          <w:tcPr>
            <w:tcW w:w="1044" w:type="dxa"/>
          </w:tcPr>
          <w:p w:rsidR="00F118A3" w:rsidRDefault="00957B36">
            <w:pPr>
              <w:pStyle w:val="TableParagraph"/>
              <w:spacing w:before="126"/>
              <w:ind w:left="311" w:right="297"/>
            </w:pPr>
            <w:r>
              <w:t>1,08</w:t>
            </w:r>
          </w:p>
        </w:tc>
        <w:tc>
          <w:tcPr>
            <w:tcW w:w="1476" w:type="dxa"/>
          </w:tcPr>
          <w:p w:rsidR="00F118A3" w:rsidRDefault="00957B36">
            <w:pPr>
              <w:pStyle w:val="TableParagraph"/>
              <w:spacing w:before="126"/>
              <w:ind w:left="491" w:right="475"/>
            </w:pPr>
            <w:r>
              <w:t>0,18</w:t>
            </w:r>
          </w:p>
        </w:tc>
        <w:tc>
          <w:tcPr>
            <w:tcW w:w="1476" w:type="dxa"/>
          </w:tcPr>
          <w:p w:rsidR="00F118A3" w:rsidRDefault="00957B36">
            <w:pPr>
              <w:pStyle w:val="TableParagraph"/>
              <w:spacing w:before="126"/>
              <w:ind w:left="511"/>
              <w:jc w:val="left"/>
            </w:pPr>
            <w:r>
              <w:t>-0,41</w:t>
            </w:r>
          </w:p>
        </w:tc>
      </w:tr>
      <w:tr w:rsidR="00F118A3">
        <w:trPr>
          <w:trHeight w:val="253"/>
        </w:trPr>
        <w:tc>
          <w:tcPr>
            <w:tcW w:w="4596" w:type="dxa"/>
          </w:tcPr>
          <w:p w:rsidR="00F118A3" w:rsidRDefault="00957B36">
            <w:pPr>
              <w:pStyle w:val="TableParagraph"/>
              <w:spacing w:line="233" w:lineRule="exact"/>
              <w:jc w:val="left"/>
              <w:rPr>
                <w:b/>
              </w:rPr>
            </w:pPr>
            <w:r>
              <w:rPr>
                <w:b/>
              </w:rPr>
              <w:t>Шкала</w:t>
            </w:r>
            <w:r>
              <w:rPr>
                <w:b/>
                <w:spacing w:val="-6"/>
              </w:rPr>
              <w:t xml:space="preserve"> </w:t>
            </w:r>
            <w:r>
              <w:rPr>
                <w:b/>
              </w:rPr>
              <w:t>гнітючої</w:t>
            </w:r>
            <w:r>
              <w:rPr>
                <w:b/>
                <w:spacing w:val="-4"/>
              </w:rPr>
              <w:t xml:space="preserve"> </w:t>
            </w:r>
            <w:r>
              <w:rPr>
                <w:b/>
              </w:rPr>
              <w:t>тривоги</w:t>
            </w:r>
          </w:p>
        </w:tc>
        <w:tc>
          <w:tcPr>
            <w:tcW w:w="1046" w:type="dxa"/>
          </w:tcPr>
          <w:p w:rsidR="00F118A3" w:rsidRDefault="00957B36">
            <w:pPr>
              <w:pStyle w:val="TableParagraph"/>
              <w:spacing w:line="233" w:lineRule="exact"/>
              <w:ind w:left="257" w:right="243"/>
              <w:rPr>
                <w:b/>
              </w:rPr>
            </w:pPr>
            <w:r>
              <w:rPr>
                <w:b/>
              </w:rPr>
              <w:t>13,21</w:t>
            </w:r>
          </w:p>
        </w:tc>
        <w:tc>
          <w:tcPr>
            <w:tcW w:w="1044" w:type="dxa"/>
          </w:tcPr>
          <w:p w:rsidR="00F118A3" w:rsidRDefault="00957B36">
            <w:pPr>
              <w:pStyle w:val="TableParagraph"/>
              <w:spacing w:line="233" w:lineRule="exact"/>
              <w:ind w:left="310" w:right="297"/>
              <w:rPr>
                <w:b/>
              </w:rPr>
            </w:pPr>
            <w:r>
              <w:rPr>
                <w:b/>
              </w:rPr>
              <w:t>3,67</w:t>
            </w:r>
          </w:p>
        </w:tc>
        <w:tc>
          <w:tcPr>
            <w:tcW w:w="1476" w:type="dxa"/>
          </w:tcPr>
          <w:p w:rsidR="00F118A3" w:rsidRDefault="00957B36">
            <w:pPr>
              <w:pStyle w:val="TableParagraph"/>
              <w:spacing w:line="233" w:lineRule="exact"/>
              <w:ind w:left="491" w:right="475"/>
              <w:rPr>
                <w:b/>
              </w:rPr>
            </w:pPr>
            <w:r>
              <w:rPr>
                <w:b/>
              </w:rPr>
              <w:t>0,35</w:t>
            </w:r>
          </w:p>
        </w:tc>
        <w:tc>
          <w:tcPr>
            <w:tcW w:w="1476" w:type="dxa"/>
          </w:tcPr>
          <w:p w:rsidR="00F118A3" w:rsidRDefault="00957B36">
            <w:pPr>
              <w:pStyle w:val="TableParagraph"/>
              <w:spacing w:line="233" w:lineRule="exact"/>
              <w:ind w:left="511"/>
              <w:jc w:val="left"/>
              <w:rPr>
                <w:b/>
              </w:rPr>
            </w:pPr>
            <w:r>
              <w:rPr>
                <w:b/>
              </w:rPr>
              <w:t>-0,05</w:t>
            </w:r>
          </w:p>
        </w:tc>
      </w:tr>
      <w:tr w:rsidR="00F118A3">
        <w:trPr>
          <w:trHeight w:val="252"/>
        </w:trPr>
        <w:tc>
          <w:tcPr>
            <w:tcW w:w="4596" w:type="dxa"/>
          </w:tcPr>
          <w:p w:rsidR="00F118A3" w:rsidRDefault="00957B36">
            <w:pPr>
              <w:pStyle w:val="TableParagraph"/>
              <w:spacing w:line="232" w:lineRule="exact"/>
              <w:jc w:val="left"/>
              <w:rPr>
                <w:b/>
              </w:rPr>
            </w:pPr>
            <w:r>
              <w:rPr>
                <w:b/>
              </w:rPr>
              <w:t>Загальний</w:t>
            </w:r>
            <w:r>
              <w:rPr>
                <w:b/>
                <w:spacing w:val="-4"/>
              </w:rPr>
              <w:t xml:space="preserve"> </w:t>
            </w:r>
            <w:r>
              <w:rPr>
                <w:b/>
              </w:rPr>
              <w:t>бал</w:t>
            </w:r>
            <w:r>
              <w:rPr>
                <w:b/>
                <w:spacing w:val="-1"/>
              </w:rPr>
              <w:t xml:space="preserve"> </w:t>
            </w:r>
            <w:r>
              <w:rPr>
                <w:b/>
              </w:rPr>
              <w:t>за</w:t>
            </w:r>
            <w:r>
              <w:rPr>
                <w:b/>
                <w:spacing w:val="-2"/>
              </w:rPr>
              <w:t xml:space="preserve"> </w:t>
            </w:r>
            <w:r>
              <w:rPr>
                <w:b/>
              </w:rPr>
              <w:t>IUS-12</w:t>
            </w:r>
          </w:p>
        </w:tc>
        <w:tc>
          <w:tcPr>
            <w:tcW w:w="1046" w:type="dxa"/>
          </w:tcPr>
          <w:p w:rsidR="00F118A3" w:rsidRDefault="00957B36">
            <w:pPr>
              <w:pStyle w:val="TableParagraph"/>
              <w:spacing w:line="232" w:lineRule="exact"/>
              <w:ind w:left="256" w:right="243"/>
              <w:rPr>
                <w:b/>
              </w:rPr>
            </w:pPr>
            <w:r>
              <w:rPr>
                <w:b/>
              </w:rPr>
              <w:t>34,12</w:t>
            </w:r>
          </w:p>
        </w:tc>
        <w:tc>
          <w:tcPr>
            <w:tcW w:w="1044" w:type="dxa"/>
          </w:tcPr>
          <w:p w:rsidR="00F118A3" w:rsidRDefault="00957B36">
            <w:pPr>
              <w:pStyle w:val="TableParagraph"/>
              <w:spacing w:line="232" w:lineRule="exact"/>
              <w:ind w:left="310" w:right="297"/>
              <w:rPr>
                <w:b/>
              </w:rPr>
            </w:pPr>
            <w:r>
              <w:rPr>
                <w:b/>
              </w:rPr>
              <w:t>7,49</w:t>
            </w:r>
          </w:p>
        </w:tc>
        <w:tc>
          <w:tcPr>
            <w:tcW w:w="1476" w:type="dxa"/>
          </w:tcPr>
          <w:p w:rsidR="00F118A3" w:rsidRDefault="00957B36">
            <w:pPr>
              <w:pStyle w:val="TableParagraph"/>
              <w:spacing w:line="232" w:lineRule="exact"/>
              <w:ind w:left="490" w:right="475"/>
              <w:rPr>
                <w:b/>
              </w:rPr>
            </w:pPr>
            <w:r>
              <w:rPr>
                <w:b/>
              </w:rPr>
              <w:t>0,17</w:t>
            </w:r>
          </w:p>
        </w:tc>
        <w:tc>
          <w:tcPr>
            <w:tcW w:w="1476" w:type="dxa"/>
          </w:tcPr>
          <w:p w:rsidR="00F118A3" w:rsidRDefault="00957B36">
            <w:pPr>
              <w:pStyle w:val="TableParagraph"/>
              <w:spacing w:line="232" w:lineRule="exact"/>
              <w:ind w:left="511"/>
              <w:jc w:val="left"/>
              <w:rPr>
                <w:b/>
              </w:rPr>
            </w:pPr>
            <w:r>
              <w:rPr>
                <w:b/>
              </w:rPr>
              <w:t>-0.01</w:t>
            </w:r>
          </w:p>
        </w:tc>
      </w:tr>
    </w:tbl>
    <w:p w:rsidR="00F118A3" w:rsidRDefault="00F118A3">
      <w:pPr>
        <w:spacing w:after="0" w:line="360" w:lineRule="auto"/>
        <w:ind w:firstLine="709"/>
        <w:jc w:val="both"/>
        <w:rPr>
          <w:rFonts w:ascii="Times New Roman" w:hAnsi="Times New Roman" w:cs="Times New Roman"/>
          <w:sz w:val="28"/>
          <w:szCs w:val="28"/>
        </w:rPr>
      </w:pPr>
    </w:p>
    <w:sectPr w:rsidR="00F118A3">
      <w:headerReference w:type="default" r:id="rId3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36" w:rsidRDefault="00957B36">
      <w:pPr>
        <w:spacing w:line="240" w:lineRule="auto"/>
      </w:pPr>
      <w:r>
        <w:separator/>
      </w:r>
    </w:p>
  </w:endnote>
  <w:endnote w:type="continuationSeparator" w:id="0">
    <w:p w:rsidR="00957B36" w:rsidRDefault="00957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roman"/>
    <w:pitch w:val="default"/>
  </w:font>
  <w:font w:name="ArialMT">
    <w:altName w:val="Times New Roman"/>
    <w:charset w:val="00"/>
    <w:family w:val="roman"/>
    <w:pitch w:val="default"/>
  </w:font>
  <w:font w:name="Times New Roman Полужирный">
    <w:altName w:val="Times New Roman"/>
    <w:panose1 w:val="02020803070505020304"/>
    <w:charset w:val="00"/>
    <w:family w:val="roman"/>
    <w:pitch w:val="default"/>
  </w:font>
  <w:font w:name="Arial">
    <w:panose1 w:val="020B0604020202020204"/>
    <w:charset w:val="CC"/>
    <w:family w:val="swiss"/>
    <w:pitch w:val="variable"/>
    <w:sig w:usb0="E0002EFF" w:usb1="C000785B" w:usb2="00000009" w:usb3="00000000" w:csb0="000001F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36" w:rsidRDefault="00957B36">
      <w:pPr>
        <w:spacing w:after="0"/>
      </w:pPr>
      <w:r>
        <w:separator/>
      </w:r>
    </w:p>
  </w:footnote>
  <w:footnote w:type="continuationSeparator" w:id="0">
    <w:p w:rsidR="00957B36" w:rsidRDefault="00957B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663300"/>
      <w:docPartObj>
        <w:docPartGallery w:val="AutoText"/>
      </w:docPartObj>
    </w:sdtPr>
    <w:sdtEndPr/>
    <w:sdtContent>
      <w:p w:rsidR="00F118A3" w:rsidRDefault="00957B36">
        <w:pPr>
          <w:pStyle w:val="aa"/>
          <w:jc w:val="right"/>
        </w:pPr>
        <w:r>
          <w:fldChar w:fldCharType="begin"/>
        </w:r>
        <w:r>
          <w:instrText>PAGE   \* MERGEFORMAT</w:instrText>
        </w:r>
        <w:r>
          <w:fldChar w:fldCharType="separate"/>
        </w:r>
        <w:r w:rsidR="00F20BEF" w:rsidRPr="00F20BEF">
          <w:rPr>
            <w:noProof/>
            <w:lang w:val="ru-RU"/>
          </w:rPr>
          <w:t>74</w:t>
        </w:r>
        <w:r>
          <w:fldChar w:fldCharType="end"/>
        </w:r>
      </w:p>
    </w:sdtContent>
  </w:sdt>
  <w:p w:rsidR="00F118A3" w:rsidRDefault="00F118A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8D7"/>
    <w:multiLevelType w:val="multilevel"/>
    <w:tmpl w:val="1ADF18D7"/>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9950160"/>
    <w:multiLevelType w:val="multilevel"/>
    <w:tmpl w:val="299501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6FFA0720"/>
    <w:multiLevelType w:val="multilevel"/>
    <w:tmpl w:val="6FFA0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FD6699"/>
    <w:multiLevelType w:val="multilevel"/>
    <w:tmpl w:val="70FD66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7BE4245A"/>
    <w:multiLevelType w:val="multilevel"/>
    <w:tmpl w:val="7BE424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DE"/>
    <w:rsid w:val="0000360F"/>
    <w:rsid w:val="000443C7"/>
    <w:rsid w:val="00047093"/>
    <w:rsid w:val="00054CC5"/>
    <w:rsid w:val="000552D9"/>
    <w:rsid w:val="0006211C"/>
    <w:rsid w:val="00064A3D"/>
    <w:rsid w:val="00066F4C"/>
    <w:rsid w:val="00070407"/>
    <w:rsid w:val="00080509"/>
    <w:rsid w:val="00083CD3"/>
    <w:rsid w:val="00086738"/>
    <w:rsid w:val="000879BF"/>
    <w:rsid w:val="00092F05"/>
    <w:rsid w:val="00096420"/>
    <w:rsid w:val="000A27CC"/>
    <w:rsid w:val="000A67CA"/>
    <w:rsid w:val="000A6867"/>
    <w:rsid w:val="000A68B7"/>
    <w:rsid w:val="000B2733"/>
    <w:rsid w:val="000C2298"/>
    <w:rsid w:val="000D00D5"/>
    <w:rsid w:val="000D359A"/>
    <w:rsid w:val="000D3FEA"/>
    <w:rsid w:val="000F36AD"/>
    <w:rsid w:val="00101C81"/>
    <w:rsid w:val="0011332E"/>
    <w:rsid w:val="00116740"/>
    <w:rsid w:val="0012025C"/>
    <w:rsid w:val="0012242A"/>
    <w:rsid w:val="001271DB"/>
    <w:rsid w:val="00133767"/>
    <w:rsid w:val="00160106"/>
    <w:rsid w:val="00162D72"/>
    <w:rsid w:val="001644AA"/>
    <w:rsid w:val="00171668"/>
    <w:rsid w:val="00173449"/>
    <w:rsid w:val="00180D8A"/>
    <w:rsid w:val="001A14DC"/>
    <w:rsid w:val="001A23EA"/>
    <w:rsid w:val="001A2BD3"/>
    <w:rsid w:val="001A456E"/>
    <w:rsid w:val="001A4D10"/>
    <w:rsid w:val="001B1A3C"/>
    <w:rsid w:val="001B5A64"/>
    <w:rsid w:val="001C03DA"/>
    <w:rsid w:val="001C0A22"/>
    <w:rsid w:val="001C0D8E"/>
    <w:rsid w:val="001D4271"/>
    <w:rsid w:val="001D687C"/>
    <w:rsid w:val="001E48C6"/>
    <w:rsid w:val="001F62E8"/>
    <w:rsid w:val="002023AF"/>
    <w:rsid w:val="00210377"/>
    <w:rsid w:val="002165A2"/>
    <w:rsid w:val="002216A3"/>
    <w:rsid w:val="00221C17"/>
    <w:rsid w:val="00221EEF"/>
    <w:rsid w:val="00225EA9"/>
    <w:rsid w:val="00230C40"/>
    <w:rsid w:val="00237F8C"/>
    <w:rsid w:val="00244136"/>
    <w:rsid w:val="00246AB7"/>
    <w:rsid w:val="0026194B"/>
    <w:rsid w:val="00264624"/>
    <w:rsid w:val="00271B37"/>
    <w:rsid w:val="00272069"/>
    <w:rsid w:val="0027744C"/>
    <w:rsid w:val="0028569F"/>
    <w:rsid w:val="00287CBD"/>
    <w:rsid w:val="00287DC4"/>
    <w:rsid w:val="002905BA"/>
    <w:rsid w:val="00297647"/>
    <w:rsid w:val="002A3C04"/>
    <w:rsid w:val="002A3E6F"/>
    <w:rsid w:val="002A4F0B"/>
    <w:rsid w:val="002A5F38"/>
    <w:rsid w:val="002A7B8F"/>
    <w:rsid w:val="002B3165"/>
    <w:rsid w:val="002B5759"/>
    <w:rsid w:val="002B6EB1"/>
    <w:rsid w:val="002B7AEE"/>
    <w:rsid w:val="002C28DD"/>
    <w:rsid w:val="002C539C"/>
    <w:rsid w:val="002D0860"/>
    <w:rsid w:val="002D312A"/>
    <w:rsid w:val="002D35F5"/>
    <w:rsid w:val="002D4316"/>
    <w:rsid w:val="002D7E99"/>
    <w:rsid w:val="002F497D"/>
    <w:rsid w:val="00302F14"/>
    <w:rsid w:val="0030713B"/>
    <w:rsid w:val="00316EF4"/>
    <w:rsid w:val="003224D8"/>
    <w:rsid w:val="00326436"/>
    <w:rsid w:val="003351BE"/>
    <w:rsid w:val="00337DCB"/>
    <w:rsid w:val="00340C31"/>
    <w:rsid w:val="00341EFD"/>
    <w:rsid w:val="00344513"/>
    <w:rsid w:val="00345F58"/>
    <w:rsid w:val="00355EAC"/>
    <w:rsid w:val="00363A74"/>
    <w:rsid w:val="003656CB"/>
    <w:rsid w:val="003670CF"/>
    <w:rsid w:val="003701F0"/>
    <w:rsid w:val="00377F60"/>
    <w:rsid w:val="00380C87"/>
    <w:rsid w:val="00391359"/>
    <w:rsid w:val="003B0D9C"/>
    <w:rsid w:val="003B30E9"/>
    <w:rsid w:val="003B38EE"/>
    <w:rsid w:val="003B478D"/>
    <w:rsid w:val="003C6A9F"/>
    <w:rsid w:val="003D0EB9"/>
    <w:rsid w:val="003D294D"/>
    <w:rsid w:val="003E36ED"/>
    <w:rsid w:val="003E393C"/>
    <w:rsid w:val="003E7F4C"/>
    <w:rsid w:val="003F32A6"/>
    <w:rsid w:val="00412D7C"/>
    <w:rsid w:val="00423724"/>
    <w:rsid w:val="00440947"/>
    <w:rsid w:val="00445120"/>
    <w:rsid w:val="00453253"/>
    <w:rsid w:val="00453CFC"/>
    <w:rsid w:val="0045688C"/>
    <w:rsid w:val="004611F1"/>
    <w:rsid w:val="004944AF"/>
    <w:rsid w:val="00494E69"/>
    <w:rsid w:val="004A4247"/>
    <w:rsid w:val="004A6F1B"/>
    <w:rsid w:val="004B102B"/>
    <w:rsid w:val="004B4E19"/>
    <w:rsid w:val="004B59EE"/>
    <w:rsid w:val="004C7B24"/>
    <w:rsid w:val="004D7B94"/>
    <w:rsid w:val="004E3987"/>
    <w:rsid w:val="004E567E"/>
    <w:rsid w:val="004E7A7A"/>
    <w:rsid w:val="004F49CC"/>
    <w:rsid w:val="0050240C"/>
    <w:rsid w:val="00502F39"/>
    <w:rsid w:val="005121B5"/>
    <w:rsid w:val="0052285D"/>
    <w:rsid w:val="005246A4"/>
    <w:rsid w:val="00542922"/>
    <w:rsid w:val="005463C7"/>
    <w:rsid w:val="00550F96"/>
    <w:rsid w:val="0055133D"/>
    <w:rsid w:val="00556954"/>
    <w:rsid w:val="00563B20"/>
    <w:rsid w:val="005663C6"/>
    <w:rsid w:val="00566DEF"/>
    <w:rsid w:val="00577479"/>
    <w:rsid w:val="0057753B"/>
    <w:rsid w:val="00584F01"/>
    <w:rsid w:val="0059704D"/>
    <w:rsid w:val="005A343E"/>
    <w:rsid w:val="005D53C9"/>
    <w:rsid w:val="005E6785"/>
    <w:rsid w:val="005E6AD2"/>
    <w:rsid w:val="005F514C"/>
    <w:rsid w:val="00604324"/>
    <w:rsid w:val="00606443"/>
    <w:rsid w:val="006143B2"/>
    <w:rsid w:val="00625D85"/>
    <w:rsid w:val="00641156"/>
    <w:rsid w:val="006427FF"/>
    <w:rsid w:val="006432E0"/>
    <w:rsid w:val="0065240E"/>
    <w:rsid w:val="00663F43"/>
    <w:rsid w:val="00663F64"/>
    <w:rsid w:val="00664C43"/>
    <w:rsid w:val="00681204"/>
    <w:rsid w:val="00694C0E"/>
    <w:rsid w:val="00695D8F"/>
    <w:rsid w:val="006A7E31"/>
    <w:rsid w:val="006B24A3"/>
    <w:rsid w:val="006B2F54"/>
    <w:rsid w:val="006C2C25"/>
    <w:rsid w:val="006C3DC7"/>
    <w:rsid w:val="006C4B20"/>
    <w:rsid w:val="006C7577"/>
    <w:rsid w:val="006D47D9"/>
    <w:rsid w:val="006E64F0"/>
    <w:rsid w:val="006F2CD1"/>
    <w:rsid w:val="006F3B49"/>
    <w:rsid w:val="006F4605"/>
    <w:rsid w:val="0070008D"/>
    <w:rsid w:val="00703585"/>
    <w:rsid w:val="00705095"/>
    <w:rsid w:val="00705F92"/>
    <w:rsid w:val="00713E5C"/>
    <w:rsid w:val="0072659A"/>
    <w:rsid w:val="00730313"/>
    <w:rsid w:val="007321FD"/>
    <w:rsid w:val="00733C9A"/>
    <w:rsid w:val="007342B0"/>
    <w:rsid w:val="007357EC"/>
    <w:rsid w:val="00737B14"/>
    <w:rsid w:val="00744626"/>
    <w:rsid w:val="0074530D"/>
    <w:rsid w:val="00745D7C"/>
    <w:rsid w:val="007517AB"/>
    <w:rsid w:val="00761F2E"/>
    <w:rsid w:val="00763E96"/>
    <w:rsid w:val="0076585D"/>
    <w:rsid w:val="00767580"/>
    <w:rsid w:val="00775147"/>
    <w:rsid w:val="00777D3B"/>
    <w:rsid w:val="00785A4B"/>
    <w:rsid w:val="007A5749"/>
    <w:rsid w:val="007B1E66"/>
    <w:rsid w:val="007B5FE3"/>
    <w:rsid w:val="007B6686"/>
    <w:rsid w:val="007B7366"/>
    <w:rsid w:val="007C495A"/>
    <w:rsid w:val="007C7D0A"/>
    <w:rsid w:val="007E7F85"/>
    <w:rsid w:val="007F27B4"/>
    <w:rsid w:val="00801123"/>
    <w:rsid w:val="0080192A"/>
    <w:rsid w:val="008020C0"/>
    <w:rsid w:val="00810F8D"/>
    <w:rsid w:val="008145B9"/>
    <w:rsid w:val="00816F74"/>
    <w:rsid w:val="0082628E"/>
    <w:rsid w:val="00831778"/>
    <w:rsid w:val="0083652A"/>
    <w:rsid w:val="00837E6A"/>
    <w:rsid w:val="008413E1"/>
    <w:rsid w:val="0085546F"/>
    <w:rsid w:val="00862065"/>
    <w:rsid w:val="00863EF2"/>
    <w:rsid w:val="00865971"/>
    <w:rsid w:val="00880354"/>
    <w:rsid w:val="00881E0F"/>
    <w:rsid w:val="008838EA"/>
    <w:rsid w:val="00885EDC"/>
    <w:rsid w:val="0089707E"/>
    <w:rsid w:val="008A374D"/>
    <w:rsid w:val="008A38DD"/>
    <w:rsid w:val="008A5B3A"/>
    <w:rsid w:val="008B1A45"/>
    <w:rsid w:val="008B5D4B"/>
    <w:rsid w:val="008C3ED9"/>
    <w:rsid w:val="008D7894"/>
    <w:rsid w:val="008E0576"/>
    <w:rsid w:val="008E391B"/>
    <w:rsid w:val="008E5B67"/>
    <w:rsid w:val="00905217"/>
    <w:rsid w:val="0090768E"/>
    <w:rsid w:val="00913651"/>
    <w:rsid w:val="00916116"/>
    <w:rsid w:val="00917947"/>
    <w:rsid w:val="009238EB"/>
    <w:rsid w:val="00927E4F"/>
    <w:rsid w:val="00943472"/>
    <w:rsid w:val="0094749E"/>
    <w:rsid w:val="00957B36"/>
    <w:rsid w:val="0096422D"/>
    <w:rsid w:val="00965F42"/>
    <w:rsid w:val="00980636"/>
    <w:rsid w:val="009848BF"/>
    <w:rsid w:val="009849A7"/>
    <w:rsid w:val="00986014"/>
    <w:rsid w:val="00991403"/>
    <w:rsid w:val="00993004"/>
    <w:rsid w:val="009A15A1"/>
    <w:rsid w:val="009A1D3D"/>
    <w:rsid w:val="009A2D51"/>
    <w:rsid w:val="009A4039"/>
    <w:rsid w:val="009B3A3A"/>
    <w:rsid w:val="009B5BE7"/>
    <w:rsid w:val="009B67C4"/>
    <w:rsid w:val="009C3D7F"/>
    <w:rsid w:val="009C5A19"/>
    <w:rsid w:val="009D11B4"/>
    <w:rsid w:val="009D46F1"/>
    <w:rsid w:val="009E4F90"/>
    <w:rsid w:val="009F3826"/>
    <w:rsid w:val="009F5A49"/>
    <w:rsid w:val="009F62C6"/>
    <w:rsid w:val="00A07213"/>
    <w:rsid w:val="00A1208A"/>
    <w:rsid w:val="00A12B14"/>
    <w:rsid w:val="00A1580D"/>
    <w:rsid w:val="00A1649C"/>
    <w:rsid w:val="00A168B1"/>
    <w:rsid w:val="00A25D4F"/>
    <w:rsid w:val="00A265AB"/>
    <w:rsid w:val="00A31BEF"/>
    <w:rsid w:val="00A401C1"/>
    <w:rsid w:val="00A61481"/>
    <w:rsid w:val="00A62FD1"/>
    <w:rsid w:val="00A8093C"/>
    <w:rsid w:val="00A84984"/>
    <w:rsid w:val="00A8505F"/>
    <w:rsid w:val="00A85F27"/>
    <w:rsid w:val="00A977D9"/>
    <w:rsid w:val="00AA0CA9"/>
    <w:rsid w:val="00AA14E3"/>
    <w:rsid w:val="00AA152D"/>
    <w:rsid w:val="00AA3B81"/>
    <w:rsid w:val="00AA5A40"/>
    <w:rsid w:val="00AB5853"/>
    <w:rsid w:val="00AB627F"/>
    <w:rsid w:val="00AB6B28"/>
    <w:rsid w:val="00AC2B14"/>
    <w:rsid w:val="00AC5DF4"/>
    <w:rsid w:val="00AD4907"/>
    <w:rsid w:val="00AE06AF"/>
    <w:rsid w:val="00AF3840"/>
    <w:rsid w:val="00AF6C60"/>
    <w:rsid w:val="00AF76CD"/>
    <w:rsid w:val="00B009F5"/>
    <w:rsid w:val="00B012C2"/>
    <w:rsid w:val="00B0312E"/>
    <w:rsid w:val="00B069B2"/>
    <w:rsid w:val="00B11857"/>
    <w:rsid w:val="00B1511D"/>
    <w:rsid w:val="00B354D0"/>
    <w:rsid w:val="00B41504"/>
    <w:rsid w:val="00B54480"/>
    <w:rsid w:val="00B54C09"/>
    <w:rsid w:val="00B55286"/>
    <w:rsid w:val="00B6081C"/>
    <w:rsid w:val="00B63162"/>
    <w:rsid w:val="00B7159D"/>
    <w:rsid w:val="00B71C1C"/>
    <w:rsid w:val="00B8066D"/>
    <w:rsid w:val="00B82E1F"/>
    <w:rsid w:val="00B82FCB"/>
    <w:rsid w:val="00B831C0"/>
    <w:rsid w:val="00B84F3B"/>
    <w:rsid w:val="00B90F2B"/>
    <w:rsid w:val="00B97FB0"/>
    <w:rsid w:val="00BA6268"/>
    <w:rsid w:val="00BB4EF8"/>
    <w:rsid w:val="00BC0C8B"/>
    <w:rsid w:val="00BE241E"/>
    <w:rsid w:val="00BE32BD"/>
    <w:rsid w:val="00BE56CA"/>
    <w:rsid w:val="00BE63E6"/>
    <w:rsid w:val="00BF3685"/>
    <w:rsid w:val="00BF41A2"/>
    <w:rsid w:val="00BF4664"/>
    <w:rsid w:val="00BF4F40"/>
    <w:rsid w:val="00C00266"/>
    <w:rsid w:val="00C002D0"/>
    <w:rsid w:val="00C10138"/>
    <w:rsid w:val="00C11374"/>
    <w:rsid w:val="00C14C8E"/>
    <w:rsid w:val="00C15D3F"/>
    <w:rsid w:val="00C22EA1"/>
    <w:rsid w:val="00C24966"/>
    <w:rsid w:val="00C37211"/>
    <w:rsid w:val="00C410F1"/>
    <w:rsid w:val="00C436F0"/>
    <w:rsid w:val="00C45183"/>
    <w:rsid w:val="00C47A4F"/>
    <w:rsid w:val="00C50ADF"/>
    <w:rsid w:val="00C51842"/>
    <w:rsid w:val="00C57457"/>
    <w:rsid w:val="00C60139"/>
    <w:rsid w:val="00C60EED"/>
    <w:rsid w:val="00C664C6"/>
    <w:rsid w:val="00C6670D"/>
    <w:rsid w:val="00C67A3E"/>
    <w:rsid w:val="00C67F1E"/>
    <w:rsid w:val="00C72D88"/>
    <w:rsid w:val="00C73764"/>
    <w:rsid w:val="00C76E51"/>
    <w:rsid w:val="00C84272"/>
    <w:rsid w:val="00CA0D36"/>
    <w:rsid w:val="00CA5DC3"/>
    <w:rsid w:val="00CA67DB"/>
    <w:rsid w:val="00CB0032"/>
    <w:rsid w:val="00CB13C3"/>
    <w:rsid w:val="00CB59FF"/>
    <w:rsid w:val="00CB66DF"/>
    <w:rsid w:val="00CB7F4D"/>
    <w:rsid w:val="00CC263B"/>
    <w:rsid w:val="00CC4AC1"/>
    <w:rsid w:val="00CC7352"/>
    <w:rsid w:val="00CD2C00"/>
    <w:rsid w:val="00CD3EBD"/>
    <w:rsid w:val="00CE4A68"/>
    <w:rsid w:val="00CE744A"/>
    <w:rsid w:val="00CF33CB"/>
    <w:rsid w:val="00CF7268"/>
    <w:rsid w:val="00CF7F24"/>
    <w:rsid w:val="00D06099"/>
    <w:rsid w:val="00D06EE2"/>
    <w:rsid w:val="00D07E3F"/>
    <w:rsid w:val="00D12FA8"/>
    <w:rsid w:val="00D17267"/>
    <w:rsid w:val="00D22326"/>
    <w:rsid w:val="00D23517"/>
    <w:rsid w:val="00D3209A"/>
    <w:rsid w:val="00D35A28"/>
    <w:rsid w:val="00D527C4"/>
    <w:rsid w:val="00D57341"/>
    <w:rsid w:val="00D63C6D"/>
    <w:rsid w:val="00D66D1D"/>
    <w:rsid w:val="00D716BF"/>
    <w:rsid w:val="00D718BB"/>
    <w:rsid w:val="00D728E7"/>
    <w:rsid w:val="00D74F37"/>
    <w:rsid w:val="00D85055"/>
    <w:rsid w:val="00D86559"/>
    <w:rsid w:val="00D916C0"/>
    <w:rsid w:val="00DA12D9"/>
    <w:rsid w:val="00DA2A3D"/>
    <w:rsid w:val="00DA3442"/>
    <w:rsid w:val="00DC6395"/>
    <w:rsid w:val="00DD0C3E"/>
    <w:rsid w:val="00DD5C59"/>
    <w:rsid w:val="00DD6DEE"/>
    <w:rsid w:val="00DE1762"/>
    <w:rsid w:val="00DF52CE"/>
    <w:rsid w:val="00E00CE5"/>
    <w:rsid w:val="00E02436"/>
    <w:rsid w:val="00E038CA"/>
    <w:rsid w:val="00E03E57"/>
    <w:rsid w:val="00E15EE3"/>
    <w:rsid w:val="00E16480"/>
    <w:rsid w:val="00E30A73"/>
    <w:rsid w:val="00E32D87"/>
    <w:rsid w:val="00E34A68"/>
    <w:rsid w:val="00E37A2D"/>
    <w:rsid w:val="00E51B53"/>
    <w:rsid w:val="00E52914"/>
    <w:rsid w:val="00E57900"/>
    <w:rsid w:val="00E71E26"/>
    <w:rsid w:val="00E72FEB"/>
    <w:rsid w:val="00E808B5"/>
    <w:rsid w:val="00E84FCC"/>
    <w:rsid w:val="00EC1161"/>
    <w:rsid w:val="00ED0991"/>
    <w:rsid w:val="00ED7003"/>
    <w:rsid w:val="00EE3ABE"/>
    <w:rsid w:val="00EE44FB"/>
    <w:rsid w:val="00F01AD9"/>
    <w:rsid w:val="00F027AB"/>
    <w:rsid w:val="00F0347F"/>
    <w:rsid w:val="00F118A3"/>
    <w:rsid w:val="00F11B54"/>
    <w:rsid w:val="00F1510E"/>
    <w:rsid w:val="00F20BEF"/>
    <w:rsid w:val="00F36B47"/>
    <w:rsid w:val="00F447E2"/>
    <w:rsid w:val="00F52080"/>
    <w:rsid w:val="00F61CEF"/>
    <w:rsid w:val="00F70AC5"/>
    <w:rsid w:val="00F7431B"/>
    <w:rsid w:val="00F80D22"/>
    <w:rsid w:val="00F9014A"/>
    <w:rsid w:val="00FA1553"/>
    <w:rsid w:val="00FB3D44"/>
    <w:rsid w:val="00FB4F51"/>
    <w:rsid w:val="00FB7637"/>
    <w:rsid w:val="00FC3D39"/>
    <w:rsid w:val="00FC6138"/>
    <w:rsid w:val="00FD6E27"/>
    <w:rsid w:val="00FE08DE"/>
    <w:rsid w:val="00FE3CDE"/>
    <w:rsid w:val="00FF3902"/>
    <w:rsid w:val="00FF3A95"/>
    <w:rsid w:val="00FF4B4F"/>
    <w:rsid w:val="00FF5583"/>
    <w:rsid w:val="00FF70C9"/>
    <w:rsid w:val="0FE23C7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val="uk-UA"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Body Text"/>
    <w:basedOn w:val="a"/>
    <w:link w:val="a6"/>
    <w:uiPriority w:val="1"/>
    <w:qFormat/>
    <w:pPr>
      <w:widowControl w:val="0"/>
      <w:autoSpaceDE w:val="0"/>
      <w:autoSpaceDN w:val="0"/>
      <w:spacing w:after="0" w:line="240" w:lineRule="auto"/>
      <w:ind w:left="262" w:firstLine="707"/>
      <w:jc w:val="both"/>
    </w:pPr>
    <w:rPr>
      <w:rFonts w:ascii="Times New Roman" w:eastAsia="Times New Roman" w:hAnsi="Times New Roman" w:cs="Times New Roman"/>
      <w:sz w:val="28"/>
      <w:szCs w:val="28"/>
    </w:rPr>
  </w:style>
  <w:style w:type="character" w:styleId="a7">
    <w:name w:val="Emphasis"/>
    <w:basedOn w:val="a0"/>
    <w:uiPriority w:val="20"/>
    <w:qFormat/>
    <w:rPr>
      <w:i/>
      <w:iCs/>
    </w:rPr>
  </w:style>
  <w:style w:type="paragraph" w:styleId="a8">
    <w:name w:val="footer"/>
    <w:basedOn w:val="a"/>
    <w:link w:val="a9"/>
    <w:uiPriority w:val="99"/>
    <w:unhideWhenUsed/>
    <w:qFormat/>
    <w:pPr>
      <w:tabs>
        <w:tab w:val="center" w:pos="4819"/>
        <w:tab w:val="right" w:pos="9639"/>
      </w:tabs>
      <w:spacing w:after="0" w:line="240" w:lineRule="auto"/>
    </w:pPr>
  </w:style>
  <w:style w:type="paragraph" w:styleId="aa">
    <w:name w:val="header"/>
    <w:basedOn w:val="a"/>
    <w:link w:val="ab"/>
    <w:uiPriority w:val="99"/>
    <w:unhideWhenUsed/>
    <w:qFormat/>
    <w:pPr>
      <w:tabs>
        <w:tab w:val="center" w:pos="4819"/>
        <w:tab w:val="right" w:pos="9639"/>
      </w:tabs>
      <w:spacing w:after="0" w:line="240" w:lineRule="auto"/>
    </w:pPr>
  </w:style>
  <w:style w:type="character" w:styleId="ac">
    <w:name w:val="Hyperlink"/>
    <w:basedOn w:val="a0"/>
    <w:uiPriority w:val="99"/>
    <w:unhideWhenUsed/>
    <w:qFormat/>
    <w:rPr>
      <w:color w:val="0000FF"/>
      <w:u w:val="single"/>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0"/>
    <w:uiPriority w:val="22"/>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basedOn w:val="a0"/>
    <w:link w:val="aa"/>
    <w:uiPriority w:val="99"/>
    <w:qFormat/>
  </w:style>
  <w:style w:type="character" w:customStyle="1" w:styleId="a9">
    <w:name w:val="Нижний колонтитул Знак"/>
    <w:basedOn w:val="a0"/>
    <w:link w:val="a8"/>
    <w:uiPriority w:val="99"/>
    <w:qFormat/>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8"/>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jc w:val="center"/>
    </w:pPr>
    <w:rPr>
      <w:rFonts w:ascii="Times New Roman" w:eastAsia="Times New Roman" w:hAnsi="Times New Roman" w:cs="Times New Roman"/>
      <w:lang w:val="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uk-UA"/>
    </w:rPr>
  </w:style>
  <w:style w:type="paragraph" w:styleId="af0">
    <w:name w:val="List Paragraph"/>
    <w:basedOn w:val="a"/>
    <w:uiPriority w:val="34"/>
    <w:qFormat/>
    <w:pPr>
      <w:spacing w:after="200" w:line="276" w:lineRule="auto"/>
      <w:ind w:left="720"/>
      <w:contextualSpacing/>
    </w:pPr>
    <w:rPr>
      <w:lang w:val="ru-RU"/>
    </w:rPr>
  </w:style>
  <w:style w:type="character" w:customStyle="1" w:styleId="fontstyle01">
    <w:name w:val="fontstyle01"/>
    <w:basedOn w:val="a0"/>
    <w:qFormat/>
    <w:rPr>
      <w:rFonts w:ascii="TimesNewRomanPSMT" w:hAnsi="TimesNewRomanPSMT" w:hint="default"/>
      <w:color w:val="000000"/>
      <w:sz w:val="16"/>
      <w:szCs w:val="16"/>
    </w:rPr>
  </w:style>
  <w:style w:type="character" w:customStyle="1" w:styleId="fontstyle21">
    <w:name w:val="fontstyle21"/>
    <w:basedOn w:val="a0"/>
    <w:qFormat/>
    <w:rPr>
      <w:rFonts w:ascii="ArialMT" w:hAnsi="ArialMT" w:hint="default"/>
      <w:color w:val="000000"/>
      <w:sz w:val="18"/>
      <w:szCs w:val="18"/>
    </w:r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styleId="af1">
    <w:name w:val="Placeholder Text"/>
    <w:basedOn w:val="a0"/>
    <w:uiPriority w:val="99"/>
    <w:semiHidden/>
    <w:qFormat/>
    <w:rPr>
      <w:color w:val="808080"/>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hps">
    <w:name w:val="hps"/>
    <w:basedOn w:val="a0"/>
    <w:qFormat/>
  </w:style>
  <w:style w:type="character" w:customStyle="1" w:styleId="shorttext">
    <w:name w:val="shorttext"/>
    <w:basedOn w:val="a0"/>
    <w:qFormat/>
  </w:style>
  <w:style w:type="table" w:customStyle="1" w:styleId="11">
    <w:name w:val="Обычная таблица1"/>
    <w:semiHidden/>
    <w:pPr>
      <w:spacing w:after="200" w:line="276" w:lineRule="auto"/>
    </w:pPr>
    <w:rPr>
      <w:rFonts w:cs="Times New Roman"/>
      <w:sz w:val="22"/>
      <w:szCs w:val="22"/>
      <w:lang w:val="ru" w:eastAsia="en-US"/>
    </w:rPr>
    <w:tblPr>
      <w:tblCellMar>
        <w:top w:w="0" w:type="dxa"/>
        <w:left w:w="100" w:type="dxa"/>
        <w:bottom w:w="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val="uk-UA"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Body Text"/>
    <w:basedOn w:val="a"/>
    <w:link w:val="a6"/>
    <w:uiPriority w:val="1"/>
    <w:qFormat/>
    <w:pPr>
      <w:widowControl w:val="0"/>
      <w:autoSpaceDE w:val="0"/>
      <w:autoSpaceDN w:val="0"/>
      <w:spacing w:after="0" w:line="240" w:lineRule="auto"/>
      <w:ind w:left="262" w:firstLine="707"/>
      <w:jc w:val="both"/>
    </w:pPr>
    <w:rPr>
      <w:rFonts w:ascii="Times New Roman" w:eastAsia="Times New Roman" w:hAnsi="Times New Roman" w:cs="Times New Roman"/>
      <w:sz w:val="28"/>
      <w:szCs w:val="28"/>
    </w:rPr>
  </w:style>
  <w:style w:type="character" w:styleId="a7">
    <w:name w:val="Emphasis"/>
    <w:basedOn w:val="a0"/>
    <w:uiPriority w:val="20"/>
    <w:qFormat/>
    <w:rPr>
      <w:i/>
      <w:iCs/>
    </w:rPr>
  </w:style>
  <w:style w:type="paragraph" w:styleId="a8">
    <w:name w:val="footer"/>
    <w:basedOn w:val="a"/>
    <w:link w:val="a9"/>
    <w:uiPriority w:val="99"/>
    <w:unhideWhenUsed/>
    <w:qFormat/>
    <w:pPr>
      <w:tabs>
        <w:tab w:val="center" w:pos="4819"/>
        <w:tab w:val="right" w:pos="9639"/>
      </w:tabs>
      <w:spacing w:after="0" w:line="240" w:lineRule="auto"/>
    </w:pPr>
  </w:style>
  <w:style w:type="paragraph" w:styleId="aa">
    <w:name w:val="header"/>
    <w:basedOn w:val="a"/>
    <w:link w:val="ab"/>
    <w:uiPriority w:val="99"/>
    <w:unhideWhenUsed/>
    <w:qFormat/>
    <w:pPr>
      <w:tabs>
        <w:tab w:val="center" w:pos="4819"/>
        <w:tab w:val="right" w:pos="9639"/>
      </w:tabs>
      <w:spacing w:after="0" w:line="240" w:lineRule="auto"/>
    </w:pPr>
  </w:style>
  <w:style w:type="character" w:styleId="ac">
    <w:name w:val="Hyperlink"/>
    <w:basedOn w:val="a0"/>
    <w:uiPriority w:val="99"/>
    <w:unhideWhenUsed/>
    <w:qFormat/>
    <w:rPr>
      <w:color w:val="0000FF"/>
      <w:u w:val="single"/>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0"/>
    <w:uiPriority w:val="22"/>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basedOn w:val="a0"/>
    <w:link w:val="aa"/>
    <w:uiPriority w:val="99"/>
    <w:qFormat/>
  </w:style>
  <w:style w:type="character" w:customStyle="1" w:styleId="a9">
    <w:name w:val="Нижний колонтитул Знак"/>
    <w:basedOn w:val="a0"/>
    <w:link w:val="a8"/>
    <w:uiPriority w:val="99"/>
    <w:qFormat/>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8"/>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jc w:val="center"/>
    </w:pPr>
    <w:rPr>
      <w:rFonts w:ascii="Times New Roman" w:eastAsia="Times New Roman" w:hAnsi="Times New Roman" w:cs="Times New Roman"/>
      <w:lang w:val="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uk-UA"/>
    </w:rPr>
  </w:style>
  <w:style w:type="paragraph" w:styleId="af0">
    <w:name w:val="List Paragraph"/>
    <w:basedOn w:val="a"/>
    <w:uiPriority w:val="34"/>
    <w:qFormat/>
    <w:pPr>
      <w:spacing w:after="200" w:line="276" w:lineRule="auto"/>
      <w:ind w:left="720"/>
      <w:contextualSpacing/>
    </w:pPr>
    <w:rPr>
      <w:lang w:val="ru-RU"/>
    </w:rPr>
  </w:style>
  <w:style w:type="character" w:customStyle="1" w:styleId="fontstyle01">
    <w:name w:val="fontstyle01"/>
    <w:basedOn w:val="a0"/>
    <w:qFormat/>
    <w:rPr>
      <w:rFonts w:ascii="TimesNewRomanPSMT" w:hAnsi="TimesNewRomanPSMT" w:hint="default"/>
      <w:color w:val="000000"/>
      <w:sz w:val="16"/>
      <w:szCs w:val="16"/>
    </w:rPr>
  </w:style>
  <w:style w:type="character" w:customStyle="1" w:styleId="fontstyle21">
    <w:name w:val="fontstyle21"/>
    <w:basedOn w:val="a0"/>
    <w:qFormat/>
    <w:rPr>
      <w:rFonts w:ascii="ArialMT" w:hAnsi="ArialMT" w:hint="default"/>
      <w:color w:val="000000"/>
      <w:sz w:val="18"/>
      <w:szCs w:val="18"/>
    </w:r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styleId="af1">
    <w:name w:val="Placeholder Text"/>
    <w:basedOn w:val="a0"/>
    <w:uiPriority w:val="99"/>
    <w:semiHidden/>
    <w:qFormat/>
    <w:rPr>
      <w:color w:val="808080"/>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character" w:customStyle="1" w:styleId="hps">
    <w:name w:val="hps"/>
    <w:basedOn w:val="a0"/>
    <w:qFormat/>
  </w:style>
  <w:style w:type="character" w:customStyle="1" w:styleId="shorttext">
    <w:name w:val="shorttext"/>
    <w:basedOn w:val="a0"/>
    <w:qFormat/>
  </w:style>
  <w:style w:type="table" w:customStyle="1" w:styleId="11">
    <w:name w:val="Обычная таблица1"/>
    <w:semiHidden/>
    <w:pPr>
      <w:spacing w:after="200" w:line="276" w:lineRule="auto"/>
    </w:pPr>
    <w:rPr>
      <w:rFonts w:cs="Times New Roman"/>
      <w:sz w:val="22"/>
      <w:szCs w:val="22"/>
      <w:lang w:val="ru" w:eastAsia="en-US"/>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zmail-osvita.gov.ua/9-shkoli/14-zagalnoosvitnya-shkola-10" TargetMode="External"/><Relationship Id="rId18" Type="http://schemas.openxmlformats.org/officeDocument/2006/relationships/hyperlink" Target="https://nszu.gov.ua/novini/v-esoz-protyagom-ostannih-dvoh-rokiv-fiksuyetsya-znachne-zbi-1203"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izmail-osvita.gov.ua/9-shkoli/14-zagalnoosvitnya-shkola-10" TargetMode="External"/><Relationship Id="rId7" Type="http://schemas.openxmlformats.org/officeDocument/2006/relationships/footnotes" Target="footnotes.xml"/><Relationship Id="rId12" Type="http://schemas.openxmlformats.org/officeDocument/2006/relationships/hyperlink" Target="http://izmail-osvita.gov.ua/9-shkoli/13-zagalnoosvitnya-shkola-9" TargetMode="External"/><Relationship Id="rId17" Type="http://schemas.openxmlformats.org/officeDocument/2006/relationships/hyperlink" Target="http://surl.li/sxyvpk"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izmail-osvita.gov.ua/9-shkoli/11-zagalnoosvitnya-shkola-7" TargetMode="External"/><Relationship Id="rId20" Type="http://schemas.openxmlformats.org/officeDocument/2006/relationships/hyperlink" Target="http://izmail-osvita.gov.ua/9-shkoli/13-zagalnoosvitnya-shkola-9" TargetMode="External"/><Relationship Id="rId29" Type="http://schemas.openxmlformats.org/officeDocument/2006/relationships/hyperlink" Target="UR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zmail-osvita.gov.ua/9-shkoli/6-spetsializovana-zagalnoosvitnya-shkola-1-z-pogliblenim-vivchennyam-anglijskoji-movi" TargetMode="External"/><Relationship Id="rId24" Type="http://schemas.openxmlformats.org/officeDocument/2006/relationships/hyperlink" Target="http://izmail-osvita.gov.ua/9-shkoli/11-zagalnoosvitnya-shkola-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zmail-osvita.gov.ua/9-shkoli/18-izmajilskij-politekhnichnij-litsej" TargetMode="External"/><Relationship Id="rId23" Type="http://schemas.openxmlformats.org/officeDocument/2006/relationships/hyperlink" Target="http://izmail-osvita.gov.ua/9-shkoli/18-izmajilskij-politekhnichnij-litsej" TargetMode="External"/><Relationship Id="rId28" Type="http://schemas.openxmlformats.org/officeDocument/2006/relationships/hyperlink" Target="https://www.researchgate.net/journal/Dniprovskij-naukovij-casopis-publicnogo-upravlinna-psihologii-prava-2710-1118?_tp=eyJjb250ZXh0Ijp7ImZpcnN0UGFnZSI6InB1YmxpY2F0aW9uIiwicGFnZSI6InB1YmxpY2F0aW9uIn19" TargetMode="External"/><Relationship Id="rId10" Type="http://schemas.openxmlformats.org/officeDocument/2006/relationships/image" Target="media/image2.jpeg"/><Relationship Id="rId19" Type="http://schemas.openxmlformats.org/officeDocument/2006/relationships/hyperlink" Target="http://izmail-osvita.gov.ua/9-shkoli/6-spetsializovana-zagalnoosvitnya-shkola-1-z-pogliblenim-vivchennyam-anglijskoji-mov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zmail-osvita.gov.ua/9-shkoli/15-zagalnoosvitnya-shkola-11" TargetMode="External"/><Relationship Id="rId22" Type="http://schemas.openxmlformats.org/officeDocument/2006/relationships/hyperlink" Target="http://izmail-osvita.gov.ua/9-shkoli/15-zagalnoosvitnya-shkola-11" TargetMode="External"/><Relationship Id="rId27" Type="http://schemas.openxmlformats.org/officeDocument/2006/relationships/chart" Target="charts/chart3.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7619611185495501"/>
                  <c:y val="-0.17381475048271999"/>
                </c:manualLayout>
              </c:layout>
              <c:tx>
                <c:rich>
                  <a:bodyPr rot="0" spcFirstLastPara="1" vertOverflow="ellipsis"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r>
                      <a:rPr lang="en-US" sz="800"/>
                      <a:t>75,25%</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46145537777927"/>
                      <c:h val="0.119227257963992"/>
                    </c:manualLayout>
                  </c15:layout>
                </c:ext>
              </c:extLst>
            </c:dLbl>
            <c:dLbl>
              <c:idx val="1"/>
              <c:tx>
                <c:rich>
                  <a:bodyPr rot="0" spcFirstLastPara="1" vertOverflow="ellipsis"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r>
                      <a:rPr lang="en-US" sz="800"/>
                      <a:t>24,</a:t>
                    </a:r>
                    <a:r>
                      <a:rPr lang="en-US" sz="800" baseline="0"/>
                      <a:t>75%</a:t>
                    </a:r>
                    <a:endParaRPr lang="en-US" sz="800"/>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Лист1!$A$2:$A$3</c:f>
              <c:strCache>
                <c:ptCount val="2"/>
                <c:pt idx="0">
                  <c:v>дівчата</c:v>
                </c:pt>
                <c:pt idx="1">
                  <c:v>хлопці</c:v>
                </c:pt>
              </c:strCache>
            </c:strRef>
          </c:cat>
          <c:val>
            <c:numRef>
              <c:f>Лист1!$B$2:$B$3</c:f>
              <c:numCache>
                <c:formatCode>General</c:formatCode>
                <c:ptCount val="2"/>
                <c:pt idx="0">
                  <c:v>8.1999999999999993</c:v>
                </c:pt>
                <c:pt idx="1">
                  <c:v>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f6a1ce39-1629-4945-8ad5-c6add99d7880}"/>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7619611185495501"/>
                  <c:y val="-0.17381475048271999"/>
                </c:manualLayout>
              </c:layout>
              <c:tx>
                <c:rich>
                  <a:bodyPr rot="0" spcFirstLastPara="1" vertOverflow="ellipsis"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r>
                      <a:rPr lang="en-US" sz="800"/>
                      <a:t>71,29%</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46145537777927"/>
                      <c:h val="0.119227257963992"/>
                    </c:manualLayout>
                  </c15:layout>
                </c:ext>
              </c:extLst>
            </c:dLbl>
            <c:dLbl>
              <c:idx val="1"/>
              <c:tx>
                <c:rich>
                  <a:bodyPr rot="0" spcFirstLastPara="1" vertOverflow="ellipsis" horzOverflow="clip"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r>
                      <a:rPr lang="en-US" sz="800"/>
                      <a:t>28,71</a:t>
                    </a:r>
                    <a:r>
                      <a:rPr lang="en-US" sz="800" baseline="0"/>
                      <a:t>%</a:t>
                    </a:r>
                    <a:endParaRPr lang="en-US" sz="800"/>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школярі</c:v>
                </c:pt>
                <c:pt idx="1">
                  <c:v>студенти коледжу</c:v>
                </c:pt>
              </c:strCache>
            </c:strRef>
          </c:cat>
          <c:val>
            <c:numRef>
              <c:f>Лист1!$B$2:$B$3</c:f>
              <c:numCache>
                <c:formatCode>General</c:formatCode>
                <c:ptCount val="2"/>
                <c:pt idx="0">
                  <c:v>8.1999999999999993</c:v>
                </c:pt>
                <c:pt idx="1">
                  <c:v>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6f3a2d9b-e8a8-4d40-ab46-3f647b3ad5b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стресостійкість за всією вибіркою</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42733942111403"/>
                  <c:y val="-3.1860079990001199E-2"/>
                </c:manualLayout>
              </c:layout>
              <c:tx>
                <c:rich>
                  <a:bodyPr rot="0" spcFirstLastPara="1" vertOverflow="ellipsis"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r>
                      <a:rPr lang="en-US"/>
                      <a:t>51,49%</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0911225940507436"/>
                      <c:h val="0.103115235595551"/>
                    </c:manualLayout>
                  </c15:layout>
                </c:ext>
              </c:extLst>
            </c:dLbl>
            <c:dLbl>
              <c:idx val="1"/>
              <c:layout>
                <c:manualLayout>
                  <c:x val="0.12758885608049"/>
                  <c:y val="5.2608736407948997E-2"/>
                </c:manualLayout>
              </c:layout>
              <c:tx>
                <c:rich>
                  <a:bodyPr rot="0" spcFirstLastPara="1" vertOverflow="ellipsis"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r>
                      <a:rPr lang="en-US"/>
                      <a:t>28,71%</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086492964421114"/>
                      <c:h val="0.0674009498812648"/>
                    </c:manualLayout>
                  </c15:layout>
                </c:ext>
              </c:extLst>
            </c:dLbl>
            <c:dLbl>
              <c:idx val="2"/>
              <c:layout>
                <c:manualLayout>
                  <c:x val="5.7366123505395099E-2"/>
                  <c:y val="0.152131296087989"/>
                </c:manualLayout>
              </c:layout>
              <c:tx>
                <c:rich>
                  <a:bodyPr rot="0" spcFirstLastPara="1" vertOverflow="ellipsis"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r>
                      <a:rPr lang="en-US"/>
                      <a:t>19,80%</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0888077792359288"/>
                      <c:h val="0.0793057117860267"/>
                    </c:manualLayout>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середня</c:v>
                </c:pt>
                <c:pt idx="1">
                  <c:v>висока</c:v>
                </c:pt>
                <c:pt idx="2">
                  <c:v>низька</c:v>
                </c:pt>
              </c:strCache>
            </c:strRef>
          </c:cat>
          <c:val>
            <c:numRef>
              <c:f>Лист1!$B$2:$B$4</c:f>
              <c:numCache>
                <c:formatCode>General</c:formatCode>
                <c:ptCount val="3"/>
                <c:pt idx="0">
                  <c:v>8.1999999999999993</c:v>
                </c:pt>
                <c:pt idx="1">
                  <c:v>3.2</c:v>
                </c:pt>
                <c:pt idx="2">
                  <c:v>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9b430ce3-ab7a-4735-a7a0-a47d26e413a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7277-67AF-42A8-A7EA-844E3EFF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26126</Words>
  <Characters>148923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2024-12-08T07:50:00Z</cp:lastPrinted>
  <dcterms:created xsi:type="dcterms:W3CDTF">2025-01-30T07:39:00Z</dcterms:created>
  <dcterms:modified xsi:type="dcterms:W3CDTF">2025-01-30T07:39:00Z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461B1736886E4DC8A4E39DCF8B9DD00A_12</vt:lpwstr>
  </property>
</Properties>
</file>