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0BE4" w:rsidRPr="000822D8" w:rsidRDefault="00E40BE4" w:rsidP="007D4649">
      <w:pPr>
        <w:jc w:val="center"/>
        <w:rPr>
          <w:rFonts w:ascii="Times New Roman" w:hAnsi="Times New Roman" w:cs="Times New Roman"/>
          <w:b/>
          <w:sz w:val="28"/>
          <w:szCs w:val="28"/>
          <w:lang w:val="uk-UA"/>
        </w:rPr>
      </w:pPr>
      <w:bookmarkStart w:id="0" w:name="_GoBack"/>
      <w:bookmarkEnd w:id="0"/>
      <w:r w:rsidRPr="000822D8">
        <w:rPr>
          <w:rFonts w:ascii="Times New Roman" w:hAnsi="Times New Roman" w:cs="Times New Roman"/>
          <w:b/>
          <w:sz w:val="28"/>
          <w:szCs w:val="28"/>
          <w:lang w:val="uk-UA"/>
        </w:rPr>
        <w:t>МІНІСТЕРСТВО ОСВІТИ І НАУКИ УКРАЇНИ</w:t>
      </w:r>
      <w:r w:rsidRPr="000822D8">
        <w:rPr>
          <w:rFonts w:ascii="Times New Roman" w:hAnsi="Times New Roman" w:cs="Times New Roman"/>
          <w:b/>
          <w:sz w:val="28"/>
          <w:szCs w:val="28"/>
          <w:lang w:val="uk-UA"/>
        </w:rPr>
        <w:br/>
        <w:t>ІЗМАЇЛЬСЬКИЙ ДЕРЖАВНИЙ ГУМАНІТАРНИЙ УНІВЕРСИТЕТ</w:t>
      </w:r>
      <w:r w:rsidRPr="000822D8">
        <w:rPr>
          <w:rFonts w:ascii="Times New Roman" w:hAnsi="Times New Roman" w:cs="Times New Roman"/>
          <w:b/>
          <w:sz w:val="28"/>
          <w:szCs w:val="28"/>
          <w:lang w:val="uk-UA"/>
        </w:rPr>
        <w:br/>
        <w:t xml:space="preserve">Кафедра </w:t>
      </w:r>
      <w:r w:rsidR="007D4649" w:rsidRPr="000822D8">
        <w:rPr>
          <w:rFonts w:ascii="Times New Roman" w:hAnsi="Times New Roman" w:cs="Times New Roman"/>
          <w:b/>
          <w:sz w:val="28"/>
          <w:szCs w:val="28"/>
          <w:lang w:val="uk-UA"/>
        </w:rPr>
        <w:t xml:space="preserve">дошкільної та початкової освіти </w:t>
      </w:r>
    </w:p>
    <w:p w:rsidR="00E40BE4" w:rsidRDefault="00E40BE4" w:rsidP="00E40BE4">
      <w:pPr>
        <w:rPr>
          <w:rFonts w:ascii="Times New Roman" w:hAnsi="Times New Roman" w:cs="Times New Roman"/>
          <w:b/>
          <w:sz w:val="28"/>
          <w:szCs w:val="28"/>
          <w:lang w:val="uk-UA"/>
        </w:rPr>
      </w:pPr>
    </w:p>
    <w:p w:rsidR="00BC2DC0" w:rsidRDefault="00BC2DC0" w:rsidP="00E40BE4">
      <w:pPr>
        <w:rPr>
          <w:rFonts w:ascii="Times New Roman" w:hAnsi="Times New Roman" w:cs="Times New Roman"/>
          <w:b/>
          <w:sz w:val="28"/>
          <w:szCs w:val="28"/>
          <w:lang w:val="uk-UA"/>
        </w:rPr>
      </w:pPr>
    </w:p>
    <w:p w:rsidR="00BC2DC0" w:rsidRPr="000822D8" w:rsidRDefault="00BC2DC0" w:rsidP="00E40BE4">
      <w:pPr>
        <w:rPr>
          <w:rFonts w:ascii="Times New Roman" w:hAnsi="Times New Roman" w:cs="Times New Roman"/>
          <w:b/>
          <w:sz w:val="28"/>
          <w:szCs w:val="28"/>
          <w:lang w:val="uk-UA"/>
        </w:rPr>
      </w:pPr>
    </w:p>
    <w:p w:rsidR="00E40BE4" w:rsidRPr="000822D8" w:rsidRDefault="00E40BE4" w:rsidP="00E40BE4">
      <w:pPr>
        <w:rPr>
          <w:rFonts w:ascii="Times New Roman" w:hAnsi="Times New Roman" w:cs="Times New Roman"/>
          <w:b/>
          <w:sz w:val="28"/>
          <w:szCs w:val="28"/>
          <w:lang w:val="uk-UA"/>
        </w:rPr>
      </w:pPr>
    </w:p>
    <w:p w:rsidR="00E40BE4" w:rsidRPr="000822D8" w:rsidRDefault="007D4649" w:rsidP="00934FDD">
      <w:pPr>
        <w:spacing w:line="360" w:lineRule="auto"/>
        <w:jc w:val="center"/>
        <w:rPr>
          <w:rFonts w:ascii="Times New Roman" w:hAnsi="Times New Roman" w:cs="Times New Roman"/>
          <w:b/>
          <w:sz w:val="28"/>
          <w:szCs w:val="28"/>
          <w:lang w:val="uk-UA"/>
        </w:rPr>
      </w:pPr>
      <w:r w:rsidRPr="000822D8">
        <w:rPr>
          <w:rFonts w:ascii="Times New Roman" w:hAnsi="Times New Roman" w:cs="Times New Roman"/>
          <w:b/>
          <w:sz w:val="28"/>
          <w:szCs w:val="28"/>
          <w:lang w:val="uk-UA"/>
        </w:rPr>
        <w:t>ОСОБЛИВОСТІ РОЗВИТКУ КРИТИЧНОГО МИСЛЕННЯ МОЛОДШИХ ШКОЛЯРІВ НА УРОКАХ МАТЕМАТИКИ</w:t>
      </w:r>
    </w:p>
    <w:p w:rsidR="00E40BE4" w:rsidRPr="000822D8" w:rsidRDefault="00E40BE4" w:rsidP="00E40BE4">
      <w:pPr>
        <w:pStyle w:val="Default"/>
        <w:rPr>
          <w:sz w:val="28"/>
          <w:szCs w:val="28"/>
        </w:rPr>
      </w:pPr>
    </w:p>
    <w:p w:rsidR="00BC2DC0" w:rsidRDefault="00BC2DC0" w:rsidP="00BC2DC0">
      <w:pPr>
        <w:spacing w:after="0" w:line="360" w:lineRule="auto"/>
        <w:ind w:left="4253"/>
        <w:jc w:val="both"/>
        <w:rPr>
          <w:rFonts w:ascii="Times New Roman" w:eastAsia="Calibri" w:hAnsi="Times New Roman" w:cs="Times New Roman"/>
          <w:color w:val="000000"/>
          <w:sz w:val="28"/>
          <w:szCs w:val="28"/>
          <w:lang w:val="uk-UA"/>
        </w:rPr>
      </w:pPr>
    </w:p>
    <w:p w:rsidR="00BC2DC0" w:rsidRDefault="00BC2DC0" w:rsidP="00BC2DC0">
      <w:pPr>
        <w:spacing w:after="0" w:line="360" w:lineRule="auto"/>
        <w:ind w:left="4253"/>
        <w:jc w:val="both"/>
        <w:rPr>
          <w:rFonts w:ascii="Times New Roman" w:eastAsia="Calibri" w:hAnsi="Times New Roman" w:cs="Times New Roman"/>
          <w:color w:val="000000"/>
          <w:sz w:val="28"/>
          <w:szCs w:val="28"/>
          <w:lang w:val="uk-UA"/>
        </w:rPr>
      </w:pPr>
    </w:p>
    <w:p w:rsidR="00BC2DC0" w:rsidRPr="00BC2DC0" w:rsidRDefault="00BC2DC0" w:rsidP="00BC2DC0">
      <w:pPr>
        <w:spacing w:after="0" w:line="360" w:lineRule="auto"/>
        <w:ind w:left="4253"/>
        <w:jc w:val="both"/>
        <w:rPr>
          <w:rFonts w:ascii="Times New Roman" w:eastAsia="Calibri" w:hAnsi="Times New Roman" w:cs="Times New Roman"/>
          <w:color w:val="000000"/>
          <w:sz w:val="28"/>
          <w:szCs w:val="28"/>
          <w:lang w:val="uk-UA"/>
        </w:rPr>
      </w:pPr>
      <w:r w:rsidRPr="00BC2DC0">
        <w:rPr>
          <w:rFonts w:ascii="Times New Roman" w:eastAsia="Calibri" w:hAnsi="Times New Roman" w:cs="Times New Roman"/>
          <w:color w:val="000000"/>
          <w:sz w:val="28"/>
          <w:szCs w:val="28"/>
          <w:lang w:val="uk-UA"/>
        </w:rPr>
        <w:t>Кваліфікаційна робота здобувачки</w:t>
      </w:r>
    </w:p>
    <w:p w:rsidR="00BC2DC0" w:rsidRPr="00BC2DC0" w:rsidRDefault="00BC2DC0" w:rsidP="00BC2DC0">
      <w:pPr>
        <w:spacing w:after="0" w:line="360" w:lineRule="auto"/>
        <w:ind w:left="4253"/>
        <w:jc w:val="both"/>
        <w:rPr>
          <w:rFonts w:ascii="Times New Roman" w:eastAsia="Calibri" w:hAnsi="Times New Roman" w:cs="Times New Roman"/>
          <w:color w:val="000000"/>
          <w:sz w:val="28"/>
          <w:szCs w:val="28"/>
          <w:lang w:val="uk-UA"/>
        </w:rPr>
      </w:pPr>
      <w:r w:rsidRPr="00BC2DC0">
        <w:rPr>
          <w:rFonts w:ascii="Times New Roman" w:eastAsia="Calibri" w:hAnsi="Times New Roman" w:cs="Times New Roman"/>
          <w:color w:val="000000"/>
          <w:sz w:val="28"/>
          <w:szCs w:val="28"/>
          <w:lang w:val="uk-UA"/>
        </w:rPr>
        <w:t>освітнього ступеня «магістр»</w:t>
      </w:r>
    </w:p>
    <w:p w:rsidR="00BC2DC0" w:rsidRPr="00BC2DC0" w:rsidRDefault="00BC2DC0" w:rsidP="00BC2DC0">
      <w:pPr>
        <w:spacing w:after="0" w:line="360" w:lineRule="auto"/>
        <w:ind w:left="4253"/>
        <w:jc w:val="both"/>
        <w:rPr>
          <w:rFonts w:ascii="Times New Roman" w:eastAsia="Calibri" w:hAnsi="Times New Roman" w:cs="Times New Roman"/>
          <w:color w:val="000000"/>
          <w:sz w:val="28"/>
          <w:szCs w:val="28"/>
          <w:lang w:val="uk-UA"/>
        </w:rPr>
      </w:pPr>
      <w:r w:rsidRPr="00BC2DC0">
        <w:rPr>
          <w:rFonts w:ascii="Times New Roman" w:eastAsia="Calibri" w:hAnsi="Times New Roman" w:cs="Times New Roman"/>
          <w:color w:val="000000"/>
          <w:sz w:val="28"/>
          <w:szCs w:val="28"/>
          <w:lang w:val="uk-UA"/>
        </w:rPr>
        <w:t>спеціальності «013 Початкова освіта»</w:t>
      </w:r>
    </w:p>
    <w:p w:rsidR="00BC2DC0" w:rsidRPr="00BC2DC0" w:rsidRDefault="00BC2DC0" w:rsidP="00BC2DC0">
      <w:pPr>
        <w:spacing w:after="0" w:line="360" w:lineRule="auto"/>
        <w:ind w:left="4253"/>
        <w:jc w:val="both"/>
        <w:rPr>
          <w:rFonts w:ascii="Times New Roman" w:eastAsia="Calibri" w:hAnsi="Times New Roman" w:cs="Times New Roman"/>
          <w:color w:val="000000"/>
          <w:sz w:val="28"/>
          <w:szCs w:val="28"/>
          <w:lang w:val="uk-UA"/>
        </w:rPr>
      </w:pPr>
      <w:r w:rsidRPr="00BC2DC0">
        <w:rPr>
          <w:rFonts w:ascii="Times New Roman" w:eastAsia="Calibri" w:hAnsi="Times New Roman" w:cs="Times New Roman"/>
          <w:color w:val="000000"/>
          <w:sz w:val="28"/>
          <w:szCs w:val="28"/>
          <w:lang w:val="uk-UA"/>
        </w:rPr>
        <w:t>освітньої програми «Початкова освіта. Інклюзивна освіта»</w:t>
      </w:r>
    </w:p>
    <w:p w:rsidR="00BC2DC0" w:rsidRPr="00BC2DC0" w:rsidRDefault="00BC2DC0" w:rsidP="00BC2DC0">
      <w:pPr>
        <w:spacing w:after="0" w:line="360" w:lineRule="auto"/>
        <w:ind w:left="4253"/>
        <w:jc w:val="both"/>
        <w:rPr>
          <w:rFonts w:ascii="Times New Roman" w:eastAsia="Calibri" w:hAnsi="Times New Roman" w:cs="Times New Roman"/>
          <w:color w:val="000000"/>
          <w:sz w:val="28"/>
          <w:szCs w:val="28"/>
          <w:vertAlign w:val="superscript"/>
          <w:lang w:val="uk-UA"/>
        </w:rPr>
      </w:pPr>
      <w:r>
        <w:rPr>
          <w:rFonts w:ascii="Times New Roman" w:eastAsia="Calibri" w:hAnsi="Times New Roman" w:cs="Times New Roman"/>
          <w:color w:val="000000"/>
          <w:sz w:val="28"/>
          <w:szCs w:val="28"/>
          <w:lang w:val="uk-UA"/>
        </w:rPr>
        <w:t>Труфкіної Наталії Віталіївни</w:t>
      </w:r>
      <w:r w:rsidRPr="00BC2DC0">
        <w:rPr>
          <w:rFonts w:ascii="Times New Roman" w:eastAsia="Calibri" w:hAnsi="Times New Roman" w:cs="Times New Roman"/>
          <w:color w:val="000000"/>
          <w:sz w:val="28"/>
          <w:szCs w:val="28"/>
          <w:vertAlign w:val="superscript"/>
          <w:lang w:val="uk-UA"/>
        </w:rPr>
        <w:t xml:space="preserve">                             </w:t>
      </w:r>
    </w:p>
    <w:p w:rsidR="00BC2DC0" w:rsidRPr="00BC2DC0" w:rsidRDefault="00BC2DC0" w:rsidP="00BC2DC0">
      <w:pPr>
        <w:spacing w:after="0" w:line="360" w:lineRule="auto"/>
        <w:ind w:left="4253"/>
        <w:jc w:val="both"/>
        <w:rPr>
          <w:rFonts w:ascii="Times New Roman" w:eastAsia="Calibri" w:hAnsi="Times New Roman" w:cs="Times New Roman"/>
          <w:color w:val="000000"/>
          <w:sz w:val="28"/>
          <w:szCs w:val="28"/>
          <w:lang w:val="uk-UA"/>
        </w:rPr>
      </w:pPr>
      <w:r w:rsidRPr="00BC2DC0">
        <w:rPr>
          <w:rFonts w:ascii="Times New Roman" w:eastAsia="Calibri" w:hAnsi="Times New Roman" w:cs="Times New Roman"/>
          <w:color w:val="000000"/>
          <w:sz w:val="28"/>
          <w:szCs w:val="28"/>
          <w:lang w:val="uk-UA"/>
        </w:rPr>
        <w:t xml:space="preserve">Керівник: </w:t>
      </w:r>
      <w:r w:rsidRPr="00BC2DC0">
        <w:rPr>
          <w:rFonts w:ascii="Times New Roman" w:eastAsia="Calibri" w:hAnsi="Times New Roman" w:cs="Times New Roman"/>
          <w:color w:val="000000"/>
          <w:sz w:val="28"/>
          <w:szCs w:val="28"/>
          <w:u w:val="single"/>
          <w:lang w:val="uk-UA"/>
        </w:rPr>
        <w:t>доктор філософії, Бріцкан Т.Г.</w:t>
      </w:r>
    </w:p>
    <w:p w:rsidR="00BC2DC0" w:rsidRPr="00BC2DC0" w:rsidRDefault="00BC2DC0" w:rsidP="00BC2DC0">
      <w:pPr>
        <w:spacing w:after="0" w:line="360" w:lineRule="auto"/>
        <w:ind w:left="4253"/>
        <w:jc w:val="both"/>
        <w:rPr>
          <w:rFonts w:ascii="Times New Roman" w:eastAsia="Calibri" w:hAnsi="Times New Roman" w:cs="Times New Roman"/>
          <w:color w:val="000000"/>
          <w:sz w:val="28"/>
          <w:szCs w:val="28"/>
          <w:vertAlign w:val="superscript"/>
          <w:lang w:val="uk-UA"/>
        </w:rPr>
      </w:pPr>
      <w:r w:rsidRPr="00BC2DC0">
        <w:rPr>
          <w:rFonts w:ascii="Times New Roman" w:eastAsia="Calibri" w:hAnsi="Times New Roman" w:cs="Times New Roman"/>
          <w:color w:val="000000"/>
          <w:sz w:val="28"/>
          <w:szCs w:val="28"/>
          <w:vertAlign w:val="superscript"/>
          <w:lang w:val="uk-UA"/>
        </w:rPr>
        <w:t xml:space="preserve">                                            (підпис)</w:t>
      </w:r>
      <w:r w:rsidRPr="00BC2DC0">
        <w:rPr>
          <w:rFonts w:ascii="Times New Roman" w:eastAsia="Calibri" w:hAnsi="Times New Roman" w:cs="Times New Roman"/>
          <w:color w:val="000000"/>
          <w:sz w:val="28"/>
          <w:szCs w:val="28"/>
          <w:vertAlign w:val="superscript"/>
          <w:lang w:val="uk-UA"/>
        </w:rPr>
        <w:tab/>
        <w:t>(звання, ступінь, ПІБ)</w:t>
      </w:r>
    </w:p>
    <w:p w:rsidR="00BC2DC0" w:rsidRDefault="00BC2DC0" w:rsidP="00BC2DC0">
      <w:pPr>
        <w:spacing w:after="0" w:line="360" w:lineRule="auto"/>
        <w:ind w:left="4253"/>
        <w:rPr>
          <w:rFonts w:ascii="Times New Roman" w:eastAsia="Calibri" w:hAnsi="Times New Roman" w:cs="Times New Roman"/>
          <w:color w:val="000000"/>
          <w:sz w:val="28"/>
          <w:szCs w:val="28"/>
          <w:lang w:val="uk-UA"/>
        </w:rPr>
      </w:pPr>
      <w:r w:rsidRPr="00BC2DC0">
        <w:rPr>
          <w:rFonts w:ascii="Times New Roman" w:eastAsia="Calibri" w:hAnsi="Times New Roman" w:cs="Times New Roman"/>
          <w:color w:val="000000"/>
          <w:sz w:val="28"/>
          <w:szCs w:val="28"/>
          <w:lang w:val="uk-UA"/>
        </w:rPr>
        <w:t>Рецензент</w:t>
      </w:r>
      <w:r>
        <w:rPr>
          <w:rFonts w:ascii="Times New Roman" w:eastAsia="Calibri" w:hAnsi="Times New Roman" w:cs="Times New Roman"/>
          <w:color w:val="000000"/>
          <w:sz w:val="28"/>
          <w:szCs w:val="28"/>
          <w:lang w:val="uk-UA"/>
        </w:rPr>
        <w:t>:</w:t>
      </w:r>
    </w:p>
    <w:p w:rsidR="00BC2DC0" w:rsidRPr="00BC2DC0" w:rsidRDefault="00BC2DC0" w:rsidP="00BC2DC0">
      <w:pPr>
        <w:spacing w:after="0" w:line="360" w:lineRule="auto"/>
        <w:ind w:left="4253"/>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                     </w:t>
      </w:r>
      <w:r w:rsidRPr="00BC2DC0">
        <w:rPr>
          <w:rFonts w:ascii="Times New Roman" w:eastAsia="Calibri" w:hAnsi="Times New Roman" w:cs="Times New Roman"/>
          <w:color w:val="000000"/>
          <w:sz w:val="28"/>
          <w:szCs w:val="28"/>
          <w:lang w:val="uk-UA"/>
        </w:rPr>
        <w:t>_________________________</w:t>
      </w:r>
    </w:p>
    <w:p w:rsidR="00BC2DC0" w:rsidRPr="00BC2DC0" w:rsidRDefault="00BC2DC0" w:rsidP="00BC2DC0">
      <w:pPr>
        <w:spacing w:after="0" w:line="360" w:lineRule="auto"/>
        <w:ind w:left="4253"/>
        <w:jc w:val="both"/>
        <w:rPr>
          <w:rFonts w:ascii="Times New Roman" w:eastAsia="Calibri" w:hAnsi="Times New Roman" w:cs="Times New Roman"/>
          <w:color w:val="000000"/>
          <w:sz w:val="28"/>
          <w:szCs w:val="28"/>
          <w:vertAlign w:val="superscript"/>
          <w:lang w:val="uk-UA"/>
        </w:rPr>
      </w:pPr>
      <w:r w:rsidRPr="00BC2DC0">
        <w:rPr>
          <w:rFonts w:ascii="Times New Roman" w:eastAsia="Calibri" w:hAnsi="Times New Roman" w:cs="Times New Roman"/>
          <w:color w:val="000000"/>
          <w:sz w:val="28"/>
          <w:szCs w:val="28"/>
          <w:vertAlign w:val="superscript"/>
          <w:lang w:val="uk-UA"/>
        </w:rPr>
        <w:t xml:space="preserve">                                                (підпис)</w:t>
      </w:r>
      <w:r w:rsidRPr="00BC2DC0">
        <w:rPr>
          <w:rFonts w:ascii="Times New Roman" w:eastAsia="Calibri" w:hAnsi="Times New Roman" w:cs="Times New Roman"/>
          <w:color w:val="000000"/>
          <w:sz w:val="28"/>
          <w:szCs w:val="28"/>
          <w:vertAlign w:val="superscript"/>
          <w:lang w:val="uk-UA"/>
        </w:rPr>
        <w:tab/>
        <w:t>(звання, ступінь, ПІБ)</w:t>
      </w:r>
    </w:p>
    <w:p w:rsidR="00E40BE4" w:rsidRPr="000822D8" w:rsidRDefault="00E40BE4" w:rsidP="00BC2DC0">
      <w:pPr>
        <w:spacing w:line="240" w:lineRule="auto"/>
        <w:ind w:left="3540" w:firstLine="708"/>
        <w:rPr>
          <w:rFonts w:ascii="Times New Roman" w:hAnsi="Times New Roman" w:cs="Times New Roman"/>
          <w:bCs/>
          <w:sz w:val="28"/>
          <w:szCs w:val="28"/>
          <w:lang w:val="uk-UA"/>
        </w:rPr>
      </w:pPr>
    </w:p>
    <w:p w:rsidR="00E40BE4" w:rsidRPr="000822D8" w:rsidRDefault="00E40BE4" w:rsidP="00E40BE4">
      <w:pPr>
        <w:pStyle w:val="Default"/>
        <w:jc w:val="both"/>
        <w:rPr>
          <w:sz w:val="28"/>
          <w:szCs w:val="28"/>
        </w:rPr>
      </w:pPr>
    </w:p>
    <w:p w:rsidR="00E40BE4" w:rsidRPr="000822D8" w:rsidRDefault="00E40BE4" w:rsidP="00E40BE4">
      <w:pPr>
        <w:jc w:val="right"/>
        <w:rPr>
          <w:rFonts w:ascii="Times New Roman" w:hAnsi="Times New Roman" w:cs="Times New Roman"/>
          <w:sz w:val="28"/>
          <w:szCs w:val="28"/>
          <w:lang w:val="uk-UA"/>
        </w:rPr>
      </w:pPr>
    </w:p>
    <w:p w:rsidR="00E40BE4" w:rsidRPr="000822D8" w:rsidRDefault="00E40BE4" w:rsidP="00E40BE4">
      <w:pPr>
        <w:ind w:left="708"/>
        <w:jc w:val="center"/>
        <w:rPr>
          <w:rFonts w:ascii="Times New Roman" w:hAnsi="Times New Roman" w:cs="Times New Roman"/>
          <w:sz w:val="28"/>
          <w:szCs w:val="28"/>
          <w:lang w:val="uk-UA"/>
        </w:rPr>
      </w:pPr>
    </w:p>
    <w:p w:rsidR="00E40BE4" w:rsidRPr="000822D8" w:rsidRDefault="00E40BE4" w:rsidP="00E40BE4">
      <w:pPr>
        <w:jc w:val="center"/>
        <w:rPr>
          <w:rFonts w:ascii="Times New Roman" w:hAnsi="Times New Roman" w:cs="Times New Roman"/>
          <w:sz w:val="28"/>
          <w:szCs w:val="28"/>
          <w:lang w:val="uk-UA"/>
        </w:rPr>
      </w:pPr>
      <w:r w:rsidRPr="000822D8">
        <w:rPr>
          <w:rFonts w:ascii="Times New Roman" w:hAnsi="Times New Roman" w:cs="Times New Roman"/>
          <w:sz w:val="28"/>
          <w:szCs w:val="28"/>
          <w:lang w:val="uk-UA"/>
        </w:rPr>
        <w:t>Ізмаїл  - 2025</w:t>
      </w:r>
    </w:p>
    <w:p w:rsidR="00BC2DC0" w:rsidRDefault="00BC2DC0">
      <w:pPr>
        <w:rPr>
          <w:rFonts w:ascii="Times New Roman" w:hAnsi="Times New Roman"/>
          <w:sz w:val="28"/>
          <w:szCs w:val="28"/>
          <w:lang w:val="uk-UA"/>
        </w:rPr>
      </w:pPr>
      <w:r>
        <w:rPr>
          <w:rFonts w:ascii="Times New Roman" w:hAnsi="Times New Roman"/>
          <w:sz w:val="28"/>
          <w:szCs w:val="28"/>
          <w:lang w:val="uk-UA"/>
        </w:rPr>
        <w:br w:type="page"/>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lastRenderedPageBreak/>
        <w:t xml:space="preserve">Робота допущена до захисту </w:t>
      </w:r>
    </w:p>
    <w:p w:rsidR="00E40BE4" w:rsidRPr="000822D8" w:rsidRDefault="00E40BE4" w:rsidP="007D4649">
      <w:pPr>
        <w:spacing w:line="240" w:lineRule="auto"/>
        <w:rPr>
          <w:rFonts w:ascii="Times New Roman" w:hAnsi="Times New Roman"/>
          <w:bCs/>
          <w:sz w:val="28"/>
          <w:szCs w:val="28"/>
          <w:u w:val="single"/>
          <w:lang w:val="uk-UA"/>
        </w:rPr>
      </w:pPr>
      <w:r w:rsidRPr="000822D8">
        <w:rPr>
          <w:rFonts w:ascii="Times New Roman" w:hAnsi="Times New Roman"/>
          <w:sz w:val="28"/>
          <w:szCs w:val="28"/>
          <w:lang w:val="uk-UA"/>
        </w:rPr>
        <w:t xml:space="preserve">на засіданні </w:t>
      </w:r>
      <w:r w:rsidRPr="000822D8">
        <w:rPr>
          <w:rFonts w:ascii="Times New Roman" w:hAnsi="Times New Roman"/>
          <w:sz w:val="28"/>
          <w:szCs w:val="28"/>
          <w:u w:val="single"/>
          <w:lang w:val="uk-UA"/>
        </w:rPr>
        <w:t xml:space="preserve">кафедри </w:t>
      </w:r>
      <w:r w:rsidR="007D4649" w:rsidRPr="000822D8">
        <w:rPr>
          <w:rFonts w:ascii="Times New Roman" w:hAnsi="Times New Roman" w:cs="Times New Roman"/>
          <w:bCs/>
          <w:sz w:val="28"/>
          <w:szCs w:val="28"/>
          <w:u w:val="single"/>
          <w:lang w:val="uk-UA"/>
        </w:rPr>
        <w:t>дошкільної та початкової освіти</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                                 (назва випускової кафедри) </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протокол №___ від «___» _____________ 20___ р. </w:t>
      </w:r>
    </w:p>
    <w:p w:rsidR="00E40BE4" w:rsidRPr="000822D8" w:rsidRDefault="00E40BE4" w:rsidP="00E40BE4">
      <w:pPr>
        <w:spacing w:line="240" w:lineRule="auto"/>
        <w:rPr>
          <w:rFonts w:ascii="Times New Roman" w:hAnsi="Times New Roman"/>
          <w:sz w:val="28"/>
          <w:szCs w:val="28"/>
          <w:lang w:val="uk-UA"/>
        </w:rPr>
      </w:pP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Завідувач кафедри </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_________ </w:t>
      </w:r>
      <w:r w:rsidRPr="000822D8">
        <w:rPr>
          <w:rFonts w:ascii="Times New Roman" w:hAnsi="Times New Roman"/>
          <w:sz w:val="28"/>
          <w:szCs w:val="28"/>
          <w:u w:val="single"/>
          <w:lang w:val="uk-UA"/>
        </w:rPr>
        <w:t xml:space="preserve"> </w:t>
      </w:r>
      <w:r w:rsidRPr="000822D8">
        <w:rPr>
          <w:rFonts w:ascii="Times New Roman" w:hAnsi="Times New Roman"/>
          <w:sz w:val="28"/>
          <w:szCs w:val="28"/>
          <w:lang w:val="uk-UA"/>
        </w:rPr>
        <w:t>________________</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 (підпис)                     (прізвище, ініціали)</w:t>
      </w:r>
    </w:p>
    <w:p w:rsidR="00E40BE4" w:rsidRPr="000822D8" w:rsidRDefault="00E40BE4" w:rsidP="00E40BE4">
      <w:pPr>
        <w:spacing w:line="240" w:lineRule="auto"/>
        <w:rPr>
          <w:rFonts w:ascii="Times New Roman" w:hAnsi="Times New Roman"/>
          <w:sz w:val="28"/>
          <w:szCs w:val="28"/>
          <w:lang w:val="uk-UA"/>
        </w:rPr>
      </w:pP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Робота пройшла публічний захист </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на відкритому засіданні ЕК                         </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«___» _____________ 20___ р. </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Оцінка __________        __________</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(за стобальною шкалою)             (за традиційною шкалою)            </w:t>
      </w:r>
      <w:r w:rsidRPr="000822D8">
        <w:rPr>
          <w:rFonts w:ascii="Times New Roman" w:hAnsi="Times New Roman"/>
          <w:sz w:val="28"/>
          <w:szCs w:val="28"/>
          <w:lang w:val="uk-UA"/>
        </w:rPr>
        <w:tab/>
        <w:t xml:space="preserve"> </w:t>
      </w:r>
    </w:p>
    <w:p w:rsidR="00E40BE4" w:rsidRPr="000822D8" w:rsidRDefault="00E40BE4" w:rsidP="00E40BE4">
      <w:pPr>
        <w:spacing w:line="240" w:lineRule="auto"/>
        <w:rPr>
          <w:rFonts w:ascii="Times New Roman" w:hAnsi="Times New Roman"/>
          <w:sz w:val="28"/>
          <w:szCs w:val="28"/>
          <w:lang w:val="uk-UA"/>
        </w:rPr>
      </w:pP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Голова ЕК  _________ ________________ </w:t>
      </w:r>
    </w:p>
    <w:p w:rsidR="00E40BE4" w:rsidRPr="000822D8" w:rsidRDefault="00E40BE4" w:rsidP="00E40BE4">
      <w:pPr>
        <w:rPr>
          <w:rFonts w:ascii="Times New Roman" w:hAnsi="Times New Roman"/>
          <w:sz w:val="28"/>
          <w:szCs w:val="28"/>
          <w:lang w:val="uk-UA"/>
        </w:rPr>
      </w:pPr>
      <w:r w:rsidRPr="000822D8">
        <w:rPr>
          <w:rFonts w:ascii="Times New Roman" w:hAnsi="Times New Roman"/>
          <w:sz w:val="28"/>
          <w:szCs w:val="28"/>
          <w:lang w:val="uk-UA"/>
        </w:rPr>
        <w:t xml:space="preserve">                       (підпис)           (прізвище, ініціали)</w:t>
      </w:r>
    </w:p>
    <w:p w:rsidR="00E40BE4" w:rsidRPr="000822D8" w:rsidRDefault="00E40BE4" w:rsidP="00E40BE4">
      <w:pPr>
        <w:spacing w:line="240" w:lineRule="auto"/>
        <w:rPr>
          <w:rFonts w:ascii="Times New Roman" w:hAnsi="Times New Roman"/>
          <w:sz w:val="28"/>
          <w:szCs w:val="28"/>
          <w:lang w:val="uk-UA"/>
        </w:rPr>
      </w:pPr>
      <w:r w:rsidRPr="000822D8">
        <w:rPr>
          <w:rFonts w:ascii="Times New Roman" w:hAnsi="Times New Roman"/>
          <w:sz w:val="28"/>
          <w:szCs w:val="28"/>
          <w:lang w:val="uk-UA"/>
        </w:rPr>
        <w:t xml:space="preserve">     </w:t>
      </w:r>
    </w:p>
    <w:p w:rsidR="00E40BE4" w:rsidRPr="000822D8" w:rsidRDefault="00E40BE4" w:rsidP="00E40BE4">
      <w:pPr>
        <w:rPr>
          <w:rFonts w:ascii="Times New Roman" w:hAnsi="Times New Roman"/>
          <w:sz w:val="28"/>
          <w:szCs w:val="28"/>
          <w:lang w:val="uk-UA"/>
        </w:rPr>
      </w:pPr>
    </w:p>
    <w:p w:rsidR="00E40BE4" w:rsidRPr="000822D8" w:rsidRDefault="00E40BE4" w:rsidP="00E40BE4">
      <w:pPr>
        <w:rPr>
          <w:rFonts w:ascii="Times New Roman" w:hAnsi="Times New Roman"/>
          <w:sz w:val="28"/>
          <w:szCs w:val="28"/>
          <w:lang w:val="uk-UA"/>
        </w:rPr>
      </w:pPr>
    </w:p>
    <w:p w:rsidR="005E188C" w:rsidRPr="000822D8" w:rsidRDefault="005E188C">
      <w:pPr>
        <w:rPr>
          <w:sz w:val="28"/>
          <w:szCs w:val="28"/>
          <w:lang w:val="uk-UA"/>
        </w:rPr>
      </w:pPr>
    </w:p>
    <w:p w:rsidR="00E15F19" w:rsidRPr="000822D8" w:rsidRDefault="00E15F19">
      <w:pPr>
        <w:rPr>
          <w:sz w:val="28"/>
          <w:szCs w:val="28"/>
          <w:lang w:val="uk-UA"/>
        </w:rPr>
      </w:pPr>
    </w:p>
    <w:p w:rsidR="00E15F19" w:rsidRPr="000822D8" w:rsidRDefault="00E15F19">
      <w:pPr>
        <w:rPr>
          <w:sz w:val="28"/>
          <w:szCs w:val="28"/>
          <w:lang w:val="uk-UA"/>
        </w:rPr>
      </w:pPr>
    </w:p>
    <w:p w:rsidR="00E15F19" w:rsidRPr="000822D8" w:rsidRDefault="00E15F19">
      <w:pPr>
        <w:rPr>
          <w:sz w:val="28"/>
          <w:szCs w:val="28"/>
          <w:lang w:val="uk-UA"/>
        </w:rPr>
      </w:pPr>
    </w:p>
    <w:p w:rsidR="001815E1" w:rsidRPr="000822D8" w:rsidRDefault="001815E1">
      <w:pPr>
        <w:rPr>
          <w:sz w:val="28"/>
          <w:szCs w:val="28"/>
          <w:lang w:val="uk-UA"/>
        </w:rPr>
      </w:pPr>
    </w:p>
    <w:p w:rsidR="00BC2DC0" w:rsidRDefault="00BC2DC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66D66" w:rsidRPr="000822D8" w:rsidRDefault="00A66D66" w:rsidP="00815640">
      <w:pPr>
        <w:jc w:val="center"/>
        <w:rPr>
          <w:rFonts w:ascii="Times New Roman" w:hAnsi="Times New Roman" w:cs="Times New Roman"/>
          <w:b/>
          <w:sz w:val="28"/>
          <w:szCs w:val="28"/>
          <w:lang w:val="uk-UA"/>
        </w:rPr>
      </w:pPr>
      <w:r w:rsidRPr="000822D8">
        <w:rPr>
          <w:rFonts w:ascii="Times New Roman" w:hAnsi="Times New Roman" w:cs="Times New Roman"/>
          <w:b/>
          <w:sz w:val="28"/>
          <w:szCs w:val="28"/>
          <w:lang w:val="uk-UA"/>
        </w:rPr>
        <w:lastRenderedPageBreak/>
        <w:t>ЗМІСТ</w:t>
      </w:r>
    </w:p>
    <w:p w:rsidR="00A66D66" w:rsidRPr="000822D8" w:rsidRDefault="00A66D66" w:rsidP="00A66D66">
      <w:pPr>
        <w:spacing w:after="0" w:line="360" w:lineRule="auto"/>
        <w:jc w:val="both"/>
        <w:rPr>
          <w:rFonts w:ascii="Times New Roman" w:hAnsi="Times New Roman" w:cs="Times New Roman"/>
          <w:b/>
          <w:sz w:val="28"/>
          <w:szCs w:val="28"/>
          <w:lang w:val="uk-UA"/>
        </w:rPr>
      </w:pPr>
      <w:r w:rsidRPr="000822D8">
        <w:rPr>
          <w:rFonts w:ascii="Times New Roman" w:hAnsi="Times New Roman" w:cs="Times New Roman"/>
          <w:b/>
          <w:sz w:val="28"/>
          <w:szCs w:val="28"/>
          <w:lang w:val="uk-UA"/>
        </w:rPr>
        <w:t>ВСТУП…………………………………………………………………………….4</w:t>
      </w:r>
    </w:p>
    <w:p w:rsidR="00A66D66" w:rsidRPr="000822D8" w:rsidRDefault="00A66D66" w:rsidP="00E8716A">
      <w:pPr>
        <w:pStyle w:val="Default"/>
        <w:spacing w:line="360" w:lineRule="auto"/>
        <w:jc w:val="both"/>
        <w:rPr>
          <w:b/>
          <w:sz w:val="28"/>
          <w:szCs w:val="28"/>
          <w:lang w:val="ru-RU"/>
        </w:rPr>
      </w:pPr>
      <w:r w:rsidRPr="000822D8">
        <w:rPr>
          <w:b/>
          <w:sz w:val="28"/>
          <w:szCs w:val="28"/>
        </w:rPr>
        <w:t xml:space="preserve">РОЗДІЛ І. </w:t>
      </w:r>
      <w:r w:rsidR="00E8716A" w:rsidRPr="000822D8">
        <w:rPr>
          <w:rFonts w:asciiTheme="majorBidi" w:eastAsia="Times New Roman" w:hAnsiTheme="majorBidi" w:cstheme="majorBidi"/>
          <w:b/>
          <w:bCs/>
          <w:kern w:val="36"/>
          <w:sz w:val="28"/>
          <w:szCs w:val="28"/>
          <w:lang w:eastAsia="ru-RU"/>
        </w:rPr>
        <w:t>ТЕОРЕТИЧНІ ОСНОВИ РОЗВИТКУ КРИТИЧНОГО МИСЛЕННЯ МОЛОДШИХ ШКОЛЯРІВ</w:t>
      </w:r>
      <w:r w:rsidR="00E8716A" w:rsidRPr="000822D8">
        <w:rPr>
          <w:b/>
          <w:sz w:val="28"/>
          <w:szCs w:val="28"/>
        </w:rPr>
        <w:t xml:space="preserve"> …………………</w:t>
      </w:r>
      <w:r w:rsidR="00E8716A" w:rsidRPr="000822D8">
        <w:rPr>
          <w:b/>
          <w:sz w:val="28"/>
          <w:szCs w:val="28"/>
          <w:lang w:val="ru-RU"/>
        </w:rPr>
        <w:t>………………</w:t>
      </w:r>
      <w:r w:rsidR="00553286" w:rsidRPr="000822D8">
        <w:rPr>
          <w:b/>
          <w:sz w:val="28"/>
          <w:szCs w:val="28"/>
          <w:lang w:val="ru-RU"/>
        </w:rPr>
        <w:t>...7</w:t>
      </w:r>
    </w:p>
    <w:p w:rsidR="00CA4224" w:rsidRPr="000822D8" w:rsidRDefault="00CA4224" w:rsidP="0076239A">
      <w:pPr>
        <w:pStyle w:val="a9"/>
        <w:numPr>
          <w:ilvl w:val="1"/>
          <w:numId w:val="4"/>
        </w:numPr>
        <w:spacing w:after="0" w:line="360" w:lineRule="auto"/>
        <w:jc w:val="both"/>
        <w:rPr>
          <w:rFonts w:ascii="Times New Roman" w:eastAsia="Times New Roman" w:hAnsi="Times New Roman" w:cs="Times New Roman"/>
          <w:sz w:val="28"/>
          <w:szCs w:val="28"/>
          <w:lang w:val="uk-UA"/>
        </w:rPr>
      </w:pPr>
      <w:r w:rsidRPr="000822D8">
        <w:rPr>
          <w:rFonts w:ascii="Times New Roman" w:eastAsia="Times New Roman" w:hAnsi="Times New Roman" w:cs="Times New Roman"/>
          <w:sz w:val="28"/>
          <w:szCs w:val="28"/>
          <w:lang w:val="uk-UA"/>
        </w:rPr>
        <w:t xml:space="preserve">Поняття критичного мислення та його характеристика в </w:t>
      </w:r>
    </w:p>
    <w:p w:rsidR="00A66D66" w:rsidRPr="000822D8" w:rsidRDefault="00CA4224" w:rsidP="00A93FD4">
      <w:pPr>
        <w:spacing w:after="0" w:line="360" w:lineRule="auto"/>
        <w:jc w:val="both"/>
        <w:rPr>
          <w:rFonts w:asciiTheme="majorBidi" w:hAnsiTheme="majorBidi" w:cstheme="majorBidi"/>
          <w:sz w:val="28"/>
          <w:szCs w:val="28"/>
        </w:rPr>
      </w:pPr>
      <w:r w:rsidRPr="000822D8">
        <w:rPr>
          <w:rFonts w:ascii="Times New Roman" w:eastAsia="Times New Roman" w:hAnsi="Times New Roman" w:cs="Times New Roman"/>
          <w:sz w:val="28"/>
          <w:szCs w:val="28"/>
          <w:lang w:val="uk-UA"/>
        </w:rPr>
        <w:t>психолого-педагогічній літературі</w:t>
      </w:r>
      <w:r w:rsidRPr="000822D8">
        <w:rPr>
          <w:rFonts w:asciiTheme="majorBidi" w:eastAsia="Times New Roman" w:hAnsiTheme="majorBidi" w:cstheme="majorBidi"/>
          <w:sz w:val="28"/>
          <w:szCs w:val="28"/>
          <w:lang w:val="uk-UA"/>
        </w:rPr>
        <w:t>……………………………………...</w:t>
      </w:r>
      <w:r w:rsidR="00E8716A" w:rsidRPr="000822D8">
        <w:rPr>
          <w:rFonts w:asciiTheme="majorBidi" w:hAnsiTheme="majorBidi" w:cstheme="majorBidi"/>
          <w:sz w:val="28"/>
          <w:szCs w:val="28"/>
        </w:rPr>
        <w:t>……</w:t>
      </w:r>
      <w:r w:rsidR="00553286" w:rsidRPr="000822D8">
        <w:rPr>
          <w:rFonts w:asciiTheme="majorBidi" w:hAnsiTheme="majorBidi" w:cstheme="majorBidi"/>
          <w:sz w:val="28"/>
          <w:szCs w:val="28"/>
        </w:rPr>
        <w:t>.…7</w:t>
      </w:r>
    </w:p>
    <w:p w:rsidR="00675765" w:rsidRPr="000822D8" w:rsidRDefault="00786827" w:rsidP="0076239A">
      <w:pPr>
        <w:pStyle w:val="Default"/>
        <w:numPr>
          <w:ilvl w:val="1"/>
          <w:numId w:val="4"/>
        </w:numPr>
        <w:spacing w:after="240" w:line="276" w:lineRule="auto"/>
        <w:ind w:left="709"/>
        <w:jc w:val="both"/>
        <w:rPr>
          <w:sz w:val="28"/>
          <w:szCs w:val="28"/>
        </w:rPr>
      </w:pPr>
      <w:r w:rsidRPr="000822D8">
        <w:rPr>
          <w:rFonts w:asciiTheme="majorBidi" w:eastAsia="Times New Roman" w:hAnsiTheme="majorBidi" w:cstheme="majorBidi"/>
          <w:sz w:val="28"/>
          <w:szCs w:val="28"/>
          <w:lang w:eastAsia="ru-RU"/>
        </w:rPr>
        <w:t xml:space="preserve">Психологічні особливості розвитку мислення </w:t>
      </w:r>
      <w:r w:rsidR="00675765" w:rsidRPr="000822D8">
        <w:rPr>
          <w:rFonts w:asciiTheme="majorBidi" w:eastAsia="Times New Roman" w:hAnsiTheme="majorBidi" w:cstheme="majorBidi"/>
          <w:sz w:val="28"/>
          <w:szCs w:val="28"/>
          <w:lang w:eastAsia="ru-RU"/>
        </w:rPr>
        <w:t xml:space="preserve">та критичного мислення </w:t>
      </w:r>
    </w:p>
    <w:p w:rsidR="00A66D66" w:rsidRPr="000822D8" w:rsidRDefault="00786827" w:rsidP="00675765">
      <w:pPr>
        <w:pStyle w:val="Default"/>
        <w:spacing w:after="240" w:line="276" w:lineRule="auto"/>
        <w:ind w:left="-11"/>
        <w:jc w:val="both"/>
        <w:rPr>
          <w:sz w:val="28"/>
          <w:szCs w:val="28"/>
        </w:rPr>
      </w:pPr>
      <w:r w:rsidRPr="000822D8">
        <w:rPr>
          <w:rFonts w:asciiTheme="majorBidi" w:eastAsia="Times New Roman" w:hAnsiTheme="majorBidi" w:cstheme="majorBidi"/>
          <w:sz w:val="28"/>
          <w:szCs w:val="28"/>
          <w:lang w:eastAsia="ru-RU"/>
        </w:rPr>
        <w:t>молодших школярів</w:t>
      </w:r>
      <w:r w:rsidR="00A93FD4" w:rsidRPr="000822D8">
        <w:rPr>
          <w:rFonts w:asciiTheme="majorBidi" w:eastAsia="Times New Roman" w:hAnsiTheme="majorBidi" w:cstheme="majorBidi"/>
          <w:sz w:val="28"/>
          <w:szCs w:val="28"/>
          <w:lang w:eastAsia="ru-RU"/>
        </w:rPr>
        <w:t>…</w:t>
      </w:r>
      <w:r w:rsidR="00675765" w:rsidRPr="000822D8">
        <w:rPr>
          <w:rFonts w:asciiTheme="majorBidi" w:eastAsia="Times New Roman" w:hAnsiTheme="majorBidi" w:cstheme="majorBidi"/>
          <w:sz w:val="28"/>
          <w:szCs w:val="28"/>
          <w:lang w:eastAsia="ru-RU"/>
        </w:rPr>
        <w:t>…………………………………………………………...</w:t>
      </w:r>
      <w:r w:rsidR="00A93FD4" w:rsidRPr="000822D8">
        <w:rPr>
          <w:rFonts w:asciiTheme="majorBidi" w:eastAsia="Times New Roman" w:hAnsiTheme="majorBidi" w:cstheme="majorBidi"/>
          <w:sz w:val="28"/>
          <w:szCs w:val="28"/>
          <w:lang w:eastAsia="ru-RU"/>
        </w:rPr>
        <w:t>18</w:t>
      </w:r>
    </w:p>
    <w:p w:rsidR="00786827" w:rsidRPr="000822D8" w:rsidRDefault="00675765" w:rsidP="000F4A7B">
      <w:pPr>
        <w:spacing w:before="100" w:beforeAutospacing="1" w:after="240" w:line="360" w:lineRule="auto"/>
        <w:outlineLvl w:val="1"/>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1.3</w:t>
      </w:r>
      <w:r w:rsidR="00786827" w:rsidRPr="000822D8">
        <w:rPr>
          <w:rFonts w:asciiTheme="majorBidi" w:eastAsia="Times New Roman" w:hAnsiTheme="majorBidi" w:cstheme="majorBidi"/>
          <w:sz w:val="28"/>
          <w:szCs w:val="28"/>
          <w:lang w:val="uk-UA" w:eastAsia="ru-RU"/>
        </w:rPr>
        <w:t xml:space="preserve">. </w:t>
      </w:r>
      <w:r w:rsidRPr="000822D8">
        <w:rPr>
          <w:rFonts w:asciiTheme="majorBidi" w:eastAsia="Times New Roman" w:hAnsiTheme="majorBidi" w:cstheme="majorBidi"/>
          <w:sz w:val="28"/>
          <w:szCs w:val="28"/>
          <w:lang w:val="uk-UA" w:eastAsia="ru-RU"/>
        </w:rPr>
        <w:t xml:space="preserve"> </w:t>
      </w:r>
      <w:r w:rsidR="00786827" w:rsidRPr="000822D8">
        <w:rPr>
          <w:rFonts w:asciiTheme="majorBidi" w:eastAsia="Times New Roman" w:hAnsiTheme="majorBidi" w:cstheme="majorBidi"/>
          <w:sz w:val="28"/>
          <w:szCs w:val="28"/>
          <w:lang w:val="uk-UA" w:eastAsia="ru-RU"/>
        </w:rPr>
        <w:t>Можливості шкільного курсу математики у формуванні критичного мислення</w:t>
      </w:r>
      <w:r w:rsidR="000F4A7B" w:rsidRPr="000822D8">
        <w:rPr>
          <w:rFonts w:asciiTheme="majorBidi" w:eastAsia="Times New Roman" w:hAnsiTheme="majorBidi" w:cstheme="majorBidi"/>
          <w:sz w:val="28"/>
          <w:szCs w:val="28"/>
          <w:lang w:val="uk-UA" w:eastAsia="ru-RU"/>
        </w:rPr>
        <w:t xml:space="preserve"> молодших школярів………</w:t>
      </w:r>
      <w:r w:rsidR="00786827" w:rsidRPr="000822D8">
        <w:rPr>
          <w:rFonts w:asciiTheme="majorBidi" w:eastAsia="Times New Roman" w:hAnsiTheme="majorBidi" w:cstheme="majorBidi"/>
          <w:sz w:val="28"/>
          <w:szCs w:val="28"/>
          <w:lang w:val="uk-UA" w:eastAsia="ru-RU"/>
        </w:rPr>
        <w:t>………………………………………</w:t>
      </w:r>
      <w:r w:rsidR="000F4A7B" w:rsidRPr="000822D8">
        <w:rPr>
          <w:rFonts w:asciiTheme="majorBidi" w:eastAsia="Times New Roman" w:hAnsiTheme="majorBidi" w:cstheme="majorBidi"/>
          <w:sz w:val="28"/>
          <w:szCs w:val="28"/>
          <w:lang w:val="uk-UA" w:eastAsia="ru-RU"/>
        </w:rPr>
        <w:t>….24</w:t>
      </w:r>
    </w:p>
    <w:p w:rsidR="00786827" w:rsidRPr="000822D8" w:rsidRDefault="00786827" w:rsidP="00934FDD">
      <w:pPr>
        <w:spacing w:before="100" w:beforeAutospacing="1" w:after="100" w:afterAutospacing="1" w:line="360" w:lineRule="auto"/>
        <w:outlineLvl w:val="0"/>
        <w:rPr>
          <w:rFonts w:asciiTheme="majorBidi" w:eastAsia="Times New Roman" w:hAnsiTheme="majorBidi" w:cstheme="majorBidi"/>
          <w:b/>
          <w:bCs/>
          <w:kern w:val="36"/>
          <w:sz w:val="28"/>
          <w:szCs w:val="28"/>
          <w:lang w:val="uk-UA" w:eastAsia="ru-RU"/>
        </w:rPr>
      </w:pPr>
      <w:r w:rsidRPr="000822D8">
        <w:rPr>
          <w:rFonts w:asciiTheme="majorBidi" w:eastAsia="Times New Roman" w:hAnsiTheme="majorBidi" w:cstheme="majorBidi"/>
          <w:b/>
          <w:bCs/>
          <w:kern w:val="36"/>
          <w:sz w:val="28"/>
          <w:szCs w:val="28"/>
          <w:lang w:eastAsia="ru-RU"/>
        </w:rPr>
        <w:t xml:space="preserve">РОЗДІЛ 2. МЕТОДИКА РОЗВИТКУ КРИТИЧНОГО МИСЛЕННЯ </w:t>
      </w:r>
      <w:r w:rsidR="00934FDD" w:rsidRPr="000822D8">
        <w:rPr>
          <w:rFonts w:asciiTheme="majorBidi" w:eastAsia="Times New Roman" w:hAnsiTheme="majorBidi" w:cstheme="majorBidi"/>
          <w:b/>
          <w:bCs/>
          <w:kern w:val="36"/>
          <w:sz w:val="28"/>
          <w:szCs w:val="28"/>
          <w:lang w:val="uk-UA" w:eastAsia="ru-RU"/>
        </w:rPr>
        <w:t xml:space="preserve">МОЛОДШИХ ШКОЛЯРІВ </w:t>
      </w:r>
      <w:r w:rsidRPr="000822D8">
        <w:rPr>
          <w:rFonts w:asciiTheme="majorBidi" w:eastAsia="Times New Roman" w:hAnsiTheme="majorBidi" w:cstheme="majorBidi"/>
          <w:b/>
          <w:bCs/>
          <w:kern w:val="36"/>
          <w:sz w:val="28"/>
          <w:szCs w:val="28"/>
          <w:lang w:eastAsia="ru-RU"/>
        </w:rPr>
        <w:t>НА УРОКАХ МАТЕМАТИКИ</w:t>
      </w:r>
      <w:r w:rsidR="003E6E05" w:rsidRPr="000822D8">
        <w:rPr>
          <w:rFonts w:asciiTheme="majorBidi" w:eastAsia="Times New Roman" w:hAnsiTheme="majorBidi" w:cstheme="majorBidi"/>
          <w:b/>
          <w:bCs/>
          <w:kern w:val="36"/>
          <w:sz w:val="28"/>
          <w:szCs w:val="28"/>
          <w:lang w:eastAsia="ru-RU"/>
        </w:rPr>
        <w:t>…………</w:t>
      </w:r>
      <w:r w:rsidR="003E6E05" w:rsidRPr="000822D8">
        <w:rPr>
          <w:rFonts w:asciiTheme="majorBidi" w:eastAsia="Times New Roman" w:hAnsiTheme="majorBidi" w:cstheme="majorBidi"/>
          <w:b/>
          <w:bCs/>
          <w:kern w:val="36"/>
          <w:sz w:val="28"/>
          <w:szCs w:val="28"/>
          <w:lang w:val="uk-UA" w:eastAsia="ru-RU"/>
        </w:rPr>
        <w:t>...33</w:t>
      </w:r>
    </w:p>
    <w:p w:rsidR="00A66D66" w:rsidRPr="000822D8" w:rsidRDefault="00786827" w:rsidP="00934FDD">
      <w:pPr>
        <w:spacing w:before="100" w:beforeAutospacing="1" w:after="100" w:afterAutospacing="1" w:line="240" w:lineRule="auto"/>
        <w:outlineLvl w:val="1"/>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2.1. Педагогічні технології розвитку критичного мислення</w:t>
      </w:r>
      <w:r w:rsidR="009442EE" w:rsidRPr="000822D8">
        <w:rPr>
          <w:rFonts w:asciiTheme="majorBidi" w:eastAsia="Times New Roman" w:hAnsiTheme="majorBidi" w:cstheme="majorBidi"/>
          <w:sz w:val="28"/>
          <w:szCs w:val="28"/>
          <w:lang w:val="uk-UA" w:eastAsia="ru-RU"/>
        </w:rPr>
        <w:t xml:space="preserve"> …………………33</w:t>
      </w:r>
    </w:p>
    <w:p w:rsidR="00A66D66" w:rsidRPr="000822D8" w:rsidRDefault="00A66D66" w:rsidP="00934FDD">
      <w:pPr>
        <w:pStyle w:val="Default"/>
        <w:spacing w:line="360" w:lineRule="auto"/>
        <w:jc w:val="both"/>
        <w:rPr>
          <w:sz w:val="28"/>
          <w:szCs w:val="28"/>
          <w:lang w:val="ru-RU"/>
        </w:rPr>
      </w:pPr>
      <w:r w:rsidRPr="000822D8">
        <w:rPr>
          <w:sz w:val="28"/>
          <w:szCs w:val="28"/>
        </w:rPr>
        <w:t>2.2.</w:t>
      </w:r>
      <w:r w:rsidR="00934FDD" w:rsidRPr="000822D8">
        <w:rPr>
          <w:rFonts w:asciiTheme="majorBidi" w:eastAsia="Times New Roman" w:hAnsiTheme="majorBidi" w:cstheme="majorBidi"/>
          <w:b/>
          <w:bCs/>
          <w:sz w:val="28"/>
          <w:szCs w:val="28"/>
          <w:lang w:eastAsia="ru-RU"/>
        </w:rPr>
        <w:t xml:space="preserve"> </w:t>
      </w:r>
      <w:r w:rsidR="00934FDD" w:rsidRPr="000822D8">
        <w:rPr>
          <w:rFonts w:asciiTheme="majorBidi" w:eastAsia="Times New Roman" w:hAnsiTheme="majorBidi" w:cstheme="majorBidi"/>
          <w:sz w:val="28"/>
          <w:szCs w:val="28"/>
          <w:lang w:eastAsia="ru-RU"/>
        </w:rPr>
        <w:t>Методичні прийоми та форми роботи на уроках математики</w:t>
      </w:r>
      <w:r w:rsidR="00CA7C1A" w:rsidRPr="000822D8">
        <w:rPr>
          <w:sz w:val="28"/>
          <w:szCs w:val="28"/>
        </w:rPr>
        <w:t xml:space="preserve"> в молодших класах</w:t>
      </w:r>
      <w:r w:rsidRPr="000822D8">
        <w:rPr>
          <w:sz w:val="28"/>
          <w:szCs w:val="28"/>
        </w:rPr>
        <w:t>...............................................................................</w:t>
      </w:r>
      <w:r w:rsidR="00934FDD" w:rsidRPr="000822D8">
        <w:rPr>
          <w:sz w:val="28"/>
          <w:szCs w:val="28"/>
        </w:rPr>
        <w:t>...............................</w:t>
      </w:r>
      <w:r w:rsidR="002D0A19" w:rsidRPr="000822D8">
        <w:rPr>
          <w:sz w:val="28"/>
          <w:szCs w:val="28"/>
        </w:rPr>
        <w:t>......42</w:t>
      </w:r>
    </w:p>
    <w:p w:rsidR="00A66D66" w:rsidRPr="000822D8" w:rsidRDefault="00A66D66" w:rsidP="001063B2">
      <w:pPr>
        <w:pStyle w:val="Default"/>
        <w:spacing w:line="360" w:lineRule="auto"/>
        <w:jc w:val="both"/>
        <w:rPr>
          <w:sz w:val="28"/>
          <w:szCs w:val="28"/>
        </w:rPr>
      </w:pPr>
      <w:r w:rsidRPr="000822D8">
        <w:rPr>
          <w:sz w:val="28"/>
          <w:szCs w:val="28"/>
        </w:rPr>
        <w:t>2.3.</w:t>
      </w:r>
      <w:r w:rsidR="00934FDD" w:rsidRPr="000822D8">
        <w:rPr>
          <w:sz w:val="28"/>
          <w:szCs w:val="28"/>
        </w:rPr>
        <w:t xml:space="preserve"> </w:t>
      </w:r>
      <w:r w:rsidR="00934FDD" w:rsidRPr="000822D8">
        <w:rPr>
          <w:rFonts w:asciiTheme="majorBidi" w:eastAsia="Times New Roman" w:hAnsiTheme="majorBidi" w:cstheme="majorBidi"/>
          <w:sz w:val="28"/>
          <w:szCs w:val="28"/>
          <w:lang w:eastAsia="ru-RU"/>
        </w:rPr>
        <w:t>Роз</w:t>
      </w:r>
      <w:r w:rsidR="001063B2">
        <w:rPr>
          <w:rFonts w:asciiTheme="majorBidi" w:eastAsia="Times New Roman" w:hAnsiTheme="majorBidi" w:cstheme="majorBidi"/>
          <w:sz w:val="28"/>
          <w:szCs w:val="28"/>
          <w:lang w:eastAsia="ru-RU"/>
        </w:rPr>
        <w:t xml:space="preserve">робка та опис авторської </w:t>
      </w:r>
      <w:r w:rsidR="00E3613B">
        <w:rPr>
          <w:rFonts w:asciiTheme="majorBidi" w:eastAsia="Times New Roman" w:hAnsiTheme="majorBidi" w:cstheme="majorBidi"/>
          <w:sz w:val="28"/>
          <w:szCs w:val="28"/>
          <w:lang w:eastAsia="ru-RU"/>
        </w:rPr>
        <w:t>п</w:t>
      </w:r>
      <w:r w:rsidR="001063B2">
        <w:rPr>
          <w:rFonts w:asciiTheme="majorBidi" w:eastAsia="Times New Roman" w:hAnsiTheme="majorBidi" w:cstheme="majorBidi"/>
          <w:sz w:val="28"/>
          <w:szCs w:val="28"/>
          <w:lang w:eastAsia="ru-RU"/>
        </w:rPr>
        <w:t>р</w:t>
      </w:r>
      <w:r w:rsidR="00E3613B">
        <w:rPr>
          <w:rFonts w:asciiTheme="majorBidi" w:eastAsia="Times New Roman" w:hAnsiTheme="majorBidi" w:cstheme="majorBidi"/>
          <w:sz w:val="28"/>
          <w:szCs w:val="28"/>
          <w:lang w:eastAsia="ru-RU"/>
        </w:rPr>
        <w:t>о</w:t>
      </w:r>
      <w:r w:rsidR="001063B2">
        <w:rPr>
          <w:rFonts w:asciiTheme="majorBidi" w:eastAsia="Times New Roman" w:hAnsiTheme="majorBidi" w:cstheme="majorBidi"/>
          <w:sz w:val="28"/>
          <w:szCs w:val="28"/>
          <w:lang w:eastAsia="ru-RU"/>
        </w:rPr>
        <w:t>грами</w:t>
      </w:r>
      <w:r w:rsidR="00934FDD" w:rsidRPr="000822D8">
        <w:rPr>
          <w:rFonts w:asciiTheme="majorBidi" w:eastAsia="Times New Roman" w:hAnsiTheme="majorBidi" w:cstheme="majorBidi"/>
          <w:sz w:val="28"/>
          <w:szCs w:val="28"/>
          <w:lang w:eastAsia="ru-RU"/>
        </w:rPr>
        <w:t xml:space="preserve"> розвитку критичного мислення молодших школярів на уроках математики</w:t>
      </w:r>
      <w:r w:rsidR="00934FDD" w:rsidRPr="000822D8">
        <w:rPr>
          <w:sz w:val="28"/>
          <w:szCs w:val="28"/>
        </w:rPr>
        <w:t>………………………</w:t>
      </w:r>
      <w:r w:rsidR="002D0A19" w:rsidRPr="000822D8">
        <w:rPr>
          <w:sz w:val="28"/>
          <w:szCs w:val="28"/>
        </w:rPr>
        <w:t>……………48</w:t>
      </w:r>
    </w:p>
    <w:p w:rsidR="00934FDD" w:rsidRPr="000822D8" w:rsidRDefault="00A66D66" w:rsidP="00934FDD">
      <w:pPr>
        <w:spacing w:before="100" w:beforeAutospacing="1" w:after="100" w:afterAutospacing="1" w:line="360" w:lineRule="auto"/>
        <w:outlineLvl w:val="0"/>
        <w:rPr>
          <w:rFonts w:asciiTheme="majorBidi" w:eastAsia="Times New Roman" w:hAnsiTheme="majorBidi" w:cstheme="majorBidi"/>
          <w:b/>
          <w:bCs/>
          <w:kern w:val="36"/>
          <w:sz w:val="28"/>
          <w:szCs w:val="28"/>
          <w:lang w:val="uk-UA" w:eastAsia="ru-RU"/>
        </w:rPr>
      </w:pPr>
      <w:r w:rsidRPr="000822D8">
        <w:rPr>
          <w:rFonts w:asciiTheme="majorBidi" w:eastAsia="Times New Roman" w:hAnsiTheme="majorBidi" w:cstheme="majorBidi"/>
          <w:b/>
          <w:bCs/>
          <w:sz w:val="28"/>
          <w:szCs w:val="28"/>
          <w:lang w:val="uk-UA" w:eastAsia="ru-RU"/>
        </w:rPr>
        <w:t xml:space="preserve">РОЗДІЛ ІІІ. </w:t>
      </w:r>
      <w:r w:rsidR="00934FDD" w:rsidRPr="000822D8">
        <w:rPr>
          <w:rFonts w:asciiTheme="majorBidi" w:eastAsia="Times New Roman" w:hAnsiTheme="majorBidi" w:cstheme="majorBidi"/>
          <w:b/>
          <w:bCs/>
          <w:kern w:val="36"/>
          <w:sz w:val="28"/>
          <w:szCs w:val="28"/>
          <w:lang w:eastAsia="ru-RU"/>
        </w:rPr>
        <w:t xml:space="preserve">РОЗДІЛ 3. ЕМПІРИЧНЕ ДОСЛІДЖЕННЯ РОЗВИТКУ КРИТИЧНОГО МИСЛЕННЯ </w:t>
      </w:r>
      <w:r w:rsidR="00934FDD" w:rsidRPr="000822D8">
        <w:rPr>
          <w:rFonts w:asciiTheme="majorBidi" w:eastAsia="Times New Roman" w:hAnsiTheme="majorBidi" w:cstheme="majorBidi"/>
          <w:b/>
          <w:bCs/>
          <w:kern w:val="36"/>
          <w:sz w:val="28"/>
          <w:szCs w:val="28"/>
          <w:lang w:val="uk-UA" w:eastAsia="ru-RU"/>
        </w:rPr>
        <w:t xml:space="preserve">МОЛОДШИХ ШКОЛЯРІВ </w:t>
      </w:r>
      <w:r w:rsidR="00934FDD" w:rsidRPr="000822D8">
        <w:rPr>
          <w:rFonts w:asciiTheme="majorBidi" w:eastAsia="Times New Roman" w:hAnsiTheme="majorBidi" w:cstheme="majorBidi"/>
          <w:b/>
          <w:bCs/>
          <w:kern w:val="36"/>
          <w:sz w:val="28"/>
          <w:szCs w:val="28"/>
          <w:lang w:eastAsia="ru-RU"/>
        </w:rPr>
        <w:t xml:space="preserve">НА УРОКАХ </w:t>
      </w:r>
      <w:r w:rsidR="00934FDD" w:rsidRPr="000822D8">
        <w:rPr>
          <w:rFonts w:asciiTheme="majorBidi" w:eastAsia="Times New Roman" w:hAnsiTheme="majorBidi" w:cstheme="majorBidi"/>
          <w:b/>
          <w:bCs/>
          <w:kern w:val="36"/>
          <w:sz w:val="28"/>
          <w:szCs w:val="28"/>
          <w:lang w:val="uk-UA" w:eastAsia="ru-RU"/>
        </w:rPr>
        <w:t>МАТЕМ</w:t>
      </w:r>
      <w:r w:rsidR="00DE3E62">
        <w:rPr>
          <w:rFonts w:asciiTheme="majorBidi" w:eastAsia="Times New Roman" w:hAnsiTheme="majorBidi" w:cstheme="majorBidi"/>
          <w:b/>
          <w:bCs/>
          <w:kern w:val="36"/>
          <w:sz w:val="28"/>
          <w:szCs w:val="28"/>
          <w:lang w:val="uk-UA" w:eastAsia="ru-RU"/>
        </w:rPr>
        <w:t>АТИКИ…...</w:t>
      </w:r>
      <w:r w:rsidR="002D0A19" w:rsidRPr="000822D8">
        <w:rPr>
          <w:rFonts w:asciiTheme="majorBidi" w:eastAsia="Times New Roman" w:hAnsiTheme="majorBidi" w:cstheme="majorBidi"/>
          <w:b/>
          <w:bCs/>
          <w:kern w:val="36"/>
          <w:sz w:val="28"/>
          <w:szCs w:val="28"/>
          <w:lang w:val="uk-UA" w:eastAsia="ru-RU"/>
        </w:rPr>
        <w:t>……………………………………………………………59</w:t>
      </w:r>
    </w:p>
    <w:p w:rsidR="00934FDD" w:rsidRPr="000822D8" w:rsidRDefault="00934FDD" w:rsidP="00934FDD">
      <w:pPr>
        <w:spacing w:before="100" w:beforeAutospacing="1" w:after="100" w:afterAutospacing="1" w:line="240" w:lineRule="auto"/>
        <w:outlineLvl w:val="1"/>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3.1. Організація та етапи педа</w:t>
      </w:r>
      <w:r w:rsidR="002D0A19" w:rsidRPr="000822D8">
        <w:rPr>
          <w:rFonts w:asciiTheme="majorBidi" w:eastAsia="Times New Roman" w:hAnsiTheme="majorBidi" w:cstheme="majorBidi"/>
          <w:sz w:val="28"/>
          <w:szCs w:val="28"/>
          <w:lang w:val="uk-UA" w:eastAsia="ru-RU"/>
        </w:rPr>
        <w:t>гогічного експерименту……………………….59</w:t>
      </w:r>
    </w:p>
    <w:p w:rsidR="00934FDD" w:rsidRPr="000822D8" w:rsidRDefault="00934FDD" w:rsidP="00934FDD">
      <w:pPr>
        <w:spacing w:before="100" w:beforeAutospacing="1" w:after="100" w:afterAutospacing="1" w:line="240" w:lineRule="auto"/>
        <w:outlineLvl w:val="1"/>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3.2. Методи та інструменти діагно</w:t>
      </w:r>
      <w:r w:rsidR="00DE3E62">
        <w:rPr>
          <w:rFonts w:asciiTheme="majorBidi" w:eastAsia="Times New Roman" w:hAnsiTheme="majorBidi" w:cstheme="majorBidi"/>
          <w:sz w:val="28"/>
          <w:szCs w:val="28"/>
          <w:lang w:val="uk-UA" w:eastAsia="ru-RU"/>
        </w:rPr>
        <w:t>стики критичного мислення……………74</w:t>
      </w:r>
    </w:p>
    <w:p w:rsidR="00934FDD" w:rsidRPr="000822D8" w:rsidRDefault="00934FDD" w:rsidP="00934FDD">
      <w:pPr>
        <w:spacing w:before="100" w:beforeAutospacing="1" w:after="100" w:afterAutospacing="1" w:line="240" w:lineRule="auto"/>
        <w:outlineLvl w:val="1"/>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3.3. Результати експериме</w:t>
      </w:r>
      <w:r w:rsidR="00DE3E62">
        <w:rPr>
          <w:rFonts w:asciiTheme="majorBidi" w:eastAsia="Times New Roman" w:hAnsiTheme="majorBidi" w:cstheme="majorBidi"/>
          <w:sz w:val="28"/>
          <w:szCs w:val="28"/>
          <w:lang w:val="uk-UA" w:eastAsia="ru-RU"/>
        </w:rPr>
        <w:t>нту та їх аналіз……………………………………81</w:t>
      </w:r>
    </w:p>
    <w:p w:rsidR="00934FDD" w:rsidRPr="000822D8" w:rsidRDefault="00A66D66" w:rsidP="00934FDD">
      <w:pPr>
        <w:spacing w:after="0" w:line="360" w:lineRule="auto"/>
        <w:jc w:val="both"/>
        <w:rPr>
          <w:rFonts w:ascii="Times New Roman" w:hAnsi="Times New Roman" w:cs="Times New Roman"/>
          <w:color w:val="000000"/>
          <w:sz w:val="28"/>
          <w:szCs w:val="28"/>
          <w:lang w:val="uk-UA"/>
        </w:rPr>
      </w:pPr>
      <w:r w:rsidRPr="000822D8">
        <w:rPr>
          <w:rFonts w:ascii="Times New Roman" w:hAnsi="Times New Roman" w:cs="Times New Roman"/>
          <w:b/>
          <w:color w:val="000000"/>
          <w:sz w:val="28"/>
          <w:szCs w:val="28"/>
          <w:lang w:val="uk-UA"/>
        </w:rPr>
        <w:t>ВИСНОВКИ</w:t>
      </w:r>
      <w:r w:rsidR="00DE3E62">
        <w:rPr>
          <w:rFonts w:ascii="Times New Roman" w:hAnsi="Times New Roman" w:cs="Times New Roman"/>
          <w:color w:val="000000"/>
          <w:sz w:val="28"/>
          <w:szCs w:val="28"/>
          <w:lang w:val="uk-UA"/>
        </w:rPr>
        <w:t>……………………………………………………………………88</w:t>
      </w:r>
    </w:p>
    <w:p w:rsidR="00285ADB" w:rsidRPr="000822D8" w:rsidRDefault="00A66D66" w:rsidP="00285ADB">
      <w:pPr>
        <w:spacing w:after="0" w:line="360" w:lineRule="auto"/>
        <w:jc w:val="both"/>
        <w:rPr>
          <w:rFonts w:ascii="Times New Roman" w:hAnsi="Times New Roman" w:cs="Times New Roman"/>
          <w:color w:val="000000"/>
          <w:sz w:val="28"/>
          <w:szCs w:val="28"/>
          <w:lang w:val="uk-UA"/>
        </w:rPr>
      </w:pPr>
      <w:r w:rsidRPr="000822D8">
        <w:rPr>
          <w:rFonts w:ascii="Times New Roman" w:hAnsi="Times New Roman" w:cs="Times New Roman"/>
          <w:b/>
          <w:color w:val="000000"/>
          <w:sz w:val="28"/>
          <w:szCs w:val="28"/>
          <w:lang w:val="uk-UA"/>
        </w:rPr>
        <w:t>СПИСОК ДЖЕРЕЛ І ВИКОРИСТАНОЇ ЛІТЕРАТУРИ</w:t>
      </w:r>
      <w:r w:rsidR="00DE3E62">
        <w:rPr>
          <w:rFonts w:ascii="Times New Roman" w:hAnsi="Times New Roman" w:cs="Times New Roman"/>
          <w:color w:val="000000"/>
          <w:sz w:val="28"/>
          <w:szCs w:val="28"/>
          <w:lang w:val="uk-UA"/>
        </w:rPr>
        <w:t>……….……….90</w:t>
      </w:r>
    </w:p>
    <w:p w:rsidR="00A93FD4" w:rsidRPr="000822D8" w:rsidRDefault="00A93FD4" w:rsidP="00285ADB">
      <w:pPr>
        <w:spacing w:after="0" w:line="360" w:lineRule="auto"/>
        <w:jc w:val="center"/>
        <w:rPr>
          <w:rFonts w:ascii="Times New Roman" w:eastAsia="Times New Roman" w:hAnsi="Times New Roman" w:cs="Times New Roman"/>
          <w:b/>
          <w:bCs/>
          <w:kern w:val="36"/>
          <w:sz w:val="28"/>
          <w:szCs w:val="28"/>
          <w:lang w:val="uk-UA" w:eastAsia="ru-RU"/>
        </w:rPr>
      </w:pPr>
    </w:p>
    <w:p w:rsidR="00F75205" w:rsidRPr="000822D8" w:rsidRDefault="00F75205" w:rsidP="00285ADB">
      <w:pPr>
        <w:spacing w:after="0" w:line="360" w:lineRule="auto"/>
        <w:jc w:val="center"/>
        <w:rPr>
          <w:rFonts w:ascii="Times New Roman" w:eastAsia="Times New Roman" w:hAnsi="Times New Roman" w:cs="Times New Roman"/>
          <w:b/>
          <w:bCs/>
          <w:kern w:val="36"/>
          <w:sz w:val="28"/>
          <w:szCs w:val="28"/>
          <w:lang w:val="uk-UA" w:eastAsia="ru-RU"/>
        </w:rPr>
      </w:pPr>
      <w:r w:rsidRPr="000822D8">
        <w:rPr>
          <w:rFonts w:ascii="Times New Roman" w:eastAsia="Times New Roman" w:hAnsi="Times New Roman" w:cs="Times New Roman"/>
          <w:b/>
          <w:bCs/>
          <w:kern w:val="36"/>
          <w:sz w:val="28"/>
          <w:szCs w:val="28"/>
          <w:lang w:val="uk-UA" w:eastAsia="ru-RU"/>
        </w:rPr>
        <w:lastRenderedPageBreak/>
        <w:t>ВСТУП</w:t>
      </w:r>
    </w:p>
    <w:p w:rsidR="00285ADB" w:rsidRPr="000822D8" w:rsidRDefault="00285ADB" w:rsidP="00285ADB">
      <w:pPr>
        <w:spacing w:after="0" w:line="360" w:lineRule="auto"/>
        <w:jc w:val="center"/>
        <w:rPr>
          <w:rFonts w:ascii="Times New Roman" w:hAnsi="Times New Roman" w:cs="Times New Roman"/>
          <w:color w:val="000000"/>
          <w:sz w:val="28"/>
          <w:szCs w:val="28"/>
          <w:lang w:val="uk-UA"/>
        </w:rPr>
      </w:pPr>
    </w:p>
    <w:p w:rsidR="00346D57"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b/>
          <w:bCs/>
          <w:sz w:val="28"/>
          <w:szCs w:val="28"/>
          <w:lang w:val="uk-UA" w:eastAsia="ru-RU"/>
        </w:rPr>
        <w:t>Актуальність дослідження</w:t>
      </w:r>
      <w:r w:rsidR="00346D57" w:rsidRPr="000822D8">
        <w:rPr>
          <w:rFonts w:ascii="Times New Roman" w:eastAsia="Times New Roman" w:hAnsi="Times New Roman" w:cs="Times New Roman"/>
          <w:b/>
          <w:bCs/>
          <w:sz w:val="28"/>
          <w:szCs w:val="28"/>
          <w:lang w:val="uk-UA" w:eastAsia="ru-RU"/>
        </w:rPr>
        <w:t xml:space="preserve">. </w:t>
      </w:r>
      <w:r w:rsidRPr="000822D8">
        <w:rPr>
          <w:rFonts w:ascii="Times New Roman" w:eastAsia="Times New Roman" w:hAnsi="Times New Roman" w:cs="Times New Roman"/>
          <w:sz w:val="28"/>
          <w:szCs w:val="28"/>
          <w:lang w:val="uk-UA" w:eastAsia="ru-RU"/>
        </w:rPr>
        <w:t>У сучасній початковій школі відбувається переорієнтація навчального процесу від засвоєння готової інформації до формування в учнів умінь аналізувати, робити висновки, обґрунтовувати думку та знаходити нестандартні розв’язання. У цьому контексті розвиток критичного мислення молодших школярів стає однією з ключових цілей НУШ, оскільки саме на ранніх етапах навчання закладаються базові когнітивні навички, що визначають подальшу успішність дитини.</w:t>
      </w:r>
    </w:p>
    <w:p w:rsidR="00346D57"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Математика, як навчальна дисципліна, має особливий потенціал для формування критичного мислення. Математичні задачі, логічні операції, робота з кількісною інформацією та структурованими даними стимулюють розвиток уміння міркувати, виявляти причинно-наслідкові зв’язки, застосовувати стратегії аналізу та перевірки гіпотез. Проте на практиці молодші школярі часто виконують завдання механічно, фокусуючись на відтворенні алгоритмів, а не на усвідомленні логіки дій. Це знижує здатність учнів застосовувати математичні знання у реальних ситуаціях, формує труднощі у розв’язанні нестандартних задач і гальмує розвиток мислення вищого рівня.</w:t>
      </w:r>
    </w:p>
    <w:p w:rsidR="003A4C74" w:rsidRPr="000822D8" w:rsidRDefault="003A4C74" w:rsidP="003A4C74">
      <w:pPr>
        <w:pStyle w:val="a4"/>
        <w:spacing w:before="0" w:beforeAutospacing="0" w:after="0" w:afterAutospacing="0" w:line="360" w:lineRule="auto"/>
        <w:ind w:firstLine="708"/>
        <w:jc w:val="both"/>
        <w:rPr>
          <w:sz w:val="28"/>
          <w:szCs w:val="28"/>
          <w:lang w:val="uk-UA"/>
        </w:rPr>
      </w:pPr>
      <w:r w:rsidRPr="004F02CE">
        <w:rPr>
          <w:sz w:val="28"/>
          <w:szCs w:val="28"/>
          <w:lang w:val="uk-UA"/>
        </w:rPr>
        <w:t>Молодший шкільний вік є сензитивним періодом для формування основних пізнавальних процесів, зокрема логічного та критичного мислення. У цей період діти активно засвоюють навички аналізу, порівняння, класифікації, аргументації, що створює сприятливі умови для розвитку критичного підходу до навчального матеріалу. Водночас, традиційні методи навчання часто орієнтовані на репродуктивну діяльність, що стримує розвиток критичного мислення.</w:t>
      </w:r>
    </w:p>
    <w:p w:rsidR="00346D57"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Актуальність дослідження також зумовлена вимогами міжнародних освітніх досліджень (PISA, TIMSS), які показують, що здатність учнів аналізувати інформацію, міркувати логічно та критично оцінювати дані є визначальним фактором успішності навчання. Результати цих досліджень </w:t>
      </w:r>
      <w:r w:rsidRPr="000822D8">
        <w:rPr>
          <w:rFonts w:ascii="Times New Roman" w:eastAsia="Times New Roman" w:hAnsi="Times New Roman" w:cs="Times New Roman"/>
          <w:sz w:val="28"/>
          <w:szCs w:val="28"/>
          <w:lang w:val="uk-UA" w:eastAsia="ru-RU"/>
        </w:rPr>
        <w:lastRenderedPageBreak/>
        <w:t>свідчать про потребу в оновленні методичних підходів на уроках математики та ширшому впровадженні діяльнісних, проблемно-орієнтованих і дослідницьких методів навчання.</w:t>
      </w:r>
    </w:p>
    <w:p w:rsidR="00346D57"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Тому розроблення ефективних методичних підходів до розвитку критичного мислення молодших школярів на уроках математики є важливим завданням сучасної педагогічної науки і практики.</w:t>
      </w:r>
    </w:p>
    <w:p w:rsidR="00631AC4" w:rsidRDefault="00F75205" w:rsidP="00631AC4">
      <w:pPr>
        <w:spacing w:after="0" w:line="360" w:lineRule="auto"/>
        <w:jc w:val="both"/>
        <w:rPr>
          <w:rFonts w:ascii="Times New Roman" w:hAnsi="Times New Roman" w:cs="Times New Roman"/>
          <w:sz w:val="28"/>
          <w:szCs w:val="28"/>
          <w:lang w:val="uk-UA"/>
        </w:rPr>
      </w:pPr>
      <w:r w:rsidRPr="000822D8">
        <w:rPr>
          <w:rFonts w:ascii="Times New Roman" w:eastAsia="Times New Roman" w:hAnsi="Times New Roman" w:cs="Times New Roman"/>
          <w:b/>
          <w:bCs/>
          <w:sz w:val="28"/>
          <w:szCs w:val="28"/>
          <w:lang w:val="uk-UA" w:eastAsia="ru-RU"/>
        </w:rPr>
        <w:t>Аналіз останніх досліджень і публікацій</w:t>
      </w:r>
      <w:r w:rsidR="00346D57" w:rsidRPr="000822D8">
        <w:rPr>
          <w:rFonts w:ascii="Times New Roman" w:eastAsia="Times New Roman" w:hAnsi="Times New Roman" w:cs="Times New Roman"/>
          <w:b/>
          <w:bCs/>
          <w:sz w:val="28"/>
          <w:szCs w:val="28"/>
          <w:lang w:val="uk-UA" w:eastAsia="ru-RU"/>
        </w:rPr>
        <w:t xml:space="preserve">. </w:t>
      </w:r>
      <w:r w:rsidR="003A4C74" w:rsidRPr="00A41793">
        <w:rPr>
          <w:rFonts w:ascii="Times New Roman" w:hAnsi="Times New Roman" w:cs="Times New Roman"/>
          <w:sz w:val="28"/>
          <w:szCs w:val="28"/>
          <w:lang w:val="uk-UA"/>
        </w:rPr>
        <w:t>Серед зарубіжних дослідників</w:t>
      </w:r>
      <w:r w:rsidR="003A4C74">
        <w:rPr>
          <w:rFonts w:ascii="Times New Roman" w:hAnsi="Times New Roman" w:cs="Times New Roman"/>
          <w:sz w:val="28"/>
          <w:szCs w:val="28"/>
          <w:lang w:val="uk-UA"/>
        </w:rPr>
        <w:t>, які присвятили свої наукові доробки вивченню цієї теми, можна виокремити Е. Д’Анджело</w:t>
      </w:r>
      <w:r w:rsidR="003A4C74" w:rsidRPr="00A41793">
        <w:rPr>
          <w:rFonts w:ascii="Times New Roman" w:hAnsi="Times New Roman" w:cs="Times New Roman"/>
          <w:sz w:val="28"/>
          <w:szCs w:val="28"/>
          <w:lang w:val="uk-UA"/>
        </w:rPr>
        <w:t xml:space="preserve">, </w:t>
      </w:r>
      <w:r w:rsidR="003A4C74">
        <w:rPr>
          <w:rFonts w:ascii="Times New Roman" w:hAnsi="Times New Roman" w:cs="Times New Roman"/>
          <w:sz w:val="28"/>
          <w:szCs w:val="28"/>
          <w:lang w:val="uk-UA"/>
        </w:rPr>
        <w:t>Д. Перкінса, які присвятили свої роботи розвитку</w:t>
      </w:r>
      <w:r w:rsidR="003A4C74" w:rsidRPr="00A41793">
        <w:rPr>
          <w:rFonts w:ascii="Times New Roman" w:hAnsi="Times New Roman" w:cs="Times New Roman"/>
          <w:sz w:val="28"/>
          <w:szCs w:val="28"/>
          <w:lang w:val="uk-UA"/>
        </w:rPr>
        <w:t xml:space="preserve"> критичного мислення </w:t>
      </w:r>
      <w:r w:rsidR="003A4C74">
        <w:rPr>
          <w:rFonts w:ascii="Times New Roman" w:hAnsi="Times New Roman" w:cs="Times New Roman"/>
          <w:sz w:val="28"/>
          <w:szCs w:val="28"/>
          <w:lang w:val="uk-UA"/>
        </w:rPr>
        <w:t>у контексті</w:t>
      </w:r>
      <w:r w:rsidR="00631AC4">
        <w:rPr>
          <w:rFonts w:ascii="Times New Roman" w:hAnsi="Times New Roman" w:cs="Times New Roman"/>
          <w:sz w:val="28"/>
          <w:szCs w:val="28"/>
          <w:lang w:val="uk-UA"/>
        </w:rPr>
        <w:t xml:space="preserve"> навчального процесу. Д. Брунер</w:t>
      </w:r>
      <w:r w:rsidR="003A4C74">
        <w:rPr>
          <w:rFonts w:ascii="Times New Roman" w:hAnsi="Times New Roman" w:cs="Times New Roman"/>
          <w:sz w:val="28"/>
          <w:szCs w:val="28"/>
          <w:lang w:val="uk-UA"/>
        </w:rPr>
        <w:t xml:space="preserve"> </w:t>
      </w:r>
      <w:r w:rsidR="003A4C74" w:rsidRPr="00A41793">
        <w:rPr>
          <w:rFonts w:ascii="Times New Roman" w:hAnsi="Times New Roman" w:cs="Times New Roman"/>
          <w:sz w:val="28"/>
          <w:szCs w:val="28"/>
          <w:lang w:val="uk-UA"/>
        </w:rPr>
        <w:t>підкреслював важливість активного</w:t>
      </w:r>
      <w:r w:rsidR="003A4C74">
        <w:rPr>
          <w:rFonts w:ascii="Times New Roman" w:hAnsi="Times New Roman" w:cs="Times New Roman"/>
          <w:sz w:val="28"/>
          <w:szCs w:val="28"/>
          <w:lang w:val="uk-UA"/>
        </w:rPr>
        <w:t xml:space="preserve"> </w:t>
      </w:r>
      <w:r w:rsidR="00631AC4">
        <w:rPr>
          <w:rFonts w:ascii="Times New Roman" w:hAnsi="Times New Roman" w:cs="Times New Roman"/>
          <w:sz w:val="28"/>
          <w:szCs w:val="28"/>
          <w:lang w:val="uk-UA"/>
        </w:rPr>
        <w:t>навчання для розвитку мислення. Критичне мислення як вищу когнітивну</w:t>
      </w:r>
      <w:r w:rsidR="00631AC4" w:rsidRPr="00A41793">
        <w:rPr>
          <w:rFonts w:ascii="Times New Roman" w:hAnsi="Times New Roman" w:cs="Times New Roman"/>
          <w:sz w:val="28"/>
          <w:szCs w:val="28"/>
          <w:lang w:val="uk-UA"/>
        </w:rPr>
        <w:t xml:space="preserve"> діяльність</w:t>
      </w:r>
      <w:r w:rsidR="00631AC4">
        <w:rPr>
          <w:rFonts w:ascii="Times New Roman" w:hAnsi="Times New Roman" w:cs="Times New Roman"/>
          <w:sz w:val="28"/>
          <w:szCs w:val="28"/>
          <w:lang w:val="uk-UA"/>
        </w:rPr>
        <w:t xml:space="preserve"> розглядав </w:t>
      </w:r>
      <w:r w:rsidR="003A4C74">
        <w:rPr>
          <w:rFonts w:ascii="Times New Roman" w:hAnsi="Times New Roman" w:cs="Times New Roman"/>
          <w:sz w:val="28"/>
          <w:szCs w:val="28"/>
          <w:lang w:val="uk-UA"/>
        </w:rPr>
        <w:t>Б. Блум</w:t>
      </w:r>
      <w:r w:rsidR="00631AC4">
        <w:rPr>
          <w:rFonts w:ascii="Times New Roman" w:hAnsi="Times New Roman" w:cs="Times New Roman"/>
          <w:sz w:val="28"/>
          <w:szCs w:val="28"/>
          <w:lang w:val="uk-UA"/>
        </w:rPr>
        <w:t xml:space="preserve">. </w:t>
      </w:r>
      <w:r w:rsidR="003A4C74">
        <w:rPr>
          <w:rFonts w:ascii="Times New Roman" w:hAnsi="Times New Roman" w:cs="Times New Roman"/>
          <w:sz w:val="28"/>
          <w:szCs w:val="28"/>
          <w:lang w:val="uk-UA"/>
        </w:rPr>
        <w:t xml:space="preserve">Р. Енніс </w:t>
      </w:r>
      <w:r w:rsidR="003A4C74" w:rsidRPr="00A41793">
        <w:rPr>
          <w:rFonts w:ascii="Times New Roman" w:hAnsi="Times New Roman" w:cs="Times New Roman"/>
          <w:sz w:val="28"/>
          <w:szCs w:val="28"/>
          <w:lang w:val="uk-UA"/>
        </w:rPr>
        <w:t>розробив критерії та підходи до</w:t>
      </w:r>
      <w:r w:rsidR="00631AC4">
        <w:rPr>
          <w:rFonts w:ascii="Times New Roman" w:hAnsi="Times New Roman" w:cs="Times New Roman"/>
          <w:sz w:val="28"/>
          <w:szCs w:val="28"/>
          <w:lang w:val="uk-UA"/>
        </w:rPr>
        <w:t xml:space="preserve"> оцінювання критичного мислення. </w:t>
      </w:r>
    </w:p>
    <w:p w:rsidR="003A4C74" w:rsidRPr="00A41793" w:rsidRDefault="003A4C74" w:rsidP="00631AC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 Пол, Л. Елдер </w:t>
      </w:r>
      <w:r w:rsidRPr="00A41793">
        <w:rPr>
          <w:rFonts w:ascii="Times New Roman" w:hAnsi="Times New Roman" w:cs="Times New Roman"/>
          <w:sz w:val="28"/>
          <w:szCs w:val="28"/>
          <w:lang w:val="uk-UA"/>
        </w:rPr>
        <w:t>запропонували концепцію критичного мислення як інтелекту</w:t>
      </w:r>
      <w:r>
        <w:rPr>
          <w:rFonts w:ascii="Times New Roman" w:hAnsi="Times New Roman" w:cs="Times New Roman"/>
          <w:sz w:val="28"/>
          <w:szCs w:val="28"/>
          <w:lang w:val="uk-UA"/>
        </w:rPr>
        <w:t>альн</w:t>
      </w:r>
      <w:r w:rsidR="00631AC4">
        <w:rPr>
          <w:rFonts w:ascii="Times New Roman" w:hAnsi="Times New Roman" w:cs="Times New Roman"/>
          <w:sz w:val="28"/>
          <w:szCs w:val="28"/>
          <w:lang w:val="uk-UA"/>
        </w:rPr>
        <w:t xml:space="preserve">ої чесності й саморефлексії. </w:t>
      </w:r>
      <w:r>
        <w:rPr>
          <w:rFonts w:ascii="Times New Roman" w:hAnsi="Times New Roman" w:cs="Times New Roman"/>
          <w:sz w:val="28"/>
          <w:szCs w:val="28"/>
          <w:lang w:val="uk-UA"/>
        </w:rPr>
        <w:t xml:space="preserve">Дж. </w:t>
      </w:r>
      <w:r w:rsidRPr="00A41793">
        <w:rPr>
          <w:rFonts w:ascii="Times New Roman" w:hAnsi="Times New Roman" w:cs="Times New Roman"/>
          <w:sz w:val="28"/>
          <w:szCs w:val="28"/>
          <w:lang w:val="uk-UA"/>
        </w:rPr>
        <w:t xml:space="preserve">Дьюї вважав критичне мислення основою </w:t>
      </w:r>
      <w:r w:rsidR="00631AC4">
        <w:rPr>
          <w:rFonts w:ascii="Times New Roman" w:hAnsi="Times New Roman" w:cs="Times New Roman"/>
          <w:sz w:val="28"/>
          <w:szCs w:val="28"/>
          <w:lang w:val="uk-UA"/>
        </w:rPr>
        <w:t xml:space="preserve">демократичної освіти. </w:t>
      </w:r>
      <w:r>
        <w:rPr>
          <w:rFonts w:ascii="Times New Roman" w:hAnsi="Times New Roman" w:cs="Times New Roman"/>
          <w:sz w:val="28"/>
          <w:szCs w:val="28"/>
          <w:lang w:val="uk-UA"/>
        </w:rPr>
        <w:t xml:space="preserve">Р. Фейєрштейн </w:t>
      </w:r>
      <w:r w:rsidRPr="00A41793">
        <w:rPr>
          <w:rFonts w:ascii="Times New Roman" w:hAnsi="Times New Roman" w:cs="Times New Roman"/>
          <w:sz w:val="28"/>
          <w:szCs w:val="28"/>
          <w:lang w:val="uk-UA"/>
        </w:rPr>
        <w:t>розробив інструменти розвитку когнітивно</w:t>
      </w:r>
      <w:r>
        <w:rPr>
          <w:rFonts w:ascii="Times New Roman" w:hAnsi="Times New Roman" w:cs="Times New Roman"/>
          <w:sz w:val="28"/>
          <w:szCs w:val="28"/>
          <w:lang w:val="uk-UA"/>
        </w:rPr>
        <w:t>г</w:t>
      </w:r>
      <w:r w:rsidR="00631AC4">
        <w:rPr>
          <w:rFonts w:ascii="Times New Roman" w:hAnsi="Times New Roman" w:cs="Times New Roman"/>
          <w:sz w:val="28"/>
          <w:szCs w:val="28"/>
          <w:lang w:val="uk-UA"/>
        </w:rPr>
        <w:t xml:space="preserve">о мислення, зокрема критичного. </w:t>
      </w:r>
      <w:r>
        <w:rPr>
          <w:rFonts w:ascii="Times New Roman" w:hAnsi="Times New Roman" w:cs="Times New Roman"/>
          <w:sz w:val="28"/>
          <w:szCs w:val="28"/>
          <w:lang w:val="uk-UA"/>
        </w:rPr>
        <w:t xml:space="preserve">Д. Халперн </w:t>
      </w:r>
      <w:r w:rsidRPr="00A41793">
        <w:rPr>
          <w:rFonts w:ascii="Times New Roman" w:hAnsi="Times New Roman" w:cs="Times New Roman"/>
          <w:sz w:val="28"/>
          <w:szCs w:val="28"/>
          <w:lang w:val="uk-UA"/>
        </w:rPr>
        <w:t>досліджувала психологічні аспекти критичного мислення.</w:t>
      </w:r>
    </w:p>
    <w:p w:rsidR="00631AC4" w:rsidRDefault="00F75205" w:rsidP="001B20D2">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У педагогічній практиці важливий внесок у дослідження логічних і когнітивних процесів зробили </w:t>
      </w:r>
      <w:r w:rsidR="001B20D2">
        <w:rPr>
          <w:rFonts w:ascii="Times New Roman" w:eastAsia="Times New Roman" w:hAnsi="Times New Roman" w:cs="Times New Roman"/>
          <w:sz w:val="28"/>
          <w:szCs w:val="28"/>
          <w:lang w:val="uk-UA" w:eastAsia="ru-RU"/>
        </w:rPr>
        <w:t xml:space="preserve">Д. Крулік, </w:t>
      </w:r>
      <w:r w:rsidRPr="000822D8">
        <w:rPr>
          <w:rFonts w:ascii="Times New Roman" w:eastAsia="Times New Roman" w:hAnsi="Times New Roman" w:cs="Times New Roman"/>
          <w:sz w:val="28"/>
          <w:szCs w:val="28"/>
          <w:lang w:val="uk-UA" w:eastAsia="ru-RU"/>
        </w:rPr>
        <w:t xml:space="preserve">А. Поля, Д. Руднік, які розробили моделі математичного мислення та стратегії розв’язання задач. </w:t>
      </w:r>
    </w:p>
    <w:p w:rsidR="00631AC4" w:rsidRDefault="00631AC4" w:rsidP="00631AC4">
      <w:pPr>
        <w:spacing w:after="0" w:line="360" w:lineRule="auto"/>
        <w:ind w:firstLine="708"/>
        <w:jc w:val="both"/>
        <w:outlineLvl w:val="1"/>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Українські науковці </w:t>
      </w:r>
      <w:r w:rsidR="00346D57" w:rsidRPr="000822D8">
        <w:rPr>
          <w:rFonts w:ascii="Times New Roman" w:eastAsia="Times New Roman" w:hAnsi="Times New Roman" w:cs="Times New Roman"/>
          <w:sz w:val="28"/>
          <w:szCs w:val="28"/>
          <w:lang w:val="uk-UA" w:eastAsia="ru-RU"/>
        </w:rPr>
        <w:t xml:space="preserve">Л. Баннікова, Н. Бібік, І. Литвиненко, </w:t>
      </w:r>
      <w:r w:rsidR="00F75205" w:rsidRPr="000822D8">
        <w:rPr>
          <w:rFonts w:ascii="Times New Roman" w:eastAsia="Times New Roman" w:hAnsi="Times New Roman" w:cs="Times New Roman"/>
          <w:sz w:val="28"/>
          <w:szCs w:val="28"/>
          <w:lang w:val="uk-UA" w:eastAsia="ru-RU"/>
        </w:rPr>
        <w:t>О. П</w:t>
      </w:r>
      <w:r>
        <w:rPr>
          <w:rFonts w:ascii="Times New Roman" w:eastAsia="Times New Roman" w:hAnsi="Times New Roman" w:cs="Times New Roman"/>
          <w:sz w:val="28"/>
          <w:szCs w:val="28"/>
          <w:lang w:val="uk-UA" w:eastAsia="ru-RU"/>
        </w:rPr>
        <w:t xml:space="preserve">ометун, </w:t>
      </w:r>
      <w:r w:rsidR="00F75205" w:rsidRPr="000822D8">
        <w:rPr>
          <w:rFonts w:ascii="Times New Roman" w:eastAsia="Times New Roman" w:hAnsi="Times New Roman" w:cs="Times New Roman"/>
          <w:sz w:val="28"/>
          <w:szCs w:val="28"/>
          <w:lang w:val="uk-UA" w:eastAsia="ru-RU"/>
        </w:rPr>
        <w:t>у своїх працях висвітлюють питання розвитку критичного мислення в контексті НУШ та інтегрованого навчання.</w:t>
      </w:r>
      <w:r>
        <w:rPr>
          <w:rFonts w:ascii="Times New Roman" w:eastAsia="Times New Roman" w:hAnsi="Times New Roman" w:cs="Times New Roman"/>
          <w:sz w:val="28"/>
          <w:szCs w:val="28"/>
          <w:lang w:val="uk-UA" w:eastAsia="ru-RU"/>
        </w:rPr>
        <w:t xml:space="preserve"> Фахові досягнення інших спеціалістів </w:t>
      </w:r>
      <w:r>
        <w:rPr>
          <w:rFonts w:ascii="Times New Roman" w:hAnsi="Times New Roman" w:cs="Times New Roman"/>
          <w:sz w:val="28"/>
          <w:szCs w:val="28"/>
          <w:lang w:val="uk-UA"/>
        </w:rPr>
        <w:t xml:space="preserve">спрямовані на наступні аспекти: О. Савченко </w:t>
      </w:r>
      <w:r w:rsidRPr="00A41793">
        <w:rPr>
          <w:rFonts w:ascii="Times New Roman" w:hAnsi="Times New Roman" w:cs="Times New Roman"/>
          <w:sz w:val="28"/>
          <w:szCs w:val="28"/>
          <w:lang w:val="uk-UA"/>
        </w:rPr>
        <w:t xml:space="preserve">досліджує методику навчання в початковій школі, </w:t>
      </w:r>
      <w:r>
        <w:rPr>
          <w:rFonts w:ascii="Times New Roman" w:hAnsi="Times New Roman" w:cs="Times New Roman"/>
          <w:sz w:val="28"/>
          <w:szCs w:val="28"/>
          <w:lang w:val="uk-UA"/>
        </w:rPr>
        <w:t xml:space="preserve">зокрема розвиток мислення учнів. </w:t>
      </w:r>
    </w:p>
    <w:p w:rsidR="00631AC4" w:rsidRDefault="00631AC4" w:rsidP="00631AC4">
      <w:pPr>
        <w:spacing w:after="0" w:line="360" w:lineRule="auto"/>
        <w:ind w:firstLine="708"/>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 xml:space="preserve">М. Трухан </w:t>
      </w:r>
      <w:r w:rsidRPr="00A41793">
        <w:rPr>
          <w:rFonts w:ascii="Times New Roman" w:hAnsi="Times New Roman" w:cs="Times New Roman"/>
          <w:sz w:val="28"/>
          <w:szCs w:val="28"/>
          <w:lang w:val="uk-UA"/>
        </w:rPr>
        <w:t>аналізує розвиток логічного та критичного мислення в</w:t>
      </w:r>
      <w:r>
        <w:rPr>
          <w:rFonts w:ascii="Times New Roman" w:hAnsi="Times New Roman" w:cs="Times New Roman"/>
          <w:sz w:val="28"/>
          <w:szCs w:val="28"/>
          <w:lang w:val="uk-UA"/>
        </w:rPr>
        <w:t xml:space="preserve"> умовах Нової української школи. А. </w:t>
      </w:r>
      <w:r w:rsidRPr="00A41793">
        <w:rPr>
          <w:rFonts w:ascii="Times New Roman" w:hAnsi="Times New Roman" w:cs="Times New Roman"/>
          <w:sz w:val="28"/>
          <w:szCs w:val="28"/>
          <w:lang w:val="uk-UA"/>
        </w:rPr>
        <w:t>Кизи</w:t>
      </w:r>
      <w:r>
        <w:rPr>
          <w:rFonts w:ascii="Times New Roman" w:hAnsi="Times New Roman" w:cs="Times New Roman"/>
          <w:sz w:val="28"/>
          <w:szCs w:val="28"/>
          <w:lang w:val="uk-UA"/>
        </w:rPr>
        <w:t xml:space="preserve">м </w:t>
      </w:r>
      <w:r w:rsidRPr="00A41793">
        <w:rPr>
          <w:rFonts w:ascii="Times New Roman" w:hAnsi="Times New Roman" w:cs="Times New Roman"/>
          <w:sz w:val="28"/>
          <w:szCs w:val="28"/>
          <w:lang w:val="uk-UA"/>
        </w:rPr>
        <w:t xml:space="preserve"> вивчає технології розвитку критичного мисленн</w:t>
      </w:r>
      <w:r>
        <w:rPr>
          <w:rFonts w:ascii="Times New Roman" w:hAnsi="Times New Roman" w:cs="Times New Roman"/>
          <w:sz w:val="28"/>
          <w:szCs w:val="28"/>
          <w:lang w:val="uk-UA"/>
        </w:rPr>
        <w:t>я у процесі вивчення математики. М</w:t>
      </w:r>
      <w:r w:rsidRPr="00A41793">
        <w:rPr>
          <w:rFonts w:ascii="Times New Roman" w:hAnsi="Times New Roman" w:cs="Times New Roman"/>
          <w:sz w:val="28"/>
          <w:szCs w:val="28"/>
          <w:lang w:val="uk-UA"/>
        </w:rPr>
        <w:t>исленн</w:t>
      </w:r>
      <w:r>
        <w:rPr>
          <w:rFonts w:ascii="Times New Roman" w:hAnsi="Times New Roman" w:cs="Times New Roman"/>
          <w:sz w:val="28"/>
          <w:szCs w:val="28"/>
          <w:lang w:val="uk-UA"/>
        </w:rPr>
        <w:t xml:space="preserve">євими процесами молодших школярів займався Т. Гільбер. Т. Щербань </w:t>
      </w:r>
      <w:r w:rsidRPr="00A41793">
        <w:rPr>
          <w:rFonts w:ascii="Times New Roman" w:hAnsi="Times New Roman" w:cs="Times New Roman"/>
          <w:sz w:val="28"/>
          <w:szCs w:val="28"/>
          <w:lang w:val="uk-UA"/>
        </w:rPr>
        <w:t xml:space="preserve">досліджує </w:t>
      </w:r>
      <w:r w:rsidRPr="00A41793">
        <w:rPr>
          <w:rFonts w:ascii="Times New Roman" w:hAnsi="Times New Roman" w:cs="Times New Roman"/>
          <w:sz w:val="28"/>
          <w:szCs w:val="28"/>
          <w:lang w:val="uk-UA"/>
        </w:rPr>
        <w:lastRenderedPageBreak/>
        <w:t>інноваційні підходи до формування критичного мисл</w:t>
      </w:r>
      <w:r>
        <w:rPr>
          <w:rFonts w:ascii="Times New Roman" w:hAnsi="Times New Roman" w:cs="Times New Roman"/>
          <w:sz w:val="28"/>
          <w:szCs w:val="28"/>
          <w:lang w:val="uk-UA"/>
        </w:rPr>
        <w:t>ення в освітньому процесі.</w:t>
      </w:r>
    </w:p>
    <w:p w:rsidR="00631AC4" w:rsidRPr="00631AC4" w:rsidRDefault="00631AC4" w:rsidP="00631AC4">
      <w:pPr>
        <w:spacing w:after="0" w:line="360" w:lineRule="auto"/>
        <w:ind w:firstLine="708"/>
        <w:jc w:val="both"/>
        <w:outlineLvl w:val="1"/>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Однією</w:t>
      </w:r>
      <w:r w:rsidRPr="00A41793">
        <w:rPr>
          <w:rFonts w:ascii="Times New Roman" w:hAnsi="Times New Roman" w:cs="Times New Roman"/>
          <w:sz w:val="28"/>
          <w:szCs w:val="28"/>
          <w:lang w:val="uk-UA"/>
        </w:rPr>
        <w:t xml:space="preserve"> з провідних дослідниць у галузі компетентнісного навчан</w:t>
      </w:r>
      <w:r>
        <w:rPr>
          <w:rFonts w:ascii="Times New Roman" w:hAnsi="Times New Roman" w:cs="Times New Roman"/>
          <w:sz w:val="28"/>
          <w:szCs w:val="28"/>
          <w:lang w:val="uk-UA"/>
        </w:rPr>
        <w:t xml:space="preserve">ня, зокрема критичного мислення, є О. Пометун. А. Іонова </w:t>
      </w:r>
      <w:r w:rsidRPr="00A41793">
        <w:rPr>
          <w:rFonts w:ascii="Times New Roman" w:hAnsi="Times New Roman" w:cs="Times New Roman"/>
          <w:sz w:val="28"/>
          <w:szCs w:val="28"/>
          <w:lang w:val="uk-UA"/>
        </w:rPr>
        <w:t>займається питаннями формування критичного м</w:t>
      </w:r>
      <w:r>
        <w:rPr>
          <w:rFonts w:ascii="Times New Roman" w:hAnsi="Times New Roman" w:cs="Times New Roman"/>
          <w:sz w:val="28"/>
          <w:szCs w:val="28"/>
          <w:lang w:val="uk-UA"/>
        </w:rPr>
        <w:t xml:space="preserve">ислення в педагогічній практиці. Т. Гузєєва </w:t>
      </w:r>
      <w:r w:rsidRPr="00A41793">
        <w:rPr>
          <w:rFonts w:ascii="Times New Roman" w:hAnsi="Times New Roman" w:cs="Times New Roman"/>
          <w:sz w:val="28"/>
          <w:szCs w:val="28"/>
          <w:lang w:val="uk-UA"/>
        </w:rPr>
        <w:t>аналізує методики активного навчання, спрямовані на розвиток критичного мислення.</w:t>
      </w:r>
    </w:p>
    <w:p w:rsidR="00346D57"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Однак попри значну кількість досліджень, проблема формування критичного мислення саме на уроках математики у молодших школярів залишається недостатньо розробленою. Потребує уточнення зміст, форми та методи роботи, які є найбільш ефективними у цьому віці, а також педагогічні умови, що забезпечують розвиток критичного мислення у процесі математичної діяльності.</w:t>
      </w:r>
    </w:p>
    <w:p w:rsidR="00346D57"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b/>
          <w:bCs/>
          <w:sz w:val="28"/>
          <w:szCs w:val="28"/>
          <w:lang w:val="uk-UA" w:eastAsia="ru-RU"/>
        </w:rPr>
        <w:t>Об'єкт дослідження</w:t>
      </w:r>
      <w:r w:rsidR="00346D57" w:rsidRPr="000822D8">
        <w:rPr>
          <w:rFonts w:ascii="Times New Roman" w:eastAsia="Times New Roman" w:hAnsi="Times New Roman" w:cs="Times New Roman"/>
          <w:b/>
          <w:bCs/>
          <w:sz w:val="28"/>
          <w:szCs w:val="28"/>
          <w:lang w:val="uk-UA" w:eastAsia="ru-RU"/>
        </w:rPr>
        <w:t xml:space="preserve"> </w:t>
      </w:r>
      <w:r w:rsidR="00631AC4">
        <w:rPr>
          <w:rFonts w:ascii="Times New Roman" w:eastAsia="Times New Roman" w:hAnsi="Times New Roman" w:cs="Times New Roman"/>
          <w:b/>
          <w:bCs/>
          <w:sz w:val="28"/>
          <w:szCs w:val="28"/>
          <w:lang w:val="uk-UA" w:eastAsia="ru-RU"/>
        </w:rPr>
        <w:t>–</w:t>
      </w:r>
      <w:r w:rsidR="00346D57" w:rsidRPr="000822D8">
        <w:rPr>
          <w:rFonts w:ascii="Times New Roman" w:eastAsia="Times New Roman" w:hAnsi="Times New Roman" w:cs="Times New Roman"/>
          <w:b/>
          <w:bCs/>
          <w:sz w:val="28"/>
          <w:szCs w:val="28"/>
          <w:lang w:val="uk-UA" w:eastAsia="ru-RU"/>
        </w:rPr>
        <w:t xml:space="preserve"> </w:t>
      </w:r>
      <w:r w:rsidR="00631AC4" w:rsidRPr="00631AC4">
        <w:rPr>
          <w:rFonts w:ascii="Times New Roman" w:eastAsia="Times New Roman" w:hAnsi="Times New Roman" w:cs="Times New Roman"/>
          <w:sz w:val="28"/>
          <w:szCs w:val="28"/>
          <w:lang w:val="uk-UA" w:eastAsia="ru-RU"/>
        </w:rPr>
        <w:t>п</w:t>
      </w:r>
      <w:r w:rsidR="00631AC4">
        <w:rPr>
          <w:rFonts w:ascii="Times New Roman" w:eastAsia="Times New Roman" w:hAnsi="Times New Roman" w:cs="Times New Roman"/>
          <w:sz w:val="28"/>
          <w:szCs w:val="28"/>
          <w:lang w:val="uk-UA" w:eastAsia="ru-RU"/>
        </w:rPr>
        <w:t>р</w:t>
      </w:r>
      <w:r w:rsidR="00631AC4" w:rsidRPr="00631AC4">
        <w:rPr>
          <w:rFonts w:ascii="Times New Roman" w:eastAsia="Times New Roman" w:hAnsi="Times New Roman" w:cs="Times New Roman"/>
          <w:sz w:val="28"/>
          <w:szCs w:val="28"/>
          <w:lang w:val="uk-UA" w:eastAsia="ru-RU"/>
        </w:rPr>
        <w:t>оцес</w:t>
      </w:r>
      <w:r w:rsidR="00631AC4">
        <w:rPr>
          <w:rFonts w:ascii="Times New Roman" w:eastAsia="Times New Roman" w:hAnsi="Times New Roman" w:cs="Times New Roman"/>
          <w:b/>
          <w:bCs/>
          <w:sz w:val="28"/>
          <w:szCs w:val="28"/>
          <w:lang w:val="uk-UA" w:eastAsia="ru-RU"/>
        </w:rPr>
        <w:t xml:space="preserve"> </w:t>
      </w:r>
      <w:r w:rsidR="00346D57" w:rsidRPr="000822D8">
        <w:rPr>
          <w:rFonts w:ascii="Times New Roman" w:eastAsia="Times New Roman" w:hAnsi="Times New Roman" w:cs="Times New Roman"/>
          <w:sz w:val="28"/>
          <w:szCs w:val="28"/>
          <w:lang w:val="uk-UA" w:eastAsia="ru-RU"/>
        </w:rPr>
        <w:t>ф</w:t>
      </w:r>
      <w:r w:rsidRPr="000822D8">
        <w:rPr>
          <w:rFonts w:ascii="Times New Roman" w:eastAsia="Times New Roman" w:hAnsi="Times New Roman" w:cs="Times New Roman"/>
          <w:sz w:val="28"/>
          <w:szCs w:val="28"/>
          <w:lang w:val="uk-UA" w:eastAsia="ru-RU"/>
        </w:rPr>
        <w:t>ормування критичного мислення молодших школярів у навчальному процесі.</w:t>
      </w:r>
    </w:p>
    <w:p w:rsidR="00346D57"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b/>
          <w:bCs/>
          <w:sz w:val="28"/>
          <w:szCs w:val="28"/>
          <w:lang w:val="uk-UA" w:eastAsia="ru-RU"/>
        </w:rPr>
        <w:t>Предмет дослідження</w:t>
      </w:r>
      <w:r w:rsidR="00346D57" w:rsidRPr="000822D8">
        <w:rPr>
          <w:rFonts w:ascii="Times New Roman" w:eastAsia="Times New Roman" w:hAnsi="Times New Roman" w:cs="Times New Roman"/>
          <w:b/>
          <w:bCs/>
          <w:sz w:val="28"/>
          <w:szCs w:val="28"/>
          <w:lang w:val="uk-UA" w:eastAsia="ru-RU"/>
        </w:rPr>
        <w:t xml:space="preserve"> - </w:t>
      </w:r>
      <w:r w:rsidR="004635E8">
        <w:rPr>
          <w:rFonts w:ascii="Times New Roman" w:hAnsi="Times New Roman" w:cs="Times New Roman"/>
          <w:sz w:val="28"/>
          <w:szCs w:val="28"/>
          <w:lang w:val="uk-UA"/>
        </w:rPr>
        <w:t>п</w:t>
      </w:r>
      <w:r w:rsidR="004635E8" w:rsidRPr="002C6B9E">
        <w:rPr>
          <w:rFonts w:ascii="Times New Roman" w:hAnsi="Times New Roman" w:cs="Times New Roman"/>
          <w:sz w:val="28"/>
          <w:szCs w:val="28"/>
          <w:lang w:val="uk-UA"/>
        </w:rPr>
        <w:t xml:space="preserve">едагогічні умови, методи та засоби розвитку </w:t>
      </w:r>
      <w:r w:rsidRPr="000822D8">
        <w:rPr>
          <w:rFonts w:ascii="Times New Roman" w:eastAsia="Times New Roman" w:hAnsi="Times New Roman" w:cs="Times New Roman"/>
          <w:sz w:val="28"/>
          <w:szCs w:val="28"/>
          <w:lang w:val="uk-UA" w:eastAsia="ru-RU"/>
        </w:rPr>
        <w:t>розвитку критичного мислення молодших школярів на уроках математики.</w:t>
      </w:r>
    </w:p>
    <w:p w:rsidR="004635E8" w:rsidRDefault="00F75205" w:rsidP="004635E8">
      <w:pPr>
        <w:spacing w:after="0" w:line="360" w:lineRule="auto"/>
        <w:ind w:firstLine="708"/>
        <w:jc w:val="both"/>
        <w:rPr>
          <w:rFonts w:ascii="Times New Roman" w:hAnsi="Times New Roman" w:cs="Times New Roman"/>
          <w:sz w:val="28"/>
          <w:szCs w:val="28"/>
          <w:lang w:val="uk-UA"/>
        </w:rPr>
      </w:pPr>
      <w:r w:rsidRPr="000822D8">
        <w:rPr>
          <w:rFonts w:ascii="Times New Roman" w:eastAsia="Times New Roman" w:hAnsi="Times New Roman" w:cs="Times New Roman"/>
          <w:b/>
          <w:bCs/>
          <w:sz w:val="28"/>
          <w:szCs w:val="28"/>
          <w:lang w:val="uk-UA" w:eastAsia="ru-RU"/>
        </w:rPr>
        <w:t>Мета дослідження</w:t>
      </w:r>
      <w:r w:rsidR="00346D57" w:rsidRPr="000822D8">
        <w:rPr>
          <w:rFonts w:ascii="Times New Roman" w:eastAsia="Times New Roman" w:hAnsi="Times New Roman" w:cs="Times New Roman"/>
          <w:b/>
          <w:bCs/>
          <w:sz w:val="28"/>
          <w:szCs w:val="28"/>
          <w:lang w:val="uk-UA" w:eastAsia="ru-RU"/>
        </w:rPr>
        <w:t xml:space="preserve">: </w:t>
      </w:r>
      <w:r w:rsidR="004635E8" w:rsidRPr="00DA7DBB">
        <w:rPr>
          <w:rFonts w:ascii="Times New Roman" w:hAnsi="Times New Roman" w:cs="Times New Roman"/>
          <w:sz w:val="28"/>
          <w:szCs w:val="28"/>
          <w:lang w:val="uk-UA"/>
        </w:rPr>
        <w:t>п</w:t>
      </w:r>
      <w:r w:rsidR="004635E8" w:rsidRPr="002C6B9E">
        <w:rPr>
          <w:rFonts w:ascii="Times New Roman" w:hAnsi="Times New Roman" w:cs="Times New Roman"/>
          <w:sz w:val="28"/>
          <w:szCs w:val="28"/>
          <w:lang w:val="uk-UA"/>
        </w:rPr>
        <w:t>роаналізувати та охарактеризувати особливості розвитку критичного мислення молодших школярів на уроках математики, а також виявити ефективні педагогічні умови, методи і прийоми, що сприяють формуванню критичного мислення у процесі навчання.</w:t>
      </w:r>
    </w:p>
    <w:p w:rsidR="003E65DD" w:rsidRPr="004635E8" w:rsidRDefault="00F75205" w:rsidP="004635E8">
      <w:pPr>
        <w:spacing w:after="0" w:line="360" w:lineRule="auto"/>
        <w:ind w:firstLine="708"/>
        <w:jc w:val="both"/>
        <w:outlineLvl w:val="2"/>
        <w:rPr>
          <w:rFonts w:ascii="Times New Roman" w:hAnsi="Times New Roman" w:cs="Times New Roman"/>
          <w:sz w:val="28"/>
          <w:szCs w:val="28"/>
          <w:lang w:val="uk-UA"/>
        </w:rPr>
      </w:pPr>
      <w:r w:rsidRPr="000822D8">
        <w:rPr>
          <w:rFonts w:ascii="Times New Roman" w:eastAsia="Times New Roman" w:hAnsi="Times New Roman" w:cs="Times New Roman"/>
          <w:b/>
          <w:bCs/>
          <w:sz w:val="28"/>
          <w:szCs w:val="28"/>
          <w:lang w:val="uk-UA" w:eastAsia="ru-RU"/>
        </w:rPr>
        <w:t>Завдання дослідження</w:t>
      </w:r>
      <w:r w:rsidR="00346D57" w:rsidRPr="000822D8">
        <w:rPr>
          <w:rFonts w:ascii="Times New Roman" w:eastAsia="Times New Roman" w:hAnsi="Times New Roman" w:cs="Times New Roman"/>
          <w:b/>
          <w:bCs/>
          <w:sz w:val="28"/>
          <w:szCs w:val="28"/>
          <w:lang w:val="uk-UA" w:eastAsia="ru-RU"/>
        </w:rPr>
        <w:t>:</w:t>
      </w:r>
      <w:r w:rsidR="003E65DD" w:rsidRPr="000822D8">
        <w:rPr>
          <w:rFonts w:ascii="Times New Roman" w:eastAsia="Times New Roman" w:hAnsi="Times New Roman" w:cs="Times New Roman"/>
          <w:b/>
          <w:bCs/>
          <w:sz w:val="28"/>
          <w:szCs w:val="28"/>
          <w:lang w:val="uk-UA" w:eastAsia="ru-RU"/>
        </w:rPr>
        <w:t xml:space="preserve"> </w:t>
      </w:r>
      <w:r w:rsidR="004635E8">
        <w:rPr>
          <w:rFonts w:ascii="Times New Roman" w:eastAsia="Times New Roman" w:hAnsi="Times New Roman" w:cs="Times New Roman"/>
          <w:sz w:val="28"/>
          <w:szCs w:val="28"/>
          <w:lang w:val="uk-UA" w:eastAsia="ru-RU"/>
        </w:rPr>
        <w:t>1)</w:t>
      </w:r>
      <w:r w:rsidR="004635E8">
        <w:rPr>
          <w:rFonts w:ascii="Times New Roman" w:hAnsi="Times New Roman" w:cs="Times New Roman"/>
          <w:b/>
          <w:bCs/>
          <w:sz w:val="28"/>
          <w:szCs w:val="28"/>
          <w:lang w:val="uk-UA"/>
        </w:rPr>
        <w:t>з</w:t>
      </w:r>
      <w:r w:rsidR="004635E8" w:rsidRPr="002C6B9E">
        <w:rPr>
          <w:rFonts w:ascii="Times New Roman" w:hAnsi="Times New Roman" w:cs="Times New Roman"/>
          <w:sz w:val="28"/>
          <w:szCs w:val="28"/>
          <w:lang w:val="uk-UA"/>
        </w:rPr>
        <w:t>дійснити теоретичний аналіз</w:t>
      </w:r>
      <w:r w:rsidR="004635E8">
        <w:rPr>
          <w:rFonts w:ascii="Times New Roman" w:eastAsia="Times New Roman" w:hAnsi="Times New Roman" w:cs="Times New Roman"/>
          <w:sz w:val="28"/>
          <w:szCs w:val="28"/>
          <w:lang w:val="uk-UA" w:eastAsia="ru-RU"/>
        </w:rPr>
        <w:t xml:space="preserve"> психолого-педагогічних підходів</w:t>
      </w:r>
      <w:r w:rsidRPr="000822D8">
        <w:rPr>
          <w:rFonts w:ascii="Times New Roman" w:eastAsia="Times New Roman" w:hAnsi="Times New Roman" w:cs="Times New Roman"/>
          <w:sz w:val="28"/>
          <w:szCs w:val="28"/>
          <w:lang w:val="uk-UA" w:eastAsia="ru-RU"/>
        </w:rPr>
        <w:t xml:space="preserve"> до розвитку критичного мислення</w:t>
      </w:r>
      <w:r w:rsidR="003E65DD" w:rsidRPr="000822D8">
        <w:rPr>
          <w:rFonts w:ascii="Times New Roman" w:eastAsia="Times New Roman" w:hAnsi="Times New Roman" w:cs="Times New Roman"/>
          <w:sz w:val="28"/>
          <w:szCs w:val="28"/>
          <w:lang w:val="uk-UA" w:eastAsia="ru-RU"/>
        </w:rPr>
        <w:t xml:space="preserve"> дітей молодшого шкільного віку; </w:t>
      </w:r>
      <w:r w:rsidR="004635E8">
        <w:rPr>
          <w:rFonts w:ascii="Times New Roman" w:eastAsia="Times New Roman" w:hAnsi="Times New Roman" w:cs="Times New Roman"/>
          <w:sz w:val="28"/>
          <w:szCs w:val="28"/>
          <w:lang w:val="uk-UA" w:eastAsia="ru-RU"/>
        </w:rPr>
        <w:t>2)</w:t>
      </w:r>
      <w:r w:rsidR="004635E8">
        <w:rPr>
          <w:rFonts w:ascii="Times New Roman" w:hAnsi="Times New Roman" w:cs="Times New Roman"/>
          <w:sz w:val="28"/>
          <w:szCs w:val="28"/>
          <w:lang w:val="uk-UA"/>
        </w:rPr>
        <w:t>в</w:t>
      </w:r>
      <w:r w:rsidR="004635E8" w:rsidRPr="002C6B9E">
        <w:rPr>
          <w:rFonts w:ascii="Times New Roman" w:hAnsi="Times New Roman" w:cs="Times New Roman"/>
          <w:sz w:val="28"/>
          <w:szCs w:val="28"/>
          <w:lang w:val="uk-UA"/>
        </w:rPr>
        <w:t>изначити психологічні та вікові особливості молодших школярів, які впливають на формування критично</w:t>
      </w:r>
      <w:r w:rsidR="004635E8">
        <w:rPr>
          <w:rFonts w:ascii="Times New Roman" w:hAnsi="Times New Roman" w:cs="Times New Roman"/>
          <w:sz w:val="28"/>
          <w:szCs w:val="28"/>
          <w:lang w:val="uk-UA"/>
        </w:rPr>
        <w:t>го мислення;</w:t>
      </w:r>
      <w:r w:rsidR="004635E8" w:rsidRPr="000822D8">
        <w:rPr>
          <w:rFonts w:ascii="Times New Roman" w:eastAsia="Times New Roman" w:hAnsi="Times New Roman" w:cs="Times New Roman"/>
          <w:sz w:val="28"/>
          <w:szCs w:val="28"/>
          <w:lang w:val="uk-UA" w:eastAsia="ru-RU"/>
        </w:rPr>
        <w:t xml:space="preserve"> </w:t>
      </w:r>
      <w:r w:rsidR="004635E8">
        <w:rPr>
          <w:rFonts w:ascii="Times New Roman" w:eastAsia="Times New Roman" w:hAnsi="Times New Roman" w:cs="Times New Roman"/>
          <w:sz w:val="28"/>
          <w:szCs w:val="28"/>
          <w:lang w:val="uk-UA" w:eastAsia="ru-RU"/>
        </w:rPr>
        <w:t>3</w:t>
      </w:r>
      <w:r w:rsidR="003E65DD" w:rsidRPr="000822D8">
        <w:rPr>
          <w:rFonts w:ascii="Times New Roman" w:eastAsia="Times New Roman" w:hAnsi="Times New Roman" w:cs="Times New Roman"/>
          <w:sz w:val="28"/>
          <w:szCs w:val="28"/>
          <w:lang w:val="uk-UA" w:eastAsia="ru-RU"/>
        </w:rPr>
        <w:t>)</w:t>
      </w:r>
      <w:r w:rsidR="004635E8">
        <w:rPr>
          <w:rFonts w:ascii="Times New Roman" w:hAnsi="Times New Roman" w:cs="Times New Roman"/>
          <w:sz w:val="28"/>
          <w:szCs w:val="28"/>
          <w:lang w:val="uk-UA"/>
        </w:rPr>
        <w:t>д</w:t>
      </w:r>
      <w:r w:rsidR="004635E8" w:rsidRPr="002C6B9E">
        <w:rPr>
          <w:rFonts w:ascii="Times New Roman" w:hAnsi="Times New Roman" w:cs="Times New Roman"/>
          <w:sz w:val="28"/>
          <w:szCs w:val="28"/>
          <w:lang w:val="uk-UA"/>
        </w:rPr>
        <w:t>ослідити потенціал уроків математики для розвитку критичного ми</w:t>
      </w:r>
      <w:r w:rsidR="004635E8">
        <w:rPr>
          <w:rFonts w:ascii="Times New Roman" w:hAnsi="Times New Roman" w:cs="Times New Roman"/>
          <w:sz w:val="28"/>
          <w:szCs w:val="28"/>
          <w:lang w:val="uk-UA"/>
        </w:rPr>
        <w:t xml:space="preserve">слення в учнів початкової школи; </w:t>
      </w:r>
      <w:r w:rsidR="004635E8">
        <w:rPr>
          <w:rFonts w:ascii="Times New Roman" w:eastAsia="Times New Roman" w:hAnsi="Times New Roman" w:cs="Times New Roman"/>
          <w:sz w:val="28"/>
          <w:szCs w:val="28"/>
          <w:lang w:val="uk-UA" w:eastAsia="ru-RU"/>
        </w:rPr>
        <w:t xml:space="preserve"> 4</w:t>
      </w:r>
      <w:r w:rsidR="003E65DD" w:rsidRPr="000822D8">
        <w:rPr>
          <w:rFonts w:ascii="Times New Roman" w:eastAsia="Times New Roman" w:hAnsi="Times New Roman" w:cs="Times New Roman"/>
          <w:sz w:val="28"/>
          <w:szCs w:val="28"/>
          <w:lang w:val="uk-UA" w:eastAsia="ru-RU"/>
        </w:rPr>
        <w:t>)</w:t>
      </w:r>
      <w:r w:rsidR="004635E8">
        <w:rPr>
          <w:rFonts w:ascii="Times New Roman" w:hAnsi="Times New Roman" w:cs="Times New Roman"/>
          <w:sz w:val="28"/>
          <w:szCs w:val="28"/>
          <w:lang w:val="uk-UA"/>
        </w:rPr>
        <w:t>в</w:t>
      </w:r>
      <w:r w:rsidR="004635E8" w:rsidRPr="002C6B9E">
        <w:rPr>
          <w:rFonts w:ascii="Times New Roman" w:hAnsi="Times New Roman" w:cs="Times New Roman"/>
          <w:sz w:val="28"/>
          <w:szCs w:val="28"/>
          <w:lang w:val="uk-UA"/>
        </w:rPr>
        <w:t>изначити педагогічні умови та методи, що сприяють розвитку критичног</w:t>
      </w:r>
      <w:r w:rsidR="004635E8">
        <w:rPr>
          <w:rFonts w:ascii="Times New Roman" w:hAnsi="Times New Roman" w:cs="Times New Roman"/>
          <w:sz w:val="28"/>
          <w:szCs w:val="28"/>
          <w:lang w:val="uk-UA"/>
        </w:rPr>
        <w:t>о мислення на уроках математики; 5)</w:t>
      </w:r>
      <w:r w:rsidR="003E65DD" w:rsidRPr="000822D8">
        <w:rPr>
          <w:rFonts w:ascii="Times New Roman" w:eastAsia="Times New Roman" w:hAnsi="Times New Roman" w:cs="Times New Roman"/>
          <w:sz w:val="28"/>
          <w:szCs w:val="28"/>
          <w:lang w:val="uk-UA" w:eastAsia="ru-RU"/>
        </w:rPr>
        <w:t>п</w:t>
      </w:r>
      <w:r w:rsidRPr="000822D8">
        <w:rPr>
          <w:rFonts w:ascii="Times New Roman" w:eastAsia="Times New Roman" w:hAnsi="Times New Roman" w:cs="Times New Roman"/>
          <w:sz w:val="28"/>
          <w:szCs w:val="28"/>
          <w:lang w:val="uk-UA" w:eastAsia="ru-RU"/>
        </w:rPr>
        <w:t xml:space="preserve">ровести експериментальне дослідження ефективності запропонованої </w:t>
      </w:r>
      <w:r w:rsidR="004635E8">
        <w:rPr>
          <w:rFonts w:ascii="Times New Roman" w:eastAsia="Times New Roman" w:hAnsi="Times New Roman" w:cs="Times New Roman"/>
          <w:sz w:val="28"/>
          <w:szCs w:val="28"/>
          <w:lang w:val="uk-UA" w:eastAsia="ru-RU"/>
        </w:rPr>
        <w:t xml:space="preserve">авторської </w:t>
      </w:r>
      <w:r w:rsidRPr="000822D8">
        <w:rPr>
          <w:rFonts w:ascii="Times New Roman" w:eastAsia="Times New Roman" w:hAnsi="Times New Roman" w:cs="Times New Roman"/>
          <w:sz w:val="28"/>
          <w:szCs w:val="28"/>
          <w:lang w:val="uk-UA" w:eastAsia="ru-RU"/>
        </w:rPr>
        <w:t>методики.</w:t>
      </w:r>
    </w:p>
    <w:p w:rsidR="003E65DD"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b/>
          <w:bCs/>
          <w:sz w:val="28"/>
          <w:szCs w:val="28"/>
          <w:lang w:val="uk-UA" w:eastAsia="ru-RU"/>
        </w:rPr>
        <w:lastRenderedPageBreak/>
        <w:t>Гіпотеза дослідження</w:t>
      </w:r>
      <w:r w:rsidR="003E65DD" w:rsidRPr="000822D8">
        <w:rPr>
          <w:rFonts w:ascii="Times New Roman" w:eastAsia="Times New Roman" w:hAnsi="Times New Roman" w:cs="Times New Roman"/>
          <w:b/>
          <w:bCs/>
          <w:sz w:val="28"/>
          <w:szCs w:val="28"/>
          <w:lang w:val="uk-UA" w:eastAsia="ru-RU"/>
        </w:rPr>
        <w:t>:</w:t>
      </w:r>
      <w:r w:rsidR="003E65DD" w:rsidRPr="000822D8">
        <w:rPr>
          <w:rFonts w:ascii="Times New Roman" w:eastAsia="Times New Roman" w:hAnsi="Times New Roman" w:cs="Times New Roman"/>
          <w:sz w:val="28"/>
          <w:szCs w:val="28"/>
          <w:lang w:val="uk-UA" w:eastAsia="ru-RU"/>
        </w:rPr>
        <w:t xml:space="preserve"> к</w:t>
      </w:r>
      <w:r w:rsidRPr="000822D8">
        <w:rPr>
          <w:rFonts w:ascii="Times New Roman" w:eastAsia="Times New Roman" w:hAnsi="Times New Roman" w:cs="Times New Roman"/>
          <w:sz w:val="28"/>
          <w:szCs w:val="28"/>
          <w:lang w:val="uk-UA" w:eastAsia="ru-RU"/>
        </w:rPr>
        <w:t>ритичне мислення молодших школярів розвиватиметься успішніше, якщо на уроках математики систематично застосовувати проблемні завдання, прийоми логіко-операційного мислення, роботу з моделями, аналіз помилок та рефлексивні методи, що стимулюють самостійне міркування й обґрунтування власних рішень.</w:t>
      </w:r>
    </w:p>
    <w:p w:rsidR="003E65DD" w:rsidRDefault="00F75205" w:rsidP="004635E8">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b/>
          <w:bCs/>
          <w:sz w:val="28"/>
          <w:szCs w:val="28"/>
          <w:lang w:val="uk-UA" w:eastAsia="ru-RU"/>
        </w:rPr>
        <w:t>Методи дослідження</w:t>
      </w:r>
      <w:r w:rsidR="003E65DD" w:rsidRPr="000822D8">
        <w:rPr>
          <w:rFonts w:ascii="Times New Roman" w:eastAsia="Times New Roman" w:hAnsi="Times New Roman" w:cs="Times New Roman"/>
          <w:b/>
          <w:bCs/>
          <w:sz w:val="28"/>
          <w:szCs w:val="28"/>
          <w:lang w:val="uk-UA" w:eastAsia="ru-RU"/>
        </w:rPr>
        <w:t>.</w:t>
      </w:r>
      <w:r w:rsidR="003E65DD" w:rsidRPr="000822D8">
        <w:rPr>
          <w:rFonts w:ascii="Times New Roman" w:eastAsia="Times New Roman" w:hAnsi="Times New Roman" w:cs="Times New Roman"/>
          <w:sz w:val="28"/>
          <w:szCs w:val="28"/>
          <w:lang w:val="uk-UA" w:eastAsia="ru-RU"/>
        </w:rPr>
        <w:t xml:space="preserve"> У роботі застосовано: </w:t>
      </w:r>
      <w:r w:rsidR="004635E8" w:rsidRPr="004635E8">
        <w:rPr>
          <w:rFonts w:asciiTheme="majorBidi" w:hAnsiTheme="majorBidi" w:cstheme="majorBidi"/>
          <w:sz w:val="28"/>
          <w:szCs w:val="28"/>
          <w:lang w:val="uk-UA"/>
        </w:rPr>
        <w:t xml:space="preserve">1) </w:t>
      </w:r>
      <w:r w:rsidR="004635E8" w:rsidRPr="004635E8">
        <w:rPr>
          <w:rStyle w:val="a3"/>
          <w:rFonts w:asciiTheme="majorBidi" w:hAnsiTheme="majorBidi" w:cstheme="majorBidi"/>
          <w:b w:val="0"/>
          <w:bCs w:val="0"/>
          <w:sz w:val="28"/>
          <w:szCs w:val="28"/>
          <w:lang w:val="uk-UA"/>
        </w:rPr>
        <w:t>теоретичні методи</w:t>
      </w:r>
      <w:r w:rsidR="004635E8" w:rsidRPr="004635E8">
        <w:rPr>
          <w:rFonts w:asciiTheme="majorBidi" w:hAnsiTheme="majorBidi" w:cstheme="majorBidi"/>
          <w:b/>
          <w:bCs/>
          <w:sz w:val="28"/>
          <w:szCs w:val="28"/>
          <w:lang w:val="uk-UA"/>
        </w:rPr>
        <w:t>:</w:t>
      </w:r>
      <w:r w:rsidR="004635E8" w:rsidRPr="004635E8">
        <w:rPr>
          <w:rFonts w:asciiTheme="majorBidi" w:hAnsiTheme="majorBidi" w:cstheme="majorBidi"/>
          <w:sz w:val="28"/>
          <w:szCs w:val="28"/>
          <w:lang w:val="uk-UA"/>
        </w:rPr>
        <w:t xml:space="preserve"> аналіз, синтез, узагальнення, порівняння, класифікація психолого-педагогічної та методичної літератури з теми дослідження з метою визначення основних підходів до розвитку критичного мислення в молодшому шкільному віці; </w:t>
      </w:r>
      <w:r w:rsidR="004635E8">
        <w:rPr>
          <w:sz w:val="28"/>
          <w:szCs w:val="28"/>
          <w:lang w:val="uk-UA"/>
        </w:rPr>
        <w:t xml:space="preserve">2) </w:t>
      </w:r>
      <w:r w:rsidR="004635E8" w:rsidRPr="004635E8">
        <w:rPr>
          <w:rStyle w:val="a3"/>
          <w:rFonts w:asciiTheme="majorBidi" w:hAnsiTheme="majorBidi" w:cstheme="majorBidi"/>
          <w:b w:val="0"/>
          <w:bCs w:val="0"/>
          <w:sz w:val="28"/>
          <w:szCs w:val="28"/>
          <w:lang w:val="uk-UA"/>
        </w:rPr>
        <w:t>емпіричні методи</w:t>
      </w:r>
      <w:r w:rsidR="004635E8" w:rsidRPr="004635E8">
        <w:rPr>
          <w:rFonts w:asciiTheme="majorBidi" w:hAnsiTheme="majorBidi" w:cstheme="majorBidi"/>
          <w:b/>
          <w:bCs/>
          <w:sz w:val="28"/>
          <w:szCs w:val="28"/>
          <w:lang w:val="uk-UA"/>
        </w:rPr>
        <w:t>:</w:t>
      </w:r>
      <w:r w:rsidR="004635E8" w:rsidRPr="004635E8">
        <w:rPr>
          <w:rFonts w:asciiTheme="majorBidi" w:hAnsiTheme="majorBidi" w:cstheme="majorBidi"/>
          <w:sz w:val="28"/>
          <w:szCs w:val="28"/>
          <w:lang w:val="uk-UA"/>
        </w:rPr>
        <w:t xml:space="preserve"> педагогічне спостереження за діяльністю молодших</w:t>
      </w:r>
      <w:r w:rsidR="004635E8">
        <w:rPr>
          <w:rFonts w:asciiTheme="majorBidi" w:hAnsiTheme="majorBidi" w:cstheme="majorBidi"/>
          <w:sz w:val="28"/>
          <w:szCs w:val="28"/>
          <w:lang w:val="uk-UA"/>
        </w:rPr>
        <w:t xml:space="preserve"> школярів на уроках математики; </w:t>
      </w:r>
      <w:r w:rsidR="004635E8" w:rsidRPr="004635E8">
        <w:rPr>
          <w:rFonts w:asciiTheme="majorBidi" w:hAnsiTheme="majorBidi" w:cstheme="majorBidi"/>
          <w:sz w:val="28"/>
          <w:szCs w:val="28"/>
          <w:lang w:val="uk-UA"/>
        </w:rPr>
        <w:t>бесіди з учителями початкових класів з метою виявлення ефективних методів формування критичного мислення;</w:t>
      </w:r>
      <w:r w:rsidR="004635E8">
        <w:rPr>
          <w:rFonts w:asciiTheme="majorBidi" w:hAnsiTheme="majorBidi" w:cstheme="majorBidi"/>
          <w:sz w:val="28"/>
          <w:szCs w:val="28"/>
          <w:lang w:val="uk-UA"/>
        </w:rPr>
        <w:t xml:space="preserve"> експеримент; </w:t>
      </w:r>
      <w:r w:rsidR="004635E8" w:rsidRPr="004635E8">
        <w:rPr>
          <w:rFonts w:asciiTheme="majorBidi" w:hAnsiTheme="majorBidi" w:cstheme="majorBidi"/>
          <w:sz w:val="28"/>
          <w:szCs w:val="28"/>
          <w:lang w:val="uk-UA"/>
        </w:rPr>
        <w:t xml:space="preserve">3) </w:t>
      </w:r>
      <w:r w:rsidR="004635E8" w:rsidRPr="004635E8">
        <w:rPr>
          <w:rStyle w:val="a3"/>
          <w:rFonts w:asciiTheme="majorBidi" w:hAnsiTheme="majorBidi" w:cstheme="majorBidi"/>
          <w:b w:val="0"/>
          <w:bCs w:val="0"/>
          <w:sz w:val="28"/>
          <w:szCs w:val="28"/>
          <w:lang w:val="uk-UA"/>
        </w:rPr>
        <w:t>методи узагальнення педагогічного досвіду</w:t>
      </w:r>
      <w:r w:rsidR="004635E8" w:rsidRPr="004635E8">
        <w:rPr>
          <w:rFonts w:asciiTheme="majorBidi" w:hAnsiTheme="majorBidi" w:cstheme="majorBidi"/>
          <w:b/>
          <w:bCs/>
          <w:sz w:val="28"/>
          <w:szCs w:val="28"/>
          <w:lang w:val="uk-UA"/>
        </w:rPr>
        <w:t>:</w:t>
      </w:r>
      <w:r w:rsidR="004635E8" w:rsidRPr="004635E8">
        <w:rPr>
          <w:rFonts w:asciiTheme="majorBidi" w:hAnsiTheme="majorBidi" w:cstheme="majorBidi"/>
          <w:sz w:val="28"/>
          <w:szCs w:val="28"/>
          <w:lang w:val="uk-UA"/>
        </w:rPr>
        <w:t xml:space="preserve"> вивчення практики застосування прийомів розвитку критичного мислення в освітньому процесі початкової школи; 4) </w:t>
      </w:r>
      <w:r w:rsidR="004635E8" w:rsidRPr="004635E8">
        <w:rPr>
          <w:rStyle w:val="a3"/>
          <w:rFonts w:asciiTheme="majorBidi" w:hAnsiTheme="majorBidi" w:cstheme="majorBidi"/>
          <w:b w:val="0"/>
          <w:bCs w:val="0"/>
          <w:sz w:val="28"/>
          <w:szCs w:val="28"/>
          <w:lang w:val="uk-UA"/>
        </w:rPr>
        <w:t>педагогічне моделювання</w:t>
      </w:r>
      <w:r w:rsidR="004635E8" w:rsidRPr="004635E8">
        <w:rPr>
          <w:rFonts w:asciiTheme="majorBidi" w:hAnsiTheme="majorBidi" w:cstheme="majorBidi"/>
          <w:sz w:val="28"/>
          <w:szCs w:val="28"/>
          <w:lang w:val="uk-UA"/>
        </w:rPr>
        <w:t>: розробка й апробація фрагментів уроків з використанням методів, що стимулюють крит</w:t>
      </w:r>
      <w:r w:rsidR="004635E8">
        <w:rPr>
          <w:rFonts w:asciiTheme="majorBidi" w:hAnsiTheme="majorBidi" w:cstheme="majorBidi"/>
          <w:sz w:val="28"/>
          <w:szCs w:val="28"/>
          <w:lang w:val="uk-UA"/>
        </w:rPr>
        <w:t>ичне мислення молодших школярів;</w:t>
      </w:r>
      <w:r w:rsidR="004635E8" w:rsidRPr="004635E8">
        <w:rPr>
          <w:rFonts w:asciiTheme="majorBidi" w:hAnsiTheme="majorBidi" w:cstheme="majorBidi"/>
          <w:sz w:val="28"/>
          <w:szCs w:val="28"/>
          <w:lang w:val="uk-UA"/>
        </w:rPr>
        <w:br/>
      </w:r>
      <w:r w:rsidR="003E65DD" w:rsidRPr="000822D8">
        <w:rPr>
          <w:rFonts w:ascii="Times New Roman" w:eastAsia="Times New Roman" w:hAnsi="Times New Roman" w:cs="Times New Roman"/>
          <w:sz w:val="28"/>
          <w:szCs w:val="28"/>
          <w:lang w:val="uk-UA" w:eastAsia="ru-RU"/>
        </w:rPr>
        <w:t>5)</w:t>
      </w:r>
      <w:r w:rsidRPr="000822D8">
        <w:rPr>
          <w:rFonts w:ascii="Times New Roman" w:eastAsia="Times New Roman" w:hAnsi="Times New Roman" w:cs="Times New Roman"/>
          <w:sz w:val="28"/>
          <w:szCs w:val="28"/>
          <w:lang w:val="uk-UA" w:eastAsia="ru-RU"/>
        </w:rPr>
        <w:t>кількісний та якісний аналіз отриманих результатів.</w:t>
      </w:r>
    </w:p>
    <w:p w:rsidR="00336196"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b/>
          <w:bCs/>
          <w:sz w:val="28"/>
          <w:szCs w:val="28"/>
          <w:lang w:val="uk-UA" w:eastAsia="ru-RU"/>
        </w:rPr>
        <w:t>Практична база дослідження</w:t>
      </w:r>
      <w:r w:rsidR="003E65DD" w:rsidRPr="000822D8">
        <w:rPr>
          <w:rFonts w:ascii="Times New Roman" w:eastAsia="Times New Roman" w:hAnsi="Times New Roman" w:cs="Times New Roman"/>
          <w:b/>
          <w:bCs/>
          <w:sz w:val="28"/>
          <w:szCs w:val="28"/>
          <w:lang w:val="uk-UA" w:eastAsia="ru-RU"/>
        </w:rPr>
        <w:t xml:space="preserve">: </w:t>
      </w:r>
      <w:r w:rsidR="003E65DD" w:rsidRPr="000822D8">
        <w:rPr>
          <w:rFonts w:ascii="Times New Roman" w:eastAsia="Times New Roman" w:hAnsi="Times New Roman" w:cs="Times New Roman"/>
          <w:sz w:val="28"/>
          <w:szCs w:val="28"/>
          <w:lang w:val="uk-UA" w:eastAsia="ru-RU"/>
        </w:rPr>
        <w:t>Кубейський ліцей з початковою школою імені академіка Олександра Теодора-Балана.</w:t>
      </w:r>
    </w:p>
    <w:p w:rsidR="00336196" w:rsidRPr="000822D8" w:rsidRDefault="00F75205" w:rsidP="00285ADB">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b/>
          <w:bCs/>
          <w:sz w:val="28"/>
          <w:szCs w:val="28"/>
          <w:lang w:val="uk-UA" w:eastAsia="ru-RU"/>
        </w:rPr>
        <w:t>Теоретична значущість</w:t>
      </w:r>
      <w:r w:rsidR="00336196" w:rsidRPr="000822D8">
        <w:rPr>
          <w:rFonts w:ascii="Times New Roman" w:eastAsia="Times New Roman" w:hAnsi="Times New Roman" w:cs="Times New Roman"/>
          <w:b/>
          <w:bCs/>
          <w:sz w:val="28"/>
          <w:szCs w:val="28"/>
          <w:lang w:val="uk-UA" w:eastAsia="ru-RU"/>
        </w:rPr>
        <w:t xml:space="preserve">. </w:t>
      </w:r>
      <w:r w:rsidRPr="000822D8">
        <w:rPr>
          <w:rFonts w:ascii="Times New Roman" w:eastAsia="Times New Roman" w:hAnsi="Times New Roman" w:cs="Times New Roman"/>
          <w:sz w:val="28"/>
          <w:szCs w:val="28"/>
          <w:lang w:val="uk-UA" w:eastAsia="ru-RU"/>
        </w:rPr>
        <w:t>Дослідження уточнює зміст поняття «критичне мислення молодших школярів» у контексті математичної діяльності та визначає ефективні дидактичні підходи до його розвитку.</w:t>
      </w:r>
    </w:p>
    <w:p w:rsidR="00F75205" w:rsidRPr="000822D8" w:rsidRDefault="00F75205" w:rsidP="0038532D">
      <w:pPr>
        <w:spacing w:after="0" w:line="360" w:lineRule="auto"/>
        <w:ind w:firstLine="708"/>
        <w:jc w:val="both"/>
        <w:outlineLvl w:val="1"/>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b/>
          <w:bCs/>
          <w:sz w:val="28"/>
          <w:szCs w:val="28"/>
          <w:lang w:val="uk-UA" w:eastAsia="ru-RU"/>
        </w:rPr>
        <w:t>Практична значущість</w:t>
      </w:r>
      <w:r w:rsidR="00336196" w:rsidRPr="000822D8">
        <w:rPr>
          <w:rFonts w:ascii="Times New Roman" w:eastAsia="Times New Roman" w:hAnsi="Times New Roman" w:cs="Times New Roman"/>
          <w:b/>
          <w:bCs/>
          <w:sz w:val="28"/>
          <w:szCs w:val="28"/>
          <w:lang w:val="uk-UA" w:eastAsia="ru-RU"/>
        </w:rPr>
        <w:t xml:space="preserve">. </w:t>
      </w:r>
      <w:r w:rsidR="0038532D" w:rsidRPr="0038532D">
        <w:rPr>
          <w:rFonts w:ascii="Times New Roman" w:eastAsia="Times New Roman" w:hAnsi="Times New Roman" w:cs="Times New Roman"/>
          <w:sz w:val="28"/>
          <w:szCs w:val="28"/>
          <w:lang w:val="uk-UA" w:eastAsia="ru-RU"/>
        </w:rPr>
        <w:t>Матеріали</w:t>
      </w:r>
      <w:r w:rsidR="0038532D">
        <w:rPr>
          <w:rFonts w:ascii="Times New Roman" w:eastAsia="Times New Roman" w:hAnsi="Times New Roman" w:cs="Times New Roman"/>
          <w:sz w:val="28"/>
          <w:szCs w:val="28"/>
          <w:lang w:val="uk-UA" w:eastAsia="ru-RU"/>
        </w:rPr>
        <w:t xml:space="preserve"> теоретичного дослідження та розроблена</w:t>
      </w:r>
      <w:r w:rsidRPr="000822D8">
        <w:rPr>
          <w:rFonts w:ascii="Times New Roman" w:eastAsia="Times New Roman" w:hAnsi="Times New Roman" w:cs="Times New Roman"/>
          <w:sz w:val="28"/>
          <w:szCs w:val="28"/>
          <w:lang w:val="uk-UA" w:eastAsia="ru-RU"/>
        </w:rPr>
        <w:t xml:space="preserve"> </w:t>
      </w:r>
      <w:r w:rsidR="0038532D">
        <w:rPr>
          <w:rFonts w:ascii="Times New Roman" w:eastAsia="Times New Roman" w:hAnsi="Times New Roman" w:cs="Times New Roman"/>
          <w:sz w:val="28"/>
          <w:szCs w:val="28"/>
          <w:lang w:val="uk-UA" w:eastAsia="ru-RU"/>
        </w:rPr>
        <w:t xml:space="preserve">авторська методика </w:t>
      </w:r>
      <w:r w:rsidRPr="000822D8">
        <w:rPr>
          <w:rFonts w:ascii="Times New Roman" w:eastAsia="Times New Roman" w:hAnsi="Times New Roman" w:cs="Times New Roman"/>
          <w:sz w:val="28"/>
          <w:szCs w:val="28"/>
          <w:lang w:val="uk-UA" w:eastAsia="ru-RU"/>
        </w:rPr>
        <w:t>можуть бути використані вчителями початкової школи, викладачами системи післядипломної освіти, а також у підготовці студентів педагогічних спеціальностей.</w:t>
      </w:r>
    </w:p>
    <w:p w:rsidR="00285ADB" w:rsidRPr="000822D8" w:rsidRDefault="00336196" w:rsidP="00285ADB">
      <w:pPr>
        <w:spacing w:after="0" w:line="360" w:lineRule="auto"/>
        <w:ind w:firstLine="709"/>
        <w:jc w:val="both"/>
        <w:rPr>
          <w:rFonts w:ascii="Times New Roman" w:hAnsi="Times New Roman" w:cs="Times New Roman"/>
          <w:sz w:val="28"/>
          <w:szCs w:val="28"/>
          <w:lang w:val="uk-UA"/>
        </w:rPr>
      </w:pPr>
      <w:r w:rsidRPr="000822D8">
        <w:rPr>
          <w:rFonts w:ascii="Times New Roman" w:eastAsia="Times New Roman" w:hAnsi="Times New Roman" w:cs="Times New Roman"/>
          <w:b/>
          <w:bCs/>
          <w:sz w:val="28"/>
          <w:szCs w:val="28"/>
          <w:lang w:val="uk-UA" w:eastAsia="ru-RU"/>
        </w:rPr>
        <w:t>Апробація результатів дослідження</w:t>
      </w:r>
      <w:r w:rsidRPr="000822D8">
        <w:rPr>
          <w:rFonts w:ascii="Times New Roman" w:eastAsia="Times New Roman" w:hAnsi="Times New Roman" w:cs="Times New Roman"/>
          <w:sz w:val="28"/>
          <w:szCs w:val="28"/>
          <w:lang w:val="uk-UA" w:eastAsia="ru-RU"/>
        </w:rPr>
        <w:t xml:space="preserve"> </w:t>
      </w:r>
      <w:r w:rsidRPr="000822D8">
        <w:rPr>
          <w:rFonts w:ascii="Times New Roman" w:hAnsi="Times New Roman" w:cs="Times New Roman"/>
          <w:sz w:val="28"/>
          <w:szCs w:val="28"/>
          <w:lang w:val="uk-UA"/>
        </w:rPr>
        <w:t xml:space="preserve">проводилася через публікації основних положень магістерської роботи у вигляді статей, зокрема «Особливості розвитку критичного мислення молодших школярів на уроках </w:t>
      </w:r>
      <w:r w:rsidRPr="000822D8">
        <w:rPr>
          <w:rFonts w:ascii="Times New Roman" w:hAnsi="Times New Roman" w:cs="Times New Roman"/>
          <w:sz w:val="28"/>
          <w:szCs w:val="28"/>
          <w:lang w:val="uk-UA"/>
        </w:rPr>
        <w:lastRenderedPageBreak/>
        <w:t>математики» та «Розвиток критичного мислення молодших школярів на уроках математики засобами сюжетних задач та запитань високого рівня складності».</w:t>
      </w:r>
    </w:p>
    <w:p w:rsidR="00F75205" w:rsidRPr="000822D8" w:rsidRDefault="00F75205" w:rsidP="00285ADB">
      <w:pPr>
        <w:spacing w:after="0" w:line="360" w:lineRule="auto"/>
        <w:ind w:firstLine="709"/>
        <w:jc w:val="both"/>
        <w:rPr>
          <w:rFonts w:ascii="Times New Roman" w:hAnsi="Times New Roman" w:cs="Times New Roman"/>
          <w:sz w:val="28"/>
          <w:szCs w:val="28"/>
          <w:lang w:val="uk-UA"/>
        </w:rPr>
      </w:pPr>
      <w:r w:rsidRPr="000822D8">
        <w:rPr>
          <w:rFonts w:ascii="Times New Roman" w:eastAsia="Times New Roman" w:hAnsi="Times New Roman" w:cs="Times New Roman"/>
          <w:b/>
          <w:bCs/>
          <w:sz w:val="28"/>
          <w:szCs w:val="28"/>
          <w:lang w:val="uk-UA" w:eastAsia="ru-RU"/>
        </w:rPr>
        <w:t>Структура роботи</w:t>
      </w:r>
      <w:r w:rsidR="00336196" w:rsidRPr="000822D8">
        <w:rPr>
          <w:rFonts w:ascii="Times New Roman" w:eastAsia="Times New Roman" w:hAnsi="Times New Roman" w:cs="Times New Roman"/>
          <w:b/>
          <w:bCs/>
          <w:sz w:val="28"/>
          <w:szCs w:val="28"/>
          <w:lang w:val="uk-UA" w:eastAsia="ru-RU"/>
        </w:rPr>
        <w:t xml:space="preserve">. </w:t>
      </w:r>
      <w:r w:rsidRPr="000822D8">
        <w:rPr>
          <w:rFonts w:ascii="Times New Roman" w:eastAsia="Times New Roman" w:hAnsi="Times New Roman" w:cs="Times New Roman"/>
          <w:sz w:val="28"/>
          <w:szCs w:val="28"/>
          <w:lang w:val="uk-UA" w:eastAsia="ru-RU"/>
        </w:rPr>
        <w:t xml:space="preserve">Робота викладена </w:t>
      </w:r>
      <w:r w:rsidR="00DE3E62">
        <w:rPr>
          <w:rFonts w:ascii="Times New Roman" w:eastAsia="Times New Roman" w:hAnsi="Times New Roman" w:cs="Times New Roman"/>
          <w:sz w:val="28"/>
          <w:szCs w:val="28"/>
          <w:lang w:val="uk-UA" w:eastAsia="ru-RU"/>
        </w:rPr>
        <w:t xml:space="preserve">на 89 </w:t>
      </w:r>
      <w:r w:rsidR="00285ADB" w:rsidRPr="000822D8">
        <w:rPr>
          <w:rFonts w:ascii="Times New Roman" w:eastAsia="Times New Roman" w:hAnsi="Times New Roman" w:cs="Times New Roman"/>
          <w:sz w:val="28"/>
          <w:szCs w:val="28"/>
          <w:lang w:val="uk-UA" w:eastAsia="ru-RU"/>
        </w:rPr>
        <w:t xml:space="preserve">сторінках і містить вступ, </w:t>
      </w:r>
      <w:r w:rsidRPr="000822D8">
        <w:rPr>
          <w:rFonts w:ascii="Times New Roman" w:eastAsia="Times New Roman" w:hAnsi="Times New Roman" w:cs="Times New Roman"/>
          <w:sz w:val="28"/>
          <w:szCs w:val="28"/>
          <w:lang w:val="uk-UA" w:eastAsia="ru-RU"/>
        </w:rPr>
        <w:t xml:space="preserve">три розділи, висновки, </w:t>
      </w:r>
      <w:r w:rsidR="00DE3E62">
        <w:rPr>
          <w:rFonts w:ascii="Times New Roman" w:eastAsia="Times New Roman" w:hAnsi="Times New Roman" w:cs="Times New Roman"/>
          <w:sz w:val="28"/>
          <w:szCs w:val="28"/>
          <w:lang w:val="uk-UA" w:eastAsia="ru-RU"/>
        </w:rPr>
        <w:t xml:space="preserve">дві таблиці, </w:t>
      </w:r>
      <w:r w:rsidRPr="000822D8">
        <w:rPr>
          <w:rFonts w:ascii="Times New Roman" w:eastAsia="Times New Roman" w:hAnsi="Times New Roman" w:cs="Times New Roman"/>
          <w:sz w:val="28"/>
          <w:szCs w:val="28"/>
          <w:lang w:val="uk-UA" w:eastAsia="ru-RU"/>
        </w:rPr>
        <w:t xml:space="preserve">список </w:t>
      </w:r>
      <w:r w:rsidR="00336196" w:rsidRPr="000822D8">
        <w:rPr>
          <w:rFonts w:ascii="Times New Roman" w:eastAsia="Times New Roman" w:hAnsi="Times New Roman" w:cs="Times New Roman"/>
          <w:sz w:val="28"/>
          <w:szCs w:val="28"/>
          <w:lang w:val="uk-UA" w:eastAsia="ru-RU"/>
        </w:rPr>
        <w:t xml:space="preserve">використаних </w:t>
      </w:r>
      <w:r w:rsidRPr="000822D8">
        <w:rPr>
          <w:rFonts w:ascii="Times New Roman" w:eastAsia="Times New Roman" w:hAnsi="Times New Roman" w:cs="Times New Roman"/>
          <w:sz w:val="28"/>
          <w:szCs w:val="28"/>
          <w:lang w:val="uk-UA" w:eastAsia="ru-RU"/>
        </w:rPr>
        <w:t>джерел</w:t>
      </w:r>
      <w:r w:rsidR="00336196" w:rsidRPr="000822D8">
        <w:rPr>
          <w:rFonts w:ascii="Times New Roman" w:eastAsia="Times New Roman" w:hAnsi="Times New Roman" w:cs="Times New Roman"/>
          <w:sz w:val="28"/>
          <w:szCs w:val="28"/>
          <w:lang w:val="uk-UA" w:eastAsia="ru-RU"/>
        </w:rPr>
        <w:t xml:space="preserve"> і літератури</w:t>
      </w:r>
      <w:r w:rsidR="0038532D">
        <w:rPr>
          <w:rFonts w:ascii="Times New Roman" w:eastAsia="Times New Roman" w:hAnsi="Times New Roman" w:cs="Times New Roman"/>
          <w:sz w:val="28"/>
          <w:szCs w:val="28"/>
          <w:lang w:val="uk-UA" w:eastAsia="ru-RU"/>
        </w:rPr>
        <w:t>.</w:t>
      </w:r>
    </w:p>
    <w:p w:rsidR="00F75205" w:rsidRPr="000822D8" w:rsidRDefault="00F75205" w:rsidP="00285ADB">
      <w:pPr>
        <w:spacing w:after="0" w:line="360" w:lineRule="auto"/>
        <w:jc w:val="both"/>
        <w:rPr>
          <w:rFonts w:ascii="Times New Roman" w:eastAsia="Times New Roman" w:hAnsi="Times New Roman" w:cs="Times New Roman"/>
          <w:sz w:val="28"/>
          <w:szCs w:val="28"/>
          <w:lang w:val="uk-UA" w:eastAsia="ru-RU"/>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38532D" w:rsidRDefault="0038532D" w:rsidP="00553286">
      <w:pPr>
        <w:pStyle w:val="Default"/>
        <w:spacing w:line="360" w:lineRule="auto"/>
        <w:jc w:val="center"/>
        <w:rPr>
          <w:b/>
          <w:sz w:val="28"/>
          <w:szCs w:val="28"/>
        </w:rPr>
      </w:pPr>
    </w:p>
    <w:p w:rsidR="00553286" w:rsidRPr="000822D8" w:rsidRDefault="00553286" w:rsidP="00553286">
      <w:pPr>
        <w:pStyle w:val="Default"/>
        <w:spacing w:line="360" w:lineRule="auto"/>
        <w:jc w:val="center"/>
        <w:rPr>
          <w:rFonts w:asciiTheme="majorBidi" w:eastAsia="Times New Roman" w:hAnsiTheme="majorBidi" w:cstheme="majorBidi"/>
          <w:b/>
          <w:bCs/>
          <w:kern w:val="36"/>
          <w:sz w:val="28"/>
          <w:szCs w:val="28"/>
          <w:lang w:eastAsia="ru-RU"/>
        </w:rPr>
      </w:pPr>
      <w:r w:rsidRPr="000822D8">
        <w:rPr>
          <w:b/>
          <w:sz w:val="28"/>
          <w:szCs w:val="28"/>
        </w:rPr>
        <w:lastRenderedPageBreak/>
        <w:t xml:space="preserve">РОЗДІЛ І. </w:t>
      </w:r>
      <w:r w:rsidRPr="000822D8">
        <w:rPr>
          <w:rFonts w:asciiTheme="majorBidi" w:eastAsia="Times New Roman" w:hAnsiTheme="majorBidi" w:cstheme="majorBidi"/>
          <w:b/>
          <w:bCs/>
          <w:kern w:val="36"/>
          <w:sz w:val="28"/>
          <w:szCs w:val="28"/>
          <w:lang w:eastAsia="ru-RU"/>
        </w:rPr>
        <w:t>ТЕОРЕТИЧНІ ОСНОВИ РОЗВИТКУ КРИТИЧНОГО МИСЛЕННЯ МОЛОДШИХ ШКОЛЯРІВ</w:t>
      </w:r>
    </w:p>
    <w:p w:rsidR="00553286" w:rsidRPr="000822D8" w:rsidRDefault="00553286" w:rsidP="00553286">
      <w:pPr>
        <w:pStyle w:val="Default"/>
        <w:spacing w:line="360" w:lineRule="auto"/>
        <w:jc w:val="center"/>
        <w:rPr>
          <w:b/>
          <w:sz w:val="28"/>
          <w:szCs w:val="28"/>
          <w:lang w:val="ru-RU"/>
        </w:rPr>
      </w:pPr>
    </w:p>
    <w:p w:rsidR="00CA4224" w:rsidRPr="000822D8" w:rsidRDefault="00CA4224" w:rsidP="0076239A">
      <w:pPr>
        <w:pStyle w:val="a9"/>
        <w:numPr>
          <w:ilvl w:val="1"/>
          <w:numId w:val="2"/>
        </w:numPr>
        <w:spacing w:after="0" w:line="360" w:lineRule="auto"/>
        <w:ind w:left="0" w:firstLine="0"/>
        <w:jc w:val="both"/>
        <w:rPr>
          <w:rFonts w:ascii="Times New Roman" w:eastAsia="Times New Roman" w:hAnsi="Times New Roman" w:cs="Times New Roman"/>
          <w:b/>
          <w:bCs/>
          <w:sz w:val="28"/>
          <w:szCs w:val="28"/>
          <w:lang w:val="uk-UA"/>
        </w:rPr>
      </w:pPr>
      <w:r w:rsidRPr="000822D8">
        <w:rPr>
          <w:rFonts w:ascii="Times New Roman" w:eastAsia="Times New Roman" w:hAnsi="Times New Roman" w:cs="Times New Roman"/>
          <w:b/>
          <w:bCs/>
          <w:sz w:val="28"/>
          <w:szCs w:val="28"/>
          <w:lang w:val="uk-UA"/>
        </w:rPr>
        <w:t xml:space="preserve"> Поняття критичного мислення та його характеристика в психолого-педагогічній літературі</w:t>
      </w:r>
      <w:r w:rsidRPr="000822D8">
        <w:rPr>
          <w:rFonts w:ascii="Times New Roman" w:eastAsia="Times New Roman" w:hAnsi="Times New Roman" w:cs="Times New Roman"/>
          <w:b/>
          <w:bCs/>
          <w:sz w:val="28"/>
          <w:szCs w:val="28"/>
          <w:lang w:val="uk-UA" w:eastAsia="ru-RU"/>
        </w:rPr>
        <w:t xml:space="preserve"> </w:t>
      </w:r>
    </w:p>
    <w:p w:rsidR="00553286" w:rsidRPr="000822D8" w:rsidRDefault="00553286" w:rsidP="00CA4224">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Сучасному суспільству потрібні освічені, морально зрілі, ініціативні особистості, здатні самостійно приймати відповідальні рішення в умовах вибору, прогнозувати їх можливі наслідки, співпрацювати з іншими та швидко адаптуватися до змін. У зв’язку з цим зростає значення базової ланки освіти — закладів загальної середньої освіти, модернізація яких спрямована не лише на оволодіння учнями певним обсягом знань, а й на розвиток їхніх особистісних якостей, пізнавальних та творчих здібностей, формування досвіду самостійної діяльності й відпо</w:t>
      </w:r>
      <w:r w:rsidR="0038532D">
        <w:rPr>
          <w:rFonts w:ascii="Times New Roman" w:eastAsia="Times New Roman" w:hAnsi="Times New Roman" w:cs="Times New Roman"/>
          <w:sz w:val="28"/>
          <w:szCs w:val="28"/>
          <w:lang w:val="uk-UA" w:eastAsia="ru-RU"/>
        </w:rPr>
        <w:t>відальності за прийняті рішення [</w:t>
      </w:r>
      <w:r w:rsidR="00A6338F">
        <w:rPr>
          <w:rFonts w:ascii="Times New Roman" w:eastAsia="Times New Roman" w:hAnsi="Times New Roman" w:cs="Times New Roman"/>
          <w:sz w:val="28"/>
          <w:szCs w:val="28"/>
          <w:lang w:val="uk-UA" w:eastAsia="ru-RU"/>
        </w:rPr>
        <w:t>8</w:t>
      </w:r>
      <w:r w:rsidR="0038532D">
        <w:rPr>
          <w:rFonts w:ascii="Times New Roman" w:eastAsia="Times New Roman" w:hAnsi="Times New Roman" w:cs="Times New Roman"/>
          <w:sz w:val="28"/>
          <w:szCs w:val="28"/>
          <w:lang w:val="uk-UA" w:eastAsia="ru-RU"/>
        </w:rPr>
        <w:t>].</w:t>
      </w:r>
    </w:p>
    <w:p w:rsidR="00553286" w:rsidRPr="000822D8" w:rsidRDefault="00553286" w:rsidP="00553286">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Підготовка учнів до життя в мінливому соціальному середовищі, їхня здатність самостійно здобувати нову інформацію та застосовувати її на практиці неможлива без уміння критично мислити, бачити проблему та визначати шляхи її розв’язання. Для цього учням необхідно навчитися працювати з інформацією в широкому розумінні: аналізувати факти, висувати та перевіряти гіпотези, узагальнювати дані, проводити аналогії, встановлювати закономірності, робити обґрунтовані висновки та застосовувати їх у нових ситуаціях, спираючись на сучасні освітні технології.</w:t>
      </w:r>
    </w:p>
    <w:p w:rsidR="00CC4B58" w:rsidRPr="000822D8" w:rsidRDefault="00553286" w:rsidP="00CC4B58">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У психолого-педагогічних дослідженнях розглядаються різновиди мислення — продуктивне й репродуктивне, теоретичне та практичне, проблемне, творче, логічне та інші. Розвиток критичного мислення є одним із провідних напрямів зарубіжної психолого-педагогічної науки. </w:t>
      </w:r>
    </w:p>
    <w:p w:rsidR="00CC4B58" w:rsidRPr="000822D8" w:rsidRDefault="00CC4B58" w:rsidP="00CC4B58">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Поняття </w:t>
      </w:r>
      <w:r w:rsidRPr="000822D8">
        <w:rPr>
          <w:rStyle w:val="a3"/>
          <w:rFonts w:asciiTheme="majorBidi" w:hAnsiTheme="majorBidi" w:cstheme="majorBidi"/>
          <w:b w:val="0"/>
          <w:bCs w:val="0"/>
          <w:sz w:val="28"/>
          <w:szCs w:val="28"/>
          <w:lang w:val="uk-UA"/>
        </w:rPr>
        <w:t>критичного мислення</w:t>
      </w:r>
      <w:r w:rsidRPr="000822D8">
        <w:rPr>
          <w:rFonts w:asciiTheme="majorBidi" w:hAnsiTheme="majorBidi" w:cstheme="majorBidi"/>
          <w:sz w:val="28"/>
          <w:szCs w:val="28"/>
          <w:lang w:val="uk-UA"/>
        </w:rPr>
        <w:t xml:space="preserve"> має давню інтелектуальну традицію, що сягає ще античної доби. Його становлення нерозривно пов’язане з розвитком філософії, появою наукового методу та трансформацією освітніх підходів у різні історичні епохи. Перші уявлення про критичність мислення пов’язують із сократівським методом, метою якого було не передавання готових істин, а </w:t>
      </w:r>
      <w:r w:rsidRPr="000822D8">
        <w:rPr>
          <w:rFonts w:asciiTheme="majorBidi" w:hAnsiTheme="majorBidi" w:cstheme="majorBidi"/>
          <w:sz w:val="28"/>
          <w:szCs w:val="28"/>
          <w:lang w:val="uk-UA"/>
        </w:rPr>
        <w:lastRenderedPageBreak/>
        <w:t>формування здатності учнів ставити запитання, виявляти суперечності та доходити істини шляхом обговорення. Використання діалогу, логічної аргументації й ретельного аналізу понять заклало основи того, що сьогодні визначається як рефлексивний підхід до пізнання [4</w:t>
      </w:r>
      <w:r w:rsidR="00A6338F">
        <w:rPr>
          <w:rFonts w:asciiTheme="majorBidi" w:hAnsiTheme="majorBidi" w:cstheme="majorBidi"/>
          <w:sz w:val="28"/>
          <w:szCs w:val="28"/>
          <w:lang w:val="uk-UA"/>
        </w:rPr>
        <w:t>, с.7</w:t>
      </w:r>
      <w:r w:rsidRPr="000822D8">
        <w:rPr>
          <w:rFonts w:asciiTheme="majorBidi" w:hAnsiTheme="majorBidi" w:cstheme="majorBidi"/>
          <w:sz w:val="28"/>
          <w:szCs w:val="28"/>
          <w:lang w:val="uk-UA"/>
        </w:rPr>
        <w:t>].</w:t>
      </w:r>
    </w:p>
    <w:p w:rsidR="00CC4B58" w:rsidRPr="000822D8" w:rsidRDefault="00CC4B58" w:rsidP="00CC4B58">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Подальшого розвитку ця традиція набула в працях Платона та Арістотеля. Особливо важливою стала арістотелівська ідея силогізму — формальної схеми міркування, що забезпечувала логічну впорядкованість висновків і стала базою для розвитку європейської логіки. У середньовічний період мислення здебільшого підкорювалося релігійним догмам, однак представники схоластики, такі як Т. Аквінський, поступово поєднували богословські міркування з раціональними прийомами доведення [6</w:t>
      </w:r>
      <w:r w:rsidR="00A6338F">
        <w:rPr>
          <w:rFonts w:asciiTheme="majorBidi" w:hAnsiTheme="majorBidi" w:cstheme="majorBidi"/>
          <w:sz w:val="28"/>
          <w:szCs w:val="28"/>
          <w:lang w:val="uk-UA"/>
        </w:rPr>
        <w:t>, с.10</w:t>
      </w:r>
      <w:r w:rsidRPr="000822D8">
        <w:rPr>
          <w:rFonts w:asciiTheme="majorBidi" w:hAnsiTheme="majorBidi" w:cstheme="majorBidi"/>
          <w:sz w:val="28"/>
          <w:szCs w:val="28"/>
          <w:lang w:val="uk-UA"/>
        </w:rPr>
        <w:t>].</w:t>
      </w:r>
    </w:p>
    <w:p w:rsidR="00CC4B58" w:rsidRPr="000822D8" w:rsidRDefault="00CC4B58" w:rsidP="00CC4B58">
      <w:pPr>
        <w:pStyle w:val="a4"/>
        <w:spacing w:before="0" w:beforeAutospacing="0" w:after="0" w:afterAutospacing="0" w:line="360" w:lineRule="auto"/>
        <w:ind w:firstLine="708"/>
        <w:jc w:val="both"/>
        <w:rPr>
          <w:sz w:val="28"/>
          <w:szCs w:val="28"/>
          <w:lang w:val="uk-UA"/>
        </w:rPr>
      </w:pPr>
      <w:r w:rsidRPr="000822D8">
        <w:rPr>
          <w:rFonts w:asciiTheme="majorBidi" w:hAnsiTheme="majorBidi" w:cstheme="majorBidi"/>
          <w:sz w:val="28"/>
          <w:szCs w:val="28"/>
          <w:lang w:val="uk-UA"/>
        </w:rPr>
        <w:t>Новий етап у розумінні мислення розпочався в епоху Відродження. Ф.</w:t>
      </w:r>
      <w:r w:rsidRPr="000822D8">
        <w:rPr>
          <w:sz w:val="28"/>
          <w:szCs w:val="28"/>
          <w:lang w:val="uk-UA"/>
        </w:rPr>
        <w:t xml:space="preserve"> Бекон запровадив емпіричний шлях пізнання та наголошував на необхідності звільнення розуму від упереджень — «ідолів», що спотворюють сприйняття. У XVII–XVIII століттях утверджується пріоритет раціонального мислення: Р. Декарт формулює принцип методичного сумніву й підкреслює автономність людськ</w:t>
      </w:r>
      <w:r w:rsidR="00A6338F">
        <w:rPr>
          <w:sz w:val="28"/>
          <w:szCs w:val="28"/>
          <w:lang w:val="uk-UA"/>
        </w:rPr>
        <w:t>ого розуму (Cogito ergo sum) [34</w:t>
      </w:r>
      <w:r w:rsidRPr="000822D8">
        <w:rPr>
          <w:sz w:val="28"/>
          <w:szCs w:val="28"/>
          <w:lang w:val="uk-UA"/>
        </w:rPr>
        <w:t>]. У добу Просвітництва критичність розглядається як рушій інтелектуальної свободи: І. Кант закликає людину подолати «несамостійність мислення» та навчитися самостійно оцінювати інформацію [22].</w:t>
      </w:r>
    </w:p>
    <w:p w:rsidR="00CC4B58" w:rsidRPr="000822D8" w:rsidRDefault="00CC4B58" w:rsidP="00CC4B58">
      <w:pPr>
        <w:pStyle w:val="a4"/>
        <w:spacing w:before="0" w:beforeAutospacing="0" w:after="0" w:afterAutospacing="0" w:line="360" w:lineRule="auto"/>
        <w:ind w:firstLine="708"/>
        <w:jc w:val="both"/>
        <w:rPr>
          <w:sz w:val="28"/>
          <w:szCs w:val="28"/>
          <w:lang w:val="uk-UA"/>
        </w:rPr>
      </w:pPr>
      <w:r w:rsidRPr="000822D8">
        <w:rPr>
          <w:sz w:val="28"/>
          <w:szCs w:val="28"/>
          <w:lang w:val="uk-UA"/>
        </w:rPr>
        <w:t xml:space="preserve">У ХІХ–ХХ століттях поняття критичного мислення переходить у площину психології та педагогіки. Д. Дьюї у праці </w:t>
      </w:r>
      <w:r w:rsidRPr="000822D8">
        <w:rPr>
          <w:rStyle w:val="aa"/>
          <w:sz w:val="28"/>
          <w:szCs w:val="28"/>
          <w:lang w:val="uk-UA"/>
        </w:rPr>
        <w:t>How We Think</w:t>
      </w:r>
      <w:r w:rsidRPr="000822D8">
        <w:rPr>
          <w:sz w:val="28"/>
          <w:szCs w:val="28"/>
          <w:lang w:val="uk-UA"/>
        </w:rPr>
        <w:t xml:space="preserve"> описує критичне мислення як усвідомлений і послідовний процес аналізу ідей. Ж. Піаже показує, що здатність до логічних операцій формується в молодшому шкільному віці, а Б. Блум створює таксономію пізнавальних цілей, де аналіз, синтез та оцінювання становлять найвищий рівень інтелектуальної діяльності [23].</w:t>
      </w:r>
    </w:p>
    <w:p w:rsidR="00CC4B58" w:rsidRPr="000822D8" w:rsidRDefault="00CC4B58" w:rsidP="00CC4B58">
      <w:pPr>
        <w:pStyle w:val="a4"/>
        <w:spacing w:before="0" w:beforeAutospacing="0" w:after="0" w:afterAutospacing="0" w:line="360" w:lineRule="auto"/>
        <w:ind w:firstLine="708"/>
        <w:jc w:val="both"/>
        <w:rPr>
          <w:sz w:val="28"/>
          <w:szCs w:val="28"/>
          <w:lang w:val="uk-UA"/>
        </w:rPr>
      </w:pPr>
      <w:r w:rsidRPr="000822D8">
        <w:rPr>
          <w:sz w:val="28"/>
          <w:szCs w:val="28"/>
          <w:lang w:val="uk-UA"/>
        </w:rPr>
        <w:t xml:space="preserve">Серед науковців, які сформували сучасні підходи до визначення критичного мислення, одним із найвпливовіших є Р. Енніс. Він трактує його </w:t>
      </w:r>
      <w:r w:rsidRPr="000822D8">
        <w:rPr>
          <w:sz w:val="28"/>
          <w:szCs w:val="28"/>
          <w:lang w:val="uk-UA"/>
        </w:rPr>
        <w:lastRenderedPageBreak/>
        <w:t>як усвідомлену, раціональну, доказову діяльність людини, що допомагає визначити, у що варто вірити й</w:t>
      </w:r>
      <w:r w:rsidR="00A6338F">
        <w:rPr>
          <w:sz w:val="28"/>
          <w:szCs w:val="28"/>
          <w:lang w:val="uk-UA"/>
        </w:rPr>
        <w:t xml:space="preserve"> які дії доцільно виконувати [56</w:t>
      </w:r>
      <w:r w:rsidRPr="000822D8">
        <w:rPr>
          <w:sz w:val="28"/>
          <w:szCs w:val="28"/>
          <w:lang w:val="uk-UA"/>
        </w:rPr>
        <w:t xml:space="preserve">]. </w:t>
      </w:r>
    </w:p>
    <w:p w:rsidR="00CC4B58" w:rsidRPr="000822D8" w:rsidRDefault="00CC4B58" w:rsidP="00CC4B58">
      <w:pPr>
        <w:pStyle w:val="a4"/>
        <w:spacing w:before="0" w:beforeAutospacing="0" w:after="0" w:afterAutospacing="0" w:line="360" w:lineRule="auto"/>
        <w:ind w:firstLine="708"/>
        <w:jc w:val="both"/>
        <w:rPr>
          <w:sz w:val="28"/>
          <w:szCs w:val="28"/>
          <w:lang w:val="uk-UA"/>
        </w:rPr>
      </w:pPr>
      <w:r w:rsidRPr="000822D8">
        <w:rPr>
          <w:sz w:val="28"/>
          <w:szCs w:val="28"/>
          <w:lang w:val="uk-UA"/>
        </w:rPr>
        <w:t xml:space="preserve">У XXI столітті на тлі інформаційного перенасичення, цифрових викликів та активної циркуляції недостовірних даних критичне мислення визначають як базову життєву компетентність. Міжнародні освітні ініціативи, такі як PISA, OECD та ЮНЕСКО, включають його до ключових навчальних результатів. В українській освітній реформі НУШ критичне мислення є наскрізною компетентністю, яку мають сформувати всі шкільні дисципліни, зокрема </w:t>
      </w:r>
      <w:r w:rsidR="00A6338F">
        <w:rPr>
          <w:sz w:val="28"/>
          <w:szCs w:val="28"/>
          <w:lang w:val="uk-UA"/>
        </w:rPr>
        <w:t>математика [63; 6</w:t>
      </w:r>
      <w:r w:rsidRPr="000822D8">
        <w:rPr>
          <w:sz w:val="28"/>
          <w:szCs w:val="28"/>
          <w:lang w:val="uk-UA"/>
        </w:rPr>
        <w:t>7].</w:t>
      </w:r>
    </w:p>
    <w:p w:rsidR="00CC4B58" w:rsidRPr="000822D8" w:rsidRDefault="00CC4B58" w:rsidP="00CC4B58">
      <w:pPr>
        <w:pStyle w:val="a4"/>
        <w:spacing w:before="0" w:beforeAutospacing="0" w:after="0" w:afterAutospacing="0" w:line="360" w:lineRule="auto"/>
        <w:ind w:firstLine="708"/>
        <w:jc w:val="both"/>
        <w:rPr>
          <w:sz w:val="28"/>
          <w:szCs w:val="28"/>
          <w:lang w:val="uk-UA"/>
        </w:rPr>
      </w:pPr>
      <w:r w:rsidRPr="000822D8">
        <w:rPr>
          <w:sz w:val="28"/>
          <w:szCs w:val="28"/>
          <w:lang w:val="uk-UA"/>
        </w:rPr>
        <w:t>Критичне мислення в узагальненому розумінні — це здатність усвідомлено опрацьовувати інформацію, аналізувати її достовірність, логічно обґрунтовувати висновки й ухвалювати раціональні рішення. Психолого-педагогічні дослідження виокремлюють ключові етапи цього процесу: 1)виявлення проблеми або суперечності; 2)пошук, відбір і систематизація інформації; 3)формулювання аргументованих висновків; 4)рефлексивне осми</w:t>
      </w:r>
      <w:r w:rsidR="00A6338F">
        <w:rPr>
          <w:sz w:val="28"/>
          <w:szCs w:val="28"/>
          <w:lang w:val="uk-UA"/>
        </w:rPr>
        <w:t>слення отриманого результату [22, с.15</w:t>
      </w:r>
      <w:r w:rsidRPr="000822D8">
        <w:rPr>
          <w:sz w:val="28"/>
          <w:szCs w:val="28"/>
          <w:lang w:val="uk-UA"/>
        </w:rPr>
        <w:t>].</w:t>
      </w:r>
    </w:p>
    <w:p w:rsidR="00A93FD4" w:rsidRPr="000822D8" w:rsidRDefault="00CC4B58" w:rsidP="00A93FD4">
      <w:pPr>
        <w:pStyle w:val="a4"/>
        <w:spacing w:before="0" w:beforeAutospacing="0" w:after="0" w:afterAutospacing="0" w:line="360" w:lineRule="auto"/>
        <w:ind w:firstLine="708"/>
        <w:jc w:val="both"/>
        <w:rPr>
          <w:sz w:val="28"/>
          <w:szCs w:val="28"/>
          <w:lang w:val="uk-UA"/>
        </w:rPr>
      </w:pPr>
      <w:r w:rsidRPr="000822D8">
        <w:rPr>
          <w:sz w:val="28"/>
          <w:szCs w:val="28"/>
          <w:lang w:val="uk-UA"/>
        </w:rPr>
        <w:t>З позицій сучасної науки критичне мислення вважають міждисциплінарним явищем, пов’язаним із творчістю, медіаграмотністю, комунікацією та соціальними навичками. Це одна з основних компетентностей, яку необхідно фо</w:t>
      </w:r>
      <w:r w:rsidR="00A6338F">
        <w:rPr>
          <w:sz w:val="28"/>
          <w:szCs w:val="28"/>
          <w:lang w:val="uk-UA"/>
        </w:rPr>
        <w:t>рмувати вже в молодшій школі [61</w:t>
      </w:r>
      <w:r w:rsidRPr="000822D8">
        <w:rPr>
          <w:sz w:val="28"/>
          <w:szCs w:val="28"/>
          <w:lang w:val="uk-UA"/>
        </w:rPr>
        <w:t>].</w:t>
      </w:r>
    </w:p>
    <w:p w:rsidR="00A93FD4" w:rsidRPr="000822D8" w:rsidRDefault="00CC4B58" w:rsidP="00A93FD4">
      <w:pPr>
        <w:pStyle w:val="a4"/>
        <w:spacing w:before="0" w:beforeAutospacing="0" w:after="0" w:afterAutospacing="0" w:line="360" w:lineRule="auto"/>
        <w:ind w:firstLine="708"/>
        <w:jc w:val="both"/>
        <w:rPr>
          <w:sz w:val="28"/>
          <w:szCs w:val="28"/>
          <w:lang w:val="uk-UA"/>
        </w:rPr>
      </w:pPr>
      <w:r w:rsidRPr="000822D8">
        <w:rPr>
          <w:sz w:val="28"/>
          <w:szCs w:val="28"/>
          <w:lang w:val="uk-UA"/>
        </w:rPr>
        <w:t>Аналіз праць українських і зарубіжних дослідників дає змогу окреслити провідні тренди у розвитку критичного мислення.</w:t>
      </w:r>
      <w:r w:rsidRPr="000822D8">
        <w:rPr>
          <w:sz w:val="28"/>
          <w:szCs w:val="28"/>
          <w:lang w:val="uk-UA"/>
        </w:rPr>
        <w:br/>
        <w:t>По-перше, це інтеграція критичного мислення в навчальні програми НУШ, де воно розглядається як універсальна навичка, що розвивається через різні предмети, зокрема математику.</w:t>
      </w:r>
      <w:r w:rsidR="00A93FD4" w:rsidRPr="000822D8">
        <w:rPr>
          <w:sz w:val="28"/>
          <w:szCs w:val="28"/>
          <w:lang w:val="uk-UA"/>
        </w:rPr>
        <w:t xml:space="preserve"> </w:t>
      </w:r>
      <w:r w:rsidRPr="000822D8">
        <w:rPr>
          <w:sz w:val="28"/>
          <w:szCs w:val="28"/>
          <w:lang w:val="uk-UA"/>
        </w:rPr>
        <w:t>По-друге, орієнтація на діяльнісний підхід: уміння аналізувати, аргументувати й робити висновки розглядається як результат активної пізнавальної діяльності учнів [15</w:t>
      </w:r>
      <w:r w:rsidR="00A6338F">
        <w:rPr>
          <w:sz w:val="28"/>
          <w:szCs w:val="28"/>
          <w:lang w:val="uk-UA"/>
        </w:rPr>
        <w:t>; 58</w:t>
      </w:r>
      <w:r w:rsidRPr="000822D8">
        <w:rPr>
          <w:sz w:val="28"/>
          <w:szCs w:val="28"/>
          <w:lang w:val="uk-UA"/>
        </w:rPr>
        <w:t>].</w:t>
      </w:r>
    </w:p>
    <w:p w:rsidR="00CC4B58" w:rsidRPr="000822D8" w:rsidRDefault="00CC4B58" w:rsidP="00A93FD4">
      <w:pPr>
        <w:pStyle w:val="a4"/>
        <w:spacing w:before="0" w:beforeAutospacing="0" w:after="0" w:afterAutospacing="0" w:line="360" w:lineRule="auto"/>
        <w:ind w:firstLine="708"/>
        <w:jc w:val="both"/>
        <w:rPr>
          <w:sz w:val="28"/>
          <w:szCs w:val="28"/>
          <w:lang w:val="uk-UA"/>
        </w:rPr>
      </w:pPr>
      <w:r w:rsidRPr="000822D8">
        <w:rPr>
          <w:sz w:val="28"/>
          <w:szCs w:val="28"/>
          <w:lang w:val="uk-UA"/>
        </w:rPr>
        <w:t>Серед сучасних українських напрацювань варто зазначити дослідження О. Шквир та Л. Ксьондзик, які пропонують систему завдань для розвитку логічного мислення та вміння обґрунтову</w:t>
      </w:r>
      <w:r w:rsidR="00A6338F">
        <w:rPr>
          <w:sz w:val="28"/>
          <w:szCs w:val="28"/>
          <w:lang w:val="uk-UA"/>
        </w:rPr>
        <w:t xml:space="preserve">вати математичні розв’язання [20, </w:t>
      </w:r>
      <w:r w:rsidR="00A6338F">
        <w:rPr>
          <w:sz w:val="28"/>
          <w:szCs w:val="28"/>
          <w:lang w:val="uk-UA"/>
        </w:rPr>
        <w:lastRenderedPageBreak/>
        <w:t>с.41</w:t>
      </w:r>
      <w:r w:rsidRPr="000822D8">
        <w:rPr>
          <w:sz w:val="28"/>
          <w:szCs w:val="28"/>
          <w:lang w:val="uk-UA"/>
        </w:rPr>
        <w:t>]. М. Ліоненко наголошує на важливості інтелектуально-мовного середовища, що формує здатність учнів міркувати вголос і аналізувати власні судження [10</w:t>
      </w:r>
      <w:r w:rsidR="00A6338F">
        <w:rPr>
          <w:sz w:val="28"/>
          <w:szCs w:val="28"/>
          <w:lang w:val="uk-UA"/>
        </w:rPr>
        <w:t>, с.36</w:t>
      </w:r>
      <w:r w:rsidRPr="000822D8">
        <w:rPr>
          <w:sz w:val="28"/>
          <w:szCs w:val="28"/>
          <w:lang w:val="uk-UA"/>
        </w:rPr>
        <w:t>]. Л. Філатова та О. Харламова акцентують увагу на вмінні визначати достовірність інформації й уникати логічних помилок як у мовленні, так і в математичних обчисленнях [17</w:t>
      </w:r>
      <w:r w:rsidR="00A6338F">
        <w:rPr>
          <w:sz w:val="28"/>
          <w:szCs w:val="28"/>
          <w:lang w:val="uk-UA"/>
        </w:rPr>
        <w:t>, с.242</w:t>
      </w:r>
      <w:r w:rsidRPr="000822D8">
        <w:rPr>
          <w:sz w:val="28"/>
          <w:szCs w:val="28"/>
          <w:lang w:val="uk-UA"/>
        </w:rPr>
        <w:t>]. Н. Кічук підкреслює взаємозв’язок критичного й творчого мислення та роль відкритості до різних с</w:t>
      </w:r>
      <w:r w:rsidR="00A6338F">
        <w:rPr>
          <w:sz w:val="28"/>
          <w:szCs w:val="28"/>
          <w:lang w:val="uk-UA"/>
        </w:rPr>
        <w:t>пособів розв’язання проблеми</w:t>
      </w:r>
      <w:r w:rsidRPr="000822D8">
        <w:rPr>
          <w:sz w:val="28"/>
          <w:szCs w:val="28"/>
          <w:lang w:val="uk-UA"/>
        </w:rPr>
        <w:t>.</w:t>
      </w:r>
    </w:p>
    <w:p w:rsidR="00553286" w:rsidRPr="000822D8" w:rsidRDefault="00553286" w:rsidP="00553286">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Значний внесок у вивчення цього питання зробили К. Мередіт, Д. Стіл, Ч. Темпл, С. Уолтер, Д. Халперн. У працях Е. де Боно, Д. Гудледа, В. Оконя аналізуються не лише теоретичні засади критичного мислення, а й пропонуються методичні підходи до його формування в освітньому процесі</w:t>
      </w:r>
      <w:r w:rsidR="00A6338F">
        <w:rPr>
          <w:rFonts w:ascii="Times New Roman" w:eastAsia="Times New Roman" w:hAnsi="Times New Roman" w:cs="Times New Roman"/>
          <w:sz w:val="28"/>
          <w:szCs w:val="28"/>
          <w:lang w:val="uk-UA" w:eastAsia="ru-RU"/>
        </w:rPr>
        <w:t xml:space="preserve"> [54; 59]</w:t>
      </w:r>
      <w:r w:rsidRPr="000822D8">
        <w:rPr>
          <w:rFonts w:ascii="Times New Roman" w:eastAsia="Times New Roman" w:hAnsi="Times New Roman" w:cs="Times New Roman"/>
          <w:sz w:val="28"/>
          <w:szCs w:val="28"/>
          <w:lang w:val="uk-UA" w:eastAsia="ru-RU"/>
        </w:rPr>
        <w:t>.</w:t>
      </w:r>
    </w:p>
    <w:p w:rsidR="00553286" w:rsidRPr="000822D8" w:rsidRDefault="00553286" w:rsidP="00553286">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 сучасній українській педагогічній науці проблематика розвитку критичного мислення молодших школярів активно досліджується у працях провідних учених. Значний внесок у формування методологічних засад критичного мислення зробили </w:t>
      </w:r>
      <w:r w:rsidRPr="000822D8">
        <w:rPr>
          <w:rStyle w:val="a3"/>
          <w:rFonts w:asciiTheme="majorBidi" w:hAnsiTheme="majorBidi" w:cstheme="majorBidi"/>
          <w:b w:val="0"/>
          <w:bCs w:val="0"/>
          <w:sz w:val="28"/>
          <w:szCs w:val="28"/>
          <w:lang w:val="uk-UA"/>
        </w:rPr>
        <w:t>О. Пометун</w:t>
      </w:r>
      <w:r w:rsidRPr="000822D8">
        <w:rPr>
          <w:rFonts w:asciiTheme="majorBidi" w:hAnsiTheme="majorBidi" w:cstheme="majorBidi"/>
          <w:sz w:val="28"/>
          <w:szCs w:val="28"/>
          <w:lang w:val="uk-UA"/>
        </w:rPr>
        <w:t xml:space="preserve"> та </w:t>
      </w:r>
      <w:r w:rsidRPr="000822D8">
        <w:rPr>
          <w:rStyle w:val="a3"/>
          <w:rFonts w:asciiTheme="majorBidi" w:hAnsiTheme="majorBidi" w:cstheme="majorBidi"/>
          <w:b w:val="0"/>
          <w:bCs w:val="0"/>
          <w:sz w:val="28"/>
          <w:szCs w:val="28"/>
          <w:lang w:val="uk-UA"/>
        </w:rPr>
        <w:t>Л. Баннікова</w:t>
      </w:r>
      <w:r w:rsidRPr="000822D8">
        <w:rPr>
          <w:rFonts w:asciiTheme="majorBidi" w:hAnsiTheme="majorBidi" w:cstheme="majorBidi"/>
          <w:sz w:val="28"/>
          <w:szCs w:val="28"/>
          <w:lang w:val="uk-UA"/>
        </w:rPr>
        <w:t xml:space="preserve">, які розглядають його як ключову компетентність Нової української школи й пропонують практичні підходи до організації навчання на засадах діяльнісності та рефлексії. </w:t>
      </w:r>
      <w:r w:rsidRPr="000822D8">
        <w:rPr>
          <w:rStyle w:val="a3"/>
          <w:rFonts w:asciiTheme="majorBidi" w:hAnsiTheme="majorBidi" w:cstheme="majorBidi"/>
          <w:b w:val="0"/>
          <w:bCs w:val="0"/>
          <w:sz w:val="28"/>
          <w:szCs w:val="28"/>
          <w:lang w:val="uk-UA"/>
        </w:rPr>
        <w:t>І. Литвиненко</w:t>
      </w:r>
      <w:r w:rsidRPr="000822D8">
        <w:rPr>
          <w:rFonts w:asciiTheme="majorBidi" w:hAnsiTheme="majorBidi" w:cstheme="majorBidi"/>
          <w:sz w:val="28"/>
          <w:szCs w:val="28"/>
          <w:lang w:val="uk-UA"/>
        </w:rPr>
        <w:t xml:space="preserve"> та </w:t>
      </w:r>
      <w:r w:rsidRPr="000822D8">
        <w:rPr>
          <w:rStyle w:val="a3"/>
          <w:rFonts w:asciiTheme="majorBidi" w:hAnsiTheme="majorBidi" w:cstheme="majorBidi"/>
          <w:b w:val="0"/>
          <w:bCs w:val="0"/>
          <w:sz w:val="28"/>
          <w:szCs w:val="28"/>
          <w:lang w:val="uk-UA"/>
        </w:rPr>
        <w:t>Н. Бібік</w:t>
      </w:r>
      <w:r w:rsidRPr="000822D8">
        <w:rPr>
          <w:rFonts w:asciiTheme="majorBidi" w:hAnsiTheme="majorBidi" w:cstheme="majorBidi"/>
          <w:sz w:val="28"/>
          <w:szCs w:val="28"/>
          <w:lang w:val="uk-UA"/>
        </w:rPr>
        <w:t xml:space="preserve"> аналізують можливості інтегрованого навчання для розвитку в учнів умінь аналізувати, порівнювати та встановлюва</w:t>
      </w:r>
      <w:r w:rsidR="00A6338F">
        <w:rPr>
          <w:rFonts w:asciiTheme="majorBidi" w:hAnsiTheme="majorBidi" w:cstheme="majorBidi"/>
          <w:sz w:val="28"/>
          <w:szCs w:val="28"/>
          <w:lang w:val="uk-UA"/>
        </w:rPr>
        <w:t>ти причинно-наслідкові зв’язки [34, с.117].</w:t>
      </w:r>
    </w:p>
    <w:p w:rsidR="00A6338F" w:rsidRPr="000822D8" w:rsidRDefault="00553286" w:rsidP="00A6338F">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Особливу увагу специфіці викладання математики в початковій школі приділяють </w:t>
      </w:r>
      <w:r w:rsidRPr="000822D8">
        <w:rPr>
          <w:rStyle w:val="a3"/>
          <w:rFonts w:asciiTheme="majorBidi" w:hAnsiTheme="majorBidi" w:cstheme="majorBidi"/>
          <w:b w:val="0"/>
          <w:bCs w:val="0"/>
          <w:sz w:val="28"/>
          <w:szCs w:val="28"/>
          <w:lang w:val="uk-UA"/>
        </w:rPr>
        <w:t>О. Савченко</w:t>
      </w:r>
      <w:r w:rsidRPr="000822D8">
        <w:rPr>
          <w:rFonts w:asciiTheme="majorBidi" w:hAnsiTheme="majorBidi" w:cstheme="majorBidi"/>
          <w:b/>
          <w:bCs/>
          <w:sz w:val="28"/>
          <w:szCs w:val="28"/>
          <w:lang w:val="uk-UA"/>
        </w:rPr>
        <w:t xml:space="preserve">, </w:t>
      </w:r>
      <w:r w:rsidRPr="000822D8">
        <w:rPr>
          <w:rStyle w:val="a3"/>
          <w:rFonts w:asciiTheme="majorBidi" w:hAnsiTheme="majorBidi" w:cstheme="majorBidi"/>
          <w:b w:val="0"/>
          <w:bCs w:val="0"/>
          <w:sz w:val="28"/>
          <w:szCs w:val="28"/>
          <w:lang w:val="uk-UA"/>
        </w:rPr>
        <w:t>С. Скворцова</w:t>
      </w:r>
      <w:r w:rsidRPr="000822D8">
        <w:rPr>
          <w:rFonts w:asciiTheme="majorBidi" w:hAnsiTheme="majorBidi" w:cstheme="majorBidi"/>
          <w:b/>
          <w:bCs/>
          <w:sz w:val="28"/>
          <w:szCs w:val="28"/>
          <w:lang w:val="uk-UA"/>
        </w:rPr>
        <w:t xml:space="preserve">, </w:t>
      </w:r>
      <w:r w:rsidRPr="000822D8">
        <w:rPr>
          <w:rStyle w:val="a3"/>
          <w:rFonts w:asciiTheme="majorBidi" w:hAnsiTheme="majorBidi" w:cstheme="majorBidi"/>
          <w:b w:val="0"/>
          <w:bCs w:val="0"/>
          <w:sz w:val="28"/>
          <w:szCs w:val="28"/>
          <w:lang w:val="uk-UA"/>
        </w:rPr>
        <w:t>Т. Бочкарьова</w:t>
      </w:r>
      <w:r w:rsidRPr="000822D8">
        <w:rPr>
          <w:rFonts w:asciiTheme="majorBidi" w:hAnsiTheme="majorBidi" w:cstheme="majorBidi"/>
          <w:sz w:val="28"/>
          <w:szCs w:val="28"/>
          <w:lang w:val="uk-UA"/>
        </w:rPr>
        <w:t xml:space="preserve">, які обґрунтовують методичні умови формування логічного й критичного мислення через роботу з математичними моделями, задачами підвищеної складності та розвитком математичної мови. Дослідження </w:t>
      </w:r>
      <w:r w:rsidRPr="000822D8">
        <w:rPr>
          <w:rStyle w:val="a3"/>
          <w:rFonts w:asciiTheme="majorBidi" w:hAnsiTheme="majorBidi" w:cstheme="majorBidi"/>
          <w:b w:val="0"/>
          <w:bCs w:val="0"/>
          <w:sz w:val="28"/>
          <w:szCs w:val="28"/>
          <w:lang w:val="uk-UA"/>
        </w:rPr>
        <w:t>О. Онопрієнко</w:t>
      </w:r>
      <w:r w:rsidRPr="000822D8">
        <w:rPr>
          <w:rFonts w:asciiTheme="majorBidi" w:hAnsiTheme="majorBidi" w:cstheme="majorBidi"/>
          <w:sz w:val="28"/>
          <w:szCs w:val="28"/>
          <w:lang w:val="uk-UA"/>
        </w:rPr>
        <w:t xml:space="preserve"> спрямовані на удосконалення змісту математичної освітньої галузі та створення середовища, що стимулює інтелектуальну активність і </w:t>
      </w:r>
      <w:r w:rsidR="00A6338F">
        <w:rPr>
          <w:rFonts w:asciiTheme="majorBidi" w:hAnsiTheme="majorBidi" w:cstheme="majorBidi"/>
          <w:sz w:val="28"/>
          <w:szCs w:val="28"/>
          <w:lang w:val="uk-UA"/>
        </w:rPr>
        <w:t>самостійність молодших школярів [32, с.8].</w:t>
      </w:r>
    </w:p>
    <w:p w:rsidR="00553286" w:rsidRPr="000822D8" w:rsidRDefault="00553286" w:rsidP="00553286">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lastRenderedPageBreak/>
        <w:t xml:space="preserve"> Сукупність напрацювань українських учених формує концептуальну основу для розроблення сучасних методик розвитку критичного мислення на уроках математики.</w:t>
      </w:r>
    </w:p>
    <w:p w:rsidR="00A6338F" w:rsidRPr="000822D8" w:rsidRDefault="00F31201" w:rsidP="00A6338F">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Відомо, що дитина не народжується з готовим ставленням до себе чи до навколишнього світу. Подібно до інших рис особистості, критичність формується та поступово розвивається в процесі виховання й навчання, у яких провідну роль відіграють сім’я та школа. Сьогодні формування критичності мислення розглядається як одна з ключових передумов підготовки особистості до успішної життєдіяльності</w:t>
      </w:r>
      <w:r w:rsidR="00A6338F">
        <w:rPr>
          <w:rFonts w:ascii="Times New Roman" w:eastAsia="Times New Roman" w:hAnsi="Times New Roman" w:cs="Times New Roman"/>
          <w:sz w:val="28"/>
          <w:szCs w:val="28"/>
          <w:lang w:val="uk-UA" w:eastAsia="ru-RU"/>
        </w:rPr>
        <w:t xml:space="preserve"> в умовах сучасного суспільства </w:t>
      </w:r>
      <w:r w:rsidR="00A6338F">
        <w:rPr>
          <w:rFonts w:asciiTheme="majorBidi" w:hAnsiTheme="majorBidi" w:cstheme="majorBidi"/>
          <w:sz w:val="28"/>
          <w:szCs w:val="28"/>
          <w:lang w:val="uk-UA"/>
        </w:rPr>
        <w:t>[33, с.113].</w:t>
      </w:r>
    </w:p>
    <w:p w:rsidR="00F31201" w:rsidRPr="000822D8" w:rsidRDefault="00F31201" w:rsidP="00F31201">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У науковій літературі подано різні визначення поняття «критичне мислення». Так, Дж. Браус і Д. Вуд трактують критичне мислення як розумний, рефлексивний спосіб мислення, спрямований на прийняття рішень щодо того, у що варто вірити та як діяти. На думку цих дослідників, критичне мислення — це пошук здорового глузду, обґрунтованих підстав для об’єктивних міркувань і логічної поведінки з урахуванням власної позиції та різних точок зору, а також уміння відмовлятися від власних упереджень [</w:t>
      </w:r>
      <w:r w:rsidR="00A6338F">
        <w:rPr>
          <w:rFonts w:ascii="Times New Roman" w:eastAsia="Times New Roman" w:hAnsi="Times New Roman" w:cs="Times New Roman"/>
          <w:sz w:val="28"/>
          <w:szCs w:val="28"/>
          <w:lang w:val="uk-UA" w:eastAsia="ru-RU"/>
        </w:rPr>
        <w:t>55, с. 5</w:t>
      </w:r>
      <w:r w:rsidRPr="000822D8">
        <w:rPr>
          <w:rFonts w:ascii="Times New Roman" w:eastAsia="Times New Roman" w:hAnsi="Times New Roman" w:cs="Times New Roman"/>
          <w:sz w:val="28"/>
          <w:szCs w:val="28"/>
          <w:lang w:val="uk-UA" w:eastAsia="ru-RU"/>
        </w:rPr>
        <w:t>8].</w:t>
      </w:r>
    </w:p>
    <w:p w:rsidR="00F31201" w:rsidRPr="000822D8" w:rsidRDefault="00F31201" w:rsidP="00F31201">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Психологи наголошують, що критичність мислення зумовлюється віковим розвитком і на молодшому шкільному етапі ще майже не проявляється: діти здатні переважно лише констатувати факти [</w:t>
      </w:r>
      <w:r w:rsidR="009D2472">
        <w:rPr>
          <w:rFonts w:ascii="Times New Roman" w:eastAsia="Times New Roman" w:hAnsi="Times New Roman" w:cs="Times New Roman"/>
          <w:sz w:val="28"/>
          <w:szCs w:val="28"/>
          <w:lang w:val="uk-UA" w:eastAsia="ru-RU"/>
        </w:rPr>
        <w:t>56</w:t>
      </w:r>
      <w:r w:rsidRPr="000822D8">
        <w:rPr>
          <w:rFonts w:ascii="Times New Roman" w:eastAsia="Times New Roman" w:hAnsi="Times New Roman" w:cs="Times New Roman"/>
          <w:sz w:val="28"/>
          <w:szCs w:val="28"/>
          <w:lang w:val="uk-UA" w:eastAsia="ru-RU"/>
        </w:rPr>
        <w:t xml:space="preserve">]. На думку, дослідників, критичність і проблемні судження вперше виникають тоді, коли дитина починає свідомо користуватися критеріями можливого й неможливого. Саме початок шкільного навчання є періодом, коли учні вперше намагаються висловлювати припущення та оцінювати ситуації з позиції </w:t>
      </w:r>
      <w:r w:rsidR="009D2472">
        <w:rPr>
          <w:rFonts w:ascii="Times New Roman" w:eastAsia="Times New Roman" w:hAnsi="Times New Roman" w:cs="Times New Roman"/>
          <w:sz w:val="28"/>
          <w:szCs w:val="28"/>
          <w:lang w:val="uk-UA" w:eastAsia="ru-RU"/>
        </w:rPr>
        <w:t>логічної вірогідності [1, с. 10</w:t>
      </w:r>
      <w:r w:rsidRPr="000822D8">
        <w:rPr>
          <w:rFonts w:ascii="Times New Roman" w:eastAsia="Times New Roman" w:hAnsi="Times New Roman" w:cs="Times New Roman"/>
          <w:sz w:val="28"/>
          <w:szCs w:val="28"/>
          <w:lang w:val="uk-UA" w:eastAsia="ru-RU"/>
        </w:rPr>
        <w:t>].</w:t>
      </w:r>
    </w:p>
    <w:p w:rsidR="00F31201" w:rsidRPr="000822D8" w:rsidRDefault="00F31201" w:rsidP="00F31201">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Критичність як психологічна категорія була предметом дослідження науковців</w:t>
      </w:r>
      <w:r w:rsidR="00A93FD4" w:rsidRPr="000822D8">
        <w:rPr>
          <w:rFonts w:ascii="Times New Roman" w:eastAsia="Times New Roman" w:hAnsi="Times New Roman" w:cs="Times New Roman"/>
          <w:sz w:val="28"/>
          <w:szCs w:val="28"/>
          <w:lang w:val="uk-UA" w:eastAsia="ru-RU"/>
        </w:rPr>
        <w:t xml:space="preserve"> різних галузей знань [</w:t>
      </w:r>
      <w:r w:rsidR="009D2472">
        <w:rPr>
          <w:rFonts w:ascii="Times New Roman" w:eastAsia="Times New Roman" w:hAnsi="Times New Roman" w:cs="Times New Roman"/>
          <w:sz w:val="28"/>
          <w:szCs w:val="28"/>
          <w:lang w:val="uk-UA" w:eastAsia="ru-RU"/>
        </w:rPr>
        <w:t>13; 58; 64</w:t>
      </w:r>
      <w:r w:rsidR="00A93FD4" w:rsidRPr="000822D8">
        <w:rPr>
          <w:rFonts w:ascii="Times New Roman" w:eastAsia="Times New Roman" w:hAnsi="Times New Roman" w:cs="Times New Roman"/>
          <w:sz w:val="28"/>
          <w:szCs w:val="28"/>
          <w:lang w:val="uk-UA" w:eastAsia="ru-RU"/>
        </w:rPr>
        <w:t>]</w:t>
      </w:r>
      <w:r w:rsidRPr="000822D8">
        <w:rPr>
          <w:rFonts w:ascii="Times New Roman" w:eastAsia="Times New Roman" w:hAnsi="Times New Roman" w:cs="Times New Roman"/>
          <w:sz w:val="28"/>
          <w:szCs w:val="28"/>
          <w:lang w:val="uk-UA" w:eastAsia="ru-RU"/>
        </w:rPr>
        <w:t>. У їхніх роботах критичність розглядається як інтелекту</w:t>
      </w:r>
      <w:r w:rsidR="00A93FD4" w:rsidRPr="000822D8">
        <w:rPr>
          <w:rFonts w:ascii="Times New Roman" w:eastAsia="Times New Roman" w:hAnsi="Times New Roman" w:cs="Times New Roman"/>
          <w:sz w:val="28"/>
          <w:szCs w:val="28"/>
          <w:lang w:val="uk-UA" w:eastAsia="ru-RU"/>
        </w:rPr>
        <w:t>альна якість, я</w:t>
      </w:r>
      <w:r w:rsidRPr="000822D8">
        <w:rPr>
          <w:rFonts w:ascii="Times New Roman" w:eastAsia="Times New Roman" w:hAnsi="Times New Roman" w:cs="Times New Roman"/>
          <w:sz w:val="28"/>
          <w:szCs w:val="28"/>
          <w:lang w:val="uk-UA" w:eastAsia="ru-RU"/>
        </w:rPr>
        <w:t>ку тлумачат</w:t>
      </w:r>
      <w:r w:rsidR="00A93FD4" w:rsidRPr="000822D8">
        <w:rPr>
          <w:rFonts w:ascii="Times New Roman" w:eastAsia="Times New Roman" w:hAnsi="Times New Roman" w:cs="Times New Roman"/>
          <w:sz w:val="28"/>
          <w:szCs w:val="28"/>
          <w:lang w:val="uk-UA" w:eastAsia="ru-RU"/>
        </w:rPr>
        <w:t xml:space="preserve">ь </w:t>
      </w:r>
      <w:r w:rsidRPr="000822D8">
        <w:rPr>
          <w:rFonts w:ascii="Times New Roman" w:eastAsia="Times New Roman" w:hAnsi="Times New Roman" w:cs="Times New Roman"/>
          <w:sz w:val="28"/>
          <w:szCs w:val="28"/>
          <w:lang w:val="uk-UA" w:eastAsia="ru-RU"/>
        </w:rPr>
        <w:t xml:space="preserve">як уміння суворо оцінювати хід власної думки, ретельно зважувати всі аргументи «за» і </w:t>
      </w:r>
      <w:r w:rsidRPr="000822D8">
        <w:rPr>
          <w:rFonts w:ascii="Times New Roman" w:eastAsia="Times New Roman" w:hAnsi="Times New Roman" w:cs="Times New Roman"/>
          <w:sz w:val="28"/>
          <w:szCs w:val="28"/>
          <w:lang w:val="uk-UA" w:eastAsia="ru-RU"/>
        </w:rPr>
        <w:lastRenderedPageBreak/>
        <w:t>«проти» висунутих гіпотез та піддавати ці</w:t>
      </w:r>
      <w:r w:rsidR="00A93FD4" w:rsidRPr="000822D8">
        <w:rPr>
          <w:rFonts w:ascii="Times New Roman" w:eastAsia="Times New Roman" w:hAnsi="Times New Roman" w:cs="Times New Roman"/>
          <w:sz w:val="28"/>
          <w:szCs w:val="28"/>
          <w:lang w:val="uk-UA" w:eastAsia="ru-RU"/>
        </w:rPr>
        <w:t xml:space="preserve"> гіпотези всебічній перевірці</w:t>
      </w:r>
      <w:r w:rsidRPr="000822D8">
        <w:rPr>
          <w:rFonts w:ascii="Times New Roman" w:eastAsia="Times New Roman" w:hAnsi="Times New Roman" w:cs="Times New Roman"/>
          <w:sz w:val="28"/>
          <w:szCs w:val="28"/>
          <w:lang w:val="uk-UA" w:eastAsia="ru-RU"/>
        </w:rPr>
        <w:t>.</w:t>
      </w:r>
      <w:r w:rsidR="00A93FD4" w:rsidRPr="000822D8">
        <w:rPr>
          <w:rFonts w:ascii="Times New Roman" w:eastAsia="Times New Roman" w:hAnsi="Times New Roman" w:cs="Times New Roman"/>
          <w:sz w:val="28"/>
          <w:szCs w:val="28"/>
          <w:lang w:val="uk-UA" w:eastAsia="ru-RU"/>
        </w:rPr>
        <w:t xml:space="preserve"> Вони</w:t>
      </w:r>
      <w:r w:rsidRPr="000822D8">
        <w:rPr>
          <w:rFonts w:ascii="Times New Roman" w:eastAsia="Times New Roman" w:hAnsi="Times New Roman" w:cs="Times New Roman"/>
          <w:sz w:val="28"/>
          <w:szCs w:val="28"/>
          <w:lang w:val="uk-UA" w:eastAsia="ru-RU"/>
        </w:rPr>
        <w:t xml:space="preserve"> також підкреслював, що критичніст</w:t>
      </w:r>
      <w:r w:rsidR="00A93FD4" w:rsidRPr="000822D8">
        <w:rPr>
          <w:rFonts w:ascii="Times New Roman" w:eastAsia="Times New Roman" w:hAnsi="Times New Roman" w:cs="Times New Roman"/>
          <w:sz w:val="28"/>
          <w:szCs w:val="28"/>
          <w:lang w:val="uk-UA" w:eastAsia="ru-RU"/>
        </w:rPr>
        <w:t xml:space="preserve">ь передбачає здатність </w:t>
      </w:r>
      <w:r w:rsidRPr="000822D8">
        <w:rPr>
          <w:rFonts w:ascii="Times New Roman" w:eastAsia="Times New Roman" w:hAnsi="Times New Roman" w:cs="Times New Roman"/>
          <w:sz w:val="28"/>
          <w:szCs w:val="28"/>
          <w:lang w:val="uk-UA" w:eastAsia="ru-RU"/>
        </w:rPr>
        <w:t>не піддаватися впливу чужих міркувань, а об’єктивно оцінювати їх, бачити сильні та слабкі сторони, виокремлювати</w:t>
      </w:r>
      <w:r w:rsidR="00A93FD4" w:rsidRPr="000822D8">
        <w:rPr>
          <w:rFonts w:ascii="Times New Roman" w:eastAsia="Times New Roman" w:hAnsi="Times New Roman" w:cs="Times New Roman"/>
          <w:sz w:val="28"/>
          <w:szCs w:val="28"/>
          <w:lang w:val="uk-UA" w:eastAsia="ru-RU"/>
        </w:rPr>
        <w:t xml:space="preserve"> цінні ідеї та виявляти помилки</w:t>
      </w:r>
      <w:r w:rsidR="009D2472">
        <w:rPr>
          <w:rFonts w:ascii="Times New Roman" w:eastAsia="Times New Roman" w:hAnsi="Times New Roman" w:cs="Times New Roman"/>
          <w:sz w:val="28"/>
          <w:szCs w:val="28"/>
          <w:lang w:val="uk-UA" w:eastAsia="ru-RU"/>
        </w:rPr>
        <w:t xml:space="preserve"> [6, с. 8</w:t>
      </w:r>
      <w:r w:rsidRPr="000822D8">
        <w:rPr>
          <w:rFonts w:ascii="Times New Roman" w:eastAsia="Times New Roman" w:hAnsi="Times New Roman" w:cs="Times New Roman"/>
          <w:sz w:val="28"/>
          <w:szCs w:val="28"/>
          <w:lang w:val="uk-UA" w:eastAsia="ru-RU"/>
        </w:rPr>
        <w:t>].</w:t>
      </w:r>
    </w:p>
    <w:p w:rsidR="00F31201" w:rsidRPr="000822D8" w:rsidRDefault="00A93FD4" w:rsidP="00A93FD4">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Низка д</w:t>
      </w:r>
      <w:r w:rsidR="00F31201" w:rsidRPr="000822D8">
        <w:rPr>
          <w:rFonts w:ascii="Times New Roman" w:eastAsia="Times New Roman" w:hAnsi="Times New Roman" w:cs="Times New Roman"/>
          <w:sz w:val="28"/>
          <w:szCs w:val="28"/>
          <w:lang w:val="uk-UA" w:eastAsia="ru-RU"/>
        </w:rPr>
        <w:t>ослідник</w:t>
      </w:r>
      <w:r w:rsidRPr="000822D8">
        <w:rPr>
          <w:rFonts w:ascii="Times New Roman" w:eastAsia="Times New Roman" w:hAnsi="Times New Roman" w:cs="Times New Roman"/>
          <w:sz w:val="28"/>
          <w:szCs w:val="28"/>
          <w:lang w:val="uk-UA" w:eastAsia="ru-RU"/>
        </w:rPr>
        <w:t>ів розглядає</w:t>
      </w:r>
      <w:r w:rsidR="00F31201" w:rsidRPr="000822D8">
        <w:rPr>
          <w:rFonts w:ascii="Times New Roman" w:eastAsia="Times New Roman" w:hAnsi="Times New Roman" w:cs="Times New Roman"/>
          <w:sz w:val="28"/>
          <w:szCs w:val="28"/>
          <w:lang w:val="uk-UA" w:eastAsia="ru-RU"/>
        </w:rPr>
        <w:t xml:space="preserve"> критичність як одне з основних свідчень зрілого розуму</w:t>
      </w:r>
      <w:r w:rsidRPr="000822D8">
        <w:rPr>
          <w:rFonts w:ascii="Times New Roman" w:eastAsia="Times New Roman" w:hAnsi="Times New Roman" w:cs="Times New Roman"/>
          <w:sz w:val="28"/>
          <w:szCs w:val="28"/>
          <w:lang w:val="uk-UA" w:eastAsia="ru-RU"/>
        </w:rPr>
        <w:t xml:space="preserve"> [</w:t>
      </w:r>
      <w:r w:rsidR="009D2472">
        <w:rPr>
          <w:rFonts w:ascii="Times New Roman" w:eastAsia="Times New Roman" w:hAnsi="Times New Roman" w:cs="Times New Roman"/>
          <w:sz w:val="28"/>
          <w:szCs w:val="28"/>
          <w:lang w:val="uk-UA" w:eastAsia="ru-RU"/>
        </w:rPr>
        <w:t>55, с.20</w:t>
      </w:r>
      <w:r w:rsidRPr="000822D8">
        <w:rPr>
          <w:rFonts w:ascii="Times New Roman" w:eastAsia="Times New Roman" w:hAnsi="Times New Roman" w:cs="Times New Roman"/>
          <w:sz w:val="28"/>
          <w:szCs w:val="28"/>
          <w:lang w:val="uk-UA" w:eastAsia="ru-RU"/>
        </w:rPr>
        <w:t>]. Вони зазначають</w:t>
      </w:r>
      <w:r w:rsidR="00F31201" w:rsidRPr="000822D8">
        <w:rPr>
          <w:rFonts w:ascii="Times New Roman" w:eastAsia="Times New Roman" w:hAnsi="Times New Roman" w:cs="Times New Roman"/>
          <w:sz w:val="28"/>
          <w:szCs w:val="28"/>
          <w:lang w:val="uk-UA" w:eastAsia="ru-RU"/>
        </w:rPr>
        <w:t>, що некритичний, наївний розум схильний приймати будь-який збіг обставин за пояснення, а перше знайдене рішення — за остаточний варіант. Натомість критичне мислення передбачає зважене ставлення до власних гіпотез, їх перевірку та аналіз аргументів у різних напрямках [5</w:t>
      </w:r>
      <w:r w:rsidR="009D2472">
        <w:rPr>
          <w:rFonts w:ascii="Times New Roman" w:eastAsia="Times New Roman" w:hAnsi="Times New Roman" w:cs="Times New Roman"/>
          <w:sz w:val="28"/>
          <w:szCs w:val="28"/>
          <w:lang w:val="uk-UA" w:eastAsia="ru-RU"/>
        </w:rPr>
        <w:t>8</w:t>
      </w:r>
      <w:r w:rsidR="00F31201" w:rsidRPr="000822D8">
        <w:rPr>
          <w:rFonts w:ascii="Times New Roman" w:eastAsia="Times New Roman" w:hAnsi="Times New Roman" w:cs="Times New Roman"/>
          <w:sz w:val="28"/>
          <w:szCs w:val="28"/>
          <w:lang w:val="uk-UA" w:eastAsia="ru-RU"/>
        </w:rPr>
        <w:t>, с. 323].</w:t>
      </w:r>
    </w:p>
    <w:p w:rsidR="00F31201" w:rsidRPr="000822D8" w:rsidRDefault="00A93FD4" w:rsidP="004D477A">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Представники інших напрямів трактують</w:t>
      </w:r>
      <w:r w:rsidR="00F31201" w:rsidRPr="000822D8">
        <w:rPr>
          <w:rFonts w:ascii="Times New Roman" w:eastAsia="Times New Roman" w:hAnsi="Times New Roman" w:cs="Times New Roman"/>
          <w:sz w:val="28"/>
          <w:szCs w:val="28"/>
          <w:lang w:val="uk-UA" w:eastAsia="ru-RU"/>
        </w:rPr>
        <w:t xml:space="preserve"> критичне мислення як інтелектуальну якість, що розвивається протягом усього життя, але може бути цілеспрямовано сформованою у процесі спеціально організованого навчання. На його думку, розвиток критичності особливо ефективний у процесі пошуку та спростування помилок, що тренує вміння учнів аналізувати інформацію та контролювати власні судження [2, с. 18].</w:t>
      </w:r>
    </w:p>
    <w:p w:rsidR="00F31201" w:rsidRPr="000822D8" w:rsidRDefault="00F31201" w:rsidP="004D477A">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Систематичні дослідження з формування критичного мислення </w:t>
      </w:r>
      <w:r w:rsidR="00A93FD4" w:rsidRPr="000822D8">
        <w:rPr>
          <w:rFonts w:ascii="Times New Roman" w:eastAsia="Times New Roman" w:hAnsi="Times New Roman" w:cs="Times New Roman"/>
          <w:sz w:val="28"/>
          <w:szCs w:val="28"/>
          <w:lang w:val="uk-UA" w:eastAsia="ru-RU"/>
        </w:rPr>
        <w:t xml:space="preserve">саме </w:t>
      </w:r>
      <w:r w:rsidRPr="000822D8">
        <w:rPr>
          <w:rFonts w:ascii="Times New Roman" w:eastAsia="Times New Roman" w:hAnsi="Times New Roman" w:cs="Times New Roman"/>
          <w:sz w:val="28"/>
          <w:szCs w:val="28"/>
          <w:lang w:val="uk-UA" w:eastAsia="ru-RU"/>
        </w:rPr>
        <w:t>молодших школярів були започат</w:t>
      </w:r>
      <w:r w:rsidR="004D477A" w:rsidRPr="000822D8">
        <w:rPr>
          <w:rFonts w:ascii="Times New Roman" w:eastAsia="Times New Roman" w:hAnsi="Times New Roman" w:cs="Times New Roman"/>
          <w:sz w:val="28"/>
          <w:szCs w:val="28"/>
          <w:lang w:val="uk-UA" w:eastAsia="ru-RU"/>
        </w:rPr>
        <w:t xml:space="preserve">ковані у 70-х роках ХХ століття. </w:t>
      </w:r>
      <w:r w:rsidRPr="000822D8">
        <w:rPr>
          <w:rFonts w:ascii="Times New Roman" w:eastAsia="Times New Roman" w:hAnsi="Times New Roman" w:cs="Times New Roman"/>
          <w:sz w:val="28"/>
          <w:szCs w:val="28"/>
          <w:lang w:val="uk-UA" w:eastAsia="ru-RU"/>
        </w:rPr>
        <w:t>У кінці 1990-х років інтерес до цієї проблематики знову активізувався. Незважаючи на спільну тематику, кожен із дослідників пропонував власний підхід. Попри різні трактування сутності критичності та її природи, дослідники сходяться в думці, що її розвиток потребує спеціальних педагогічних технологій і прийомів. До них належать аналіз і оцінювання фактів, співставлення й зіставлення, узагальнення інформації, розв’язання проблемних завдань, встановлення причинно-наслідкових зв’язків і пояснення помилок. Провідною операцією при цьому виступає порівняння, яке є фундаментальною умовою формування критичного мислення.</w:t>
      </w:r>
    </w:p>
    <w:p w:rsidR="009D2472" w:rsidRPr="000822D8" w:rsidRDefault="00F31201" w:rsidP="009D2472">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 xml:space="preserve">Сучасні українські та зарубіжні дослідники підкреслюють, що критичне мислення не є вродженою властивістю, а формується поступово під впливом навчання й виховання. На ранніх етапах розвитку дитина опановує </w:t>
      </w:r>
      <w:r w:rsidRPr="000822D8">
        <w:rPr>
          <w:rFonts w:ascii="Times New Roman" w:eastAsia="Times New Roman" w:hAnsi="Times New Roman" w:cs="Times New Roman"/>
          <w:sz w:val="28"/>
          <w:szCs w:val="28"/>
          <w:lang w:val="uk-UA" w:eastAsia="ru-RU"/>
        </w:rPr>
        <w:lastRenderedPageBreak/>
        <w:t>базові операції — порівняння, класифікацію, встановлення простих залежностей, — проте здатність висувати припущення, перевіряти їх та аргументувати власну думку розвивається з початком систематичного навчання. О. Савченко, О. Онопрієнко та С. Скворцова наголошують, що молодший шкільний вік є критично важливим для становлення логічних і рефлексивних умінь, адже саме в цей період дитина переходить від інтуїтивних міркув</w:t>
      </w:r>
      <w:r w:rsidR="009D2472">
        <w:rPr>
          <w:rFonts w:ascii="Times New Roman" w:eastAsia="Times New Roman" w:hAnsi="Times New Roman" w:cs="Times New Roman"/>
          <w:sz w:val="28"/>
          <w:szCs w:val="28"/>
          <w:lang w:val="uk-UA" w:eastAsia="ru-RU"/>
        </w:rPr>
        <w:t xml:space="preserve">ань до структурованого мислення </w:t>
      </w:r>
      <w:r w:rsidR="009D2472">
        <w:rPr>
          <w:rFonts w:asciiTheme="majorBidi" w:hAnsiTheme="majorBidi" w:cstheme="majorBidi"/>
          <w:sz w:val="28"/>
          <w:szCs w:val="28"/>
          <w:lang w:val="uk-UA"/>
        </w:rPr>
        <w:t>[5;  27; 58].</w:t>
      </w:r>
    </w:p>
    <w:p w:rsidR="004D477A" w:rsidRPr="000822D8" w:rsidRDefault="00F31201" w:rsidP="004D477A">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Визначною є роль міжнародних дослідників, які заклали методологічні основи критичного мислення. Дж. Дьюї розглядав його як усвідомлене й рефлексивне мислення, спрямоване на пошук обґрунтованих рішень, а Р. Енніс, Д. Халперн, П. Фачіоне запропонували моделі, що пояснюють структурні компоненти критичного мислення (аналіз, оцінка, інтерпретація, логічні висновки). </w:t>
      </w:r>
    </w:p>
    <w:p w:rsidR="009D2472" w:rsidRPr="000822D8" w:rsidRDefault="00F31201" w:rsidP="009D2472">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На думку українських науковців О. Пометун та Л. Баннікової, розвиток критичного мислення можливий лише за умови цілеспрямованої роботи з інформацією, організації проблемних ситуацій та застосування стратегій, що</w:t>
      </w:r>
      <w:r w:rsidR="009D2472">
        <w:rPr>
          <w:rFonts w:ascii="Times New Roman" w:eastAsia="Times New Roman" w:hAnsi="Times New Roman" w:cs="Times New Roman"/>
          <w:sz w:val="28"/>
          <w:szCs w:val="28"/>
          <w:lang w:val="uk-UA" w:eastAsia="ru-RU"/>
        </w:rPr>
        <w:t xml:space="preserve"> стимулюють самостійність учнів </w:t>
      </w:r>
      <w:r w:rsidR="009D2472">
        <w:rPr>
          <w:rFonts w:asciiTheme="majorBidi" w:hAnsiTheme="majorBidi" w:cstheme="majorBidi"/>
          <w:sz w:val="28"/>
          <w:szCs w:val="28"/>
          <w:lang w:val="uk-UA"/>
        </w:rPr>
        <w:t>[34, с.100].</w:t>
      </w:r>
    </w:p>
    <w:p w:rsidR="00E718C6" w:rsidRPr="000822D8" w:rsidRDefault="00F31201" w:rsidP="00E718C6">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Українські педагоги-методисти (Н. Бібік, Т. Байбара, І. Литвиненко) підкреслюють, що формування критичності у молодших школярів потребує використання спеціальних дидактичних прийомів: аналізу фактів, порівняння, узагальнення матеріалу, виявлення причинно-наслідкових зв’язків, роботи з помилками та розв’язання проблемних завдань. Особливе значення на етапі молодшої школи має розвиток умінь порівнювати, співставляти й аргументувати, оскільки саме ці операції стають основою для подальшого становлення повноцінного критичного мислення.</w:t>
      </w:r>
    </w:p>
    <w:p w:rsidR="00E718C6" w:rsidRPr="000822D8" w:rsidRDefault="00E718C6" w:rsidP="00E718C6">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До провідних характеристик критичного мислення належать наступні:</w:t>
      </w:r>
    </w:p>
    <w:p w:rsidR="00E718C6" w:rsidRPr="000822D8" w:rsidRDefault="00E718C6" w:rsidP="0076239A">
      <w:pPr>
        <w:pStyle w:val="a9"/>
        <w:numPr>
          <w:ilvl w:val="0"/>
          <w:numId w:val="3"/>
        </w:numPr>
        <w:spacing w:after="0" w:line="360" w:lineRule="auto"/>
        <w:ind w:left="0"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К</w:t>
      </w:r>
      <w:r w:rsidRPr="000822D8">
        <w:rPr>
          <w:rStyle w:val="a3"/>
          <w:rFonts w:asciiTheme="majorBidi" w:hAnsiTheme="majorBidi" w:cstheme="majorBidi"/>
          <w:b w:val="0"/>
          <w:bCs w:val="0"/>
          <w:sz w:val="28"/>
          <w:szCs w:val="28"/>
          <w:lang w:val="uk-UA"/>
        </w:rPr>
        <w:t>ритичне мислення є самостійним.</w:t>
      </w:r>
      <w:r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 xml:space="preserve">Кожна людина формує власні ідеї, оцінки та переконання на основі особистого досвіду та індивідуального аналізу, а не шляхом безпосереднього копіювання чужих думок. Щоб створити власне обґрунтоване судження, необхідно не обмежуватися </w:t>
      </w:r>
      <w:r w:rsidRPr="000822D8">
        <w:rPr>
          <w:rFonts w:asciiTheme="majorBidi" w:hAnsiTheme="majorBidi" w:cstheme="majorBidi"/>
          <w:sz w:val="28"/>
          <w:szCs w:val="28"/>
          <w:lang w:val="uk-UA"/>
        </w:rPr>
        <w:lastRenderedPageBreak/>
        <w:t>готовими висновками з підручників і лекцій, а здійснювати самостійний пошук, збирання та інтерпретацію інформації. При цьому критичне мислення не вимагає повної оригінальності: людина може приймати думки інших, якщо усвідомлено погоджується з ними й робить їх частиною власної позиції.</w:t>
      </w:r>
    </w:p>
    <w:p w:rsidR="00E718C6" w:rsidRPr="000822D8" w:rsidRDefault="00E718C6" w:rsidP="0076239A">
      <w:pPr>
        <w:pStyle w:val="a9"/>
        <w:numPr>
          <w:ilvl w:val="0"/>
          <w:numId w:val="3"/>
        </w:numPr>
        <w:spacing w:after="0" w:line="360" w:lineRule="auto"/>
        <w:ind w:left="0"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Інформація є вихідним, а не кінцевим пунктом критичного мислення.</w:t>
      </w:r>
      <w:r w:rsidRPr="000822D8">
        <w:rPr>
          <w:rFonts w:asciiTheme="majorBidi" w:hAnsiTheme="majorBidi" w:cstheme="majorBidi"/>
          <w:sz w:val="28"/>
          <w:szCs w:val="28"/>
          <w:lang w:val="uk-UA"/>
        </w:rPr>
        <w:t xml:space="preserve"> Попереднє знання створює мотивацію для аналізу, але не замінює його. Щоб сформувати власну оцінку, учень має опрацювати значний обсяг інформації: факти, концепції, тексти, ідеї. Однак самі по собі фактичні знання не означають наявності критичного мислення. Лише через аналіз, осмислення та переосмислення інформація стає індивідуальним інтелектуальним продуктом, а процес пізнання — особистісно значущим, безперервним і продуктивним.</w:t>
      </w:r>
    </w:p>
    <w:p w:rsidR="005B3D9C" w:rsidRPr="000822D8" w:rsidRDefault="00E718C6" w:rsidP="0076239A">
      <w:pPr>
        <w:pStyle w:val="a9"/>
        <w:numPr>
          <w:ilvl w:val="0"/>
          <w:numId w:val="3"/>
        </w:numPr>
        <w:spacing w:after="0" w:line="360" w:lineRule="auto"/>
        <w:ind w:left="0"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Критичне мислення починається з постановки запитань і усвідомлення проблеми.</w:t>
      </w:r>
      <w:r w:rsidR="005B3D9C"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Прихильники проблемно-орієнтованого навчання наголошують на необхідності переходу від традиційної подачі знань до «проблемного навчання», коли учні працюють над розв’язанням реальних, змістовних для них завдань. Найкращі результати формування критичного мислення спостерігаються тоді, коли діти самостійно формулюють проблему, спираючись на власний досвід, а потім шукають рішення, використовуючи ресурси, які надає школа.</w:t>
      </w:r>
    </w:p>
    <w:p w:rsidR="005B3D9C" w:rsidRPr="000822D8" w:rsidRDefault="00E718C6" w:rsidP="0076239A">
      <w:pPr>
        <w:pStyle w:val="a9"/>
        <w:numPr>
          <w:ilvl w:val="0"/>
          <w:numId w:val="3"/>
        </w:numPr>
        <w:spacing w:after="0" w:line="360" w:lineRule="auto"/>
        <w:ind w:left="0"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Критичне мислення ґрунтується на переконливій аргументації.</w:t>
      </w:r>
      <w:r w:rsidRPr="000822D8">
        <w:rPr>
          <w:rFonts w:asciiTheme="majorBidi" w:hAnsiTheme="majorBidi" w:cstheme="majorBidi"/>
          <w:b/>
          <w:bCs/>
          <w:sz w:val="28"/>
          <w:szCs w:val="28"/>
          <w:lang w:val="uk-UA"/>
        </w:rPr>
        <w:br/>
      </w:r>
      <w:r w:rsidRPr="000822D8">
        <w:rPr>
          <w:rFonts w:asciiTheme="majorBidi" w:hAnsiTheme="majorBidi" w:cstheme="majorBidi"/>
          <w:sz w:val="28"/>
          <w:szCs w:val="28"/>
          <w:lang w:val="uk-UA"/>
        </w:rPr>
        <w:t>Людина, яка критично мислить, не лише знаходить рішення проблеми, а й здатна підтвердити його обґрунтованими доказами. Аргументація стає більш переконливою, якщо враховуються можливі контраргументи: вони або спростовуються, або визнаються частково допустимими. Завдання критично мислячої особистості — довести, що обране рішення є найбільш логічним і раціональним серед існуючих. Така людина, озброєна сильними аргументами, здатна чинити опір тиску авторитетів, традицій і думки більшості. Її практично неможливо маніпулювати.</w:t>
      </w:r>
    </w:p>
    <w:p w:rsidR="005B3D9C" w:rsidRPr="009D2472" w:rsidRDefault="00E718C6" w:rsidP="009D2472">
      <w:pPr>
        <w:spacing w:after="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lastRenderedPageBreak/>
        <w:t>Критичне мислення має соціальний характер.</w:t>
      </w:r>
      <w:r w:rsidRPr="000822D8">
        <w:rPr>
          <w:rFonts w:asciiTheme="majorBidi" w:hAnsiTheme="majorBidi" w:cstheme="majorBidi"/>
          <w:b/>
          <w:bCs/>
          <w:sz w:val="28"/>
          <w:szCs w:val="28"/>
          <w:lang w:val="uk-UA"/>
        </w:rPr>
        <w:br/>
      </w:r>
      <w:r w:rsidRPr="000822D8">
        <w:rPr>
          <w:rFonts w:asciiTheme="majorBidi" w:hAnsiTheme="majorBidi" w:cstheme="majorBidi"/>
          <w:sz w:val="28"/>
          <w:szCs w:val="28"/>
          <w:lang w:val="uk-UA"/>
        </w:rPr>
        <w:t>Мислення стає глибшим і точнішим тоді, коли його результати обговорюються з іншими. Під час дискусій, обміну думками та колективної роботи уточнюються аргументи, розширюються погляди та поглиблюється власна позиція. Незалежність мислення не суперечить його соціальності: у груповій діяльності учні навчаються слухати, поважати інші думки, бути толерантними й відповідальними за свої твердження. Кооперативне навчання наближає освітні</w:t>
      </w:r>
      <w:r w:rsidR="009D2472">
        <w:rPr>
          <w:rFonts w:asciiTheme="majorBidi" w:hAnsiTheme="majorBidi" w:cstheme="majorBidi"/>
          <w:sz w:val="28"/>
          <w:szCs w:val="28"/>
          <w:lang w:val="uk-UA"/>
        </w:rPr>
        <w:t>й процес до реальних умов життя [24; 33].</w:t>
      </w:r>
    </w:p>
    <w:p w:rsidR="005B3D9C" w:rsidRPr="000822D8" w:rsidRDefault="00E718C6" w:rsidP="005B3D9C">
      <w:pPr>
        <w:pStyle w:val="a9"/>
        <w:spacing w:after="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З педагогічної точки зору сформованість критичного мислення передбачає володіння такими компетенціями:</w:t>
      </w:r>
      <w:r w:rsidR="005B3D9C" w:rsidRPr="000822D8">
        <w:rPr>
          <w:rFonts w:asciiTheme="majorBidi" w:hAnsiTheme="majorBidi" w:cstheme="majorBidi"/>
          <w:sz w:val="28"/>
          <w:szCs w:val="28"/>
          <w:lang w:val="uk-UA"/>
        </w:rPr>
        <w:t xml:space="preserve"> 1)</w:t>
      </w:r>
      <w:r w:rsidRPr="000822D8">
        <w:rPr>
          <w:rFonts w:asciiTheme="majorBidi" w:hAnsiTheme="majorBidi" w:cstheme="majorBidi"/>
          <w:sz w:val="28"/>
          <w:szCs w:val="28"/>
          <w:lang w:val="uk-UA"/>
        </w:rPr>
        <w:t>уміння працювати з інформацією (аналізувати, оцінювати, перетворювати та ін.);</w:t>
      </w:r>
      <w:r w:rsidR="005B3D9C" w:rsidRPr="000822D8">
        <w:rPr>
          <w:rFonts w:asciiTheme="majorBidi" w:hAnsiTheme="majorBidi" w:cstheme="majorBidi"/>
          <w:sz w:val="28"/>
          <w:szCs w:val="28"/>
          <w:lang w:val="uk-UA"/>
        </w:rPr>
        <w:t xml:space="preserve"> 2)</w:t>
      </w:r>
      <w:r w:rsidRPr="000822D8">
        <w:rPr>
          <w:rFonts w:asciiTheme="majorBidi" w:hAnsiTheme="majorBidi" w:cstheme="majorBidi"/>
          <w:sz w:val="28"/>
          <w:szCs w:val="28"/>
          <w:lang w:val="uk-UA"/>
        </w:rPr>
        <w:t>здатність розглядати навчальну ситуацію цілісно, а не фрагментарно;</w:t>
      </w:r>
      <w:r w:rsidR="005B3D9C" w:rsidRPr="000822D8">
        <w:rPr>
          <w:rFonts w:asciiTheme="majorBidi" w:hAnsiTheme="majorBidi" w:cstheme="majorBidi"/>
          <w:sz w:val="28"/>
          <w:szCs w:val="28"/>
          <w:lang w:val="uk-UA"/>
        </w:rPr>
        <w:t xml:space="preserve"> 3)</w:t>
      </w:r>
      <w:r w:rsidRPr="000822D8">
        <w:rPr>
          <w:rFonts w:asciiTheme="majorBidi" w:hAnsiTheme="majorBidi" w:cstheme="majorBidi"/>
          <w:sz w:val="28"/>
          <w:szCs w:val="28"/>
          <w:lang w:val="uk-UA"/>
        </w:rPr>
        <w:t>уміння виявляти проблему;</w:t>
      </w:r>
      <w:r w:rsidR="005B3D9C" w:rsidRPr="000822D8">
        <w:rPr>
          <w:rFonts w:asciiTheme="majorBidi" w:hAnsiTheme="majorBidi" w:cstheme="majorBidi"/>
          <w:sz w:val="28"/>
          <w:szCs w:val="28"/>
          <w:lang w:val="uk-UA"/>
        </w:rPr>
        <w:t xml:space="preserve"> 4)</w:t>
      </w:r>
      <w:r w:rsidRPr="000822D8">
        <w:rPr>
          <w:rFonts w:asciiTheme="majorBidi" w:hAnsiTheme="majorBidi" w:cstheme="majorBidi"/>
          <w:sz w:val="28"/>
          <w:szCs w:val="28"/>
          <w:lang w:val="uk-UA"/>
        </w:rPr>
        <w:t>уміння визначати суть проблеми, з’ясовувати її причини та можливі наслідки;</w:t>
      </w:r>
      <w:r w:rsidR="005B3D9C" w:rsidRPr="000822D8">
        <w:rPr>
          <w:rFonts w:asciiTheme="majorBidi" w:hAnsiTheme="majorBidi" w:cstheme="majorBidi"/>
          <w:sz w:val="28"/>
          <w:szCs w:val="28"/>
          <w:lang w:val="uk-UA"/>
        </w:rPr>
        <w:t xml:space="preserve"> 5)</w:t>
      </w:r>
      <w:r w:rsidRPr="000822D8">
        <w:rPr>
          <w:rFonts w:asciiTheme="majorBidi" w:hAnsiTheme="majorBidi" w:cstheme="majorBidi"/>
          <w:sz w:val="28"/>
          <w:szCs w:val="28"/>
          <w:lang w:val="uk-UA"/>
        </w:rPr>
        <w:t>побудова логічно обґрунтованих висновків;</w:t>
      </w:r>
      <w:r w:rsidR="005B3D9C" w:rsidRPr="000822D8">
        <w:rPr>
          <w:rFonts w:asciiTheme="majorBidi" w:hAnsiTheme="majorBidi" w:cstheme="majorBidi"/>
          <w:sz w:val="28"/>
          <w:szCs w:val="28"/>
          <w:lang w:val="uk-UA"/>
        </w:rPr>
        <w:t xml:space="preserve"> 6)</w:t>
      </w:r>
      <w:r w:rsidRPr="000822D8">
        <w:rPr>
          <w:rFonts w:asciiTheme="majorBidi" w:hAnsiTheme="majorBidi" w:cstheme="majorBidi"/>
          <w:sz w:val="28"/>
          <w:szCs w:val="28"/>
          <w:lang w:val="uk-UA"/>
        </w:rPr>
        <w:t>формування власної позиції щодо вивченої проблеми;</w:t>
      </w:r>
      <w:r w:rsidR="005B3D9C" w:rsidRPr="000822D8">
        <w:rPr>
          <w:rFonts w:asciiTheme="majorBidi" w:hAnsiTheme="majorBidi" w:cstheme="majorBidi"/>
          <w:sz w:val="28"/>
          <w:szCs w:val="28"/>
          <w:lang w:val="uk-UA"/>
        </w:rPr>
        <w:t xml:space="preserve"> 7)</w:t>
      </w:r>
      <w:r w:rsidRPr="000822D8">
        <w:rPr>
          <w:rFonts w:asciiTheme="majorBidi" w:hAnsiTheme="majorBidi" w:cstheme="majorBidi"/>
          <w:sz w:val="28"/>
          <w:szCs w:val="28"/>
          <w:lang w:val="uk-UA"/>
        </w:rPr>
        <w:t>пошук альтернативних рішень;</w:t>
      </w:r>
      <w:r w:rsidR="005B3D9C" w:rsidRPr="000822D8">
        <w:rPr>
          <w:rFonts w:asciiTheme="majorBidi" w:hAnsiTheme="majorBidi" w:cstheme="majorBidi"/>
          <w:sz w:val="28"/>
          <w:szCs w:val="28"/>
          <w:lang w:val="uk-UA"/>
        </w:rPr>
        <w:t xml:space="preserve"> 8)</w:t>
      </w:r>
      <w:r w:rsidRPr="000822D8">
        <w:rPr>
          <w:rFonts w:asciiTheme="majorBidi" w:hAnsiTheme="majorBidi" w:cstheme="majorBidi"/>
          <w:sz w:val="28"/>
          <w:szCs w:val="28"/>
          <w:lang w:val="uk-UA"/>
        </w:rPr>
        <w:t>готовність за потреби переглянути або змінити власну позицію.</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Як зазначають фахівці, які впроваджують у педагогічну практику технологію розвитку критичного мислення, її реалізація охоплює три послідовні стадії.</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Перша стадія — «виклик».</w:t>
      </w:r>
      <w:r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На цьому етапі учні актуалізують наявні знання, висувають різні припущення щодо можливих способів розв’язання навчальної задачі та визначають власні цілі опанування нового матеріалу. Стадія «виклику» створює мотиваційну основу подальшого навчання і налаштовує учнів на активну інтелектуальну діяльність.</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Друга стадія — «осмислення».</w:t>
      </w:r>
      <w:r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Це фаза пошуку моделі розв’язання навчальної проблеми. Учні працюють з інформацією, аналізують її, співставляють нові відомості з попереднім досвідом і випробовують різні стратегії мислення</w:t>
      </w:r>
      <w:r w:rsidRPr="000822D8">
        <w:rPr>
          <w:sz w:val="28"/>
          <w:szCs w:val="28"/>
          <w:lang w:val="uk-UA"/>
        </w:rPr>
        <w:t xml:space="preserve">. </w:t>
      </w:r>
      <w:r w:rsidRPr="000822D8">
        <w:rPr>
          <w:rFonts w:asciiTheme="majorBidi" w:hAnsiTheme="majorBidi" w:cstheme="majorBidi"/>
          <w:sz w:val="28"/>
          <w:szCs w:val="28"/>
          <w:lang w:val="uk-UA"/>
        </w:rPr>
        <w:t xml:space="preserve">На цьому етапі можливі декілька шляхів знаходження </w:t>
      </w:r>
      <w:r w:rsidRPr="000822D8">
        <w:rPr>
          <w:rFonts w:asciiTheme="majorBidi" w:hAnsiTheme="majorBidi" w:cstheme="majorBidi"/>
          <w:sz w:val="28"/>
          <w:szCs w:val="28"/>
          <w:lang w:val="uk-UA"/>
        </w:rPr>
        <w:lastRenderedPageBreak/>
        <w:t>розв’язання: перебір існуючих моделей, модифікація відомих підходів або створення принципово нової моделі.</w:t>
      </w:r>
    </w:p>
    <w:p w:rsidR="009D2472" w:rsidRPr="000822D8" w:rsidRDefault="005B3D9C" w:rsidP="009D2472">
      <w:pPr>
        <w:spacing w:after="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Третя стадія — «рефлексія» (або «розмірковування»).</w:t>
      </w:r>
      <w:r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Завершальна фаза передбачає формування особистої позиції щодо отриманих результатів, оцінку процесу розв’язання проблеми, аналіз власної діяльності та усвідомлення того, що саме вдалося опанувати. Рефлексія забезпечує перенесення отриманих знань у практичний досвід і сприяє усвідо</w:t>
      </w:r>
      <w:r w:rsidR="009D2472">
        <w:rPr>
          <w:rFonts w:asciiTheme="majorBidi" w:hAnsiTheme="majorBidi" w:cstheme="majorBidi"/>
          <w:sz w:val="28"/>
          <w:szCs w:val="28"/>
          <w:lang w:val="uk-UA"/>
        </w:rPr>
        <w:t>мленню логіки власного мислення [25, с.43].</w:t>
      </w:r>
    </w:p>
    <w:p w:rsidR="00A93FD4" w:rsidRPr="000822D8" w:rsidRDefault="00A93FD4" w:rsidP="00A93FD4">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val="uk-UA"/>
        </w:rPr>
        <w:t>Ми зробили порівняльний аналіз класичних та сучасних підходів до розуміння критичного мислення і відобразили основні ідеї в таблиці 1.1.</w:t>
      </w:r>
      <w:r w:rsidRPr="000822D8">
        <w:rPr>
          <w:rFonts w:asciiTheme="majorBidi" w:hAnsiTheme="majorBidi" w:cstheme="majorBidi"/>
          <w:b/>
          <w:bCs/>
          <w:sz w:val="28"/>
          <w:szCs w:val="28"/>
          <w:lang w:val="uk-UA"/>
        </w:rPr>
        <w:tab/>
      </w:r>
    </w:p>
    <w:p w:rsidR="00A93FD4" w:rsidRPr="000822D8" w:rsidRDefault="00A93FD4" w:rsidP="00A93FD4">
      <w:pPr>
        <w:spacing w:after="0" w:line="360" w:lineRule="auto"/>
        <w:ind w:firstLine="708"/>
        <w:jc w:val="right"/>
        <w:rPr>
          <w:rFonts w:asciiTheme="majorBidi" w:hAnsiTheme="majorBidi"/>
          <w:b/>
          <w:bCs/>
          <w:sz w:val="28"/>
          <w:szCs w:val="28"/>
          <w:lang w:val="uk-UA"/>
        </w:rPr>
      </w:pPr>
      <w:r w:rsidRPr="000822D8">
        <w:rPr>
          <w:rFonts w:asciiTheme="majorBidi" w:hAnsiTheme="majorBidi"/>
          <w:b/>
          <w:bCs/>
          <w:sz w:val="28"/>
          <w:szCs w:val="28"/>
          <w:lang w:val="uk-UA"/>
        </w:rPr>
        <w:t xml:space="preserve">Таблиця 1.1. </w:t>
      </w:r>
    </w:p>
    <w:p w:rsidR="00A93FD4" w:rsidRPr="000822D8" w:rsidRDefault="00A93FD4" w:rsidP="00A93FD4">
      <w:pPr>
        <w:pStyle w:val="a4"/>
        <w:spacing w:after="0" w:afterAutospacing="0" w:line="360" w:lineRule="auto"/>
        <w:jc w:val="center"/>
        <w:rPr>
          <w:rStyle w:val="a3"/>
          <w:rFonts w:asciiTheme="majorBidi" w:hAnsiTheme="majorBidi"/>
          <w:sz w:val="28"/>
          <w:szCs w:val="28"/>
          <w:lang w:val="uk-UA"/>
        </w:rPr>
      </w:pPr>
      <w:r w:rsidRPr="000822D8">
        <w:rPr>
          <w:rStyle w:val="a3"/>
          <w:rFonts w:asciiTheme="majorBidi" w:hAnsiTheme="majorBidi"/>
          <w:sz w:val="28"/>
          <w:szCs w:val="28"/>
          <w:lang w:val="uk-UA"/>
        </w:rPr>
        <w:t>Порівняльний аналіз класичних і сучасних підходів до розуміння критичного мислення</w:t>
      </w:r>
    </w:p>
    <w:tbl>
      <w:tblPr>
        <w:tblStyle w:val="ab"/>
        <w:tblW w:w="0" w:type="auto"/>
        <w:tblLook w:val="04A0" w:firstRow="1" w:lastRow="0" w:firstColumn="1" w:lastColumn="0" w:noHBand="0" w:noVBand="1"/>
      </w:tblPr>
      <w:tblGrid>
        <w:gridCol w:w="2093"/>
        <w:gridCol w:w="3402"/>
        <w:gridCol w:w="4076"/>
      </w:tblGrid>
      <w:tr w:rsidR="00A93FD4" w:rsidRPr="000822D8" w:rsidTr="00BC72D3">
        <w:tc>
          <w:tcPr>
            <w:tcW w:w="2093" w:type="dxa"/>
          </w:tcPr>
          <w:p w:rsidR="00A93FD4" w:rsidRPr="000822D8" w:rsidRDefault="00A93FD4" w:rsidP="00BC72D3">
            <w:pPr>
              <w:pStyle w:val="a4"/>
              <w:spacing w:after="0" w:afterAutospacing="0" w:line="360" w:lineRule="auto"/>
              <w:jc w:val="center"/>
              <w:rPr>
                <w:rStyle w:val="a3"/>
                <w:rFonts w:asciiTheme="majorBidi" w:hAnsiTheme="majorBidi"/>
                <w:sz w:val="28"/>
                <w:szCs w:val="28"/>
                <w:lang w:val="uk-UA"/>
              </w:rPr>
            </w:pPr>
            <w:r w:rsidRPr="000822D8">
              <w:rPr>
                <w:rFonts w:asciiTheme="majorBidi" w:hAnsiTheme="majorBidi" w:cstheme="majorBidi"/>
                <w:b/>
                <w:bCs/>
                <w:sz w:val="28"/>
                <w:szCs w:val="28"/>
                <w:lang w:val="uk-UA"/>
              </w:rPr>
              <w:t>Аспект</w:t>
            </w:r>
          </w:p>
        </w:tc>
        <w:tc>
          <w:tcPr>
            <w:tcW w:w="3402" w:type="dxa"/>
            <w:vAlign w:val="center"/>
          </w:tcPr>
          <w:p w:rsidR="00A93FD4" w:rsidRPr="000822D8" w:rsidRDefault="00A93FD4" w:rsidP="00BC72D3">
            <w:pPr>
              <w:spacing w:line="360" w:lineRule="auto"/>
              <w:jc w:val="both"/>
              <w:rPr>
                <w:rFonts w:asciiTheme="majorBidi" w:hAnsiTheme="majorBidi" w:cstheme="majorBidi"/>
                <w:b/>
                <w:bCs/>
                <w:sz w:val="28"/>
                <w:szCs w:val="28"/>
                <w:lang w:val="uk-UA"/>
              </w:rPr>
            </w:pPr>
            <w:r w:rsidRPr="000822D8">
              <w:rPr>
                <w:rFonts w:asciiTheme="majorBidi" w:hAnsiTheme="majorBidi" w:cstheme="majorBidi"/>
                <w:b/>
                <w:bCs/>
                <w:sz w:val="28"/>
                <w:szCs w:val="28"/>
                <w:lang w:val="uk-UA"/>
              </w:rPr>
              <w:t>Класичні підходи</w:t>
            </w:r>
          </w:p>
        </w:tc>
        <w:tc>
          <w:tcPr>
            <w:tcW w:w="4076" w:type="dxa"/>
            <w:vAlign w:val="center"/>
          </w:tcPr>
          <w:p w:rsidR="00A93FD4" w:rsidRPr="000822D8" w:rsidRDefault="00A93FD4" w:rsidP="00BC72D3">
            <w:pPr>
              <w:spacing w:line="360" w:lineRule="auto"/>
              <w:jc w:val="both"/>
              <w:rPr>
                <w:rFonts w:asciiTheme="majorBidi" w:hAnsiTheme="majorBidi" w:cstheme="majorBidi"/>
                <w:b/>
                <w:bCs/>
                <w:sz w:val="28"/>
                <w:szCs w:val="28"/>
                <w:lang w:val="uk-UA"/>
              </w:rPr>
            </w:pPr>
            <w:r w:rsidRPr="000822D8">
              <w:rPr>
                <w:rFonts w:asciiTheme="majorBidi" w:hAnsiTheme="majorBidi" w:cstheme="majorBidi"/>
                <w:b/>
                <w:bCs/>
                <w:sz w:val="28"/>
                <w:szCs w:val="28"/>
                <w:lang w:val="uk-UA"/>
              </w:rPr>
              <w:t>Сучасні підходи</w:t>
            </w:r>
          </w:p>
        </w:tc>
      </w:tr>
      <w:tr w:rsidR="00A93FD4" w:rsidRPr="000822D8" w:rsidTr="00BC72D3">
        <w:tc>
          <w:tcPr>
            <w:tcW w:w="2093"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Джерело</w:t>
            </w:r>
          </w:p>
        </w:tc>
        <w:tc>
          <w:tcPr>
            <w:tcW w:w="3402"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Філософія, когнітивна психологія</w:t>
            </w:r>
          </w:p>
        </w:tc>
        <w:tc>
          <w:tcPr>
            <w:tcW w:w="4076"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Педагогіка, освітні реформи, компетентнісний підхід</w:t>
            </w:r>
          </w:p>
        </w:tc>
      </w:tr>
      <w:tr w:rsidR="00A93FD4" w:rsidRPr="000822D8" w:rsidTr="00BC72D3">
        <w:tc>
          <w:tcPr>
            <w:tcW w:w="2093"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Основні риси</w:t>
            </w:r>
          </w:p>
        </w:tc>
        <w:tc>
          <w:tcPr>
            <w:tcW w:w="3402"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Аналіз, логіка, рефлексія</w:t>
            </w:r>
          </w:p>
        </w:tc>
        <w:tc>
          <w:tcPr>
            <w:tcW w:w="4076"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Аналіз, синтез, оцінка, аргументація, медіаграмотність</w:t>
            </w:r>
          </w:p>
        </w:tc>
      </w:tr>
      <w:tr w:rsidR="00A93FD4" w:rsidRPr="000822D8" w:rsidTr="00BC72D3">
        <w:tc>
          <w:tcPr>
            <w:tcW w:w="2093"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Роль учня</w:t>
            </w:r>
          </w:p>
        </w:tc>
        <w:tc>
          <w:tcPr>
            <w:tcW w:w="3402"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Об’єкт впливу</w:t>
            </w:r>
          </w:p>
        </w:tc>
        <w:tc>
          <w:tcPr>
            <w:tcW w:w="4076"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Активний суб’єкт пізнання</w:t>
            </w:r>
          </w:p>
        </w:tc>
      </w:tr>
      <w:tr w:rsidR="00A93FD4" w:rsidRPr="000822D8" w:rsidTr="00BC72D3">
        <w:tc>
          <w:tcPr>
            <w:tcW w:w="2093"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Форми роботи</w:t>
            </w:r>
          </w:p>
        </w:tc>
        <w:tc>
          <w:tcPr>
            <w:tcW w:w="3402"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Евристична бесіда, логічні вправи</w:t>
            </w:r>
          </w:p>
        </w:tc>
        <w:tc>
          <w:tcPr>
            <w:tcW w:w="4076"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STEM-завдання, групові дискусії, кейс-методи</w:t>
            </w:r>
          </w:p>
        </w:tc>
      </w:tr>
      <w:tr w:rsidR="00A93FD4" w:rsidRPr="000822D8" w:rsidTr="00BC72D3">
        <w:tc>
          <w:tcPr>
            <w:tcW w:w="2093"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Ціль</w:t>
            </w:r>
          </w:p>
        </w:tc>
        <w:tc>
          <w:tcPr>
            <w:tcW w:w="3402"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Логічність мислення</w:t>
            </w:r>
          </w:p>
        </w:tc>
        <w:tc>
          <w:tcPr>
            <w:tcW w:w="4076" w:type="dxa"/>
            <w:vAlign w:val="center"/>
          </w:tcPr>
          <w:p w:rsidR="00A93FD4" w:rsidRPr="000822D8" w:rsidRDefault="00A93FD4" w:rsidP="00BC72D3">
            <w:p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Компетентність і самостійність мислення</w:t>
            </w:r>
          </w:p>
        </w:tc>
      </w:tr>
    </w:tbl>
    <w:p w:rsidR="00A93FD4" w:rsidRPr="000822D8" w:rsidRDefault="00A93FD4" w:rsidP="00A93FD4">
      <w:pPr>
        <w:pStyle w:val="a4"/>
        <w:spacing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Таким чином, ми бачимо, що критичне мислення розвивалося від філософського і когнітивного аналізу до освітньої парадигми як ключової навички XXI століття. У сучасній українській педагогіці воно інтегрується в НУШ і активно впроваджується в навчальні програми, зокрема на уроках математики, через використання активних методів, пізнавальних завдань та </w:t>
      </w:r>
      <w:r w:rsidRPr="000822D8">
        <w:rPr>
          <w:rFonts w:asciiTheme="majorBidi" w:hAnsiTheme="majorBidi" w:cstheme="majorBidi"/>
          <w:sz w:val="28"/>
          <w:szCs w:val="28"/>
          <w:lang w:val="uk-UA"/>
        </w:rPr>
        <w:lastRenderedPageBreak/>
        <w:t>створення мисленнєвого середовища. Це свідчить про універсальність і значущість даного феномена в контексті виховання свідомої, самостійної та відповідальної особистості.</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Узагальнюючи результати аналізу психолого-педагогічних джерел, слід зазначити, що критичне мислення є комплексною когнітивною здібністю, яка формується поступово під впливом навчання, виховання та соціальної взаємодії. Воно не є вродженою характеристикою, а набувається у процесі активної інтелектуальної діяльності, коли учень навчається аналізувати інформацію, формулювати гіпотези, перевіряти їх, аргументувати власну позицію та приймати обґрунтовані рішення.</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Різні наукові підходи дозволяють розглядати критичне мислення як форму рефлексивного, усвідомленого мислення, зорієнтованого на пошук логічних, раціональних і доказових рішень. Зарубіжні дослідники (Дж. Дьюї, Р. Енніс, Д. Халперн, П. Фачіоне, Е. де Боно) та українські вчені (О. Пометун, Л. Баннікова, О. Савченко, Н. Бібік, І. Литвиненко та ін.) підкреслюють багатовимірність критичного мислення, його зв’язок з уміннями аналізу, порівняння, оцінювання, висування припущень, логічного обґрунтування та рефлексії.</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До ключових ознак критичного мислення належать самостійність суджень, логічність, аргументованість, уміння ставити запитання, бачити проблему та знаходити альтернативні варіанти її розв’язання, а також соціальна взаємодія та здатність до толерантного обговорення різних точок зору. Важливою умовою розвитку критичного мислення є спеціально організований освітній процес, що включає проблемні завдання, роботу з інформацією, дискусії, аналіз прикладів і помилок.</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Технологія розвитку критичного мислення, що включає стадії «виклику», «осмислення» та «рефлексії», забезпечує цілісність і послідовність формування критичних суджень у молодших школярів. Вона дає змогу поєднати мотивацію, активну пізнавальну діяльність та </w:t>
      </w:r>
      <w:r w:rsidRPr="000822D8">
        <w:rPr>
          <w:rFonts w:asciiTheme="majorBidi" w:hAnsiTheme="majorBidi" w:cstheme="majorBidi"/>
          <w:sz w:val="28"/>
          <w:szCs w:val="28"/>
          <w:lang w:val="uk-UA"/>
        </w:rPr>
        <w:lastRenderedPageBreak/>
        <w:t>рефлексивний аналіз, що створює умови для глибшого засвоєння знань і розвитку інтелектуальної самостійності.</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Отже, критичне мислення у психолого-педагогічній науці розглядається як необхідна умова сучасної освіти, що забезпечує здатність учнів до усвідомленого навчання, самостійного прийняття рішень та успішної адаптації в мінливому середовищі. У молодшому шкільному віці його формування є особливо важливим, оскільки закладає основу для подальшого розвитку логічного, творчого та аналітичного мислення, що має визначальне значення у вивченні математики.</w:t>
      </w:r>
    </w:p>
    <w:p w:rsidR="005B3D9C" w:rsidRPr="000822D8" w:rsidRDefault="005B3D9C" w:rsidP="005B3D9C">
      <w:pPr>
        <w:pStyle w:val="a9"/>
        <w:spacing w:after="0" w:line="360" w:lineRule="auto"/>
        <w:ind w:left="0" w:firstLine="709"/>
        <w:jc w:val="both"/>
        <w:rPr>
          <w:rFonts w:asciiTheme="majorBidi" w:hAnsiTheme="majorBidi" w:cstheme="majorBidi"/>
          <w:sz w:val="28"/>
          <w:szCs w:val="28"/>
          <w:lang w:val="uk-UA"/>
        </w:rPr>
      </w:pPr>
    </w:p>
    <w:p w:rsidR="005B3D9C" w:rsidRPr="000822D8" w:rsidRDefault="005B3D9C" w:rsidP="0076239A">
      <w:pPr>
        <w:pStyle w:val="a9"/>
        <w:numPr>
          <w:ilvl w:val="1"/>
          <w:numId w:val="2"/>
        </w:numPr>
        <w:spacing w:after="0" w:line="360" w:lineRule="auto"/>
        <w:jc w:val="both"/>
        <w:rPr>
          <w:rFonts w:asciiTheme="majorBidi" w:hAnsiTheme="majorBidi" w:cstheme="majorBidi"/>
          <w:b/>
          <w:bCs/>
          <w:sz w:val="28"/>
          <w:szCs w:val="28"/>
          <w:lang w:val="uk-UA"/>
        </w:rPr>
      </w:pPr>
      <w:r w:rsidRPr="000822D8">
        <w:rPr>
          <w:rFonts w:asciiTheme="majorBidi" w:eastAsia="Times New Roman" w:hAnsiTheme="majorBidi" w:cstheme="majorBidi"/>
          <w:b/>
          <w:bCs/>
          <w:sz w:val="28"/>
          <w:szCs w:val="28"/>
          <w:lang w:val="uk-UA" w:eastAsia="ru-RU"/>
        </w:rPr>
        <w:t xml:space="preserve"> Психологічні особливості розвитку мислення молодших школярів</w:t>
      </w:r>
    </w:p>
    <w:p w:rsidR="0022473D" w:rsidRPr="000822D8" w:rsidRDefault="0022473D" w:rsidP="0022473D">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Розвиткові мислення в молодшому шкільному віці належить особлива роль. З початком шкільного навчання мислення висувається в центр психічного розвитку дитини і стає визначальним у системі інших психічних функцій, які під його впливом інтелектуалізуються та набувають довільного характеру [</w:t>
      </w:r>
      <w:r w:rsidR="009D2472">
        <w:rPr>
          <w:rFonts w:ascii="Times New Roman" w:eastAsia="Times New Roman" w:hAnsi="Times New Roman" w:cs="Times New Roman"/>
          <w:sz w:val="28"/>
          <w:szCs w:val="28"/>
          <w:lang w:val="uk-UA" w:eastAsia="ru-RU"/>
        </w:rPr>
        <w:t>20, с.53</w:t>
      </w:r>
      <w:r w:rsidRPr="000822D8">
        <w:rPr>
          <w:rFonts w:ascii="Times New Roman" w:eastAsia="Times New Roman" w:hAnsi="Times New Roman" w:cs="Times New Roman"/>
          <w:sz w:val="28"/>
          <w:szCs w:val="28"/>
          <w:lang w:val="uk-UA" w:eastAsia="ru-RU"/>
        </w:rPr>
        <w:t>].</w:t>
      </w:r>
    </w:p>
    <w:p w:rsidR="0022473D" w:rsidRPr="000822D8" w:rsidRDefault="0022473D" w:rsidP="0022473D">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У сучасній психології мислення розуміють як процес пізнавальної діяльності людини, що характеризується узагальненим та опосередкованим відображенням дійсності; найвищою формою творчої активності [</w:t>
      </w:r>
      <w:r w:rsidR="009D2472">
        <w:rPr>
          <w:rFonts w:ascii="Times New Roman" w:eastAsia="Times New Roman" w:hAnsi="Times New Roman" w:cs="Times New Roman"/>
          <w:sz w:val="28"/>
          <w:szCs w:val="28"/>
          <w:lang w:val="uk-UA" w:eastAsia="ru-RU"/>
        </w:rPr>
        <w:t>31, с.197</w:t>
      </w:r>
      <w:r w:rsidRPr="000822D8">
        <w:rPr>
          <w:rFonts w:ascii="Times New Roman" w:eastAsia="Times New Roman" w:hAnsi="Times New Roman" w:cs="Times New Roman"/>
          <w:sz w:val="28"/>
          <w:szCs w:val="28"/>
          <w:lang w:val="uk-UA" w:eastAsia="ru-RU"/>
        </w:rPr>
        <w:t>].</w:t>
      </w:r>
    </w:p>
    <w:p w:rsidR="0022473D" w:rsidRPr="000822D8" w:rsidRDefault="0022473D" w:rsidP="0022473D">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Перша особливість мислення — його опосередкований характер. Те, що людина не може пізнати прямо, безпосередньо, вона пізнає непрямо, опосередковано: одні властивості — через інші, невідоме — через відоме. Мислення завжди спирається на дані чуттєвого досвіду — відчуття, сприймання, уявлення — та на раніше набуті теоретичні знання. Непряме пізнання і є опосередкованим.</w:t>
      </w:r>
    </w:p>
    <w:p w:rsidR="009D2472" w:rsidRPr="000822D8" w:rsidRDefault="0022473D" w:rsidP="009D2472">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Друга особливість мислення — його узагальненість. Узагальнення як пізнання спільного й суттєвого в об’єктах дійсності можливе тому, що всі властивості цих об’єктів пов’язані між собою. Загальне існує й проявляєть</w:t>
      </w:r>
      <w:r w:rsidR="009D2472">
        <w:rPr>
          <w:rFonts w:ascii="Times New Roman" w:eastAsia="Times New Roman" w:hAnsi="Times New Roman" w:cs="Times New Roman"/>
          <w:sz w:val="28"/>
          <w:szCs w:val="28"/>
          <w:lang w:val="uk-UA" w:eastAsia="ru-RU"/>
        </w:rPr>
        <w:t xml:space="preserve">ся лише в окремому, конкретному </w:t>
      </w:r>
      <w:r w:rsidR="009D2472">
        <w:rPr>
          <w:rFonts w:asciiTheme="majorBidi" w:hAnsiTheme="majorBidi" w:cstheme="majorBidi"/>
          <w:sz w:val="28"/>
          <w:szCs w:val="28"/>
          <w:lang w:val="uk-UA"/>
        </w:rPr>
        <w:t>[40, с.5].</w:t>
      </w:r>
    </w:p>
    <w:p w:rsidR="0022473D" w:rsidRPr="000822D8" w:rsidRDefault="0022473D" w:rsidP="0022473D">
      <w:pPr>
        <w:spacing w:after="0" w:line="360" w:lineRule="auto"/>
        <w:ind w:firstLine="708"/>
        <w:jc w:val="both"/>
        <w:rPr>
          <w:rFonts w:ascii="Times New Roman" w:eastAsia="Times New Roman" w:hAnsi="Times New Roman" w:cs="Times New Roman"/>
          <w:sz w:val="28"/>
          <w:szCs w:val="28"/>
          <w:lang w:val="uk-UA" w:eastAsia="ru-RU"/>
        </w:rPr>
      </w:pPr>
    </w:p>
    <w:p w:rsidR="0022473D" w:rsidRPr="000822D8" w:rsidRDefault="0022473D" w:rsidP="0022473D">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lastRenderedPageBreak/>
        <w:t>У працях В. Левітеса мислення розглядається передусім як розв’язання задач, питань, проблем, які постійно висуває перед людиною життя. Розв’язання задач завжди має давати людині щось нове — нові знання. Пошук розв’язань інколи буває дуже складним, тому мисленнєва діяльність, як правило, є діяльністю активною, такою, що потребує зосередженої уваги та терпіння [</w:t>
      </w:r>
      <w:r w:rsidR="009D2472">
        <w:rPr>
          <w:rFonts w:ascii="Times New Roman" w:eastAsia="Times New Roman" w:hAnsi="Times New Roman" w:cs="Times New Roman"/>
          <w:sz w:val="28"/>
          <w:szCs w:val="28"/>
          <w:lang w:val="uk-UA" w:eastAsia="ru-RU"/>
        </w:rPr>
        <w:t>35, с.113</w:t>
      </w:r>
      <w:r w:rsidRPr="000822D8">
        <w:rPr>
          <w:rFonts w:ascii="Times New Roman" w:eastAsia="Times New Roman" w:hAnsi="Times New Roman" w:cs="Times New Roman"/>
          <w:sz w:val="28"/>
          <w:szCs w:val="28"/>
          <w:lang w:val="uk-UA" w:eastAsia="ru-RU"/>
        </w:rPr>
        <w:t>].</w:t>
      </w:r>
    </w:p>
    <w:p w:rsidR="00DD33F8" w:rsidRPr="000822D8" w:rsidRDefault="0022473D" w:rsidP="00DD33F8">
      <w:pPr>
        <w:spacing w:after="0" w:line="360" w:lineRule="auto"/>
        <w:jc w:val="both"/>
        <w:rPr>
          <w:rFonts w:asciiTheme="majorBidi" w:hAnsiTheme="majorBidi" w:cstheme="majorBidi"/>
          <w:sz w:val="28"/>
          <w:szCs w:val="28"/>
          <w:lang w:val="uk-UA"/>
        </w:rPr>
      </w:pPr>
      <w:r w:rsidRPr="000822D8">
        <w:rPr>
          <w:sz w:val="28"/>
          <w:szCs w:val="28"/>
          <w:lang w:val="uk-UA"/>
        </w:rPr>
        <w:tab/>
      </w:r>
      <w:r w:rsidRPr="000822D8">
        <w:rPr>
          <w:rFonts w:asciiTheme="majorBidi" w:hAnsiTheme="majorBidi" w:cstheme="majorBidi"/>
          <w:sz w:val="28"/>
          <w:szCs w:val="28"/>
          <w:lang w:val="uk-UA"/>
        </w:rPr>
        <w:t>Дослідник вважав, що мислення не є пасивним міркуванням, а: 1)</w:t>
      </w:r>
      <w:r w:rsidRPr="000822D8">
        <w:rPr>
          <w:rStyle w:val="a3"/>
          <w:rFonts w:asciiTheme="majorBidi" w:hAnsiTheme="majorBidi" w:cstheme="majorBidi"/>
          <w:b w:val="0"/>
          <w:bCs w:val="0"/>
          <w:sz w:val="28"/>
          <w:szCs w:val="28"/>
          <w:lang w:val="uk-UA"/>
        </w:rPr>
        <w:t>активною діяльністю</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спрямованою на подолання труднощів; 2)воно завжди пов’язане з </w:t>
      </w:r>
      <w:r w:rsidRPr="000822D8">
        <w:rPr>
          <w:rStyle w:val="a3"/>
          <w:rFonts w:asciiTheme="majorBidi" w:hAnsiTheme="majorBidi" w:cstheme="majorBidi"/>
          <w:b w:val="0"/>
          <w:bCs w:val="0"/>
          <w:sz w:val="28"/>
          <w:szCs w:val="28"/>
          <w:lang w:val="uk-UA"/>
        </w:rPr>
        <w:t>пошуком нового</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тобто результатом мислення має бути отримання нових знань або нових способів дії;</w:t>
      </w:r>
      <w:r w:rsidR="00DD33F8" w:rsidRPr="000822D8">
        <w:rPr>
          <w:rFonts w:asciiTheme="majorBidi" w:hAnsiTheme="majorBidi" w:cstheme="majorBidi"/>
          <w:sz w:val="28"/>
          <w:szCs w:val="28"/>
          <w:lang w:val="uk-UA"/>
        </w:rPr>
        <w:t xml:space="preserve"> 3)</w:t>
      </w:r>
      <w:r w:rsidRPr="000822D8">
        <w:rPr>
          <w:rFonts w:asciiTheme="majorBidi" w:hAnsiTheme="majorBidi" w:cstheme="majorBidi"/>
          <w:sz w:val="28"/>
          <w:szCs w:val="28"/>
          <w:lang w:val="uk-UA"/>
        </w:rPr>
        <w:t xml:space="preserve">будь-яка мисленнєва задача потребує </w:t>
      </w:r>
      <w:r w:rsidRPr="000822D8">
        <w:rPr>
          <w:rStyle w:val="a3"/>
          <w:rFonts w:asciiTheme="majorBidi" w:hAnsiTheme="majorBidi" w:cstheme="majorBidi"/>
          <w:b w:val="0"/>
          <w:bCs w:val="0"/>
          <w:sz w:val="28"/>
          <w:szCs w:val="28"/>
          <w:lang w:val="uk-UA"/>
        </w:rPr>
        <w:t>цілеспрямованості, зосередженості й наполегливості</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що особливо важливо у навчальній діяльності дітей.</w:t>
      </w:r>
    </w:p>
    <w:p w:rsidR="00DD33F8" w:rsidRPr="000822D8" w:rsidRDefault="00DD33F8" w:rsidP="00DD33F8">
      <w:pPr>
        <w:spacing w:after="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Він </w:t>
      </w:r>
      <w:r w:rsidR="0022473D" w:rsidRPr="000822D8">
        <w:rPr>
          <w:rFonts w:asciiTheme="majorBidi" w:hAnsiTheme="majorBidi" w:cstheme="majorBidi"/>
          <w:sz w:val="28"/>
          <w:szCs w:val="28"/>
          <w:lang w:val="uk-UA"/>
        </w:rPr>
        <w:t>підкреслював, що мислення дитини молодшого шкільного віку:</w:t>
      </w:r>
      <w:r w:rsidRPr="000822D8">
        <w:rPr>
          <w:rFonts w:asciiTheme="majorBidi" w:hAnsiTheme="majorBidi" w:cstheme="majorBidi"/>
          <w:sz w:val="28"/>
          <w:szCs w:val="28"/>
          <w:lang w:val="uk-UA"/>
        </w:rPr>
        <w:t xml:space="preserve"> 1)</w:t>
      </w:r>
      <w:r w:rsidR="0022473D" w:rsidRPr="000822D8">
        <w:rPr>
          <w:rStyle w:val="a3"/>
          <w:rFonts w:asciiTheme="majorBidi" w:hAnsiTheme="majorBidi" w:cstheme="majorBidi"/>
          <w:b w:val="0"/>
          <w:bCs w:val="0"/>
          <w:sz w:val="28"/>
          <w:szCs w:val="28"/>
          <w:lang w:val="uk-UA"/>
        </w:rPr>
        <w:t>перебуває на етапі переходу</w:t>
      </w:r>
      <w:r w:rsidR="0022473D" w:rsidRPr="000822D8">
        <w:rPr>
          <w:rFonts w:asciiTheme="majorBidi" w:hAnsiTheme="majorBidi" w:cstheme="majorBidi"/>
          <w:sz w:val="28"/>
          <w:szCs w:val="28"/>
          <w:lang w:val="uk-UA"/>
        </w:rPr>
        <w:t xml:space="preserve"> від наочно-дійового та наочно-образного до словесно-логічного;</w:t>
      </w:r>
    </w:p>
    <w:p w:rsidR="00DD33F8" w:rsidRPr="000822D8" w:rsidRDefault="00DD33F8" w:rsidP="00DD33F8">
      <w:pPr>
        <w:spacing w:after="0" w:line="360" w:lineRule="auto"/>
        <w:ind w:left="360" w:firstLine="348"/>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2473D" w:rsidRPr="000822D8">
        <w:rPr>
          <w:rFonts w:asciiTheme="majorBidi" w:hAnsiTheme="majorBidi" w:cstheme="majorBidi"/>
          <w:sz w:val="28"/>
          <w:szCs w:val="28"/>
          <w:lang w:val="uk-UA"/>
        </w:rPr>
        <w:t xml:space="preserve">ще значною мірою спирається на конкретні образи, але поступово </w:t>
      </w:r>
    </w:p>
    <w:p w:rsidR="00DD33F8" w:rsidRPr="000822D8" w:rsidRDefault="0022473D" w:rsidP="00DD33F8">
      <w:pPr>
        <w:spacing w:after="0" w:line="360" w:lineRule="auto"/>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 xml:space="preserve">набуває здатності до </w:t>
      </w:r>
      <w:r w:rsidRPr="000822D8">
        <w:rPr>
          <w:rStyle w:val="a3"/>
          <w:rFonts w:asciiTheme="majorBidi" w:hAnsiTheme="majorBidi" w:cstheme="majorBidi"/>
          <w:b w:val="0"/>
          <w:bCs w:val="0"/>
          <w:sz w:val="28"/>
          <w:szCs w:val="28"/>
          <w:lang w:val="uk-UA"/>
        </w:rPr>
        <w:t>абстрагування та узагальнення</w:t>
      </w:r>
      <w:r w:rsidRPr="000822D8">
        <w:rPr>
          <w:rFonts w:asciiTheme="majorBidi" w:hAnsiTheme="majorBidi" w:cstheme="majorBidi"/>
          <w:b/>
          <w:bCs/>
          <w:sz w:val="28"/>
          <w:szCs w:val="28"/>
          <w:lang w:val="uk-UA"/>
        </w:rPr>
        <w:t>;</w:t>
      </w:r>
    </w:p>
    <w:p w:rsidR="0022473D" w:rsidRPr="000822D8" w:rsidRDefault="00DD33F8" w:rsidP="00DD33F8">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22473D" w:rsidRPr="000822D8">
        <w:rPr>
          <w:rFonts w:asciiTheme="majorBidi" w:hAnsiTheme="majorBidi" w:cstheme="majorBidi"/>
          <w:sz w:val="28"/>
          <w:szCs w:val="28"/>
          <w:lang w:val="uk-UA"/>
        </w:rPr>
        <w:t>формується у процесі навчання, яке виступає провідним чинником розвитку інтелекту.</w:t>
      </w:r>
    </w:p>
    <w:p w:rsidR="00DD33F8" w:rsidRPr="000822D8" w:rsidRDefault="00DD33F8" w:rsidP="00DD33F8">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До особливостей мислення можна віднести:</w:t>
      </w:r>
    </w:p>
    <w:p w:rsidR="00DD33F8" w:rsidRPr="000822D8" w:rsidRDefault="0022473D" w:rsidP="0076239A">
      <w:pPr>
        <w:pStyle w:val="a9"/>
        <w:numPr>
          <w:ilvl w:val="0"/>
          <w:numId w:val="6"/>
        </w:numPr>
        <w:spacing w:after="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Залежність від наочного матеріалу.</w:t>
      </w:r>
      <w:r w:rsidRPr="000822D8">
        <w:rPr>
          <w:rFonts w:asciiTheme="majorBidi" w:hAnsiTheme="majorBidi" w:cstheme="majorBidi"/>
          <w:sz w:val="28"/>
          <w:szCs w:val="28"/>
          <w:lang w:val="uk-UA"/>
        </w:rPr>
        <w:t xml:space="preserve"> Діти молодшого віку краще </w:t>
      </w:r>
    </w:p>
    <w:p w:rsidR="00DD33F8" w:rsidRPr="000822D8" w:rsidRDefault="0022473D" w:rsidP="00DD33F8">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мислять у ситуаціях, де є конкретні предмети чи образи.</w:t>
      </w:r>
    </w:p>
    <w:p w:rsidR="00DD33F8" w:rsidRPr="000822D8" w:rsidRDefault="0022473D" w:rsidP="0076239A">
      <w:pPr>
        <w:pStyle w:val="a9"/>
        <w:numPr>
          <w:ilvl w:val="0"/>
          <w:numId w:val="6"/>
        </w:numPr>
        <w:spacing w:after="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Поступовий розвиток логічних операцій:</w:t>
      </w:r>
      <w:r w:rsidR="00DD33F8" w:rsidRPr="000822D8">
        <w:rPr>
          <w:rStyle w:val="a3"/>
          <w:rFonts w:asciiTheme="majorBidi" w:hAnsiTheme="majorBidi" w:cstheme="majorBidi"/>
          <w:b w:val="0"/>
          <w:bCs w:val="0"/>
          <w:sz w:val="28"/>
          <w:szCs w:val="28"/>
          <w:lang w:val="uk-UA"/>
        </w:rPr>
        <w:t xml:space="preserve"> від </w:t>
      </w:r>
      <w:r w:rsidRPr="000822D8">
        <w:rPr>
          <w:rFonts w:asciiTheme="majorBidi" w:hAnsiTheme="majorBidi" w:cstheme="majorBidi"/>
          <w:sz w:val="28"/>
          <w:szCs w:val="28"/>
          <w:lang w:val="uk-UA"/>
        </w:rPr>
        <w:t>аналізу,</w:t>
      </w:r>
      <w:r w:rsidR="00DD33F8"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синтезу,</w:t>
      </w:r>
      <w:r w:rsidR="00DD33F8" w:rsidRPr="000822D8">
        <w:rPr>
          <w:rFonts w:asciiTheme="majorBidi" w:hAnsiTheme="majorBidi" w:cstheme="majorBidi"/>
          <w:sz w:val="28"/>
          <w:szCs w:val="28"/>
          <w:lang w:val="uk-UA"/>
        </w:rPr>
        <w:t xml:space="preserve"> </w:t>
      </w:r>
    </w:p>
    <w:p w:rsidR="00DD33F8" w:rsidRPr="000822D8" w:rsidRDefault="0022473D" w:rsidP="00DD33F8">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порівняння,</w:t>
      </w:r>
      <w:r w:rsidR="00DD33F8" w:rsidRPr="000822D8">
        <w:rPr>
          <w:rFonts w:asciiTheme="majorBidi" w:hAnsiTheme="majorBidi" w:cstheme="majorBidi"/>
          <w:sz w:val="28"/>
          <w:szCs w:val="28"/>
          <w:lang w:val="uk-UA"/>
        </w:rPr>
        <w:t xml:space="preserve"> класифікації – до </w:t>
      </w:r>
      <w:r w:rsidRPr="000822D8">
        <w:rPr>
          <w:rFonts w:asciiTheme="majorBidi" w:hAnsiTheme="majorBidi" w:cstheme="majorBidi"/>
          <w:sz w:val="28"/>
          <w:szCs w:val="28"/>
          <w:lang w:val="uk-UA"/>
        </w:rPr>
        <w:t>узагальнення.</w:t>
      </w:r>
    </w:p>
    <w:p w:rsidR="00DD33F8" w:rsidRPr="000822D8" w:rsidRDefault="0022473D" w:rsidP="0076239A">
      <w:pPr>
        <w:pStyle w:val="a9"/>
        <w:numPr>
          <w:ilvl w:val="0"/>
          <w:numId w:val="6"/>
        </w:numPr>
        <w:spacing w:after="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Перехід від практичних дій до розумових.</w:t>
      </w:r>
      <w:r w:rsidRPr="000822D8">
        <w:rPr>
          <w:rFonts w:asciiTheme="majorBidi" w:hAnsiTheme="majorBidi" w:cstheme="majorBidi"/>
          <w:sz w:val="28"/>
          <w:szCs w:val="28"/>
          <w:lang w:val="uk-UA"/>
        </w:rPr>
        <w:t xml:space="preserve"> Спочатк</w:t>
      </w:r>
      <w:r w:rsidR="00DD33F8" w:rsidRPr="000822D8">
        <w:rPr>
          <w:rFonts w:asciiTheme="majorBidi" w:hAnsiTheme="majorBidi" w:cstheme="majorBidi"/>
          <w:sz w:val="28"/>
          <w:szCs w:val="28"/>
          <w:lang w:val="uk-UA"/>
        </w:rPr>
        <w:t>у дитина</w:t>
      </w:r>
    </w:p>
    <w:p w:rsidR="00DD33F8" w:rsidRPr="000822D8" w:rsidRDefault="0022473D" w:rsidP="00DD33F8">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розв’язує задачі дією, а пізніше — «в умі».</w:t>
      </w:r>
    </w:p>
    <w:p w:rsidR="009D2472" w:rsidRPr="000822D8" w:rsidRDefault="00DD33F8" w:rsidP="009D2472">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4. </w:t>
      </w:r>
      <w:r w:rsidR="0022473D" w:rsidRPr="000822D8">
        <w:rPr>
          <w:rStyle w:val="a3"/>
          <w:rFonts w:asciiTheme="majorBidi" w:hAnsiTheme="majorBidi" w:cstheme="majorBidi"/>
          <w:b w:val="0"/>
          <w:bCs w:val="0"/>
          <w:sz w:val="28"/>
          <w:szCs w:val="28"/>
          <w:lang w:val="uk-UA"/>
        </w:rPr>
        <w:t>Потреба у спеціально організованому навчанні.</w:t>
      </w:r>
      <w:r w:rsidR="0022473D"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 xml:space="preserve">В. </w:t>
      </w:r>
      <w:r w:rsidR="0022473D" w:rsidRPr="000822D8">
        <w:rPr>
          <w:rFonts w:asciiTheme="majorBidi" w:hAnsiTheme="majorBidi" w:cstheme="majorBidi"/>
          <w:sz w:val="28"/>
          <w:szCs w:val="28"/>
          <w:lang w:val="uk-UA"/>
        </w:rPr>
        <w:t xml:space="preserve">Левітес наголошував, що логічне мислення не виникає саме по собі — його потрібно </w:t>
      </w:r>
      <w:r w:rsidR="0022473D" w:rsidRPr="000822D8">
        <w:rPr>
          <w:rStyle w:val="a3"/>
          <w:rFonts w:asciiTheme="majorBidi" w:hAnsiTheme="majorBidi" w:cstheme="majorBidi"/>
          <w:b w:val="0"/>
          <w:bCs w:val="0"/>
          <w:sz w:val="28"/>
          <w:szCs w:val="28"/>
          <w:lang w:val="uk-UA"/>
        </w:rPr>
        <w:t>системно формувати</w:t>
      </w:r>
      <w:r w:rsidR="009D2472">
        <w:rPr>
          <w:rFonts w:asciiTheme="majorBidi" w:hAnsiTheme="majorBidi" w:cstheme="majorBidi"/>
          <w:b/>
          <w:bCs/>
          <w:sz w:val="28"/>
          <w:szCs w:val="28"/>
          <w:lang w:val="uk-UA"/>
        </w:rPr>
        <w:t xml:space="preserve"> </w:t>
      </w:r>
      <w:r w:rsidR="009D2472">
        <w:rPr>
          <w:rFonts w:asciiTheme="majorBidi" w:hAnsiTheme="majorBidi" w:cstheme="majorBidi"/>
          <w:sz w:val="28"/>
          <w:szCs w:val="28"/>
          <w:lang w:val="uk-UA"/>
        </w:rPr>
        <w:t>[39, с.430].</w:t>
      </w:r>
    </w:p>
    <w:p w:rsidR="00DD33F8" w:rsidRPr="000822D8" w:rsidRDefault="00DD33F8" w:rsidP="00DD33F8">
      <w:pPr>
        <w:spacing w:after="0" w:line="360" w:lineRule="auto"/>
        <w:ind w:firstLine="708"/>
        <w:jc w:val="both"/>
        <w:rPr>
          <w:rFonts w:asciiTheme="majorBidi" w:hAnsiTheme="majorBidi" w:cstheme="majorBidi"/>
          <w:b/>
          <w:bCs/>
          <w:sz w:val="28"/>
          <w:szCs w:val="28"/>
          <w:lang w:val="uk-UA"/>
        </w:rPr>
      </w:pPr>
    </w:p>
    <w:p w:rsidR="00DD33F8" w:rsidRPr="000822D8" w:rsidRDefault="0022473D" w:rsidP="00DD33F8">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lastRenderedPageBreak/>
        <w:t>Оди</w:t>
      </w:r>
      <w:r w:rsidR="00DD33F8" w:rsidRPr="000822D8">
        <w:rPr>
          <w:rFonts w:asciiTheme="majorBidi" w:hAnsiTheme="majorBidi" w:cstheme="majorBidi"/>
          <w:sz w:val="28"/>
          <w:szCs w:val="28"/>
          <w:lang w:val="uk-UA"/>
        </w:rPr>
        <w:t>н із ключових висновків дослідника є</w:t>
      </w:r>
      <w:r w:rsidRPr="000822D8">
        <w:rPr>
          <w:rFonts w:asciiTheme="majorBidi" w:hAnsiTheme="majorBidi" w:cstheme="majorBidi"/>
          <w:sz w:val="28"/>
          <w:szCs w:val="28"/>
          <w:lang w:val="uk-UA"/>
        </w:rPr>
        <w:t>:</w:t>
      </w:r>
      <w:r w:rsidR="00DD33F8" w:rsidRPr="000822D8">
        <w:rPr>
          <w:rFonts w:asciiTheme="majorBidi" w:hAnsiTheme="majorBidi" w:cstheme="majorBidi"/>
          <w:sz w:val="28"/>
          <w:szCs w:val="28"/>
          <w:lang w:val="uk-UA"/>
        </w:rPr>
        <w:t xml:space="preserve"> н</w:t>
      </w:r>
      <w:r w:rsidR="00DD33F8" w:rsidRPr="000822D8">
        <w:rPr>
          <w:rStyle w:val="aa"/>
          <w:rFonts w:asciiTheme="majorBidi" w:hAnsiTheme="majorBidi" w:cstheme="majorBidi"/>
          <w:i w:val="0"/>
          <w:iCs w:val="0"/>
          <w:sz w:val="28"/>
          <w:szCs w:val="28"/>
          <w:lang w:val="uk-UA"/>
        </w:rPr>
        <w:t>авчально-пізнавальні задачі є «двигуном»</w:t>
      </w:r>
      <w:r w:rsidRPr="000822D8">
        <w:rPr>
          <w:rStyle w:val="aa"/>
          <w:rFonts w:asciiTheme="majorBidi" w:hAnsiTheme="majorBidi" w:cstheme="majorBidi"/>
          <w:i w:val="0"/>
          <w:iCs w:val="0"/>
          <w:sz w:val="28"/>
          <w:szCs w:val="28"/>
          <w:lang w:val="uk-UA"/>
        </w:rPr>
        <w:t xml:space="preserve"> розвитку мислення дитини.</w:t>
      </w:r>
      <w:r w:rsidR="00DD33F8" w:rsidRPr="000822D8">
        <w:rPr>
          <w:rStyle w:val="aa"/>
          <w:rFonts w:asciiTheme="majorBidi" w:hAnsiTheme="majorBidi" w:cstheme="majorBidi"/>
          <w:i w:val="0"/>
          <w:iCs w:val="0"/>
          <w:sz w:val="28"/>
          <w:szCs w:val="28"/>
          <w:lang w:val="uk-UA"/>
        </w:rPr>
        <w:t xml:space="preserve"> </w:t>
      </w:r>
      <w:r w:rsidR="00DD33F8" w:rsidRPr="000822D8">
        <w:rPr>
          <w:rFonts w:asciiTheme="majorBidi" w:hAnsiTheme="majorBidi" w:cstheme="majorBidi"/>
          <w:sz w:val="28"/>
          <w:szCs w:val="28"/>
          <w:lang w:val="uk-UA"/>
        </w:rPr>
        <w:t xml:space="preserve">Тому </w:t>
      </w:r>
      <w:r w:rsidRPr="000822D8">
        <w:rPr>
          <w:rFonts w:asciiTheme="majorBidi" w:hAnsiTheme="majorBidi" w:cstheme="majorBidi"/>
          <w:sz w:val="28"/>
          <w:szCs w:val="28"/>
          <w:lang w:val="uk-UA"/>
        </w:rPr>
        <w:t xml:space="preserve">учень має бути залучений до </w:t>
      </w:r>
      <w:r w:rsidRPr="000822D8">
        <w:rPr>
          <w:rStyle w:val="a3"/>
          <w:rFonts w:asciiTheme="majorBidi" w:hAnsiTheme="majorBidi" w:cstheme="majorBidi"/>
          <w:b w:val="0"/>
          <w:bCs w:val="0"/>
          <w:sz w:val="28"/>
          <w:szCs w:val="28"/>
          <w:lang w:val="uk-UA"/>
        </w:rPr>
        <w:t>пошукової діяльності</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а не лише відтворювати матеріал;</w:t>
      </w:r>
      <w:r w:rsidR="00DD33F8"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 xml:space="preserve">задачі мають містити </w:t>
      </w:r>
      <w:r w:rsidRPr="000822D8">
        <w:rPr>
          <w:rStyle w:val="a3"/>
          <w:rFonts w:asciiTheme="majorBidi" w:hAnsiTheme="majorBidi" w:cstheme="majorBidi"/>
          <w:b w:val="0"/>
          <w:bCs w:val="0"/>
          <w:sz w:val="28"/>
          <w:szCs w:val="28"/>
          <w:lang w:val="uk-UA"/>
        </w:rPr>
        <w:t>протиріччя</w:t>
      </w:r>
      <w:r w:rsidRPr="000822D8">
        <w:rPr>
          <w:rFonts w:asciiTheme="majorBidi" w:hAnsiTheme="majorBidi" w:cstheme="majorBidi"/>
          <w:sz w:val="28"/>
          <w:szCs w:val="28"/>
          <w:lang w:val="uk-UA"/>
        </w:rPr>
        <w:t>, які потребують розумового зусилля;</w:t>
      </w:r>
      <w:r w:rsidR="00DD33F8"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мислення активізується, коли дитина стикається з труднощами, які може подолати за допомогою власної інтелектуальної діяльності.</w:t>
      </w:r>
    </w:p>
    <w:p w:rsidR="00F568AF" w:rsidRPr="000822D8" w:rsidRDefault="0022473D" w:rsidP="00F568AF">
      <w:pPr>
        <w:spacing w:after="0" w:line="360" w:lineRule="auto"/>
        <w:ind w:firstLine="708"/>
        <w:jc w:val="both"/>
        <w:rPr>
          <w:rStyle w:val="a3"/>
          <w:rFonts w:asciiTheme="majorBidi" w:hAnsiTheme="majorBidi" w:cstheme="majorBidi"/>
          <w:b w:val="0"/>
          <w:bCs w:val="0"/>
          <w:sz w:val="28"/>
          <w:szCs w:val="28"/>
          <w:lang w:val="uk-UA"/>
        </w:rPr>
      </w:pPr>
      <w:r w:rsidRPr="000822D8">
        <w:rPr>
          <w:rFonts w:asciiTheme="majorBidi" w:hAnsiTheme="majorBidi" w:cstheme="majorBidi"/>
          <w:sz w:val="28"/>
          <w:szCs w:val="28"/>
          <w:lang w:val="uk-UA"/>
        </w:rPr>
        <w:t>Цей підхід бл</w:t>
      </w:r>
      <w:r w:rsidR="00DD33F8" w:rsidRPr="000822D8">
        <w:rPr>
          <w:rFonts w:asciiTheme="majorBidi" w:hAnsiTheme="majorBidi" w:cstheme="majorBidi"/>
          <w:sz w:val="28"/>
          <w:szCs w:val="28"/>
          <w:lang w:val="uk-UA"/>
        </w:rPr>
        <w:t>изький до ідей інших дослідників пр</w:t>
      </w:r>
      <w:r w:rsidR="009D2472">
        <w:rPr>
          <w:rFonts w:asciiTheme="majorBidi" w:hAnsiTheme="majorBidi" w:cstheme="majorBidi"/>
          <w:sz w:val="28"/>
          <w:szCs w:val="28"/>
          <w:lang w:val="uk-UA"/>
        </w:rPr>
        <w:t>о «зону найближчого розвитку»</w:t>
      </w:r>
      <w:r w:rsidR="00F568AF" w:rsidRPr="000822D8">
        <w:rPr>
          <w:rFonts w:asciiTheme="majorBidi" w:hAnsiTheme="majorBidi" w:cstheme="majorBidi"/>
          <w:sz w:val="28"/>
          <w:szCs w:val="28"/>
          <w:lang w:val="uk-UA"/>
        </w:rPr>
        <w:t>. Відповідно, в</w:t>
      </w:r>
      <w:r w:rsidRPr="000822D8">
        <w:rPr>
          <w:rStyle w:val="a3"/>
          <w:rFonts w:asciiTheme="majorBidi" w:hAnsiTheme="majorBidi" w:cstheme="majorBidi"/>
          <w:b w:val="0"/>
          <w:bCs w:val="0"/>
          <w:sz w:val="28"/>
          <w:szCs w:val="28"/>
          <w:lang w:val="uk-UA"/>
        </w:rPr>
        <w:t xml:space="preserve">имоги до розвитку мислення учнів </w:t>
      </w:r>
      <w:r w:rsidR="00F568AF" w:rsidRPr="000822D8">
        <w:rPr>
          <w:rStyle w:val="a3"/>
          <w:rFonts w:asciiTheme="majorBidi" w:hAnsiTheme="majorBidi" w:cstheme="majorBidi"/>
          <w:b w:val="0"/>
          <w:bCs w:val="0"/>
          <w:sz w:val="28"/>
          <w:szCs w:val="28"/>
          <w:lang w:val="uk-UA"/>
        </w:rPr>
        <w:t>наступні:</w:t>
      </w:r>
    </w:p>
    <w:p w:rsidR="00F568AF" w:rsidRPr="000822D8" w:rsidRDefault="0022473D" w:rsidP="0076239A">
      <w:pPr>
        <w:pStyle w:val="a9"/>
        <w:numPr>
          <w:ilvl w:val="0"/>
          <w:numId w:val="7"/>
        </w:numPr>
        <w:spacing w:after="0" w:line="360" w:lineRule="auto"/>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Створення проблемних ситуацій</w:t>
      </w:r>
      <w:r w:rsidR="00F568AF" w:rsidRPr="000822D8">
        <w:rPr>
          <w:rStyle w:val="a3"/>
          <w:rFonts w:asciiTheme="majorBidi" w:hAnsiTheme="majorBidi" w:cstheme="majorBidi"/>
          <w:b w:val="0"/>
          <w:bCs w:val="0"/>
          <w:sz w:val="28"/>
          <w:szCs w:val="28"/>
          <w:lang w:val="uk-UA"/>
        </w:rPr>
        <w:t xml:space="preserve">. </w:t>
      </w:r>
      <w:r w:rsidRPr="000822D8">
        <w:rPr>
          <w:rFonts w:asciiTheme="majorBidi" w:hAnsiTheme="majorBidi" w:cstheme="majorBidi"/>
          <w:sz w:val="28"/>
          <w:szCs w:val="28"/>
          <w:lang w:val="uk-UA"/>
        </w:rPr>
        <w:t xml:space="preserve">Учитель має створювати на уроці </w:t>
      </w:r>
    </w:p>
    <w:p w:rsidR="00F568AF" w:rsidRPr="000822D8" w:rsidRDefault="0022473D" w:rsidP="00F568AF">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ситуації, які спонукають дитину думати самостійно.</w:t>
      </w:r>
    </w:p>
    <w:p w:rsidR="00F568AF" w:rsidRPr="000822D8" w:rsidRDefault="0022473D" w:rsidP="0076239A">
      <w:pPr>
        <w:pStyle w:val="a9"/>
        <w:numPr>
          <w:ilvl w:val="0"/>
          <w:numId w:val="7"/>
        </w:numPr>
        <w:spacing w:after="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Навчання прийомам логічного мислення</w:t>
      </w:r>
      <w:r w:rsidR="00F568AF" w:rsidRPr="000822D8">
        <w:rPr>
          <w:rStyle w:val="a3"/>
          <w:rFonts w:asciiTheme="majorBidi" w:hAnsiTheme="majorBidi" w:cstheme="majorBidi"/>
          <w:b w:val="0"/>
          <w:bCs w:val="0"/>
          <w:sz w:val="28"/>
          <w:szCs w:val="28"/>
          <w:lang w:val="uk-UA"/>
        </w:rPr>
        <w:t>, а</w:t>
      </w:r>
      <w:r w:rsidRPr="000822D8">
        <w:rPr>
          <w:rFonts w:asciiTheme="majorBidi" w:hAnsiTheme="majorBidi" w:cstheme="majorBidi"/>
          <w:sz w:val="28"/>
          <w:szCs w:val="28"/>
          <w:lang w:val="uk-UA"/>
        </w:rPr>
        <w:t xml:space="preserve"> с</w:t>
      </w:r>
      <w:r w:rsidR="00F568AF" w:rsidRPr="000822D8">
        <w:rPr>
          <w:rFonts w:asciiTheme="majorBidi" w:hAnsiTheme="majorBidi" w:cstheme="majorBidi"/>
          <w:sz w:val="28"/>
          <w:szCs w:val="28"/>
          <w:lang w:val="uk-UA"/>
        </w:rPr>
        <w:t xml:space="preserve">аме </w:t>
      </w:r>
      <w:r w:rsidRPr="000822D8">
        <w:rPr>
          <w:rFonts w:asciiTheme="majorBidi" w:hAnsiTheme="majorBidi" w:cstheme="majorBidi"/>
          <w:sz w:val="28"/>
          <w:szCs w:val="28"/>
          <w:lang w:val="uk-UA"/>
        </w:rPr>
        <w:t>аналізу та синтезу,</w:t>
      </w:r>
      <w:r w:rsidR="00F568AF" w:rsidRPr="000822D8">
        <w:rPr>
          <w:rFonts w:asciiTheme="majorBidi" w:hAnsiTheme="majorBidi" w:cstheme="majorBidi"/>
          <w:sz w:val="28"/>
          <w:szCs w:val="28"/>
          <w:lang w:val="uk-UA"/>
        </w:rPr>
        <w:t xml:space="preserve"> </w:t>
      </w:r>
    </w:p>
    <w:p w:rsidR="00F568AF" w:rsidRPr="000822D8" w:rsidRDefault="0022473D" w:rsidP="00F568AF">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класифікації,</w:t>
      </w:r>
      <w:r w:rsidR="00F568AF" w:rsidRPr="000822D8">
        <w:rPr>
          <w:rFonts w:asciiTheme="majorBidi" w:hAnsiTheme="majorBidi" w:cstheme="majorBidi"/>
          <w:sz w:val="28"/>
          <w:szCs w:val="28"/>
          <w:lang w:val="uk-UA"/>
        </w:rPr>
        <w:t xml:space="preserve">  узагальненню</w:t>
      </w:r>
      <w:r w:rsidRPr="000822D8">
        <w:rPr>
          <w:rFonts w:asciiTheme="majorBidi" w:hAnsiTheme="majorBidi" w:cstheme="majorBidi"/>
          <w:sz w:val="28"/>
          <w:szCs w:val="28"/>
          <w:lang w:val="uk-UA"/>
        </w:rPr>
        <w:t>,</w:t>
      </w:r>
      <w:r w:rsidR="00F568AF" w:rsidRPr="000822D8">
        <w:rPr>
          <w:rFonts w:asciiTheme="majorBidi" w:hAnsiTheme="majorBidi" w:cstheme="majorBidi"/>
          <w:sz w:val="28"/>
          <w:szCs w:val="28"/>
          <w:lang w:val="uk-UA"/>
        </w:rPr>
        <w:t xml:space="preserve"> встановленню</w:t>
      </w:r>
      <w:r w:rsidRPr="000822D8">
        <w:rPr>
          <w:rFonts w:asciiTheme="majorBidi" w:hAnsiTheme="majorBidi" w:cstheme="majorBidi"/>
          <w:sz w:val="28"/>
          <w:szCs w:val="28"/>
          <w:lang w:val="uk-UA"/>
        </w:rPr>
        <w:t xml:space="preserve"> причинно-наслідкових зв’язків,</w:t>
      </w:r>
      <w:r w:rsidR="00F568AF"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формулювання висновків.</w:t>
      </w:r>
    </w:p>
    <w:p w:rsidR="00F568AF" w:rsidRPr="000822D8" w:rsidRDefault="0022473D" w:rsidP="0076239A">
      <w:pPr>
        <w:pStyle w:val="a9"/>
        <w:numPr>
          <w:ilvl w:val="0"/>
          <w:numId w:val="7"/>
        </w:numPr>
        <w:spacing w:after="0" w:line="360" w:lineRule="auto"/>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Послідовність мислення</w:t>
      </w:r>
      <w:r w:rsidR="00F568AF" w:rsidRPr="000822D8">
        <w:rPr>
          <w:rStyle w:val="a3"/>
          <w:rFonts w:asciiTheme="majorBidi" w:hAnsiTheme="majorBidi" w:cstheme="majorBidi"/>
          <w:b w:val="0"/>
          <w:bCs w:val="0"/>
          <w:sz w:val="28"/>
          <w:szCs w:val="28"/>
          <w:lang w:val="uk-UA"/>
        </w:rPr>
        <w:t xml:space="preserve"> - </w:t>
      </w:r>
      <w:r w:rsidR="00F568AF" w:rsidRPr="000822D8">
        <w:rPr>
          <w:rFonts w:asciiTheme="majorBidi" w:hAnsiTheme="majorBidi" w:cstheme="majorBidi"/>
          <w:sz w:val="28"/>
          <w:szCs w:val="28"/>
          <w:lang w:val="uk-UA"/>
        </w:rPr>
        <w:t xml:space="preserve">учнів необхідно навчати мислити </w:t>
      </w:r>
    </w:p>
    <w:p w:rsidR="00F568AF" w:rsidRPr="000822D8" w:rsidRDefault="0022473D" w:rsidP="00F568AF">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послідовно,</w:t>
      </w:r>
      <w:r w:rsidR="00F568AF"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доказово,</w:t>
      </w:r>
      <w:r w:rsidR="00F568AF"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логічно обґрунтовано.</w:t>
      </w:r>
    </w:p>
    <w:p w:rsidR="00F568AF" w:rsidRPr="000822D8" w:rsidRDefault="0022473D" w:rsidP="0076239A">
      <w:pPr>
        <w:pStyle w:val="a9"/>
        <w:numPr>
          <w:ilvl w:val="0"/>
          <w:numId w:val="7"/>
        </w:numPr>
        <w:spacing w:after="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Розвиток уяви й образного компонента мислення</w:t>
      </w:r>
      <w:r w:rsidR="00F568AF" w:rsidRPr="000822D8">
        <w:rPr>
          <w:rStyle w:val="a3"/>
          <w:rFonts w:asciiTheme="majorBidi" w:hAnsiTheme="majorBidi" w:cstheme="majorBidi"/>
          <w:b w:val="0"/>
          <w:bCs w:val="0"/>
          <w:sz w:val="28"/>
          <w:szCs w:val="28"/>
          <w:lang w:val="uk-UA"/>
        </w:rPr>
        <w:t xml:space="preserve">. </w:t>
      </w:r>
      <w:r w:rsidRPr="000822D8">
        <w:rPr>
          <w:rFonts w:asciiTheme="majorBidi" w:hAnsiTheme="majorBidi" w:cstheme="majorBidi"/>
          <w:sz w:val="28"/>
          <w:szCs w:val="28"/>
          <w:lang w:val="uk-UA"/>
        </w:rPr>
        <w:t xml:space="preserve">Оскільки у </w:t>
      </w:r>
    </w:p>
    <w:p w:rsidR="00F568AF" w:rsidRPr="000822D8" w:rsidRDefault="0022473D" w:rsidP="00F568AF">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молодших школярів образне мислення ще провідне, учитель має спиратися на нього, поступово переводячи учня до логічного рівня.</w:t>
      </w:r>
    </w:p>
    <w:p w:rsidR="009D2472" w:rsidRPr="000822D8" w:rsidRDefault="0022473D" w:rsidP="009D2472">
      <w:pPr>
        <w:spacing w:after="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5. Значення самостійності у мисленні</w:t>
      </w:r>
      <w:r w:rsidR="00F568AF" w:rsidRPr="000822D8">
        <w:rPr>
          <w:rStyle w:val="a3"/>
          <w:rFonts w:asciiTheme="majorBidi" w:hAnsiTheme="majorBidi" w:cstheme="majorBidi"/>
          <w:b w:val="0"/>
          <w:bCs w:val="0"/>
          <w:sz w:val="28"/>
          <w:szCs w:val="28"/>
          <w:lang w:val="uk-UA"/>
        </w:rPr>
        <w:t xml:space="preserve">. </w:t>
      </w:r>
      <w:r w:rsidR="00F568AF" w:rsidRPr="000822D8">
        <w:rPr>
          <w:rFonts w:asciiTheme="majorBidi" w:hAnsiTheme="majorBidi" w:cstheme="majorBidi"/>
          <w:sz w:val="28"/>
          <w:szCs w:val="28"/>
          <w:lang w:val="uk-UA"/>
        </w:rPr>
        <w:t xml:space="preserve">Учений підкреслював, що </w:t>
      </w:r>
      <w:r w:rsidRPr="000822D8">
        <w:rPr>
          <w:rFonts w:asciiTheme="majorBidi" w:hAnsiTheme="majorBidi" w:cstheme="majorBidi"/>
          <w:sz w:val="28"/>
          <w:szCs w:val="28"/>
          <w:lang w:val="uk-UA"/>
        </w:rPr>
        <w:t xml:space="preserve">справжнє мислення — це </w:t>
      </w:r>
      <w:r w:rsidRPr="000822D8">
        <w:rPr>
          <w:rStyle w:val="a3"/>
          <w:rFonts w:asciiTheme="majorBidi" w:hAnsiTheme="majorBidi" w:cstheme="majorBidi"/>
          <w:b w:val="0"/>
          <w:bCs w:val="0"/>
          <w:sz w:val="28"/>
          <w:szCs w:val="28"/>
          <w:lang w:val="uk-UA"/>
        </w:rPr>
        <w:t>самостійне мислення</w:t>
      </w:r>
      <w:r w:rsidRPr="000822D8">
        <w:rPr>
          <w:rFonts w:asciiTheme="majorBidi" w:hAnsiTheme="majorBidi" w:cstheme="majorBidi"/>
          <w:sz w:val="28"/>
          <w:szCs w:val="28"/>
          <w:lang w:val="uk-UA"/>
        </w:rPr>
        <w:t>;</w:t>
      </w:r>
      <w:r w:rsidR="00F568AF"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 xml:space="preserve">дитина навчається мислити лише тоді, коли </w:t>
      </w:r>
      <w:r w:rsidRPr="000822D8">
        <w:rPr>
          <w:rStyle w:val="a3"/>
          <w:rFonts w:asciiTheme="majorBidi" w:hAnsiTheme="majorBidi" w:cstheme="majorBidi"/>
          <w:b w:val="0"/>
          <w:bCs w:val="0"/>
          <w:sz w:val="28"/>
          <w:szCs w:val="28"/>
          <w:lang w:val="uk-UA"/>
        </w:rPr>
        <w:t>не копіює</w:t>
      </w:r>
      <w:r w:rsidRPr="000822D8">
        <w:rPr>
          <w:rFonts w:asciiTheme="majorBidi" w:hAnsiTheme="majorBidi" w:cstheme="majorBidi"/>
          <w:b/>
          <w:bCs/>
          <w:sz w:val="28"/>
          <w:szCs w:val="28"/>
          <w:lang w:val="uk-UA"/>
        </w:rPr>
        <w:t xml:space="preserve">, а </w:t>
      </w:r>
      <w:r w:rsidRPr="000822D8">
        <w:rPr>
          <w:rStyle w:val="a3"/>
          <w:rFonts w:asciiTheme="majorBidi" w:hAnsiTheme="majorBidi" w:cstheme="majorBidi"/>
          <w:b w:val="0"/>
          <w:bCs w:val="0"/>
          <w:sz w:val="28"/>
          <w:szCs w:val="28"/>
          <w:lang w:val="uk-UA"/>
        </w:rPr>
        <w:t>власноруч знаходить рішення</w:t>
      </w:r>
      <w:r w:rsidRPr="000822D8">
        <w:rPr>
          <w:rFonts w:asciiTheme="majorBidi" w:hAnsiTheme="majorBidi" w:cstheme="majorBidi"/>
          <w:sz w:val="28"/>
          <w:szCs w:val="28"/>
          <w:lang w:val="uk-UA"/>
        </w:rPr>
        <w:t>;</w:t>
      </w:r>
      <w:r w:rsidR="00F568AF"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завдання вчителя — не давати готових схем, а стимулюват</w:t>
      </w:r>
      <w:r w:rsidR="009D2472">
        <w:rPr>
          <w:rFonts w:asciiTheme="majorBidi" w:hAnsiTheme="majorBidi" w:cstheme="majorBidi"/>
          <w:sz w:val="28"/>
          <w:szCs w:val="28"/>
          <w:lang w:val="uk-UA"/>
        </w:rPr>
        <w:t>и інтелектуальний пошук [41, с.315].</w:t>
      </w:r>
    </w:p>
    <w:p w:rsidR="00F568AF" w:rsidRPr="000822D8" w:rsidRDefault="0022473D" w:rsidP="00F568AF">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Відповідно до типу задач, які розв’язуються у процесі мисленнєвої діяльності, виділяють три основні види мислення:</w:t>
      </w:r>
    </w:p>
    <w:p w:rsidR="00F568AF" w:rsidRPr="000822D8" w:rsidRDefault="0022473D" w:rsidP="0076239A">
      <w:pPr>
        <w:pStyle w:val="a9"/>
        <w:numPr>
          <w:ilvl w:val="0"/>
          <w:numId w:val="8"/>
        </w:numPr>
        <w:spacing w:after="0" w:line="360" w:lineRule="auto"/>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 xml:space="preserve">Наглядно-дійове мислення — процес розв’язання задач, у якому </w:t>
      </w:r>
    </w:p>
    <w:p w:rsidR="0022473D" w:rsidRPr="000822D8" w:rsidRDefault="0022473D" w:rsidP="00F568AF">
      <w:pPr>
        <w:spacing w:after="0" w:line="360" w:lineRule="auto"/>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переважають реальні, практичні дії з матеріальними об’єктами.</w:t>
      </w:r>
    </w:p>
    <w:p w:rsidR="00F568AF" w:rsidRPr="000822D8" w:rsidRDefault="0022473D" w:rsidP="0076239A">
      <w:pPr>
        <w:pStyle w:val="a9"/>
        <w:numPr>
          <w:ilvl w:val="0"/>
          <w:numId w:val="8"/>
        </w:numPr>
        <w:spacing w:after="0" w:line="360" w:lineRule="auto"/>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 xml:space="preserve">Наглядно-образне мислення — розв’язання задач, у якому на </w:t>
      </w:r>
    </w:p>
    <w:p w:rsidR="0022473D" w:rsidRPr="000822D8" w:rsidRDefault="0022473D" w:rsidP="00F568AF">
      <w:pPr>
        <w:spacing w:after="0" w:line="360" w:lineRule="auto"/>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перший план виходять дії з образами.</w:t>
      </w:r>
    </w:p>
    <w:p w:rsidR="00F568AF" w:rsidRPr="000822D8" w:rsidRDefault="0022473D" w:rsidP="0076239A">
      <w:pPr>
        <w:numPr>
          <w:ilvl w:val="0"/>
          <w:numId w:val="8"/>
        </w:numPr>
        <w:spacing w:after="0" w:line="360" w:lineRule="auto"/>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 xml:space="preserve">Словесно-логічне мислення (понятійне, абстрактне, логічне) — </w:t>
      </w:r>
    </w:p>
    <w:p w:rsidR="0022473D" w:rsidRPr="000822D8" w:rsidRDefault="0022473D" w:rsidP="00F568AF">
      <w:pPr>
        <w:spacing w:after="0" w:line="360" w:lineRule="auto"/>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lastRenderedPageBreak/>
        <w:t>розв’язання задач, що від початку і до кінця здійснюється на основі наявних знань, виражених у поняттях, судженнях і умовиводах.</w:t>
      </w:r>
    </w:p>
    <w:p w:rsidR="009D2472" w:rsidRPr="000822D8" w:rsidRDefault="0022473D" w:rsidP="009D2472">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val="uk-UA" w:eastAsia="ru-RU"/>
        </w:rPr>
        <w:t>Словесно-логічне,</w:t>
      </w:r>
      <w:r w:rsidRPr="000822D8">
        <w:rPr>
          <w:rFonts w:ascii="Times New Roman" w:eastAsia="Times New Roman" w:hAnsi="Times New Roman" w:cs="Times New Roman"/>
          <w:sz w:val="28"/>
          <w:szCs w:val="28"/>
          <w:lang w:val="uk-UA" w:eastAsia="ru-RU"/>
        </w:rPr>
        <w:t xml:space="preserve"> понятійне мислення формується поступово протягом молодшого шкільного віку. На початку цього вікового періоду домінує наглядно-образне мислення, тому в перші два роки навчання діти багато працюють із наочними зразками, а в наступних класах обсяг таких занять скорочується. У міру оволодіння навчальною діяльністю та засвоєння основ наукових знань школяр поступово залучається до системи наукових понять; його мисленнєві операції стають менш пов’язаними з конкретною практичн</w:t>
      </w:r>
      <w:r w:rsidR="009D2472">
        <w:rPr>
          <w:rFonts w:ascii="Times New Roman" w:eastAsia="Times New Roman" w:hAnsi="Times New Roman" w:cs="Times New Roman"/>
          <w:sz w:val="28"/>
          <w:szCs w:val="28"/>
          <w:lang w:val="uk-UA" w:eastAsia="ru-RU"/>
        </w:rPr>
        <w:t xml:space="preserve">ою діяльністю чи наочною опорою </w:t>
      </w:r>
      <w:r w:rsidR="009D2472">
        <w:rPr>
          <w:rFonts w:asciiTheme="majorBidi" w:hAnsiTheme="majorBidi" w:cstheme="majorBidi"/>
          <w:sz w:val="28"/>
          <w:szCs w:val="28"/>
          <w:lang w:val="uk-UA"/>
        </w:rPr>
        <w:t>[42, с.225].</w:t>
      </w:r>
    </w:p>
    <w:p w:rsidR="0022473D" w:rsidRPr="000822D8" w:rsidRDefault="0022473D" w:rsidP="00684EA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Словесно-логічне мислення дає змогу учневі розв’язувати задачі та робити висновки, орієнтуючись не на зовнішні ознаки об’єктів, а на їхні внутрішні, суттєві властивості та відношення. У процесі навчання діти оволодівають прийомами мисленнєвої діяльності, набувають здатності діяти «в умі» та аналізувати хід власних міркувань. У дитини з’являються логічно правильні міркування: вона застосовує прийоми аналізу, синтезу, порівняння, класифікації, узагальнення.</w:t>
      </w:r>
    </w:p>
    <w:p w:rsidR="00684EA5" w:rsidRPr="000822D8" w:rsidRDefault="00684EA5" w:rsidP="00684EA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Низкою дослідників л</w:t>
      </w:r>
      <w:r w:rsidR="0022473D" w:rsidRPr="000822D8">
        <w:rPr>
          <w:rFonts w:ascii="Times New Roman" w:eastAsia="Times New Roman" w:hAnsi="Times New Roman" w:cs="Times New Roman"/>
          <w:sz w:val="28"/>
          <w:szCs w:val="28"/>
          <w:lang w:val="uk-UA" w:eastAsia="ru-RU"/>
        </w:rPr>
        <w:t xml:space="preserve">огічне мислення </w:t>
      </w:r>
      <w:r w:rsidRPr="000822D8">
        <w:rPr>
          <w:rFonts w:ascii="Times New Roman" w:eastAsia="Times New Roman" w:hAnsi="Times New Roman" w:cs="Times New Roman"/>
          <w:sz w:val="28"/>
          <w:szCs w:val="28"/>
          <w:lang w:val="uk-UA" w:eastAsia="ru-RU"/>
        </w:rPr>
        <w:t xml:space="preserve">визначається як міркуюче, теоретичне мислення, </w:t>
      </w:r>
      <w:r w:rsidR="0022473D" w:rsidRPr="000822D8">
        <w:rPr>
          <w:rFonts w:ascii="Times New Roman" w:eastAsia="Times New Roman" w:hAnsi="Times New Roman" w:cs="Times New Roman"/>
          <w:sz w:val="28"/>
          <w:szCs w:val="28"/>
          <w:lang w:val="uk-UA" w:eastAsia="ru-RU"/>
        </w:rPr>
        <w:t>таке, що характеризується використанням понять, логічних конструкцій, які існують і функціонують н</w:t>
      </w:r>
      <w:r w:rsidRPr="000822D8">
        <w:rPr>
          <w:rFonts w:ascii="Times New Roman" w:eastAsia="Times New Roman" w:hAnsi="Times New Roman" w:cs="Times New Roman"/>
          <w:sz w:val="28"/>
          <w:szCs w:val="28"/>
          <w:lang w:val="uk-UA" w:eastAsia="ru-RU"/>
        </w:rPr>
        <w:t>а основі мови та мовних засобів. Його ще називають</w:t>
      </w:r>
      <w:r w:rsidR="0022473D" w:rsidRPr="000822D8">
        <w:rPr>
          <w:rFonts w:ascii="Times New Roman" w:eastAsia="Times New Roman" w:hAnsi="Times New Roman" w:cs="Times New Roman"/>
          <w:sz w:val="28"/>
          <w:szCs w:val="28"/>
          <w:lang w:val="uk-UA" w:eastAsia="ru-RU"/>
        </w:rPr>
        <w:t xml:space="preserve"> аналітичним мисленням, яке розгортається в часі, має чіткі етапи і значною мірою усвідомл</w:t>
      </w:r>
      <w:r w:rsidRPr="000822D8">
        <w:rPr>
          <w:rFonts w:ascii="Times New Roman" w:eastAsia="Times New Roman" w:hAnsi="Times New Roman" w:cs="Times New Roman"/>
          <w:sz w:val="28"/>
          <w:szCs w:val="28"/>
          <w:lang w:val="uk-UA" w:eastAsia="ru-RU"/>
        </w:rPr>
        <w:t>юється самим тим, хто мислить [</w:t>
      </w:r>
      <w:r w:rsidR="0022473D" w:rsidRPr="000822D8">
        <w:rPr>
          <w:rFonts w:ascii="Times New Roman" w:eastAsia="Times New Roman" w:hAnsi="Times New Roman" w:cs="Times New Roman"/>
          <w:sz w:val="28"/>
          <w:szCs w:val="28"/>
          <w:lang w:val="uk-UA" w:eastAsia="ru-RU"/>
        </w:rPr>
        <w:t>].</w:t>
      </w:r>
    </w:p>
    <w:p w:rsidR="009D2472" w:rsidRPr="000822D8" w:rsidRDefault="00684EA5" w:rsidP="009D2472">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 xml:space="preserve">Проблема розвитку логічного мислення молодших школярів була предметом уваги багатьох українських учених, які заклали фундамент сучасного розуміння інтелектуального розвитку дитини. Значний внесок у дослідження цієї проблематики зробили К. Ушинський та В. Сухомлинський, які підкреслювали важливість формування в учнів уміння мислити самостійно, аналізувати й робити висновки на основі суттєвих ознак явищ. Вагомими є праці Г. Костюка та О. Скрипченко, присвячені механізмам розвитку пізнавальної діяльності, формуванню логічних операцій і переходу </w:t>
      </w:r>
      <w:r w:rsidRPr="000822D8">
        <w:rPr>
          <w:rFonts w:ascii="Times New Roman" w:eastAsia="Times New Roman" w:hAnsi="Times New Roman" w:cs="Times New Roman"/>
          <w:sz w:val="28"/>
          <w:szCs w:val="28"/>
          <w:lang w:val="uk-UA" w:eastAsia="ru-RU"/>
        </w:rPr>
        <w:lastRenderedPageBreak/>
        <w:t>дитини від чуттєвого пізнання до понятійного мислення. У руслі сучасної психології та педагогіки ці питання розробляли С. Максименко, який досліджував закономірності становлення інтелекту в онтогенезі, та В. Левітес, що розглядав мислення як активний процес розв’язання навчальних задач і підкреслював роль проблемних ситуацій у</w:t>
      </w:r>
      <w:r w:rsidR="009D2472">
        <w:rPr>
          <w:rFonts w:ascii="Times New Roman" w:eastAsia="Times New Roman" w:hAnsi="Times New Roman" w:cs="Times New Roman"/>
          <w:sz w:val="28"/>
          <w:szCs w:val="28"/>
          <w:lang w:val="uk-UA" w:eastAsia="ru-RU"/>
        </w:rPr>
        <w:t xml:space="preserve"> розвитку логічних дій школярів </w:t>
      </w:r>
      <w:r w:rsidR="009D2472">
        <w:rPr>
          <w:rFonts w:asciiTheme="majorBidi" w:hAnsiTheme="majorBidi" w:cstheme="majorBidi"/>
          <w:sz w:val="28"/>
          <w:szCs w:val="28"/>
          <w:lang w:val="uk-UA"/>
        </w:rPr>
        <w:t>[28; 34].</w:t>
      </w:r>
    </w:p>
    <w:p w:rsidR="009D2472" w:rsidRPr="000822D8" w:rsidRDefault="00684EA5" w:rsidP="009D2472">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 xml:space="preserve">Вагомий внесок у вивчення становлення логічних умінь зробили також сучасні українські педагоги: Л. Огерчук, Н. Михайлов, І. Соколова, Т. Байбара та О. Онопрієнко. У своїх працях вони обґрунтовують необхідність систематичного формування в учнів таких логічних операцій, як аналіз, синтез, порівняння, класифікація та узагальнення, а також наголошують на важливості поетапного переходу від наочно-образного мислення до словесно-логічного. Сукупність наукових підходів цих дослідників створює цілісне теоретичне підґрунтя для розуміння процесу розвитку логічного мислення дітей молодшого шкільного віку та визначення ефективних </w:t>
      </w:r>
      <w:r w:rsidR="009D2472">
        <w:rPr>
          <w:rFonts w:ascii="Times New Roman" w:eastAsia="Times New Roman" w:hAnsi="Times New Roman" w:cs="Times New Roman"/>
          <w:sz w:val="28"/>
          <w:szCs w:val="28"/>
          <w:lang w:val="uk-UA" w:eastAsia="ru-RU"/>
        </w:rPr>
        <w:t xml:space="preserve">педагогічних умов цього процесу </w:t>
      </w:r>
      <w:r w:rsidR="009D2472">
        <w:rPr>
          <w:rFonts w:asciiTheme="majorBidi" w:hAnsiTheme="majorBidi" w:cstheme="majorBidi"/>
          <w:sz w:val="28"/>
          <w:szCs w:val="28"/>
          <w:lang w:val="uk-UA"/>
        </w:rPr>
        <w:t>[21; 23].</w:t>
      </w:r>
    </w:p>
    <w:p w:rsidR="0022473D" w:rsidRPr="000822D8" w:rsidRDefault="0022473D" w:rsidP="00684EA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Особливе місце у дослідженнях, присвячених розвитку логічного мислення, належить вивченню процесу формування понять. Це є найвищий рівень сформованості мовленнєвого мислення, а також найвищий рівень функціонування як мовлення, так і мислення, якщо розглядати їх окремо.</w:t>
      </w:r>
    </w:p>
    <w:p w:rsidR="0022473D" w:rsidRPr="000822D8" w:rsidRDefault="0022473D" w:rsidP="00684EA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Поняття — це форма мислення, у якій відображаються суттєві ознаки одноелементного класу або класу однорідних предметів. Ознаки бувають суттєвими й несуттєвими. У понятті відображається сукупність суттєвих ознак, тобто таких, кожна з яких окремо є необхідною, а всі разом є достатніми для того, щоб за їх допомогою можна було відрізнити (виділити) даний предмет від усіх інших і узагальнити однорідні предмети в клас. </w:t>
      </w:r>
    </w:p>
    <w:p w:rsidR="0022473D" w:rsidRPr="000822D8" w:rsidRDefault="0022473D" w:rsidP="00684EA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Основними логічними прийомами формування понять є:</w:t>
      </w:r>
      <w:r w:rsidRPr="000822D8">
        <w:rPr>
          <w:rFonts w:ascii="Times New Roman" w:eastAsia="Times New Roman" w:hAnsi="Times New Roman" w:cs="Times New Roman"/>
          <w:sz w:val="28"/>
          <w:szCs w:val="28"/>
          <w:lang w:val="uk-UA" w:eastAsia="ru-RU"/>
        </w:rPr>
        <w:br/>
        <w:t>аналіз, синтез, порівняння, абстрагування, узагальнення.</w:t>
      </w:r>
    </w:p>
    <w:p w:rsidR="0022473D" w:rsidRPr="000822D8" w:rsidRDefault="0022473D" w:rsidP="005B6191">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Аналіз — мисленнєве розчленування предметів на складові </w:t>
      </w:r>
      <w:r w:rsidR="00684EA5" w:rsidRPr="000822D8">
        <w:rPr>
          <w:rFonts w:ascii="Times New Roman" w:eastAsia="Times New Roman" w:hAnsi="Times New Roman" w:cs="Times New Roman"/>
          <w:sz w:val="28"/>
          <w:szCs w:val="28"/>
          <w:lang w:val="uk-UA" w:eastAsia="ru-RU"/>
        </w:rPr>
        <w:t xml:space="preserve">частини, виділення в них ознак. </w:t>
      </w:r>
      <w:r w:rsidRPr="000822D8">
        <w:rPr>
          <w:rFonts w:ascii="Times New Roman" w:eastAsia="Times New Roman" w:hAnsi="Times New Roman" w:cs="Times New Roman"/>
          <w:sz w:val="28"/>
          <w:szCs w:val="28"/>
          <w:lang w:val="uk-UA" w:eastAsia="ru-RU"/>
        </w:rPr>
        <w:t>Синтез — мисленнєве поєднання</w:t>
      </w:r>
      <w:r w:rsidR="00684EA5" w:rsidRPr="000822D8">
        <w:rPr>
          <w:rFonts w:ascii="Times New Roman" w:eastAsia="Times New Roman" w:hAnsi="Times New Roman" w:cs="Times New Roman"/>
          <w:sz w:val="28"/>
          <w:szCs w:val="28"/>
          <w:lang w:val="uk-UA" w:eastAsia="ru-RU"/>
        </w:rPr>
        <w:t xml:space="preserve"> частин або ознак у </w:t>
      </w:r>
      <w:r w:rsidR="00684EA5" w:rsidRPr="000822D8">
        <w:rPr>
          <w:rFonts w:ascii="Times New Roman" w:eastAsia="Times New Roman" w:hAnsi="Times New Roman" w:cs="Times New Roman"/>
          <w:sz w:val="28"/>
          <w:szCs w:val="28"/>
          <w:lang w:val="uk-UA" w:eastAsia="ru-RU"/>
        </w:rPr>
        <w:lastRenderedPageBreak/>
        <w:t xml:space="preserve">єдине ціле. </w:t>
      </w:r>
      <w:r w:rsidRPr="000822D8">
        <w:rPr>
          <w:rFonts w:ascii="Times New Roman" w:eastAsia="Times New Roman" w:hAnsi="Times New Roman" w:cs="Times New Roman"/>
          <w:sz w:val="28"/>
          <w:szCs w:val="28"/>
          <w:lang w:val="uk-UA" w:eastAsia="ru-RU"/>
        </w:rPr>
        <w:t>Порівняння — встановлення подібності чи відмінності предметів за сутт</w:t>
      </w:r>
      <w:r w:rsidR="00684EA5" w:rsidRPr="000822D8">
        <w:rPr>
          <w:rFonts w:ascii="Times New Roman" w:eastAsia="Times New Roman" w:hAnsi="Times New Roman" w:cs="Times New Roman"/>
          <w:sz w:val="28"/>
          <w:szCs w:val="28"/>
          <w:lang w:val="uk-UA" w:eastAsia="ru-RU"/>
        </w:rPr>
        <w:t xml:space="preserve">євими або несуттєвими ознаками. </w:t>
      </w:r>
      <w:r w:rsidRPr="000822D8">
        <w:rPr>
          <w:rFonts w:ascii="Times New Roman" w:eastAsia="Times New Roman" w:hAnsi="Times New Roman" w:cs="Times New Roman"/>
          <w:sz w:val="28"/>
          <w:szCs w:val="28"/>
          <w:lang w:val="uk-UA" w:eastAsia="ru-RU"/>
        </w:rPr>
        <w:t>Абстрагування — мисленнєве виділення одних ознак і відволікання від інших.</w:t>
      </w:r>
      <w:r w:rsidRPr="000822D8">
        <w:rPr>
          <w:rFonts w:ascii="Times New Roman" w:eastAsia="Times New Roman" w:hAnsi="Times New Roman" w:cs="Times New Roman"/>
          <w:sz w:val="28"/>
          <w:szCs w:val="28"/>
          <w:lang w:val="uk-UA" w:eastAsia="ru-RU"/>
        </w:rPr>
        <w:br/>
        <w:t>Узагальнення — об’єднання окрем</w:t>
      </w:r>
      <w:r w:rsidR="005B6191">
        <w:rPr>
          <w:rFonts w:ascii="Times New Roman" w:eastAsia="Times New Roman" w:hAnsi="Times New Roman" w:cs="Times New Roman"/>
          <w:sz w:val="28"/>
          <w:szCs w:val="28"/>
          <w:lang w:val="uk-UA" w:eastAsia="ru-RU"/>
        </w:rPr>
        <w:t xml:space="preserve">их предметів у певному понятті. </w:t>
      </w:r>
      <w:r w:rsidRPr="000822D8">
        <w:rPr>
          <w:rFonts w:ascii="Times New Roman" w:eastAsia="Times New Roman" w:hAnsi="Times New Roman" w:cs="Times New Roman"/>
          <w:sz w:val="28"/>
          <w:szCs w:val="28"/>
          <w:lang w:val="uk-UA" w:eastAsia="ru-RU"/>
        </w:rPr>
        <w:t>Ці логічні операції використовуються при формуванні нових понять як у науковій діяльності, так і в процесі навчання.</w:t>
      </w:r>
    </w:p>
    <w:p w:rsidR="0022473D" w:rsidRPr="000822D8" w:rsidRDefault="000F4A7B" w:rsidP="000F4A7B">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Виділяють</w:t>
      </w:r>
      <w:r w:rsidR="0022473D" w:rsidRPr="000822D8">
        <w:rPr>
          <w:rFonts w:ascii="Times New Roman" w:eastAsia="Times New Roman" w:hAnsi="Times New Roman" w:cs="Times New Roman"/>
          <w:sz w:val="28"/>
          <w:szCs w:val="28"/>
          <w:lang w:val="uk-UA" w:eastAsia="ru-RU"/>
        </w:rPr>
        <w:t xml:space="preserve"> три послідовні етапи формування понять у початкових класах </w:t>
      </w:r>
      <w:r w:rsidRPr="000822D8">
        <w:rPr>
          <w:rFonts w:ascii="Times New Roman" w:eastAsia="Times New Roman" w:hAnsi="Times New Roman" w:cs="Times New Roman"/>
          <w:sz w:val="28"/>
          <w:szCs w:val="28"/>
          <w:lang w:val="uk-UA" w:eastAsia="ru-RU"/>
        </w:rPr>
        <w:t>:</w:t>
      </w:r>
    </w:p>
    <w:p w:rsidR="0022473D" w:rsidRPr="000822D8" w:rsidRDefault="0022473D" w:rsidP="0076239A">
      <w:pPr>
        <w:pStyle w:val="a9"/>
        <w:numPr>
          <w:ilvl w:val="0"/>
          <w:numId w:val="5"/>
        </w:numPr>
        <w:tabs>
          <w:tab w:val="clear" w:pos="1068"/>
          <w:tab w:val="num" w:pos="0"/>
        </w:tabs>
        <w:spacing w:after="0" w:line="360" w:lineRule="auto"/>
        <w:ind w:left="0"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Підготовчий етап — накопичення емпіричного матеріалу, спостереження явища, виділення та називання його істотних ознак, первинне узагальнення матеріалу.</w:t>
      </w:r>
    </w:p>
    <w:p w:rsidR="0022473D" w:rsidRPr="000822D8" w:rsidRDefault="0022473D" w:rsidP="0076239A">
      <w:pPr>
        <w:numPr>
          <w:ilvl w:val="0"/>
          <w:numId w:val="5"/>
        </w:numPr>
        <w:tabs>
          <w:tab w:val="clear" w:pos="1068"/>
          <w:tab w:val="num" w:pos="0"/>
        </w:tabs>
        <w:spacing w:after="0" w:line="360" w:lineRule="auto"/>
        <w:ind w:left="0"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Етап наукового оформлення поняття — введення терміна, формулювання визначення (або повідомлення його учням), складання схем і моделей.</w:t>
      </w:r>
    </w:p>
    <w:p w:rsidR="0022473D" w:rsidRPr="000822D8" w:rsidRDefault="0022473D" w:rsidP="0076239A">
      <w:pPr>
        <w:numPr>
          <w:ilvl w:val="0"/>
          <w:numId w:val="5"/>
        </w:numPr>
        <w:tabs>
          <w:tab w:val="clear" w:pos="1068"/>
          <w:tab w:val="num" w:pos="0"/>
        </w:tabs>
        <w:spacing w:after="0" w:line="360" w:lineRule="auto"/>
        <w:ind w:left="0"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Етап поглиблення поняття — виявлення нових ознак явища, що лежать</w:t>
      </w:r>
      <w:r w:rsidR="000F4A7B" w:rsidRPr="000822D8">
        <w:rPr>
          <w:rFonts w:ascii="Times New Roman" w:eastAsia="Times New Roman" w:hAnsi="Times New Roman" w:cs="Times New Roman"/>
          <w:sz w:val="28"/>
          <w:szCs w:val="28"/>
          <w:lang w:val="uk-UA" w:eastAsia="ru-RU"/>
        </w:rPr>
        <w:t xml:space="preserve"> в основі формованого поняття [</w:t>
      </w:r>
      <w:r w:rsidR="005B6191">
        <w:rPr>
          <w:rFonts w:ascii="Times New Roman" w:eastAsia="Times New Roman" w:hAnsi="Times New Roman" w:cs="Times New Roman"/>
          <w:sz w:val="28"/>
          <w:szCs w:val="28"/>
          <w:lang w:val="uk-UA" w:eastAsia="ru-RU"/>
        </w:rPr>
        <w:t>22, с.15</w:t>
      </w:r>
      <w:r w:rsidRPr="000822D8">
        <w:rPr>
          <w:rFonts w:ascii="Times New Roman" w:eastAsia="Times New Roman" w:hAnsi="Times New Roman" w:cs="Times New Roman"/>
          <w:sz w:val="28"/>
          <w:szCs w:val="28"/>
          <w:lang w:val="uk-UA" w:eastAsia="ru-RU"/>
        </w:rPr>
        <w:t>].</w:t>
      </w:r>
    </w:p>
    <w:p w:rsidR="0022473D" w:rsidRPr="000822D8" w:rsidRDefault="0022473D" w:rsidP="000F4A7B">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На нашу думку, ці три етапи можна прослідкувати при формуванні будь-якого поняття</w:t>
      </w:r>
      <w:r w:rsidR="000F4A7B" w:rsidRPr="000822D8">
        <w:rPr>
          <w:rFonts w:ascii="Times New Roman" w:eastAsia="Times New Roman" w:hAnsi="Times New Roman" w:cs="Times New Roman"/>
          <w:sz w:val="28"/>
          <w:szCs w:val="28"/>
          <w:lang w:val="uk-UA" w:eastAsia="ru-RU"/>
        </w:rPr>
        <w:t>.</w:t>
      </w:r>
    </w:p>
    <w:p w:rsidR="0022473D" w:rsidRPr="000822D8" w:rsidRDefault="0022473D" w:rsidP="000F4A7B">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У цілому перед учителями стоїть завдання: забезпечити глибоке засвоєння учнями основних понять, сформувати цілісну систему розкриття ключових понять навчальних предметів, поетапно розширювати їх обсяг і ускладнювати структуру. Без чіткого засвоєння основних понять і їх взаємозв’язків учні не зможуть глибоко й міцно оволодіти основами наук.</w:t>
      </w:r>
    </w:p>
    <w:p w:rsidR="0022473D" w:rsidRPr="000822D8" w:rsidRDefault="0022473D" w:rsidP="000F4A7B">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Отже, мислення дитини молодшого шкільного віку перебуває на переломному етапі розвитку. У цей час здійснюється перехід від наглядно-образного до словесно-логічного, понятійного мислення. Відомо, що новоутворенням молодшого шкільного віку є логічне мислення.</w:t>
      </w:r>
    </w:p>
    <w:p w:rsidR="0022473D" w:rsidRPr="000822D8" w:rsidRDefault="0022473D" w:rsidP="000F4A7B">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Розвиток логічного мислення — це процес переходу мислення з емпіричного рівня пізнання (наглядно-дійове мислення) на науково-теоретичний рівень (логічне мислення), з подальшим формуванням </w:t>
      </w:r>
      <w:r w:rsidRPr="000822D8">
        <w:rPr>
          <w:rFonts w:ascii="Times New Roman" w:eastAsia="Times New Roman" w:hAnsi="Times New Roman" w:cs="Times New Roman"/>
          <w:sz w:val="28"/>
          <w:szCs w:val="28"/>
          <w:lang w:val="uk-UA" w:eastAsia="ru-RU"/>
        </w:rPr>
        <w:lastRenderedPageBreak/>
        <w:t>структури взаємопов’язаних компонентів, де компонентами виступають прийоми логічного мислення, що забезпечують цілісне його функціонування. Логічні прийоми є пізнавальними засобами, необхідними для успішного засвоєння будь-яких навчальних предметів.</w:t>
      </w:r>
    </w:p>
    <w:p w:rsidR="0022473D" w:rsidRPr="000822D8" w:rsidRDefault="0022473D" w:rsidP="000F4A7B">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Уміння мислити послідовно, міркувати доказово, будувати гіпотези, спростовувати неправильні висновки не виникає саме собою — його формує наука логіка. Логіка дає змогу людині не лише правильно мислити, а й переконливо говорити, розумно поводитися та раціонально діяти; насамперед вона допомагає встановлювати істину, відокремлювати її від омани, орієнтуватися у світі накопичених знань та отримувати нові знання без прямого звернення до досвіду.</w:t>
      </w:r>
    </w:p>
    <w:p w:rsidR="00F568AF" w:rsidRPr="000822D8" w:rsidRDefault="0022473D" w:rsidP="000F4A7B">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У зв’язку з цим можна зробити такі висновки:</w:t>
      </w:r>
      <w:r w:rsidR="000F4A7B" w:rsidRPr="000822D8">
        <w:rPr>
          <w:rFonts w:ascii="Times New Roman" w:eastAsia="Times New Roman" w:hAnsi="Times New Roman" w:cs="Times New Roman"/>
          <w:sz w:val="28"/>
          <w:szCs w:val="28"/>
          <w:lang w:val="uk-UA" w:eastAsia="ru-RU"/>
        </w:rPr>
        <w:t xml:space="preserve"> м</w:t>
      </w:r>
      <w:r w:rsidR="00F568AF" w:rsidRPr="000822D8">
        <w:rPr>
          <w:rFonts w:asciiTheme="majorBidi" w:hAnsiTheme="majorBidi" w:cstheme="majorBidi"/>
          <w:sz w:val="28"/>
          <w:szCs w:val="28"/>
          <w:lang w:val="uk-UA"/>
        </w:rPr>
        <w:t>ислення — активна діяльність із розв’язання задач.</w:t>
      </w:r>
      <w:r w:rsidR="000F4A7B" w:rsidRPr="000822D8">
        <w:rPr>
          <w:rFonts w:asciiTheme="majorBidi" w:hAnsiTheme="majorBidi" w:cstheme="majorBidi"/>
          <w:sz w:val="28"/>
          <w:szCs w:val="28"/>
          <w:lang w:val="uk-UA"/>
        </w:rPr>
        <w:t xml:space="preserve"> </w:t>
      </w:r>
      <w:r w:rsidR="00F568AF" w:rsidRPr="000822D8">
        <w:rPr>
          <w:rFonts w:asciiTheme="majorBidi" w:hAnsiTheme="majorBidi" w:cstheme="majorBidi"/>
          <w:sz w:val="28"/>
          <w:szCs w:val="28"/>
          <w:lang w:val="uk-UA"/>
        </w:rPr>
        <w:t>Мислення молодших школярів проходить перехід від наочно-образного до словесно-логічного.</w:t>
      </w:r>
      <w:r w:rsidR="000F4A7B" w:rsidRPr="000822D8">
        <w:rPr>
          <w:rFonts w:asciiTheme="majorBidi" w:hAnsiTheme="majorBidi" w:cstheme="majorBidi"/>
          <w:sz w:val="28"/>
          <w:szCs w:val="28"/>
          <w:lang w:val="uk-UA"/>
        </w:rPr>
        <w:t xml:space="preserve"> Осн</w:t>
      </w:r>
      <w:r w:rsidR="00F568AF" w:rsidRPr="000822D8">
        <w:rPr>
          <w:rFonts w:asciiTheme="majorBidi" w:hAnsiTheme="majorBidi" w:cstheme="majorBidi"/>
          <w:sz w:val="28"/>
          <w:szCs w:val="28"/>
          <w:lang w:val="uk-UA"/>
        </w:rPr>
        <w:t xml:space="preserve">овний шлях розвитку мислення — </w:t>
      </w:r>
      <w:r w:rsidR="00F568AF" w:rsidRPr="000822D8">
        <w:rPr>
          <w:rStyle w:val="a3"/>
          <w:rFonts w:asciiTheme="majorBidi" w:hAnsiTheme="majorBidi" w:cstheme="majorBidi"/>
          <w:b w:val="0"/>
          <w:bCs w:val="0"/>
          <w:sz w:val="28"/>
          <w:szCs w:val="28"/>
          <w:lang w:val="uk-UA"/>
        </w:rPr>
        <w:t>розв’язання пізнавальних задач</w:t>
      </w:r>
      <w:r w:rsidR="00F568AF" w:rsidRPr="000822D8">
        <w:rPr>
          <w:rFonts w:asciiTheme="majorBidi" w:hAnsiTheme="majorBidi" w:cstheme="majorBidi"/>
          <w:b/>
          <w:bCs/>
          <w:sz w:val="28"/>
          <w:szCs w:val="28"/>
          <w:lang w:val="uk-UA"/>
        </w:rPr>
        <w:t>.</w:t>
      </w:r>
      <w:r w:rsidR="000F4A7B" w:rsidRPr="000822D8">
        <w:rPr>
          <w:rFonts w:asciiTheme="majorBidi" w:hAnsiTheme="majorBidi" w:cstheme="majorBidi"/>
          <w:b/>
          <w:bCs/>
          <w:sz w:val="28"/>
          <w:szCs w:val="28"/>
          <w:lang w:val="uk-UA"/>
        </w:rPr>
        <w:t xml:space="preserve"> </w:t>
      </w:r>
      <w:r w:rsidR="00F568AF" w:rsidRPr="000822D8">
        <w:rPr>
          <w:rFonts w:asciiTheme="majorBidi" w:hAnsiTheme="majorBidi" w:cstheme="majorBidi"/>
          <w:sz w:val="28"/>
          <w:szCs w:val="28"/>
          <w:lang w:val="uk-UA"/>
        </w:rPr>
        <w:t>Учитель має цілеспрямовано формувати логічні операції.</w:t>
      </w:r>
      <w:r w:rsidR="000F4A7B" w:rsidRPr="000822D8">
        <w:rPr>
          <w:rFonts w:asciiTheme="majorBidi" w:hAnsiTheme="majorBidi" w:cstheme="majorBidi"/>
          <w:sz w:val="28"/>
          <w:szCs w:val="28"/>
          <w:lang w:val="uk-UA"/>
        </w:rPr>
        <w:t xml:space="preserve"> </w:t>
      </w:r>
      <w:r w:rsidR="00F568AF" w:rsidRPr="000822D8">
        <w:rPr>
          <w:rFonts w:asciiTheme="majorBidi" w:hAnsiTheme="majorBidi" w:cstheme="majorBidi"/>
          <w:sz w:val="28"/>
          <w:szCs w:val="28"/>
          <w:lang w:val="uk-UA"/>
        </w:rPr>
        <w:t>Розвиток мислення передбачає навчання дітей аналізувати, порівнювати, узагальнювати, робити висновки.</w:t>
      </w:r>
      <w:r w:rsidR="000F4A7B" w:rsidRPr="000822D8">
        <w:rPr>
          <w:rFonts w:asciiTheme="majorBidi" w:hAnsiTheme="majorBidi" w:cstheme="majorBidi"/>
          <w:sz w:val="28"/>
          <w:szCs w:val="28"/>
          <w:lang w:val="uk-UA"/>
        </w:rPr>
        <w:t xml:space="preserve"> </w:t>
      </w:r>
      <w:r w:rsidR="00F568AF" w:rsidRPr="000822D8">
        <w:rPr>
          <w:rFonts w:asciiTheme="majorBidi" w:hAnsiTheme="majorBidi" w:cstheme="majorBidi"/>
          <w:sz w:val="28"/>
          <w:szCs w:val="28"/>
          <w:lang w:val="uk-UA"/>
        </w:rPr>
        <w:t>Самостійність — головний показник сформованості мислення.</w:t>
      </w:r>
    </w:p>
    <w:p w:rsidR="0022473D" w:rsidRPr="000822D8" w:rsidRDefault="0022473D" w:rsidP="000F4A7B">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Одним із найважливіших завдань учителя початкових класів є розвиток самостійної логіки мислення, на основі якої діти навчаться будувати умовиводи, наводити докази, формулювати логічно пов’язані висловлювання, робити висновки, обґрунтовуючи свої судження, і, зрештою, самостійно здобувати знання. Необхідно допомогти учням повною мірою проявити свої здібності, розвинути ініціативу, самостійність і творчий потенціал.</w:t>
      </w:r>
    </w:p>
    <w:p w:rsidR="000F4A7B" w:rsidRPr="000822D8" w:rsidRDefault="000F4A7B" w:rsidP="000F4A7B">
      <w:pPr>
        <w:spacing w:after="0" w:line="360" w:lineRule="auto"/>
        <w:ind w:firstLine="708"/>
        <w:jc w:val="both"/>
        <w:rPr>
          <w:rFonts w:ascii="Times New Roman" w:eastAsia="Times New Roman" w:hAnsi="Times New Roman" w:cs="Times New Roman"/>
          <w:sz w:val="28"/>
          <w:szCs w:val="28"/>
          <w:lang w:val="uk-UA" w:eastAsia="ru-RU"/>
        </w:rPr>
      </w:pPr>
    </w:p>
    <w:p w:rsidR="00A017F0" w:rsidRPr="000822D8" w:rsidRDefault="00A017F0" w:rsidP="0076239A">
      <w:pPr>
        <w:pStyle w:val="a9"/>
        <w:numPr>
          <w:ilvl w:val="1"/>
          <w:numId w:val="2"/>
        </w:numPr>
        <w:spacing w:after="0" w:line="360" w:lineRule="auto"/>
        <w:jc w:val="both"/>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b/>
          <w:bCs/>
          <w:sz w:val="28"/>
          <w:szCs w:val="28"/>
          <w:lang w:val="uk-UA" w:eastAsia="ru-RU"/>
        </w:rPr>
        <w:t xml:space="preserve"> </w:t>
      </w:r>
      <w:r w:rsidR="000F4A7B" w:rsidRPr="000822D8">
        <w:rPr>
          <w:rFonts w:asciiTheme="majorBidi" w:eastAsia="Times New Roman" w:hAnsiTheme="majorBidi" w:cstheme="majorBidi"/>
          <w:b/>
          <w:bCs/>
          <w:sz w:val="28"/>
          <w:szCs w:val="28"/>
          <w:lang w:val="uk-UA" w:eastAsia="ru-RU"/>
        </w:rPr>
        <w:t xml:space="preserve">Можливості шкільного курсу математики у формуванні критичного </w:t>
      </w:r>
    </w:p>
    <w:p w:rsidR="000F4A7B" w:rsidRPr="000822D8" w:rsidRDefault="000F4A7B" w:rsidP="00A017F0">
      <w:pPr>
        <w:spacing w:after="0" w:line="360" w:lineRule="auto"/>
        <w:jc w:val="both"/>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b/>
          <w:bCs/>
          <w:sz w:val="28"/>
          <w:szCs w:val="28"/>
          <w:lang w:val="uk-UA" w:eastAsia="ru-RU"/>
        </w:rPr>
        <w:t>мислення молодших школярів</w:t>
      </w:r>
    </w:p>
    <w:p w:rsidR="00A017F0" w:rsidRPr="000822D8" w:rsidRDefault="00A017F0" w:rsidP="00A017F0">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 xml:space="preserve">Відомо, що дитина не народжується з певним ставленням до себе та навколишнього світу. Як і всі інші якості її особистості, критичність виникає </w:t>
      </w:r>
      <w:r w:rsidRPr="000822D8">
        <w:rPr>
          <w:rFonts w:asciiTheme="majorBidi" w:eastAsia="Times New Roman" w:hAnsiTheme="majorBidi" w:cstheme="majorBidi"/>
          <w:sz w:val="28"/>
          <w:szCs w:val="28"/>
          <w:lang w:val="uk-UA" w:eastAsia="ru-RU"/>
        </w:rPr>
        <w:lastRenderedPageBreak/>
        <w:t>й розвивається у процесі виховання та навчання, у якому провідна роль належить сім’ї та школі. Формування критичності сьогодні є однією з базових передумов підготовки особистості до успішної життєдіяльності в сучасному суспільстві.</w:t>
      </w:r>
    </w:p>
    <w:p w:rsidR="00A017F0" w:rsidRPr="000822D8" w:rsidRDefault="00A017F0" w:rsidP="00A017F0">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У наукових джерелах подаються різні визначення терміна «критичне мислення». Так, Дж. Браус і Д. Вуд визначають критичне мислення як розумне рефлексивне мислення особистості, зосереджене на вирішенні питання: у що вірити і що робити. На думку цих авторів, критичне мислення — це пошук здорового глузду, того підґрунтя, яке дає змогу об’єктивно міркувати й логічно діяти з урахуванням власної позиції та інших думок, а також відмовлятися від власних упереджень [</w:t>
      </w:r>
      <w:r w:rsidR="005B6191">
        <w:rPr>
          <w:rFonts w:asciiTheme="majorBidi" w:eastAsia="Times New Roman" w:hAnsiTheme="majorBidi" w:cstheme="majorBidi"/>
          <w:sz w:val="28"/>
          <w:szCs w:val="28"/>
          <w:lang w:val="uk-UA" w:eastAsia="ru-RU"/>
        </w:rPr>
        <w:t>58</w:t>
      </w:r>
      <w:r w:rsidRPr="000822D8">
        <w:rPr>
          <w:rFonts w:asciiTheme="majorBidi" w:eastAsia="Times New Roman" w:hAnsiTheme="majorBidi" w:cstheme="majorBidi"/>
          <w:sz w:val="28"/>
          <w:szCs w:val="28"/>
          <w:lang w:val="uk-UA" w:eastAsia="ru-RU"/>
        </w:rPr>
        <w:t>, с. 68].</w:t>
      </w:r>
    </w:p>
    <w:p w:rsidR="00A017F0" w:rsidRPr="000822D8" w:rsidRDefault="00A017F0" w:rsidP="00A017F0">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Низка дослідників зазначає, що критичність мислення зумовлена віком, і в молодших школярів вона ще не проявляється: діти можуть лише констатувати факти. Вони вважають, що критичність мислення і проблематичні судження вперше виникають тоді, коли дитина починає усвідомлено користуватися критерієм можливого й неможливого, що відбувається на початку шкільного віку, коли діти починають висловлювати припущення [</w:t>
      </w:r>
      <w:r w:rsidR="005B6191">
        <w:rPr>
          <w:rFonts w:asciiTheme="majorBidi" w:eastAsia="Times New Roman" w:hAnsiTheme="majorBidi" w:cstheme="majorBidi"/>
          <w:sz w:val="28"/>
          <w:szCs w:val="28"/>
          <w:lang w:val="uk-UA" w:eastAsia="ru-RU"/>
        </w:rPr>
        <w:t>57</w:t>
      </w:r>
      <w:r w:rsidRPr="000822D8">
        <w:rPr>
          <w:rFonts w:asciiTheme="majorBidi" w:eastAsia="Times New Roman" w:hAnsiTheme="majorBidi" w:cstheme="majorBidi"/>
          <w:sz w:val="28"/>
          <w:szCs w:val="28"/>
          <w:lang w:val="uk-UA" w:eastAsia="ru-RU"/>
        </w:rPr>
        <w:t>, с. 153].</w:t>
      </w:r>
    </w:p>
    <w:p w:rsidR="005B6191" w:rsidRPr="000822D8" w:rsidRDefault="00A017F0" w:rsidP="005B6191">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Критичність як важлива інтелектуальна характеристика особистості була предметом ґрунтовного дослідження у працях низки українських учених, які розглядали її як основу свідомої регуляції мислення, здатність до оцінювання інформації та перевірки власних суджень. Значний внесок у наукове осмислення природи критичності зробили такі дослідники, як Г Костюк, О. Скрипченко, С. Максименко, Л. Огерчук, Н. Михайлов, І. Соколова, Т. Байбара, О. Пометун, Л. Задорожн</w:t>
      </w:r>
      <w:r w:rsidR="005B6191">
        <w:rPr>
          <w:rFonts w:ascii="Times New Roman" w:eastAsia="Times New Roman" w:hAnsi="Times New Roman" w:cs="Times New Roman"/>
          <w:sz w:val="28"/>
          <w:szCs w:val="28"/>
          <w:lang w:val="uk-UA" w:eastAsia="ru-RU"/>
        </w:rPr>
        <w:t>а, О. Сергєєнкова та В. Левітес.</w:t>
      </w:r>
    </w:p>
    <w:p w:rsidR="005B6191" w:rsidRPr="000822D8" w:rsidRDefault="00A017F0" w:rsidP="005B6191">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 xml:space="preserve">Г. Костюк підкреслював, що критичність мислення є невід’ємною складовою інтелектуального розвитку дитини та формується у процесі послідовного переходу від чуттєвого до понятійного рівня пізнання. На його </w:t>
      </w:r>
      <w:r w:rsidRPr="000822D8">
        <w:rPr>
          <w:rFonts w:ascii="Times New Roman" w:eastAsia="Times New Roman" w:hAnsi="Times New Roman" w:cs="Times New Roman"/>
          <w:sz w:val="28"/>
          <w:szCs w:val="28"/>
          <w:lang w:val="uk-UA" w:eastAsia="ru-RU"/>
        </w:rPr>
        <w:lastRenderedPageBreak/>
        <w:t>думку, здатність критично оцінювати інформацію з’являється тоді, коли дитина починає усвідомлюв</w:t>
      </w:r>
      <w:r w:rsidR="005B6191">
        <w:rPr>
          <w:rFonts w:ascii="Times New Roman" w:eastAsia="Times New Roman" w:hAnsi="Times New Roman" w:cs="Times New Roman"/>
          <w:sz w:val="28"/>
          <w:szCs w:val="28"/>
          <w:lang w:val="uk-UA" w:eastAsia="ru-RU"/>
        </w:rPr>
        <w:t xml:space="preserve">ати логічні зв’язки між явищами </w:t>
      </w:r>
      <w:r w:rsidR="005B6191">
        <w:rPr>
          <w:rFonts w:asciiTheme="majorBidi" w:hAnsiTheme="majorBidi" w:cstheme="majorBidi"/>
          <w:sz w:val="28"/>
          <w:szCs w:val="28"/>
          <w:lang w:val="uk-UA"/>
        </w:rPr>
        <w:t>[46, с.97].</w:t>
      </w:r>
    </w:p>
    <w:p w:rsidR="005B6191" w:rsidRPr="000822D8" w:rsidRDefault="00A017F0" w:rsidP="005B6191">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О. Скрипченко розглядала критичність як компонент пізнавальної активності школяра, пов’язаний зі здатністю здійснювати довільний контроль за перебігом власних міркувань, порівнювати альтернативні варіанти суджень та ві</w:t>
      </w:r>
      <w:r w:rsidR="005B6191">
        <w:rPr>
          <w:rFonts w:ascii="Times New Roman" w:eastAsia="Times New Roman" w:hAnsi="Times New Roman" w:cs="Times New Roman"/>
          <w:sz w:val="28"/>
          <w:szCs w:val="28"/>
          <w:lang w:val="uk-UA" w:eastAsia="ru-RU"/>
        </w:rPr>
        <w:t xml:space="preserve">дмовлятися від хибних висновків </w:t>
      </w:r>
      <w:r w:rsidR="005B6191">
        <w:rPr>
          <w:rFonts w:asciiTheme="majorBidi" w:hAnsiTheme="majorBidi" w:cstheme="majorBidi"/>
          <w:sz w:val="28"/>
          <w:szCs w:val="28"/>
          <w:lang w:val="uk-UA"/>
        </w:rPr>
        <w:t>[43, с. 285].</w:t>
      </w:r>
    </w:p>
    <w:p w:rsidR="00A017F0" w:rsidRPr="000822D8" w:rsidRDefault="00A017F0" w:rsidP="00A017F0">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С. Максименко, автор концепції розвитку особистості в онтогенезі, наголошував, що критичність мислення є показником інтелектуальної зрілості дитини та розвивається у взаємодії зі зростанням рівня її довільності, рефлексії та аналізу власних дій.</w:t>
      </w:r>
    </w:p>
    <w:p w:rsidR="00A017F0" w:rsidRPr="000822D8" w:rsidRDefault="00A017F0" w:rsidP="00A017F0">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Л. Огерчук акцентувала увагу на тому, що критичне мислення в молодшому шкільному віці формується через розвиток логічних операцій — аналізу, синтезу, порівняння, класифікації та узагальнення, — а також через спеціальні завдання, які спонукають дитину до міркування та пошуку доказів.</w:t>
      </w:r>
    </w:p>
    <w:p w:rsidR="00A017F0" w:rsidRPr="000822D8" w:rsidRDefault="00A017F0" w:rsidP="00A017F0">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Н. Михайлов вивчав структуру логічних операцій і доводив, що критичність проявляється у здатності учня виявляти суперечності, встановлювати причинно-наслідкові зв’язки та оцінювати правильність власних відповідей.</w:t>
      </w:r>
    </w:p>
    <w:p w:rsidR="00A017F0" w:rsidRPr="000822D8" w:rsidRDefault="00A017F0" w:rsidP="00A017F0">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І. Соколова визначала критичне мислення як здатність до перевірки інформації, аналізу припущень і формування обґрунтованих висновків, що є необхідною умовою становлення навчальної самостійності.</w:t>
      </w:r>
    </w:p>
    <w:p w:rsidR="00A017F0" w:rsidRPr="000822D8" w:rsidRDefault="00A017F0" w:rsidP="00A017F0">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Т. Байбара досліджувала формування критичності у процесі навчання молодших школярів, підкреслюючи значення проблемних ситуацій, порівняльного аналізу та колективного обговорення як інструментів розвитку логічного мислення.</w:t>
      </w:r>
    </w:p>
    <w:p w:rsidR="005B6191" w:rsidRPr="000822D8" w:rsidRDefault="00A017F0" w:rsidP="005B6191">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 xml:space="preserve">О. Пометун як авторка сучасних технологій розвитку критичного мислення (зокрема, у рамках проєкту «Розвиток критичного мислення через читання й письмо») розглядала критичність як здатність учня до </w:t>
      </w:r>
      <w:r w:rsidRPr="000822D8">
        <w:rPr>
          <w:rFonts w:ascii="Times New Roman" w:eastAsia="Times New Roman" w:hAnsi="Times New Roman" w:cs="Times New Roman"/>
          <w:sz w:val="28"/>
          <w:szCs w:val="28"/>
          <w:lang w:val="uk-UA" w:eastAsia="ru-RU"/>
        </w:rPr>
        <w:lastRenderedPageBreak/>
        <w:t>усвідомленого, рефлексивного, аргументованого мислення, що формується шляхом зас</w:t>
      </w:r>
      <w:r w:rsidR="005B6191">
        <w:rPr>
          <w:rFonts w:ascii="Times New Roman" w:eastAsia="Times New Roman" w:hAnsi="Times New Roman" w:cs="Times New Roman"/>
          <w:sz w:val="28"/>
          <w:szCs w:val="28"/>
          <w:lang w:val="uk-UA" w:eastAsia="ru-RU"/>
        </w:rPr>
        <w:t xml:space="preserve">тосування інтерактивних методик </w:t>
      </w:r>
      <w:r w:rsidR="005B6191">
        <w:rPr>
          <w:rFonts w:asciiTheme="majorBidi" w:hAnsiTheme="majorBidi" w:cstheme="majorBidi"/>
          <w:sz w:val="28"/>
          <w:szCs w:val="28"/>
          <w:lang w:val="uk-UA"/>
        </w:rPr>
        <w:t>[34, с.97].</w:t>
      </w:r>
    </w:p>
    <w:p w:rsidR="00381301" w:rsidRPr="000822D8" w:rsidRDefault="00A017F0" w:rsidP="00381301">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Л. Задорожна та О. Сергєєнкова у своїх дослідженнях аналізували критичність мислення як характеристику навчальної діяльності, пов’язану з умінням школярів перевіряти інформацію, знаходити помилки та обирати найбільш логічні шляхи розв’язання задач.</w:t>
      </w:r>
    </w:p>
    <w:p w:rsidR="00381301" w:rsidRPr="000822D8" w:rsidRDefault="00381301" w:rsidP="00381301">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 xml:space="preserve">В. </w:t>
      </w:r>
      <w:r w:rsidR="00A017F0" w:rsidRPr="000822D8">
        <w:rPr>
          <w:rFonts w:ascii="Times New Roman" w:eastAsia="Times New Roman" w:hAnsi="Times New Roman" w:cs="Times New Roman"/>
          <w:sz w:val="28"/>
          <w:szCs w:val="28"/>
          <w:lang w:val="uk-UA" w:eastAsia="ru-RU"/>
        </w:rPr>
        <w:t>Левітес трактував критичність як властивість інтелекту, що проявляється у здатності учня зважувати аргументи «за» і «проти», виявляти помилки у міркуваннях, оцінювати достовірність інформації та знаходити логічно обґрунтовані рішення у навчальних задачах.</w:t>
      </w:r>
    </w:p>
    <w:p w:rsidR="00A017F0" w:rsidRPr="000822D8" w:rsidRDefault="00A017F0" w:rsidP="00381301">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Таким чином, українські дослідники одностайно підкреслюють, що критичність мислення не є вродженою властивістю — вона формується поступово, у процесі організації навчальної діяльності, що передбачає аналіз фактів, зіставлення інформації, встановлення зв’язків між явищами, пошук логічних доказів і спростувань. Розвинена критичність мислення розглядається ними як необхідна умова інтелектуальної та особистісної зрілості молодших школярів, а також як ключовий чинник успішної адаптації дитини до вимог сучасного освітнього середовища.</w:t>
      </w:r>
    </w:p>
    <w:p w:rsidR="00A017F0" w:rsidRPr="000822D8" w:rsidRDefault="00381301" w:rsidP="00381301">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 xml:space="preserve">Аналіз досліджень інших </w:t>
      </w:r>
      <w:r w:rsidR="00A017F0" w:rsidRPr="000822D8">
        <w:rPr>
          <w:rFonts w:asciiTheme="majorBidi" w:eastAsia="Times New Roman" w:hAnsiTheme="majorBidi" w:cstheme="majorBidi"/>
          <w:sz w:val="28"/>
          <w:szCs w:val="28"/>
          <w:lang w:val="uk-UA" w:eastAsia="ru-RU"/>
        </w:rPr>
        <w:t xml:space="preserve">авторів </w:t>
      </w:r>
      <w:r w:rsidRPr="000822D8">
        <w:rPr>
          <w:rFonts w:asciiTheme="majorBidi" w:eastAsia="Times New Roman" w:hAnsiTheme="majorBidi" w:cstheme="majorBidi"/>
          <w:sz w:val="28"/>
          <w:szCs w:val="28"/>
          <w:lang w:val="uk-UA" w:eastAsia="ru-RU"/>
        </w:rPr>
        <w:t xml:space="preserve">дозволяє виділити наступні погляди: </w:t>
      </w:r>
      <w:r w:rsidR="00A017F0" w:rsidRPr="000822D8">
        <w:rPr>
          <w:rFonts w:asciiTheme="majorBidi" w:eastAsia="Times New Roman" w:hAnsiTheme="majorBidi" w:cstheme="majorBidi"/>
          <w:sz w:val="28"/>
          <w:szCs w:val="28"/>
          <w:lang w:val="uk-UA" w:eastAsia="ru-RU"/>
        </w:rPr>
        <w:t>критичніст</w:t>
      </w:r>
      <w:r w:rsidRPr="000822D8">
        <w:rPr>
          <w:rFonts w:asciiTheme="majorBidi" w:eastAsia="Times New Roman" w:hAnsiTheme="majorBidi" w:cstheme="majorBidi"/>
          <w:sz w:val="28"/>
          <w:szCs w:val="28"/>
          <w:lang w:val="uk-UA" w:eastAsia="ru-RU"/>
        </w:rPr>
        <w:t xml:space="preserve">ь розглядається як якість розум; </w:t>
      </w:r>
      <w:r w:rsidR="00A017F0" w:rsidRPr="000822D8">
        <w:rPr>
          <w:rFonts w:asciiTheme="majorBidi" w:eastAsia="Times New Roman" w:hAnsiTheme="majorBidi" w:cstheme="majorBidi"/>
          <w:sz w:val="28"/>
          <w:szCs w:val="28"/>
          <w:lang w:val="uk-UA" w:eastAsia="ru-RU"/>
        </w:rPr>
        <w:t xml:space="preserve">уміння суворо оцінювати роботу думки, </w:t>
      </w:r>
      <w:r w:rsidRPr="000822D8">
        <w:rPr>
          <w:rFonts w:asciiTheme="majorBidi" w:eastAsia="Times New Roman" w:hAnsiTheme="majorBidi" w:cstheme="majorBidi"/>
          <w:sz w:val="28"/>
          <w:szCs w:val="28"/>
          <w:lang w:val="uk-UA" w:eastAsia="ru-RU"/>
        </w:rPr>
        <w:t>ретельно зважувати всі доводи “»а» і «проти»</w:t>
      </w:r>
      <w:r w:rsidR="00A017F0" w:rsidRPr="000822D8">
        <w:rPr>
          <w:rFonts w:asciiTheme="majorBidi" w:eastAsia="Times New Roman" w:hAnsiTheme="majorBidi" w:cstheme="majorBidi"/>
          <w:sz w:val="28"/>
          <w:szCs w:val="28"/>
          <w:lang w:val="uk-UA" w:eastAsia="ru-RU"/>
        </w:rPr>
        <w:t xml:space="preserve"> запропонованих гіпотез та піддавати ці гіпотези всебічній перевірці», а також «уміння не піддаватися навіювальному впливу чужих думок, а строго й правильно оцінювати їх, бачити їхні сильні й слабкі сторони, виявл</w:t>
      </w:r>
      <w:r w:rsidRPr="000822D8">
        <w:rPr>
          <w:rFonts w:asciiTheme="majorBidi" w:eastAsia="Times New Roman" w:hAnsiTheme="majorBidi" w:cstheme="majorBidi"/>
          <w:sz w:val="28"/>
          <w:szCs w:val="28"/>
          <w:lang w:val="uk-UA" w:eastAsia="ru-RU"/>
        </w:rPr>
        <w:t>яти цінне й помічати помилки» [</w:t>
      </w:r>
      <w:r w:rsidR="005B6191">
        <w:rPr>
          <w:rFonts w:asciiTheme="majorBidi" w:eastAsia="Times New Roman" w:hAnsiTheme="majorBidi" w:cstheme="majorBidi"/>
          <w:sz w:val="28"/>
          <w:szCs w:val="28"/>
          <w:lang w:val="uk-UA" w:eastAsia="ru-RU"/>
        </w:rPr>
        <w:t>26</w:t>
      </w:r>
      <w:r w:rsidRPr="000822D8">
        <w:rPr>
          <w:rFonts w:asciiTheme="majorBidi" w:eastAsia="Times New Roman" w:hAnsiTheme="majorBidi" w:cstheme="majorBidi"/>
          <w:sz w:val="28"/>
          <w:szCs w:val="28"/>
          <w:lang w:val="uk-UA" w:eastAsia="ru-RU"/>
        </w:rPr>
        <w:t>, с. 223]; суттєва ознака зрілого розуму. -н</w:t>
      </w:r>
      <w:r w:rsidR="00A017F0" w:rsidRPr="000822D8">
        <w:rPr>
          <w:rFonts w:asciiTheme="majorBidi" w:eastAsia="Times New Roman" w:hAnsiTheme="majorBidi" w:cstheme="majorBidi"/>
          <w:sz w:val="28"/>
          <w:szCs w:val="28"/>
          <w:lang w:val="uk-UA" w:eastAsia="ru-RU"/>
        </w:rPr>
        <w:t xml:space="preserve">екритичний, наївний розум легко приймає будь-який збіг за пояснення, перше-ліпше рішення — за остаточне. Критичний розум ретельно зважує всі доводи «за» і «проти» власних гіпотез і </w:t>
      </w:r>
      <w:r w:rsidRPr="000822D8">
        <w:rPr>
          <w:rFonts w:asciiTheme="majorBidi" w:eastAsia="Times New Roman" w:hAnsiTheme="majorBidi" w:cstheme="majorBidi"/>
          <w:sz w:val="28"/>
          <w:szCs w:val="28"/>
          <w:lang w:val="uk-UA" w:eastAsia="ru-RU"/>
        </w:rPr>
        <w:t>піддає їх всебічній перевірці [</w:t>
      </w:r>
      <w:r w:rsidR="005B6191">
        <w:rPr>
          <w:rFonts w:asciiTheme="majorBidi" w:eastAsia="Times New Roman" w:hAnsiTheme="majorBidi" w:cstheme="majorBidi"/>
          <w:sz w:val="28"/>
          <w:szCs w:val="28"/>
          <w:lang w:val="uk-UA" w:eastAsia="ru-RU"/>
        </w:rPr>
        <w:t>23</w:t>
      </w:r>
      <w:r w:rsidRPr="000822D8">
        <w:rPr>
          <w:rFonts w:asciiTheme="majorBidi" w:eastAsia="Times New Roman" w:hAnsiTheme="majorBidi" w:cstheme="majorBidi"/>
          <w:sz w:val="28"/>
          <w:szCs w:val="28"/>
          <w:lang w:val="uk-UA" w:eastAsia="ru-RU"/>
        </w:rPr>
        <w:t>, с. 323]; така</w:t>
      </w:r>
      <w:r w:rsidR="00A017F0" w:rsidRPr="000822D8">
        <w:rPr>
          <w:rFonts w:asciiTheme="majorBidi" w:eastAsia="Times New Roman" w:hAnsiTheme="majorBidi" w:cstheme="majorBidi"/>
          <w:sz w:val="28"/>
          <w:szCs w:val="28"/>
          <w:lang w:val="uk-UA" w:eastAsia="ru-RU"/>
        </w:rPr>
        <w:t xml:space="preserve"> якість розуму, що формується протягом усього життя, проте його розвиток можна прискорити за </w:t>
      </w:r>
      <w:r w:rsidR="00A017F0" w:rsidRPr="000822D8">
        <w:rPr>
          <w:rFonts w:asciiTheme="majorBidi" w:eastAsia="Times New Roman" w:hAnsiTheme="majorBidi" w:cstheme="majorBidi"/>
          <w:sz w:val="28"/>
          <w:szCs w:val="28"/>
          <w:lang w:val="uk-UA" w:eastAsia="ru-RU"/>
        </w:rPr>
        <w:lastRenderedPageBreak/>
        <w:t>допомогою спеціально організованого навчання, тренуючи школярів насамперед у процесі п</w:t>
      </w:r>
      <w:r w:rsidRPr="000822D8">
        <w:rPr>
          <w:rFonts w:asciiTheme="majorBidi" w:eastAsia="Times New Roman" w:hAnsiTheme="majorBidi" w:cstheme="majorBidi"/>
          <w:sz w:val="28"/>
          <w:szCs w:val="28"/>
          <w:lang w:val="uk-UA" w:eastAsia="ru-RU"/>
        </w:rPr>
        <w:t>ошуку та спростування помилок [</w:t>
      </w:r>
      <w:r w:rsidR="00F8214A">
        <w:rPr>
          <w:rFonts w:asciiTheme="majorBidi" w:eastAsia="Times New Roman" w:hAnsiTheme="majorBidi" w:cstheme="majorBidi"/>
          <w:sz w:val="28"/>
          <w:szCs w:val="28"/>
          <w:lang w:val="uk-UA" w:eastAsia="ru-RU"/>
        </w:rPr>
        <w:t>28</w:t>
      </w:r>
      <w:r w:rsidR="00A017F0" w:rsidRPr="000822D8">
        <w:rPr>
          <w:rFonts w:asciiTheme="majorBidi" w:eastAsia="Times New Roman" w:hAnsiTheme="majorBidi" w:cstheme="majorBidi"/>
          <w:sz w:val="28"/>
          <w:szCs w:val="28"/>
          <w:lang w:val="uk-UA" w:eastAsia="ru-RU"/>
        </w:rPr>
        <w:t xml:space="preserve">, с. </w:t>
      </w:r>
      <w:r w:rsidR="00F8214A">
        <w:rPr>
          <w:rFonts w:asciiTheme="majorBidi" w:eastAsia="Times New Roman" w:hAnsiTheme="majorBidi" w:cstheme="majorBidi"/>
          <w:sz w:val="28"/>
          <w:szCs w:val="28"/>
          <w:lang w:val="uk-UA" w:eastAsia="ru-RU"/>
        </w:rPr>
        <w:t>2</w:t>
      </w:r>
      <w:r w:rsidR="00A017F0" w:rsidRPr="000822D8">
        <w:rPr>
          <w:rFonts w:asciiTheme="majorBidi" w:eastAsia="Times New Roman" w:hAnsiTheme="majorBidi" w:cstheme="majorBidi"/>
          <w:sz w:val="28"/>
          <w:szCs w:val="28"/>
          <w:lang w:val="uk-UA" w:eastAsia="ru-RU"/>
        </w:rPr>
        <w:t>18].</w:t>
      </w:r>
    </w:p>
    <w:p w:rsidR="00381301" w:rsidRPr="000822D8" w:rsidRDefault="00381301" w:rsidP="008C2D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Проблема розвитку критичного мислення посідає важливе місце у світовій психолого-педагогічній науці</w:t>
      </w:r>
      <w:r w:rsidRPr="000822D8">
        <w:rPr>
          <w:rFonts w:asciiTheme="majorBidi" w:hAnsiTheme="majorBidi" w:cstheme="majorBidi"/>
          <w:sz w:val="28"/>
          <w:szCs w:val="28"/>
          <w:lang w:val="uk-UA"/>
        </w:rPr>
        <w:t xml:space="preserve">, і вагомий внесок у її дослідження зробили численні зарубіжні вчені. Одним із ключових дослідників є </w:t>
      </w:r>
      <w:r w:rsidRPr="000822D8">
        <w:rPr>
          <w:rStyle w:val="a3"/>
          <w:rFonts w:asciiTheme="majorBidi" w:hAnsiTheme="majorBidi" w:cstheme="majorBidi"/>
          <w:b w:val="0"/>
          <w:bCs w:val="0"/>
          <w:sz w:val="28"/>
          <w:szCs w:val="28"/>
          <w:lang w:val="uk-UA"/>
        </w:rPr>
        <w:t xml:space="preserve">Дж. </w:t>
      </w:r>
      <w:r w:rsidR="00FD2D2A" w:rsidRPr="000822D8">
        <w:rPr>
          <w:rStyle w:val="a3"/>
          <w:rFonts w:asciiTheme="majorBidi" w:hAnsiTheme="majorBidi" w:cstheme="majorBidi"/>
          <w:b w:val="0"/>
          <w:bCs w:val="0"/>
          <w:sz w:val="28"/>
          <w:szCs w:val="28"/>
          <w:lang w:val="uk-UA"/>
        </w:rPr>
        <w:t>Дьюї</w:t>
      </w:r>
      <w:r w:rsidRPr="000822D8">
        <w:rPr>
          <w:rFonts w:asciiTheme="majorBidi" w:hAnsiTheme="majorBidi" w:cstheme="majorBidi"/>
          <w:sz w:val="28"/>
          <w:szCs w:val="28"/>
          <w:lang w:val="uk-UA"/>
        </w:rPr>
        <w:t xml:space="preserve">, який розглядав критичність як основу рефлексивного мислення та підкреслював, що здатність до аналізу й оцінювання інформації становить ядро демократичної освіти. Саме </w:t>
      </w:r>
      <w:r w:rsidR="00FD2D2A" w:rsidRPr="000822D8">
        <w:rPr>
          <w:rFonts w:asciiTheme="majorBidi" w:hAnsiTheme="majorBidi" w:cstheme="majorBidi"/>
          <w:sz w:val="28"/>
          <w:szCs w:val="28"/>
          <w:lang w:val="uk-UA"/>
        </w:rPr>
        <w:t xml:space="preserve">Дж. </w:t>
      </w:r>
      <w:r w:rsidRPr="000822D8">
        <w:rPr>
          <w:rFonts w:asciiTheme="majorBidi" w:hAnsiTheme="majorBidi" w:cstheme="majorBidi"/>
          <w:sz w:val="28"/>
          <w:szCs w:val="28"/>
          <w:lang w:val="uk-UA"/>
        </w:rPr>
        <w:t>Дьюї у</w:t>
      </w:r>
      <w:r w:rsidR="00FD2D2A" w:rsidRPr="000822D8">
        <w:rPr>
          <w:rFonts w:asciiTheme="majorBidi" w:hAnsiTheme="majorBidi" w:cstheme="majorBidi"/>
          <w:sz w:val="28"/>
          <w:szCs w:val="28"/>
          <w:lang w:val="uk-UA"/>
        </w:rPr>
        <w:t>вів у науковий дискурс поняття «рефлексивне мислення»</w:t>
      </w:r>
      <w:r w:rsidRPr="000822D8">
        <w:rPr>
          <w:rFonts w:asciiTheme="majorBidi" w:hAnsiTheme="majorBidi" w:cstheme="majorBidi"/>
          <w:sz w:val="28"/>
          <w:szCs w:val="28"/>
          <w:lang w:val="uk-UA"/>
        </w:rPr>
        <w:t>, визначивши його як процес активного, наполегливого й уважного розмірковування.</w:t>
      </w:r>
    </w:p>
    <w:p w:rsidR="00381301" w:rsidRPr="000822D8" w:rsidRDefault="00381301" w:rsidP="00FD2D2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Вагомий внесок у розуміння критичного мислення зро</w:t>
      </w:r>
      <w:r w:rsidR="00FD2D2A" w:rsidRPr="000822D8">
        <w:rPr>
          <w:rFonts w:asciiTheme="majorBidi" w:hAnsiTheme="majorBidi" w:cstheme="majorBidi"/>
          <w:sz w:val="28"/>
          <w:szCs w:val="28"/>
          <w:lang w:val="uk-UA"/>
        </w:rPr>
        <w:t xml:space="preserve">бив також </w:t>
      </w:r>
      <w:r w:rsidR="00FD2D2A" w:rsidRPr="000822D8">
        <w:rPr>
          <w:rStyle w:val="a3"/>
          <w:rFonts w:asciiTheme="majorBidi" w:hAnsiTheme="majorBidi" w:cstheme="majorBidi"/>
          <w:b w:val="0"/>
          <w:bCs w:val="0"/>
          <w:sz w:val="28"/>
          <w:szCs w:val="28"/>
          <w:lang w:val="uk-UA"/>
        </w:rPr>
        <w:t>Ж. Піаже</w:t>
      </w:r>
      <w:r w:rsidRPr="000822D8">
        <w:rPr>
          <w:rFonts w:asciiTheme="majorBidi" w:hAnsiTheme="majorBidi" w:cstheme="majorBidi"/>
          <w:sz w:val="28"/>
          <w:szCs w:val="28"/>
          <w:lang w:val="uk-UA"/>
        </w:rPr>
        <w:t>, який у своїй теорії когнітивного розвитку описав становлення логічних с</w:t>
      </w:r>
      <w:r w:rsidR="00FD2D2A" w:rsidRPr="000822D8">
        <w:rPr>
          <w:rFonts w:asciiTheme="majorBidi" w:hAnsiTheme="majorBidi" w:cstheme="majorBidi"/>
          <w:sz w:val="28"/>
          <w:szCs w:val="28"/>
          <w:lang w:val="uk-UA"/>
        </w:rPr>
        <w:t>труктур у мисленні дитини. Вчений</w:t>
      </w:r>
      <w:r w:rsidRPr="000822D8">
        <w:rPr>
          <w:rFonts w:asciiTheme="majorBidi" w:hAnsiTheme="majorBidi" w:cstheme="majorBidi"/>
          <w:sz w:val="28"/>
          <w:szCs w:val="28"/>
          <w:lang w:val="uk-UA"/>
        </w:rPr>
        <w:t xml:space="preserve"> довів, що здатність до аналізу, встановлення причинно-наслідкових зв’язків і логічного аргументування формується поступово, у зв’язку зі становленням операційного мислення.</w:t>
      </w:r>
    </w:p>
    <w:p w:rsidR="00381301" w:rsidRPr="000822D8" w:rsidRDefault="00381301" w:rsidP="00FD2D2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 контексті морального та когнітивного розвитку важливими є дослідження </w:t>
      </w:r>
      <w:r w:rsidR="00FD2D2A" w:rsidRPr="000822D8">
        <w:rPr>
          <w:rStyle w:val="a3"/>
          <w:rFonts w:asciiTheme="majorBidi" w:hAnsiTheme="majorBidi" w:cstheme="majorBidi"/>
          <w:b w:val="0"/>
          <w:bCs w:val="0"/>
          <w:sz w:val="28"/>
          <w:szCs w:val="28"/>
          <w:lang w:val="uk-UA"/>
        </w:rPr>
        <w:t>Л. Колберга</w:t>
      </w:r>
      <w:r w:rsidRPr="000822D8">
        <w:rPr>
          <w:rFonts w:asciiTheme="majorBidi" w:hAnsiTheme="majorBidi" w:cstheme="majorBidi"/>
          <w:sz w:val="28"/>
          <w:szCs w:val="28"/>
          <w:lang w:val="uk-UA"/>
        </w:rPr>
        <w:t>, який пов’язував критичність із рівнем морального судження. Учений вважав, що здатність ставити під сумнів готові норми й аргументовано обирати альтернативи є ключовою ознакою зрілого мислення.</w:t>
      </w:r>
    </w:p>
    <w:p w:rsidR="00381301" w:rsidRPr="000822D8" w:rsidRDefault="00381301" w:rsidP="00FD2D2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Окреме місце у світовій науці належить </w:t>
      </w:r>
      <w:r w:rsidR="00FD2D2A" w:rsidRPr="000822D8">
        <w:rPr>
          <w:rStyle w:val="a3"/>
          <w:rFonts w:asciiTheme="majorBidi" w:hAnsiTheme="majorBidi" w:cstheme="majorBidi"/>
          <w:b w:val="0"/>
          <w:bCs w:val="0"/>
          <w:sz w:val="28"/>
          <w:szCs w:val="28"/>
          <w:lang w:val="uk-UA"/>
        </w:rPr>
        <w:t>Р. Еннісу</w:t>
      </w:r>
      <w:r w:rsidRPr="000822D8">
        <w:rPr>
          <w:rFonts w:asciiTheme="majorBidi" w:hAnsiTheme="majorBidi" w:cstheme="majorBidi"/>
          <w:sz w:val="28"/>
          <w:szCs w:val="28"/>
          <w:lang w:val="uk-UA"/>
        </w:rPr>
        <w:t>, який вважається одним із засновників сучасної теорії критичного мислення. Він</w:t>
      </w:r>
      <w:r w:rsidR="00FD2D2A" w:rsidRPr="000822D8">
        <w:rPr>
          <w:rFonts w:asciiTheme="majorBidi" w:hAnsiTheme="majorBidi" w:cstheme="majorBidi"/>
          <w:sz w:val="28"/>
          <w:szCs w:val="28"/>
          <w:lang w:val="uk-UA"/>
        </w:rPr>
        <w:t xml:space="preserve"> визначав критичне мислення як </w:t>
      </w:r>
      <w:r w:rsidRPr="000822D8">
        <w:rPr>
          <w:rFonts w:asciiTheme="majorBidi" w:hAnsiTheme="majorBidi" w:cstheme="majorBidi"/>
          <w:sz w:val="28"/>
          <w:szCs w:val="28"/>
          <w:lang w:val="uk-UA"/>
        </w:rPr>
        <w:t>розумне, рефлексивне мислення, спрямоване на вирішення п</w:t>
      </w:r>
      <w:r w:rsidR="00FD2D2A" w:rsidRPr="000822D8">
        <w:rPr>
          <w:rFonts w:asciiTheme="majorBidi" w:hAnsiTheme="majorBidi" w:cstheme="majorBidi"/>
          <w:sz w:val="28"/>
          <w:szCs w:val="28"/>
          <w:lang w:val="uk-UA"/>
        </w:rPr>
        <w:t>итання: у що вірити і що робити. Дослідник</w:t>
      </w:r>
      <w:r w:rsidRPr="000822D8">
        <w:rPr>
          <w:rFonts w:asciiTheme="majorBidi" w:hAnsiTheme="majorBidi" w:cstheme="majorBidi"/>
          <w:sz w:val="28"/>
          <w:szCs w:val="28"/>
          <w:lang w:val="uk-UA"/>
        </w:rPr>
        <w:t xml:space="preserve"> розробив критерії та стандарти оцінювання критичного мислення, що нині широко використовуються у світовій педагогіці.</w:t>
      </w:r>
    </w:p>
    <w:p w:rsidR="00F8214A" w:rsidRPr="000822D8" w:rsidRDefault="00381301" w:rsidP="00F8214A">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 свою чергу, </w:t>
      </w:r>
      <w:r w:rsidR="00FD2D2A" w:rsidRPr="000822D8">
        <w:rPr>
          <w:rStyle w:val="a3"/>
          <w:rFonts w:asciiTheme="majorBidi" w:hAnsiTheme="majorBidi" w:cstheme="majorBidi"/>
          <w:b w:val="0"/>
          <w:bCs w:val="0"/>
          <w:sz w:val="28"/>
          <w:szCs w:val="28"/>
          <w:lang w:val="uk-UA"/>
        </w:rPr>
        <w:t xml:space="preserve">Д. Халперн </w:t>
      </w:r>
      <w:r w:rsidRPr="000822D8">
        <w:rPr>
          <w:rFonts w:asciiTheme="majorBidi" w:hAnsiTheme="majorBidi" w:cstheme="majorBidi"/>
          <w:sz w:val="28"/>
          <w:szCs w:val="28"/>
          <w:lang w:val="uk-UA"/>
        </w:rPr>
        <w:t>розробила науково обґрунтовану модель на</w:t>
      </w:r>
      <w:r w:rsidR="00FD2D2A" w:rsidRPr="000822D8">
        <w:rPr>
          <w:rFonts w:asciiTheme="majorBidi" w:hAnsiTheme="majorBidi" w:cstheme="majorBidi"/>
          <w:sz w:val="28"/>
          <w:szCs w:val="28"/>
          <w:lang w:val="uk-UA"/>
        </w:rPr>
        <w:t>вчання критичного мислення, дові</w:t>
      </w:r>
      <w:r w:rsidRPr="000822D8">
        <w:rPr>
          <w:rFonts w:asciiTheme="majorBidi" w:hAnsiTheme="majorBidi" w:cstheme="majorBidi"/>
          <w:sz w:val="28"/>
          <w:szCs w:val="28"/>
          <w:lang w:val="uk-UA"/>
        </w:rPr>
        <w:t>вши, що ця здатність може бути цілеспрямовано сформована в учнів за допомогою спеціальних методик. Її модель включає аналіз аргументів, оцінювання доказів, ідентифікацію хибних умовиводів та рефлексію</w:t>
      </w:r>
      <w:r w:rsidR="00F8214A">
        <w:rPr>
          <w:rFonts w:asciiTheme="majorBidi" w:hAnsiTheme="majorBidi" w:cstheme="majorBidi"/>
          <w:sz w:val="28"/>
          <w:szCs w:val="28"/>
          <w:lang w:val="uk-UA"/>
        </w:rPr>
        <w:t xml:space="preserve"> власних суджень [58, с.500].</w:t>
      </w:r>
    </w:p>
    <w:p w:rsidR="00381301" w:rsidRPr="000822D8" w:rsidRDefault="00381301" w:rsidP="00FD2D2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Значний внесок у розвиток теорії мислення належить </w:t>
      </w:r>
      <w:r w:rsidR="00FD2D2A" w:rsidRPr="000822D8">
        <w:rPr>
          <w:rStyle w:val="a3"/>
          <w:rFonts w:asciiTheme="majorBidi" w:hAnsiTheme="majorBidi" w:cstheme="majorBidi"/>
          <w:b w:val="0"/>
          <w:bCs w:val="0"/>
          <w:sz w:val="28"/>
          <w:szCs w:val="28"/>
          <w:lang w:val="uk-UA"/>
        </w:rPr>
        <w:t>Б. Блуму</w:t>
      </w:r>
      <w:r w:rsidRPr="000822D8">
        <w:rPr>
          <w:rFonts w:asciiTheme="majorBidi" w:hAnsiTheme="majorBidi" w:cstheme="majorBidi"/>
          <w:sz w:val="28"/>
          <w:szCs w:val="28"/>
          <w:lang w:val="uk-UA"/>
        </w:rPr>
        <w:t>, автору таксономії пізнавальних цілей, у якій вищі рівні (аналіз, синтез, оцінювання) безпосередньо пов’язані з розвитком критичного мислення.</w:t>
      </w:r>
    </w:p>
    <w:p w:rsidR="00381301" w:rsidRPr="000822D8" w:rsidRDefault="00381301" w:rsidP="00FD2D2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Поряд із цим, </w:t>
      </w:r>
      <w:r w:rsidR="00FD2D2A" w:rsidRPr="000822D8">
        <w:rPr>
          <w:rStyle w:val="a3"/>
          <w:rFonts w:asciiTheme="majorBidi" w:hAnsiTheme="majorBidi" w:cstheme="majorBidi"/>
          <w:b w:val="0"/>
          <w:bCs w:val="0"/>
          <w:sz w:val="28"/>
          <w:szCs w:val="28"/>
          <w:lang w:val="uk-UA"/>
        </w:rPr>
        <w:t xml:space="preserve">Е. де Боно </w:t>
      </w:r>
      <w:r w:rsidRPr="000822D8">
        <w:rPr>
          <w:rFonts w:asciiTheme="majorBidi" w:hAnsiTheme="majorBidi" w:cstheme="majorBidi"/>
          <w:sz w:val="28"/>
          <w:szCs w:val="28"/>
          <w:lang w:val="uk-UA"/>
        </w:rPr>
        <w:t>розробив концепцію латерального мислення, що передбачає пошук нестандартних рішень і здатність переосмислювати наявні судження, що є важливою складовою критичності.</w:t>
      </w:r>
    </w:p>
    <w:p w:rsidR="00381301" w:rsidRPr="000822D8" w:rsidRDefault="00381301" w:rsidP="00FD2D2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Дослідження мисленнєвих помилок та когнітивних бар’єрів </w:t>
      </w:r>
      <w:r w:rsidR="00FD2D2A" w:rsidRPr="000822D8">
        <w:rPr>
          <w:rStyle w:val="a3"/>
          <w:rFonts w:asciiTheme="majorBidi" w:hAnsiTheme="majorBidi" w:cstheme="majorBidi"/>
          <w:b w:val="0"/>
          <w:bCs w:val="0"/>
          <w:sz w:val="28"/>
          <w:szCs w:val="28"/>
          <w:lang w:val="uk-UA"/>
        </w:rPr>
        <w:t xml:space="preserve">К. Дункера </w:t>
      </w:r>
      <w:r w:rsidRPr="000822D8">
        <w:rPr>
          <w:rFonts w:asciiTheme="majorBidi" w:hAnsiTheme="majorBidi" w:cstheme="majorBidi"/>
          <w:sz w:val="28"/>
          <w:szCs w:val="28"/>
          <w:lang w:val="uk-UA"/>
        </w:rPr>
        <w:t>також стали підґрунтям для розвитку здатності до виявлення помилок у судженнях, що є важливим компонентом критичного мислення.</w:t>
      </w:r>
    </w:p>
    <w:p w:rsidR="00F8214A" w:rsidRPr="000822D8" w:rsidRDefault="00381301" w:rsidP="00F8214A">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 рамках теорії інтелекту </w:t>
      </w:r>
      <w:r w:rsidR="00FD2D2A" w:rsidRPr="000822D8">
        <w:rPr>
          <w:rStyle w:val="a3"/>
          <w:rFonts w:asciiTheme="majorBidi" w:hAnsiTheme="majorBidi" w:cstheme="majorBidi"/>
          <w:b w:val="0"/>
          <w:bCs w:val="0"/>
          <w:sz w:val="28"/>
          <w:szCs w:val="28"/>
          <w:lang w:val="uk-UA"/>
        </w:rPr>
        <w:t xml:space="preserve">Р. Стернберг </w:t>
      </w:r>
      <w:r w:rsidRPr="000822D8">
        <w:rPr>
          <w:rFonts w:asciiTheme="majorBidi" w:hAnsiTheme="majorBidi" w:cstheme="majorBidi"/>
          <w:sz w:val="28"/>
          <w:szCs w:val="28"/>
          <w:lang w:val="uk-UA"/>
        </w:rPr>
        <w:t>підкреслював роль метакогнітивних процесів — планування, контролю та оцінювання власної діяльності — як важливої умови форму</w:t>
      </w:r>
      <w:r w:rsidR="00F8214A">
        <w:rPr>
          <w:rFonts w:asciiTheme="majorBidi" w:hAnsiTheme="majorBidi" w:cstheme="majorBidi"/>
          <w:sz w:val="28"/>
          <w:szCs w:val="28"/>
          <w:lang w:val="uk-UA"/>
        </w:rPr>
        <w:t>вання критичності [59].</w:t>
      </w:r>
    </w:p>
    <w:p w:rsidR="00381301" w:rsidRPr="000822D8" w:rsidRDefault="00381301" w:rsidP="00FD2D2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Високу значущість для педагогіки має внесок </w:t>
      </w:r>
      <w:r w:rsidR="00FD2D2A" w:rsidRPr="000822D8">
        <w:rPr>
          <w:rStyle w:val="a3"/>
          <w:rFonts w:asciiTheme="majorBidi" w:hAnsiTheme="majorBidi" w:cstheme="majorBidi"/>
          <w:b w:val="0"/>
          <w:bCs w:val="0"/>
          <w:sz w:val="28"/>
          <w:szCs w:val="28"/>
          <w:lang w:val="uk-UA"/>
        </w:rPr>
        <w:t>М. Ліпмана</w:t>
      </w:r>
      <w:r w:rsidRPr="000822D8">
        <w:rPr>
          <w:rFonts w:asciiTheme="majorBidi" w:hAnsiTheme="majorBidi" w:cstheme="majorBidi"/>
          <w:sz w:val="28"/>
          <w:szCs w:val="28"/>
          <w:lang w:val="uk-UA"/>
        </w:rPr>
        <w:t>, який створив програму «Філософія для дітей» і розглядав критичне мислення як результат діалогу, запитування та обґрунтування позиції.</w:t>
      </w:r>
    </w:p>
    <w:p w:rsidR="00F8214A" w:rsidRPr="000822D8" w:rsidRDefault="00381301" w:rsidP="00F8214A">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 сучасних міжнародних освітніх дослідженнях важливу роль відіграють учені </w:t>
      </w:r>
      <w:r w:rsidR="00FD2D2A" w:rsidRPr="000822D8">
        <w:rPr>
          <w:rStyle w:val="a3"/>
          <w:rFonts w:asciiTheme="majorBidi" w:hAnsiTheme="majorBidi" w:cstheme="majorBidi"/>
          <w:b w:val="0"/>
          <w:bCs w:val="0"/>
          <w:sz w:val="28"/>
          <w:szCs w:val="28"/>
          <w:lang w:val="uk-UA"/>
        </w:rPr>
        <w:t>П. Фаччіоне</w:t>
      </w:r>
      <w:r w:rsidRPr="000822D8">
        <w:rPr>
          <w:rFonts w:asciiTheme="majorBidi" w:hAnsiTheme="majorBidi" w:cstheme="majorBidi"/>
          <w:sz w:val="28"/>
          <w:szCs w:val="28"/>
          <w:lang w:val="uk-UA"/>
        </w:rPr>
        <w:t xml:space="preserve"> — автор моделі критичного мислення, що включає інтерпретацію, аналіз, оцінювання та рефлексію, — та </w:t>
      </w:r>
      <w:r w:rsidR="00FD2D2A" w:rsidRPr="000822D8">
        <w:rPr>
          <w:rStyle w:val="a3"/>
          <w:rFonts w:asciiTheme="majorBidi" w:hAnsiTheme="majorBidi" w:cstheme="majorBidi"/>
          <w:b w:val="0"/>
          <w:bCs w:val="0"/>
          <w:sz w:val="28"/>
          <w:szCs w:val="28"/>
          <w:lang w:val="uk-UA"/>
        </w:rPr>
        <w:t>К. Поля</w:t>
      </w:r>
      <w:r w:rsidRPr="000822D8">
        <w:rPr>
          <w:rFonts w:asciiTheme="majorBidi" w:hAnsiTheme="majorBidi" w:cstheme="majorBidi"/>
          <w:sz w:val="28"/>
          <w:szCs w:val="28"/>
          <w:lang w:val="uk-UA"/>
        </w:rPr>
        <w:t>, який розробив фундаментальні принципи розв’язання проблемних задач, що вимагають логічного мислення та пере</w:t>
      </w:r>
      <w:r w:rsidR="00F8214A">
        <w:rPr>
          <w:rFonts w:asciiTheme="majorBidi" w:hAnsiTheme="majorBidi" w:cstheme="majorBidi"/>
          <w:sz w:val="28"/>
          <w:szCs w:val="28"/>
          <w:lang w:val="uk-UA"/>
        </w:rPr>
        <w:t>вірки гіпотез [58].</w:t>
      </w:r>
    </w:p>
    <w:p w:rsidR="00F8214A" w:rsidRPr="000822D8" w:rsidRDefault="00381301" w:rsidP="00F8214A">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Крім того, у межах міжнародних порівняльних досліджень </w:t>
      </w:r>
      <w:r w:rsidR="00FD2D2A" w:rsidRPr="000822D8">
        <w:rPr>
          <w:rStyle w:val="a3"/>
          <w:rFonts w:asciiTheme="majorBidi" w:hAnsiTheme="majorBidi" w:cstheme="majorBidi"/>
          <w:b w:val="0"/>
          <w:bCs w:val="0"/>
          <w:sz w:val="28"/>
          <w:szCs w:val="28"/>
          <w:lang w:val="uk-UA"/>
        </w:rPr>
        <w:t>І. Мулліс</w:t>
      </w:r>
      <w:r w:rsidRPr="000822D8">
        <w:rPr>
          <w:rFonts w:asciiTheme="majorBidi" w:hAnsiTheme="majorBidi" w:cstheme="majorBidi"/>
          <w:sz w:val="28"/>
          <w:szCs w:val="28"/>
          <w:lang w:val="uk-UA"/>
        </w:rPr>
        <w:t xml:space="preserve"> та </w:t>
      </w:r>
      <w:r w:rsidR="00FD2D2A" w:rsidRPr="000822D8">
        <w:rPr>
          <w:rStyle w:val="a3"/>
          <w:rFonts w:asciiTheme="majorBidi" w:hAnsiTheme="majorBidi" w:cstheme="majorBidi"/>
          <w:b w:val="0"/>
          <w:bCs w:val="0"/>
          <w:sz w:val="28"/>
          <w:szCs w:val="28"/>
          <w:lang w:val="uk-UA"/>
        </w:rPr>
        <w:t>М. Мартін</w:t>
      </w:r>
      <w:r w:rsidRPr="000822D8">
        <w:rPr>
          <w:rFonts w:asciiTheme="majorBidi" w:hAnsiTheme="majorBidi" w:cstheme="majorBidi"/>
          <w:sz w:val="28"/>
          <w:szCs w:val="28"/>
          <w:lang w:val="uk-UA"/>
        </w:rPr>
        <w:t xml:space="preserve"> (керівники проєкту TIMSS) приділяють особливу увагу вивченню здатності школярів до аналізу, інтерпретації даних, оцінювання інформації та розв’язання нестандартних завдань, що є </w:t>
      </w:r>
      <w:r w:rsidR="00F8214A">
        <w:rPr>
          <w:rFonts w:asciiTheme="majorBidi" w:hAnsiTheme="majorBidi" w:cstheme="majorBidi"/>
          <w:sz w:val="28"/>
          <w:szCs w:val="28"/>
          <w:lang w:val="uk-UA"/>
        </w:rPr>
        <w:t>показниками критичного мислення [63].</w:t>
      </w:r>
    </w:p>
    <w:p w:rsidR="00381301" w:rsidRPr="000822D8" w:rsidRDefault="00381301" w:rsidP="00F709BF">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Таким чином, внесок зарубіжних учених у вивчення критичності та критичного мислення є фундаментальним і багатогранним.</w:t>
      </w:r>
      <w:r w:rsidRPr="000822D8">
        <w:rPr>
          <w:rFonts w:asciiTheme="majorBidi" w:hAnsiTheme="majorBidi" w:cstheme="majorBidi"/>
          <w:sz w:val="28"/>
          <w:szCs w:val="28"/>
          <w:lang w:val="uk-UA"/>
        </w:rPr>
        <w:t xml:space="preserve"> Їхні праці охоплюють:</w:t>
      </w:r>
      <w:r w:rsidR="00F709BF"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 xml:space="preserve">розвиток </w:t>
      </w:r>
      <w:r w:rsidR="00F709BF" w:rsidRPr="000822D8">
        <w:rPr>
          <w:rFonts w:asciiTheme="majorBidi" w:hAnsiTheme="majorBidi" w:cstheme="majorBidi"/>
          <w:sz w:val="28"/>
          <w:szCs w:val="28"/>
          <w:lang w:val="uk-UA"/>
        </w:rPr>
        <w:t xml:space="preserve">когнітивних структур (Ж. Піаже); </w:t>
      </w:r>
      <w:r w:rsidRPr="000822D8">
        <w:rPr>
          <w:rFonts w:asciiTheme="majorBidi" w:hAnsiTheme="majorBidi" w:cstheme="majorBidi"/>
          <w:sz w:val="28"/>
          <w:szCs w:val="28"/>
          <w:lang w:val="uk-UA"/>
        </w:rPr>
        <w:t>становлення ре</w:t>
      </w:r>
      <w:r w:rsidR="00F709BF" w:rsidRPr="000822D8">
        <w:rPr>
          <w:rFonts w:asciiTheme="majorBidi" w:hAnsiTheme="majorBidi" w:cstheme="majorBidi"/>
          <w:sz w:val="28"/>
          <w:szCs w:val="28"/>
          <w:lang w:val="uk-UA"/>
        </w:rPr>
        <w:t xml:space="preserve">флексивного мислення (Дж. Дьюї); моральне судження (Л. Колберг); </w:t>
      </w:r>
      <w:r w:rsidRPr="000822D8">
        <w:rPr>
          <w:rFonts w:asciiTheme="majorBidi" w:hAnsiTheme="majorBidi" w:cstheme="majorBidi"/>
          <w:sz w:val="28"/>
          <w:szCs w:val="28"/>
          <w:lang w:val="uk-UA"/>
        </w:rPr>
        <w:t>логічний аналіз і аргу</w:t>
      </w:r>
      <w:r w:rsidR="00F709BF" w:rsidRPr="000822D8">
        <w:rPr>
          <w:rFonts w:asciiTheme="majorBidi" w:hAnsiTheme="majorBidi" w:cstheme="majorBidi"/>
          <w:sz w:val="28"/>
          <w:szCs w:val="28"/>
          <w:lang w:val="uk-UA"/>
        </w:rPr>
        <w:t xml:space="preserve">ментацію (Р. Енніс, Д. Халперн); </w:t>
      </w:r>
      <w:r w:rsidRPr="000822D8">
        <w:rPr>
          <w:rFonts w:asciiTheme="majorBidi" w:hAnsiTheme="majorBidi" w:cstheme="majorBidi"/>
          <w:sz w:val="28"/>
          <w:szCs w:val="28"/>
          <w:lang w:val="uk-UA"/>
        </w:rPr>
        <w:t>мисленнєві стратегії (</w:t>
      </w:r>
      <w:r w:rsidR="00F709BF" w:rsidRPr="000822D8">
        <w:rPr>
          <w:rFonts w:asciiTheme="majorBidi" w:hAnsiTheme="majorBidi" w:cstheme="majorBidi"/>
          <w:sz w:val="28"/>
          <w:szCs w:val="28"/>
          <w:lang w:val="uk-UA"/>
        </w:rPr>
        <w:t xml:space="preserve">К. Поля, Е. де Боно, К. Дункер); </w:t>
      </w:r>
      <w:r w:rsidRPr="000822D8">
        <w:rPr>
          <w:rFonts w:asciiTheme="majorBidi" w:hAnsiTheme="majorBidi" w:cstheme="majorBidi"/>
          <w:sz w:val="28"/>
          <w:szCs w:val="28"/>
          <w:lang w:val="uk-UA"/>
        </w:rPr>
        <w:t>метакогніцію та інтелект</w:t>
      </w:r>
      <w:r w:rsidR="00F709BF" w:rsidRPr="000822D8">
        <w:rPr>
          <w:rFonts w:asciiTheme="majorBidi" w:hAnsiTheme="majorBidi" w:cstheme="majorBidi"/>
          <w:sz w:val="28"/>
          <w:szCs w:val="28"/>
          <w:lang w:val="uk-UA"/>
        </w:rPr>
        <w:t xml:space="preserve">уальну регуляцію (Р. Стернберг); </w:t>
      </w:r>
      <w:r w:rsidRPr="000822D8">
        <w:rPr>
          <w:rFonts w:asciiTheme="majorBidi" w:hAnsiTheme="majorBidi" w:cstheme="majorBidi"/>
          <w:sz w:val="28"/>
          <w:szCs w:val="28"/>
          <w:lang w:val="uk-UA"/>
        </w:rPr>
        <w:t>педагогічні моделі розвитку крити</w:t>
      </w:r>
      <w:r w:rsidR="00F709BF" w:rsidRPr="000822D8">
        <w:rPr>
          <w:rFonts w:asciiTheme="majorBidi" w:hAnsiTheme="majorBidi" w:cstheme="majorBidi"/>
          <w:sz w:val="28"/>
          <w:szCs w:val="28"/>
          <w:lang w:val="uk-UA"/>
        </w:rPr>
        <w:t xml:space="preserve">чності (М. Ліпман, П. Фаччіоне); </w:t>
      </w:r>
      <w:r w:rsidRPr="000822D8">
        <w:rPr>
          <w:rFonts w:asciiTheme="majorBidi" w:hAnsiTheme="majorBidi" w:cstheme="majorBidi"/>
          <w:sz w:val="28"/>
          <w:szCs w:val="28"/>
          <w:lang w:val="uk-UA"/>
        </w:rPr>
        <w:t>емпіричний міжнародний моніторинг (І. Мулліс, М. Мартін).</w:t>
      </w:r>
    </w:p>
    <w:p w:rsidR="00F709BF" w:rsidRPr="000822D8" w:rsidRDefault="00381301" w:rsidP="00F709BF">
      <w:pPr>
        <w:pStyle w:val="a4"/>
        <w:spacing w:before="0" w:beforeAutospacing="0" w:after="0" w:afterAutospacing="0" w:line="360" w:lineRule="auto"/>
        <w:ind w:firstLine="708"/>
        <w:jc w:val="both"/>
        <w:rPr>
          <w:rStyle w:val="a3"/>
          <w:rFonts w:asciiTheme="majorBidi" w:hAnsiTheme="majorBidi" w:cstheme="majorBidi"/>
          <w:b w:val="0"/>
          <w:bCs w:val="0"/>
          <w:sz w:val="28"/>
          <w:szCs w:val="28"/>
          <w:lang w:val="uk-UA"/>
        </w:rPr>
      </w:pPr>
      <w:r w:rsidRPr="000822D8">
        <w:rPr>
          <w:rStyle w:val="a3"/>
          <w:rFonts w:asciiTheme="majorBidi" w:hAnsiTheme="majorBidi" w:cstheme="majorBidi"/>
          <w:b w:val="0"/>
          <w:bCs w:val="0"/>
          <w:sz w:val="28"/>
          <w:szCs w:val="28"/>
          <w:lang w:val="uk-UA"/>
        </w:rPr>
        <w:t>Сукупність цих підходів формує сучасне розуміння критичного мислення як складної когнітивної здатності, що включає аналіз, оцінювання, рефлексію та обґрунтоване прийняття рішень.</w:t>
      </w:r>
    </w:p>
    <w:p w:rsidR="00A017F0" w:rsidRPr="000822D8" w:rsidRDefault="00A017F0" w:rsidP="00F709BF">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Попри відмінності у визначенні сутності критичності та її природи, дослідники сходяться на думці, що її формування в учнів потребує застосування спеціальних педагогічних технологій і способів розвитку. Їх основу становлять аналіз і оцінювання фактів, зіставлення, співвіднесення, узагальнення даних, розв’язання проблемних задач, виявлення причинно-наслідкових зв’язків, пояснення причин помилок. Передусім у процесі розвитку критичності мислення домінують операції порівняння та зіставлення.</w:t>
      </w:r>
    </w:p>
    <w:p w:rsidR="00A017F0" w:rsidRPr="000822D8" w:rsidRDefault="00A017F0" w:rsidP="00F709BF">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Проєкт «Розвиток критичного мислення через читання й письмо» (РКМЧП) є прикладом спільної діяльності педагогів усього світу. Метою такого співробітництва є розроблення та пропонування школі методів навчання, що розвивають критичне мислення учнів різного віку на матеріалі будь-якого навчального предмета. Основою цього досвіду є спрямованість навчання на ініціативу, самостійність і активність самих учнів у контексті демократизації освітнього процесу.</w:t>
      </w:r>
    </w:p>
    <w:p w:rsidR="00F8214A" w:rsidRPr="000822D8" w:rsidRDefault="00A017F0" w:rsidP="00F8214A">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val="uk-UA" w:eastAsia="ru-RU"/>
        </w:rPr>
        <w:t>Результати міжнародних досліджень демонструють, що діти (і навіть дорослі) часто не вміють застосовувати свої знання у повсякденному житті. Також очевидно, що здатність мислити критично — це навичка, яку необхідно формувати й розвивати в освітньому середовищі. Ефективним можна вважати той навчальний процес, коли діти здобувають максимум знань. Але відомо, що навчати можна лише того, хто хоче навчатися. Тому перед учителями постає завдання: як зробити дітей активними учасниками процесу навчання і виховання, як привчити їх думати й самостійно усвідомлювати сутність пізнаван</w:t>
      </w:r>
      <w:r w:rsidR="00F8214A">
        <w:rPr>
          <w:rFonts w:asciiTheme="majorBidi" w:eastAsia="Times New Roman" w:hAnsiTheme="majorBidi" w:cstheme="majorBidi"/>
          <w:sz w:val="28"/>
          <w:szCs w:val="28"/>
          <w:lang w:val="uk-UA" w:eastAsia="ru-RU"/>
        </w:rPr>
        <w:t xml:space="preserve">их явищ </w:t>
      </w:r>
      <w:r w:rsidR="00F8214A">
        <w:rPr>
          <w:rFonts w:asciiTheme="majorBidi" w:hAnsiTheme="majorBidi" w:cstheme="majorBidi"/>
          <w:sz w:val="28"/>
          <w:szCs w:val="28"/>
          <w:lang w:val="uk-UA"/>
        </w:rPr>
        <w:t>[63; 64].</w:t>
      </w:r>
    </w:p>
    <w:p w:rsidR="00D20F09" w:rsidRPr="000822D8" w:rsidRDefault="00D20F09" w:rsidP="00D20F09">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val="uk-UA" w:eastAsia="ru-RU"/>
        </w:rPr>
        <w:t xml:space="preserve">На даному етапі нашого дослідження було </w:t>
      </w:r>
      <w:r w:rsidRPr="000822D8">
        <w:rPr>
          <w:rFonts w:asciiTheme="majorBidi" w:hAnsiTheme="majorBidi" w:cstheme="majorBidi"/>
          <w:sz w:val="28"/>
          <w:szCs w:val="28"/>
          <w:lang w:val="uk-UA"/>
        </w:rPr>
        <w:t xml:space="preserve">з’ясовано, що критичне мислення посідає ключове місце в сучасній освіті як базова життєва компетентність, без якої неможливі ані усвідомлене навчання, ані успішна адаптація особистості до швидкозмінних умов інформаційного суспільства. </w:t>
      </w:r>
    </w:p>
    <w:p w:rsidR="00D20F09" w:rsidRPr="000822D8" w:rsidRDefault="00D20F09" w:rsidP="00D20F09">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hAnsiTheme="majorBidi" w:cstheme="majorBidi"/>
          <w:sz w:val="28"/>
          <w:szCs w:val="28"/>
          <w:lang w:val="uk-UA"/>
        </w:rPr>
        <w:t>Аналіз філософських, психолого-педагогічних та методичних джерел засвідчив, що критичне мислення має глибокі історико-інтелектуальні витоки: від сократівського діалогу, логіки Арістотеля, раціоналістичних ідей Нового часу до сучасних когнітивних, педагогічних і компетентнісних підходів. У працях вітчизняних та зарубіжних дослідників (Н. Бібік, Б. Блум, Дж. Дьюї, Р. Енніс, Ж. Піаже, О. Пометун, О. Савченко Д. Халперн, П. Фачіоне, та ін.) критичне мислення трактується як складна, багатовимірна когнітивна здатність, що передбачає аналіз, оцінювання, порівняння, висування й перевірку гіпотез, логічне обґрунтування висновків та рефлексію.</w:t>
      </w:r>
    </w:p>
    <w:p w:rsidR="00D20F09" w:rsidRPr="000822D8" w:rsidRDefault="00D20F09" w:rsidP="00D20F09">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heme="majorBidi" w:eastAsia="Times New Roman" w:hAnsiTheme="majorBidi" w:cstheme="majorBidi"/>
          <w:sz w:val="28"/>
          <w:szCs w:val="28"/>
          <w:lang w:val="uk-UA" w:eastAsia="ru-RU"/>
        </w:rPr>
        <w:t>З’ясовано, що розвиток критичного мислення невід’ємно пов’язаний із загальним інтелектуальним розвитком дитини</w:t>
      </w:r>
      <w:r w:rsidRPr="000822D8">
        <w:rPr>
          <w:rFonts w:ascii="Times New Roman" w:eastAsia="Times New Roman" w:hAnsi="Times New Roman" w:cs="Times New Roman"/>
          <w:sz w:val="28"/>
          <w:szCs w:val="28"/>
          <w:lang w:val="uk-UA" w:eastAsia="ru-RU"/>
        </w:rPr>
        <w:t xml:space="preserve">, зокрема зі становленням логічного, словесно-логічного та понятійного мислення в молодшому шкільному віці. На основі узагальнення психолого-педагогічних досліджень показано, що саме цей віковий період є переломним: відбувається перехід від наочно-дійового й наочно-образного мислення до словесно-логічного, формуються базові логічні операції (аналіз, синтез, порівняння, класифікація, узагальнення, встановлення причинно-наслідкових зв’язків), розвивається здатність до внутрішнього плану дій, рефлексії та самоконтролю. </w:t>
      </w:r>
    </w:p>
    <w:p w:rsidR="00D20F09" w:rsidRPr="000822D8" w:rsidRDefault="00D20F09" w:rsidP="00D20F09">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Встановлено, що мислення молодших школярів є активно діяльнісним і потребує спеціально організованих навчальних ситуацій, які спонукають до пошуку, розв’язання задач, подолання інтелектуальних труднощів, формування самостійності суджень.</w:t>
      </w:r>
    </w:p>
    <w:p w:rsidR="00D20F09" w:rsidRPr="000822D8" w:rsidRDefault="00D20F09" w:rsidP="00D20F09">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Теоретичний аналіз засвідчив, що критичне мислення не є вродженою властивістю, а формується в процесі цілеспрямованого навчання й виховання, у тісному зв’язку з соціальною взаємодією. Розвиток критичності мислення вимагає використання спеціальних педагогічних технологій і методичних прийомів: проблемних завдань, аналізу й оцінювання фактів, роботи з помилками, порівняння й зіставлення різних способів розв’язання, дискусій, групових форм роботи. Важливим теоретичним підґрунтям виступає технологія розвитку критичного мислення, що включає послідовні стадії «виклику», «осмислення» та «рефлексії», які забезпечують мотивацію, активну пізнавальну діяльність і усвідомлення власних мисленнєвих дій.</w:t>
      </w:r>
    </w:p>
    <w:p w:rsidR="00D20F09" w:rsidRPr="000822D8" w:rsidRDefault="00D20F09" w:rsidP="00D20F09">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Окремо обґрунтовано, що шкільний курс математики має значний потенціал для формування критичного мислення молодших школярів. Математика за своєю природою вимагає точності, логічної послідовності, аргументованості, уміння працювати з абстракціями, моделями, задачами підвищеної складності, що створює сприятливе поле для розвитку аналізу, узагальнення, доведення, перевірки гіпотез. Вітчизняні педагоги-методисти підкреслюють, що за умови цілеспрямованого добору змісту, методів і форм навчання (проблемні задачі, STEM-завдання, групові дискусії, кейс-методи, робота з нестандартними ситуаціями) уроки математики можуть стати ефективним засобом становлення логічного й критичного мислення.</w:t>
      </w:r>
    </w:p>
    <w:p w:rsidR="00D20F09" w:rsidRPr="000822D8" w:rsidRDefault="00D20F09" w:rsidP="00D20F09">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Таким чином, теоретичні засади, розглянуті в розділі І, дають змогу розглядати критичне мислення як інтегральну характеристику інтелектуального розвитку молодших школярів та як одну з ключових цілей початкової освіти, зокрема в галузі математики. Системне врахування психологічних особливостей мислення дітей цього віку та використання потенціалу шкільного курсу математики відкриває можливості для розроблення й упровадження ефективних методик формування критичного мислення, що стане предметом подальшого наукового аналізу й експериментальної перевірки у наступних розділах дослідження.</w:t>
      </w:r>
    </w:p>
    <w:p w:rsidR="00D20F09" w:rsidRPr="000822D8" w:rsidRDefault="00D20F09" w:rsidP="00D20F09">
      <w:pPr>
        <w:spacing w:after="0" w:line="360" w:lineRule="auto"/>
        <w:ind w:firstLine="708"/>
        <w:jc w:val="both"/>
        <w:rPr>
          <w:rFonts w:asciiTheme="majorBidi" w:eastAsia="Times New Roman" w:hAnsiTheme="majorBidi" w:cstheme="majorBidi"/>
          <w:sz w:val="28"/>
          <w:szCs w:val="28"/>
          <w:lang w:val="uk-UA" w:eastAsia="ru-RU"/>
        </w:rPr>
      </w:pPr>
    </w:p>
    <w:p w:rsidR="00F709BF" w:rsidRPr="000822D8" w:rsidRDefault="00F709BF" w:rsidP="00D20F09">
      <w:pPr>
        <w:spacing w:after="0" w:line="360" w:lineRule="auto"/>
        <w:ind w:firstLine="708"/>
        <w:jc w:val="both"/>
        <w:rPr>
          <w:rFonts w:asciiTheme="majorBidi" w:eastAsia="Times New Roman" w:hAnsiTheme="majorBidi" w:cstheme="majorBidi"/>
          <w:sz w:val="28"/>
          <w:szCs w:val="28"/>
          <w:lang w:val="uk-UA" w:eastAsia="ru-RU"/>
        </w:rPr>
      </w:pPr>
    </w:p>
    <w:p w:rsidR="00F709BF" w:rsidRPr="000822D8" w:rsidRDefault="00F709BF" w:rsidP="00D20F09">
      <w:pPr>
        <w:spacing w:after="0" w:line="360" w:lineRule="auto"/>
        <w:ind w:firstLine="708"/>
        <w:jc w:val="both"/>
        <w:rPr>
          <w:rFonts w:asciiTheme="majorBidi" w:eastAsia="Times New Roman" w:hAnsiTheme="majorBidi" w:cstheme="majorBidi"/>
          <w:sz w:val="28"/>
          <w:szCs w:val="28"/>
          <w:lang w:val="uk-UA" w:eastAsia="ru-RU"/>
        </w:rPr>
      </w:pPr>
    </w:p>
    <w:p w:rsidR="00F709BF" w:rsidRPr="000822D8" w:rsidRDefault="00F709BF" w:rsidP="00D20F09">
      <w:pPr>
        <w:spacing w:after="0" w:line="360" w:lineRule="auto"/>
        <w:ind w:firstLine="708"/>
        <w:jc w:val="both"/>
        <w:rPr>
          <w:rFonts w:asciiTheme="majorBidi" w:eastAsia="Times New Roman" w:hAnsiTheme="majorBidi" w:cstheme="majorBidi"/>
          <w:sz w:val="28"/>
          <w:szCs w:val="28"/>
          <w:lang w:val="uk-UA" w:eastAsia="ru-RU"/>
        </w:rPr>
      </w:pPr>
    </w:p>
    <w:p w:rsidR="003E6E05" w:rsidRPr="000822D8" w:rsidRDefault="003E6E05" w:rsidP="003E6E05">
      <w:pPr>
        <w:spacing w:after="0" w:line="360" w:lineRule="auto"/>
        <w:jc w:val="center"/>
        <w:outlineLvl w:val="0"/>
        <w:rPr>
          <w:rFonts w:asciiTheme="majorBidi" w:eastAsia="Times New Roman" w:hAnsiTheme="majorBidi" w:cstheme="majorBidi"/>
          <w:b/>
          <w:bCs/>
          <w:kern w:val="36"/>
          <w:sz w:val="28"/>
          <w:szCs w:val="28"/>
          <w:lang w:val="uk-UA" w:eastAsia="ru-RU"/>
        </w:rPr>
      </w:pPr>
      <w:r w:rsidRPr="000822D8">
        <w:rPr>
          <w:rFonts w:asciiTheme="majorBidi" w:eastAsia="Times New Roman" w:hAnsiTheme="majorBidi" w:cstheme="majorBidi"/>
          <w:b/>
          <w:bCs/>
          <w:kern w:val="36"/>
          <w:sz w:val="28"/>
          <w:szCs w:val="28"/>
          <w:lang w:eastAsia="ru-RU"/>
        </w:rPr>
        <w:t xml:space="preserve">РОЗДІЛ 2. МЕТОДИКА РОЗВИТКУ КРИТИЧНОГО МИСЛЕННЯ </w:t>
      </w:r>
      <w:r w:rsidRPr="000822D8">
        <w:rPr>
          <w:rFonts w:asciiTheme="majorBidi" w:eastAsia="Times New Roman" w:hAnsiTheme="majorBidi" w:cstheme="majorBidi"/>
          <w:b/>
          <w:bCs/>
          <w:kern w:val="36"/>
          <w:sz w:val="28"/>
          <w:szCs w:val="28"/>
          <w:lang w:val="uk-UA" w:eastAsia="ru-RU"/>
        </w:rPr>
        <w:t xml:space="preserve">МОЛОДШИХ ШКОЛЯРІВ </w:t>
      </w:r>
      <w:r w:rsidRPr="000822D8">
        <w:rPr>
          <w:rFonts w:asciiTheme="majorBidi" w:eastAsia="Times New Roman" w:hAnsiTheme="majorBidi" w:cstheme="majorBidi"/>
          <w:b/>
          <w:bCs/>
          <w:kern w:val="36"/>
          <w:sz w:val="28"/>
          <w:szCs w:val="28"/>
          <w:lang w:eastAsia="ru-RU"/>
        </w:rPr>
        <w:t>НА УРОКАХ МАТЕМАТИКИ</w:t>
      </w:r>
    </w:p>
    <w:p w:rsidR="003E6E05" w:rsidRPr="000822D8" w:rsidRDefault="003E6E05" w:rsidP="003E6E05">
      <w:pPr>
        <w:spacing w:after="0" w:line="240" w:lineRule="auto"/>
        <w:outlineLvl w:val="1"/>
        <w:rPr>
          <w:rFonts w:asciiTheme="majorBidi" w:eastAsia="Times New Roman" w:hAnsiTheme="majorBidi" w:cstheme="majorBidi"/>
          <w:b/>
          <w:bCs/>
          <w:sz w:val="28"/>
          <w:szCs w:val="28"/>
          <w:lang w:val="uk-UA" w:eastAsia="ru-RU"/>
        </w:rPr>
      </w:pPr>
    </w:p>
    <w:p w:rsidR="003E6E05" w:rsidRPr="000822D8" w:rsidRDefault="003E6E05" w:rsidP="003E6E05">
      <w:pPr>
        <w:spacing w:after="0" w:line="240" w:lineRule="auto"/>
        <w:outlineLvl w:val="1"/>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2.1. Педагогічні технології розвитку критичного мислення</w:t>
      </w:r>
    </w:p>
    <w:p w:rsidR="008638EC" w:rsidRPr="000822D8" w:rsidRDefault="003E6E05" w:rsidP="008638EC">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Педагогічна технологія розвит</w:t>
      </w:r>
      <w:r w:rsidR="009442EE" w:rsidRPr="000822D8">
        <w:rPr>
          <w:rFonts w:asciiTheme="majorBidi" w:hAnsiTheme="majorBidi" w:cstheme="majorBidi"/>
          <w:sz w:val="28"/>
          <w:szCs w:val="28"/>
          <w:lang w:val="uk-UA"/>
        </w:rPr>
        <w:t>ку критичного мислення учнів</w:t>
      </w:r>
      <w:r w:rsidRPr="000822D8">
        <w:rPr>
          <w:rFonts w:asciiTheme="majorBidi" w:hAnsiTheme="majorBidi" w:cstheme="majorBidi"/>
          <w:sz w:val="28"/>
          <w:szCs w:val="28"/>
          <w:lang w:val="uk-UA"/>
        </w:rPr>
        <w:t xml:space="preserve"> розглядається як цілісна система особистісних, інструментальних і методологічних засобів, що забезпечують гарантоване досягнення діагностично встановлених цілей навчального процесу. Дана технологія має двокомпонентну структуру, до якої входять концептуальний і процесуальний компоненти. Концептуальний компонент представлений системним, діяльнісним, технологічним та особистісно орієнтованим підходами. Процесуальний компонент охоплює мету, завдання, етапи, форми, методи</w:t>
      </w:r>
      <w:r w:rsidR="008638EC">
        <w:rPr>
          <w:rFonts w:asciiTheme="majorBidi" w:hAnsiTheme="majorBidi" w:cstheme="majorBidi"/>
          <w:sz w:val="28"/>
          <w:szCs w:val="28"/>
          <w:lang w:val="uk-UA"/>
        </w:rPr>
        <w:t>, засоби та результати навчання [18, с.242].</w:t>
      </w:r>
    </w:p>
    <w:p w:rsidR="00BC72D3" w:rsidRPr="000822D8" w:rsidRDefault="003E6E05" w:rsidP="00BC72D3">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Педагогічна технологія як проєкт практичної реалізації системи розвитку критичного мислення студентів постає як впорядкована сукупність особистісних, інструментальних і методологічних засобів, спрямованих на гарантоване досягнення чітко окреслених, діагностично вимірюваних результатів, що реалізуються в умовах змінного освітнього середовища закладу вищої освіти.</w:t>
      </w:r>
    </w:p>
    <w:p w:rsidR="00BC72D3" w:rsidRPr="000822D8" w:rsidRDefault="003E6E05" w:rsidP="00BC72D3">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Предметом педагогічної технології розвитку критичного мислення є практична взаємодія між суб’єктами освітнього процесу —</w:t>
      </w:r>
      <w:r w:rsidR="00BC72D3" w:rsidRPr="000822D8">
        <w:rPr>
          <w:rFonts w:asciiTheme="majorBidi" w:hAnsiTheme="majorBidi" w:cstheme="majorBidi"/>
          <w:sz w:val="28"/>
          <w:szCs w:val="28"/>
          <w:lang w:val="uk-UA"/>
        </w:rPr>
        <w:t xml:space="preserve">вчителем і молодшими школярами </w:t>
      </w:r>
      <w:r w:rsidRPr="000822D8">
        <w:rPr>
          <w:rFonts w:asciiTheme="majorBidi" w:hAnsiTheme="majorBidi" w:cstheme="majorBidi"/>
          <w:sz w:val="28"/>
          <w:szCs w:val="28"/>
          <w:lang w:val="uk-UA"/>
        </w:rPr>
        <w:t>— організована на основі чіткого проєктування, систематизації та стандартизації способів і прийомів навчання. Саме завдяки цьому забезпечується стабільний позитивний результат у досягненні поставлених цілей щодо розвитку критичного мислення, особистісного зростання, засвоєння знань, формування умінь і навичок та підвищення якості засвоєння навчального матеріалу.</w:t>
      </w:r>
    </w:p>
    <w:p w:rsidR="008638EC" w:rsidRPr="000822D8" w:rsidRDefault="003E6E05" w:rsidP="008638EC">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 науковій літературі існують різні підходи до систематизації педагогічних технологій, які враховують окремі аспекти навчання та його спрямованість, проте не дають цілісного уявлення про наукові засади та взаємозв’язок концептуального й процесуального компонентів</w:t>
      </w:r>
      <w:r w:rsidR="008638EC">
        <w:rPr>
          <w:rFonts w:asciiTheme="majorBidi" w:hAnsiTheme="majorBidi" w:cstheme="majorBidi"/>
          <w:sz w:val="28"/>
          <w:szCs w:val="28"/>
          <w:lang w:val="uk-UA"/>
        </w:rPr>
        <w:t xml:space="preserve"> технології [20; 22].</w:t>
      </w:r>
    </w:p>
    <w:p w:rsidR="00BC72D3" w:rsidRPr="000822D8" w:rsidRDefault="00BC72D3" w:rsidP="00BC72D3">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sz w:val="28"/>
          <w:szCs w:val="28"/>
          <w:lang w:val="uk-UA"/>
        </w:rPr>
        <w:t>Аналіз наукових джерел засвідчує, що в українській педагогічній науці сформовано потужний теоретико-методологічний фундамент щодо класифікації та структурування педагогічних технологій. Провідні українські дослідники розробляють інноваційні підходи до організації освітнього процесу, розвитку критичного мислення, удосконалення діяльнісного й компетентнісного навчання, що дозволяє адаптувати технологічний підхід до умов сучасної початкової освіти.</w:t>
      </w:r>
    </w:p>
    <w:p w:rsidR="008638EC" w:rsidRPr="008638EC" w:rsidRDefault="00BC72D3" w:rsidP="008638EC">
      <w:pPr>
        <w:spacing w:after="0" w:line="360" w:lineRule="auto"/>
        <w:ind w:firstLine="708"/>
        <w:jc w:val="both"/>
        <w:rPr>
          <w:rFonts w:asciiTheme="majorBidi" w:hAnsiTheme="majorBidi" w:cstheme="majorBidi"/>
          <w:sz w:val="28"/>
          <w:szCs w:val="28"/>
          <w:lang w:val="uk-UA"/>
        </w:rPr>
      </w:pPr>
      <w:r w:rsidRPr="008638EC">
        <w:rPr>
          <w:rFonts w:asciiTheme="majorBidi" w:hAnsiTheme="majorBidi" w:cstheme="majorBidi"/>
          <w:sz w:val="28"/>
          <w:szCs w:val="28"/>
          <w:lang w:val="uk-UA"/>
        </w:rPr>
        <w:t xml:space="preserve">Серед найвпливовіших представників цієї наукової галузі варто виокремити </w:t>
      </w:r>
      <w:r w:rsidRPr="008638EC">
        <w:rPr>
          <w:rStyle w:val="a3"/>
          <w:rFonts w:asciiTheme="majorBidi" w:hAnsiTheme="majorBidi" w:cstheme="majorBidi"/>
          <w:b w:val="0"/>
          <w:bCs w:val="0"/>
          <w:sz w:val="28"/>
          <w:szCs w:val="28"/>
          <w:lang w:val="uk-UA"/>
        </w:rPr>
        <w:t>О. Пометун</w:t>
      </w:r>
      <w:r w:rsidRPr="008638EC">
        <w:rPr>
          <w:rFonts w:asciiTheme="majorBidi" w:hAnsiTheme="majorBidi" w:cstheme="majorBidi"/>
          <w:sz w:val="28"/>
          <w:szCs w:val="28"/>
          <w:lang w:val="uk-UA"/>
        </w:rPr>
        <w:t>, яка є однією з провідних розробниць технології розвитку критичного мислення в Україні. У рамках проєкту «Розвиток критичного мислення через читання й письмо» дослідниця визначає критичне мислення як ключову компетентність Нової української школи та пропонує систему інтерактивних методів і стратегій, спрямованих на формування уміння аналізувати інформацію, аргументувати п</w:t>
      </w:r>
      <w:r w:rsidR="008638EC" w:rsidRPr="008638EC">
        <w:rPr>
          <w:rFonts w:asciiTheme="majorBidi" w:hAnsiTheme="majorBidi" w:cstheme="majorBidi"/>
          <w:sz w:val="28"/>
          <w:szCs w:val="28"/>
          <w:lang w:val="uk-UA"/>
        </w:rPr>
        <w:t>озицію та здійснювати рефлексію [</w:t>
      </w:r>
      <w:r w:rsidR="008638EC">
        <w:rPr>
          <w:rFonts w:asciiTheme="majorBidi" w:hAnsiTheme="majorBidi" w:cstheme="majorBidi"/>
          <w:sz w:val="28"/>
          <w:szCs w:val="28"/>
          <w:lang w:val="uk-UA"/>
        </w:rPr>
        <w:t>34; 35</w:t>
      </w:r>
      <w:r w:rsidR="008638EC" w:rsidRPr="008638EC">
        <w:rPr>
          <w:rFonts w:asciiTheme="majorBidi" w:hAnsiTheme="majorBidi" w:cstheme="majorBidi"/>
          <w:sz w:val="28"/>
          <w:szCs w:val="28"/>
          <w:lang w:val="uk-UA"/>
        </w:rPr>
        <w:t>].</w:t>
      </w:r>
    </w:p>
    <w:p w:rsidR="008638EC" w:rsidRPr="008638EC" w:rsidRDefault="00BC72D3" w:rsidP="008638EC">
      <w:pPr>
        <w:spacing w:after="0" w:line="360" w:lineRule="auto"/>
        <w:ind w:firstLine="708"/>
        <w:jc w:val="both"/>
        <w:rPr>
          <w:rFonts w:asciiTheme="majorBidi" w:hAnsiTheme="majorBidi" w:cstheme="majorBidi"/>
          <w:sz w:val="28"/>
          <w:szCs w:val="28"/>
          <w:lang w:val="uk-UA"/>
        </w:rPr>
      </w:pPr>
      <w:r w:rsidRPr="008638EC">
        <w:rPr>
          <w:rFonts w:asciiTheme="majorBidi" w:hAnsiTheme="majorBidi" w:cstheme="majorBidi"/>
          <w:sz w:val="28"/>
          <w:szCs w:val="28"/>
          <w:lang w:val="uk-UA"/>
        </w:rPr>
        <w:t xml:space="preserve">Вагомий внесок у розроблення інноваційних педагогічних технологій належить </w:t>
      </w:r>
      <w:r w:rsidRPr="008638EC">
        <w:rPr>
          <w:rStyle w:val="a3"/>
          <w:rFonts w:asciiTheme="majorBidi" w:hAnsiTheme="majorBidi" w:cstheme="majorBidi"/>
          <w:b w:val="0"/>
          <w:bCs w:val="0"/>
          <w:sz w:val="28"/>
          <w:szCs w:val="28"/>
          <w:lang w:val="uk-UA"/>
        </w:rPr>
        <w:t>Н. Бібік</w:t>
      </w:r>
      <w:r w:rsidRPr="008638EC">
        <w:rPr>
          <w:rFonts w:asciiTheme="majorBidi" w:hAnsiTheme="majorBidi" w:cstheme="majorBidi"/>
          <w:b/>
          <w:bCs/>
          <w:sz w:val="28"/>
          <w:szCs w:val="28"/>
          <w:lang w:val="uk-UA"/>
        </w:rPr>
        <w:t>,</w:t>
      </w:r>
      <w:r w:rsidRPr="008638EC">
        <w:rPr>
          <w:rFonts w:asciiTheme="majorBidi" w:hAnsiTheme="majorBidi" w:cstheme="majorBidi"/>
          <w:sz w:val="28"/>
          <w:szCs w:val="28"/>
          <w:lang w:val="uk-UA"/>
        </w:rPr>
        <w:t xml:space="preserve"> яка обґрунтовує теоретичні засади компетентнісного підходу та інтегрованого навчання в початковій школі. Дослідниця акцентує увагу на необхідності цілісного проєктування освітнього процесу, що забезпечує розвиток мислення учнів через осмислення, порівняння та узагальнення навчального матеріалу.</w:t>
      </w:r>
      <w:r w:rsidR="000E45F8" w:rsidRPr="008638EC">
        <w:rPr>
          <w:rFonts w:asciiTheme="majorBidi" w:hAnsiTheme="majorBidi" w:cstheme="majorBidi"/>
          <w:sz w:val="28"/>
          <w:szCs w:val="28"/>
          <w:lang w:val="uk-UA"/>
        </w:rPr>
        <w:t xml:space="preserve"> </w:t>
      </w:r>
      <w:r w:rsidRPr="008638EC">
        <w:rPr>
          <w:rFonts w:asciiTheme="majorBidi" w:hAnsiTheme="majorBidi" w:cstheme="majorBidi"/>
          <w:sz w:val="28"/>
          <w:szCs w:val="28"/>
          <w:lang w:val="uk-UA"/>
        </w:rPr>
        <w:t xml:space="preserve">Значущими є праці </w:t>
      </w:r>
      <w:r w:rsidRPr="008638EC">
        <w:rPr>
          <w:rStyle w:val="a3"/>
          <w:rFonts w:asciiTheme="majorBidi" w:hAnsiTheme="majorBidi" w:cstheme="majorBidi"/>
          <w:b w:val="0"/>
          <w:bCs w:val="0"/>
          <w:sz w:val="28"/>
          <w:szCs w:val="28"/>
          <w:lang w:val="uk-UA"/>
        </w:rPr>
        <w:t>О. Савченко</w:t>
      </w:r>
      <w:r w:rsidRPr="008638EC">
        <w:rPr>
          <w:rFonts w:asciiTheme="majorBidi" w:hAnsiTheme="majorBidi" w:cstheme="majorBidi"/>
          <w:sz w:val="28"/>
          <w:szCs w:val="28"/>
          <w:lang w:val="uk-UA"/>
        </w:rPr>
        <w:t>, у яких подається система формування навчальної діяльності молодших школярів та розкриваються методичні підходи до розвитку логічного мислення в умовах цілеспрямованого навчання. Її концепція спрямована на поетапне становлення мисленнєвих операцій, що є необхідною передумовою розвитку критичності.</w:t>
      </w:r>
      <w:r w:rsidR="00D105C3" w:rsidRPr="008638EC">
        <w:rPr>
          <w:rFonts w:asciiTheme="majorBidi" w:hAnsiTheme="majorBidi" w:cstheme="majorBidi"/>
          <w:sz w:val="28"/>
          <w:szCs w:val="28"/>
          <w:lang w:val="uk-UA"/>
        </w:rPr>
        <w:t xml:space="preserve"> </w:t>
      </w:r>
      <w:r w:rsidRPr="008638EC">
        <w:rPr>
          <w:rFonts w:asciiTheme="majorBidi" w:hAnsiTheme="majorBidi" w:cstheme="majorBidi"/>
          <w:sz w:val="28"/>
          <w:szCs w:val="28"/>
          <w:lang w:val="uk-UA"/>
        </w:rPr>
        <w:t xml:space="preserve">Дослідження </w:t>
      </w:r>
      <w:r w:rsidRPr="008638EC">
        <w:rPr>
          <w:rStyle w:val="a3"/>
          <w:rFonts w:asciiTheme="majorBidi" w:hAnsiTheme="majorBidi" w:cstheme="majorBidi"/>
          <w:b w:val="0"/>
          <w:bCs w:val="0"/>
          <w:sz w:val="28"/>
          <w:szCs w:val="28"/>
          <w:lang w:val="uk-UA"/>
        </w:rPr>
        <w:t>Л. Баннікової</w:t>
      </w:r>
      <w:r w:rsidRPr="008638EC">
        <w:rPr>
          <w:rFonts w:asciiTheme="majorBidi" w:hAnsiTheme="majorBidi" w:cstheme="majorBidi"/>
          <w:sz w:val="28"/>
          <w:szCs w:val="28"/>
          <w:lang w:val="uk-UA"/>
        </w:rPr>
        <w:t xml:space="preserve"> та </w:t>
      </w:r>
      <w:r w:rsidRPr="008638EC">
        <w:rPr>
          <w:rStyle w:val="a3"/>
          <w:rFonts w:asciiTheme="majorBidi" w:hAnsiTheme="majorBidi" w:cstheme="majorBidi"/>
          <w:b w:val="0"/>
          <w:bCs w:val="0"/>
          <w:sz w:val="28"/>
          <w:szCs w:val="28"/>
          <w:lang w:val="uk-UA"/>
        </w:rPr>
        <w:t>І.  Литвиненко</w:t>
      </w:r>
      <w:r w:rsidRPr="008638EC">
        <w:rPr>
          <w:rFonts w:asciiTheme="majorBidi" w:hAnsiTheme="majorBidi" w:cstheme="majorBidi"/>
          <w:sz w:val="28"/>
          <w:szCs w:val="28"/>
          <w:lang w:val="uk-UA"/>
        </w:rPr>
        <w:t xml:space="preserve"> присвячені вдосконаленню технологій формування критичного й логічного мислення учнів. Учені обґрунтовують необхідність використання проблемних завдань, аналізу інформаційних джерел, різних способів розв’язання навчальних задач і розвитку рефлексивних умінь, що забезпечує інтеграцію технологічного під</w:t>
      </w:r>
      <w:r w:rsidR="008638EC" w:rsidRPr="008638EC">
        <w:rPr>
          <w:rFonts w:asciiTheme="majorBidi" w:hAnsiTheme="majorBidi" w:cstheme="majorBidi"/>
          <w:sz w:val="28"/>
          <w:szCs w:val="28"/>
          <w:lang w:val="uk-UA"/>
        </w:rPr>
        <w:t>ходу в сучасну початкову освіту [</w:t>
      </w:r>
      <w:r w:rsidR="008638EC">
        <w:rPr>
          <w:rFonts w:asciiTheme="majorBidi" w:hAnsiTheme="majorBidi" w:cstheme="majorBidi"/>
          <w:sz w:val="28"/>
          <w:szCs w:val="28"/>
          <w:lang w:val="uk-UA"/>
        </w:rPr>
        <w:t>38</w:t>
      </w:r>
      <w:r w:rsidR="008638EC" w:rsidRPr="008638EC">
        <w:rPr>
          <w:rFonts w:asciiTheme="majorBidi" w:hAnsiTheme="majorBidi" w:cstheme="majorBidi"/>
          <w:sz w:val="28"/>
          <w:szCs w:val="28"/>
          <w:lang w:val="uk-UA"/>
        </w:rPr>
        <w:t>].</w:t>
      </w:r>
    </w:p>
    <w:p w:rsidR="000E45F8" w:rsidRPr="000822D8" w:rsidRDefault="00BC72D3" w:rsidP="000E45F8">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sz w:val="28"/>
          <w:szCs w:val="28"/>
          <w:lang w:val="uk-UA"/>
        </w:rPr>
        <w:t xml:space="preserve">У галузі методики навчання математики вагоме місце посідають праці </w:t>
      </w:r>
      <w:r w:rsidRPr="000822D8">
        <w:rPr>
          <w:rStyle w:val="a3"/>
          <w:b w:val="0"/>
          <w:bCs w:val="0"/>
          <w:sz w:val="28"/>
          <w:szCs w:val="28"/>
          <w:lang w:val="uk-UA"/>
        </w:rPr>
        <w:t>С. Скворцової</w:t>
      </w:r>
      <w:r w:rsidRPr="000822D8">
        <w:rPr>
          <w:sz w:val="28"/>
          <w:szCs w:val="28"/>
          <w:lang w:val="uk-UA"/>
        </w:rPr>
        <w:t>, яка досліджує технології формування математичної та інтелектуально-логічної компетентностей учнів. Науковиця підкреслює, що математичні задачі підвищеної складності, робота з моделями, класифікацією та порівнянням сприяють розвитку пізнавальної активності та мисленнєвої самостійності молодших школярів.</w:t>
      </w:r>
      <w:r w:rsidR="000E45F8" w:rsidRPr="000822D8">
        <w:rPr>
          <w:rFonts w:asciiTheme="majorBidi" w:hAnsiTheme="majorBidi" w:cstheme="majorBidi"/>
          <w:sz w:val="28"/>
          <w:szCs w:val="28"/>
          <w:lang w:val="uk-UA"/>
        </w:rPr>
        <w:t xml:space="preserve"> </w:t>
      </w:r>
    </w:p>
    <w:p w:rsidR="008638EC" w:rsidRPr="008638EC" w:rsidRDefault="00BC72D3" w:rsidP="008638EC">
      <w:pPr>
        <w:spacing w:after="0" w:line="360" w:lineRule="auto"/>
        <w:ind w:firstLine="708"/>
        <w:jc w:val="both"/>
        <w:rPr>
          <w:rFonts w:asciiTheme="majorBidi" w:hAnsiTheme="majorBidi" w:cstheme="majorBidi"/>
          <w:sz w:val="28"/>
          <w:szCs w:val="28"/>
          <w:lang w:val="uk-UA"/>
        </w:rPr>
      </w:pPr>
      <w:r w:rsidRPr="008638EC">
        <w:rPr>
          <w:rFonts w:asciiTheme="majorBidi" w:hAnsiTheme="majorBidi" w:cstheme="majorBidi"/>
          <w:sz w:val="28"/>
          <w:szCs w:val="28"/>
          <w:lang w:val="uk-UA"/>
        </w:rPr>
        <w:t xml:space="preserve">Сучасні підходи до організації математичної освітньої галузі поглиблено розробляє </w:t>
      </w:r>
      <w:r w:rsidRPr="008638EC">
        <w:rPr>
          <w:rStyle w:val="a3"/>
          <w:rFonts w:asciiTheme="majorBidi" w:hAnsiTheme="majorBidi" w:cstheme="majorBidi"/>
          <w:b w:val="0"/>
          <w:bCs w:val="0"/>
          <w:sz w:val="28"/>
          <w:szCs w:val="28"/>
          <w:lang w:val="uk-UA"/>
        </w:rPr>
        <w:t>О. Онопрієнко</w:t>
      </w:r>
      <w:r w:rsidRPr="008638EC">
        <w:rPr>
          <w:rFonts w:asciiTheme="majorBidi" w:hAnsiTheme="majorBidi" w:cstheme="majorBidi"/>
          <w:sz w:val="28"/>
          <w:szCs w:val="28"/>
          <w:lang w:val="uk-UA"/>
        </w:rPr>
        <w:t>, яка обґрунтовує принципи STEM-освіти, моделювання навчальних ситуацій і створення інтелектуально стимулюючого середовища</w:t>
      </w:r>
      <w:r w:rsidR="008638EC" w:rsidRPr="008638EC">
        <w:rPr>
          <w:rFonts w:asciiTheme="majorBidi" w:hAnsiTheme="majorBidi" w:cstheme="majorBidi"/>
          <w:sz w:val="28"/>
          <w:szCs w:val="28"/>
          <w:lang w:val="uk-UA"/>
        </w:rPr>
        <w:t xml:space="preserve"> для розвитку мисленнєвих умінь [</w:t>
      </w:r>
      <w:r w:rsidR="008638EC">
        <w:rPr>
          <w:rFonts w:asciiTheme="majorBidi" w:hAnsiTheme="majorBidi" w:cstheme="majorBidi"/>
          <w:sz w:val="28"/>
          <w:szCs w:val="28"/>
          <w:lang w:val="uk-UA"/>
        </w:rPr>
        <w:t>9, с.243</w:t>
      </w:r>
      <w:r w:rsidR="008638EC" w:rsidRPr="008638EC">
        <w:rPr>
          <w:rFonts w:asciiTheme="majorBidi" w:hAnsiTheme="majorBidi" w:cstheme="majorBidi"/>
          <w:sz w:val="28"/>
          <w:szCs w:val="28"/>
          <w:lang w:val="uk-UA"/>
        </w:rPr>
        <w:t>].</w:t>
      </w:r>
    </w:p>
    <w:p w:rsidR="00BC72D3" w:rsidRPr="000822D8" w:rsidRDefault="00BC72D3" w:rsidP="00BC72D3">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sz w:val="28"/>
          <w:szCs w:val="28"/>
          <w:lang w:val="uk-UA"/>
        </w:rPr>
        <w:t>Таким чином, українські дослідники формують розгалужену наукову базу, що відображає багатовимірний характер педагогічних технологій та їхній потенціал для розвитку критичного мислення учнів. Співвіднесення підходів О. Пометун, Н. Бібік, О. Савченко, Л. Баннікової, І. Литвиненко, С. Скворцової та О. Онопрієнко з класифікацією педагогічних технологій інших фахівців свідчить про високу узгодженість української науки з міжнародними тенденціями та підтверджує актуальність технологічного підходу в сучасній освіті. Їхні концепції закладають теоретико-методологічні основи для науково обґрунтованого конструювання технології розвитку критичного мислення молодших школярів, що є важливою складовою якісної початкової освіти.</w:t>
      </w:r>
    </w:p>
    <w:p w:rsidR="008638EC" w:rsidRPr="000822D8" w:rsidRDefault="00BC72D3" w:rsidP="008638EC">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Науковці об’єднують</w:t>
      </w:r>
      <w:r w:rsidR="003E6E05" w:rsidRPr="000822D8">
        <w:rPr>
          <w:rFonts w:asciiTheme="majorBidi" w:hAnsiTheme="majorBidi" w:cstheme="majorBidi"/>
          <w:sz w:val="28"/>
          <w:szCs w:val="28"/>
          <w:lang w:val="uk-UA"/>
        </w:rPr>
        <w:t xml:space="preserve"> технології в групи за спільністю цілей, змісту, методів і засобів навчання, а в класи — за їх сутнісними та інструментально важливими ознаками. До про</w:t>
      </w:r>
      <w:r w:rsidRPr="000822D8">
        <w:rPr>
          <w:rFonts w:asciiTheme="majorBidi" w:hAnsiTheme="majorBidi" w:cstheme="majorBidi"/>
          <w:sz w:val="28"/>
          <w:szCs w:val="28"/>
          <w:lang w:val="uk-UA"/>
        </w:rPr>
        <w:t xml:space="preserve">відних підстав класифікації </w:t>
      </w:r>
      <w:r w:rsidR="003E6E05" w:rsidRPr="000822D8">
        <w:rPr>
          <w:rFonts w:asciiTheme="majorBidi" w:hAnsiTheme="majorBidi" w:cstheme="majorBidi"/>
          <w:sz w:val="28"/>
          <w:szCs w:val="28"/>
          <w:lang w:val="uk-UA"/>
        </w:rPr>
        <w:t>відносить</w:t>
      </w:r>
      <w:r w:rsidRPr="000822D8">
        <w:rPr>
          <w:rFonts w:asciiTheme="majorBidi" w:hAnsiTheme="majorBidi" w:cstheme="majorBidi"/>
          <w:sz w:val="28"/>
          <w:szCs w:val="28"/>
          <w:lang w:val="uk-UA"/>
        </w:rPr>
        <w:t>ся: 1)рівень застосування; 2)</w:t>
      </w:r>
      <w:r w:rsidR="003E6E05" w:rsidRPr="000822D8">
        <w:rPr>
          <w:rFonts w:asciiTheme="majorBidi" w:hAnsiTheme="majorBidi" w:cstheme="majorBidi"/>
          <w:sz w:val="28"/>
          <w:szCs w:val="28"/>
          <w:lang w:val="uk-UA"/>
        </w:rPr>
        <w:t>провідний</w:t>
      </w:r>
      <w:r w:rsidRPr="000822D8">
        <w:rPr>
          <w:rFonts w:asciiTheme="majorBidi" w:hAnsiTheme="majorBidi" w:cstheme="majorBidi"/>
          <w:sz w:val="28"/>
          <w:szCs w:val="28"/>
          <w:lang w:val="uk-UA"/>
        </w:rPr>
        <w:t xml:space="preserve"> фактор психічного розвитку; 3)концепцію засвоєння досвіду; 4)</w:t>
      </w:r>
      <w:r w:rsidR="003E6E05" w:rsidRPr="000822D8">
        <w:rPr>
          <w:rFonts w:asciiTheme="majorBidi" w:hAnsiTheme="majorBidi" w:cstheme="majorBidi"/>
          <w:sz w:val="28"/>
          <w:szCs w:val="28"/>
          <w:lang w:val="uk-UA"/>
        </w:rPr>
        <w:t>орієнтацію на особистісні ст</w:t>
      </w:r>
      <w:r w:rsidRPr="000822D8">
        <w:rPr>
          <w:rFonts w:asciiTheme="majorBidi" w:hAnsiTheme="majorBidi" w:cstheme="majorBidi"/>
          <w:sz w:val="28"/>
          <w:szCs w:val="28"/>
          <w:lang w:val="uk-UA"/>
        </w:rPr>
        <w:t>руктури; 5)</w:t>
      </w:r>
      <w:r w:rsidR="003E6E05" w:rsidRPr="000822D8">
        <w:rPr>
          <w:rFonts w:asciiTheme="majorBidi" w:hAnsiTheme="majorBidi" w:cstheme="majorBidi"/>
          <w:sz w:val="28"/>
          <w:szCs w:val="28"/>
          <w:lang w:val="uk-UA"/>
        </w:rPr>
        <w:t>характер зм</w:t>
      </w:r>
      <w:r w:rsidRPr="000822D8">
        <w:rPr>
          <w:rFonts w:asciiTheme="majorBidi" w:hAnsiTheme="majorBidi" w:cstheme="majorBidi"/>
          <w:sz w:val="28"/>
          <w:szCs w:val="28"/>
          <w:lang w:val="uk-UA"/>
        </w:rPr>
        <w:t>істу й структури технології; 6)організаційні форми; 7)</w:t>
      </w:r>
      <w:r w:rsidR="003E6E05" w:rsidRPr="000822D8">
        <w:rPr>
          <w:rFonts w:asciiTheme="majorBidi" w:hAnsiTheme="majorBidi" w:cstheme="majorBidi"/>
          <w:sz w:val="28"/>
          <w:szCs w:val="28"/>
          <w:lang w:val="uk-UA"/>
        </w:rPr>
        <w:t>тип організації й управлі</w:t>
      </w:r>
      <w:r w:rsidRPr="000822D8">
        <w:rPr>
          <w:rFonts w:asciiTheme="majorBidi" w:hAnsiTheme="majorBidi" w:cstheme="majorBidi"/>
          <w:sz w:val="28"/>
          <w:szCs w:val="28"/>
          <w:lang w:val="uk-UA"/>
        </w:rPr>
        <w:t>ння пізнавальною діяльністю; 8)підхід до учня; 9)домінуючий метод; 10)</w:t>
      </w:r>
      <w:r w:rsidR="003E6E05" w:rsidRPr="000822D8">
        <w:rPr>
          <w:rFonts w:asciiTheme="majorBidi" w:hAnsiTheme="majorBidi" w:cstheme="majorBidi"/>
          <w:sz w:val="28"/>
          <w:szCs w:val="28"/>
          <w:lang w:val="uk-UA"/>
        </w:rPr>
        <w:t>напрям модерн</w:t>
      </w:r>
      <w:r w:rsidRPr="000822D8">
        <w:rPr>
          <w:rFonts w:asciiTheme="majorBidi" w:hAnsiTheme="majorBidi" w:cstheme="majorBidi"/>
          <w:sz w:val="28"/>
          <w:szCs w:val="28"/>
          <w:lang w:val="uk-UA"/>
        </w:rPr>
        <w:t>ізації традиційної системи; 11)категорію учнів</w:t>
      </w:r>
      <w:r w:rsidR="008638EC">
        <w:rPr>
          <w:rFonts w:asciiTheme="majorBidi" w:hAnsiTheme="majorBidi" w:cstheme="majorBidi"/>
          <w:sz w:val="28"/>
          <w:szCs w:val="28"/>
          <w:lang w:val="uk-UA"/>
        </w:rPr>
        <w:t xml:space="preserve"> [8; 14; 20].</w:t>
      </w:r>
    </w:p>
    <w:p w:rsidR="00892024" w:rsidRPr="000822D8" w:rsidRDefault="00BC72D3" w:rsidP="0089202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Фахівці виділяють</w:t>
      </w:r>
      <w:r w:rsidR="003E6E05" w:rsidRPr="000822D8">
        <w:rPr>
          <w:rFonts w:asciiTheme="majorBidi" w:hAnsiTheme="majorBidi" w:cstheme="majorBidi"/>
          <w:sz w:val="28"/>
          <w:szCs w:val="28"/>
          <w:lang w:val="uk-UA"/>
        </w:rPr>
        <w:t xml:space="preserve"> три рівні функціону</w:t>
      </w:r>
      <w:r w:rsidR="00892024" w:rsidRPr="000822D8">
        <w:rPr>
          <w:rFonts w:asciiTheme="majorBidi" w:hAnsiTheme="majorBidi" w:cstheme="majorBidi"/>
          <w:sz w:val="28"/>
          <w:szCs w:val="28"/>
          <w:lang w:val="uk-UA"/>
        </w:rPr>
        <w:t>вання педагогічної технології:</w:t>
      </w:r>
    </w:p>
    <w:p w:rsidR="00892024" w:rsidRPr="000822D8" w:rsidRDefault="00892024" w:rsidP="0089202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3E6E05" w:rsidRPr="000822D8">
        <w:rPr>
          <w:rStyle w:val="a3"/>
          <w:rFonts w:asciiTheme="majorBidi" w:hAnsiTheme="majorBidi" w:cstheme="majorBidi"/>
          <w:b w:val="0"/>
          <w:bCs w:val="0"/>
          <w:sz w:val="28"/>
          <w:szCs w:val="28"/>
          <w:lang w:val="uk-UA"/>
        </w:rPr>
        <w:t>загально</w:t>
      </w:r>
      <w:r w:rsidRPr="000822D8">
        <w:rPr>
          <w:rStyle w:val="a3"/>
          <w:rFonts w:asciiTheme="majorBidi" w:hAnsiTheme="majorBidi" w:cstheme="majorBidi"/>
          <w:b w:val="0"/>
          <w:bCs w:val="0"/>
          <w:sz w:val="28"/>
          <w:szCs w:val="28"/>
          <w:lang w:val="uk-UA"/>
        </w:rPr>
        <w:t>-</w:t>
      </w:r>
      <w:r w:rsidR="003E6E05" w:rsidRPr="000822D8">
        <w:rPr>
          <w:rStyle w:val="a3"/>
          <w:rFonts w:asciiTheme="majorBidi" w:hAnsiTheme="majorBidi" w:cstheme="majorBidi"/>
          <w:b w:val="0"/>
          <w:bCs w:val="0"/>
          <w:sz w:val="28"/>
          <w:szCs w:val="28"/>
          <w:lang w:val="uk-UA"/>
        </w:rPr>
        <w:t>педагогічний рівень</w:t>
      </w:r>
      <w:r w:rsidR="003E6E05" w:rsidRPr="000822D8">
        <w:rPr>
          <w:rFonts w:asciiTheme="majorBidi" w:hAnsiTheme="majorBidi" w:cstheme="majorBidi"/>
          <w:b/>
          <w:bCs/>
          <w:sz w:val="28"/>
          <w:szCs w:val="28"/>
          <w:lang w:val="uk-UA"/>
        </w:rPr>
        <w:t>,</w:t>
      </w:r>
      <w:r w:rsidR="003E6E05" w:rsidRPr="000822D8">
        <w:rPr>
          <w:rFonts w:asciiTheme="majorBidi" w:hAnsiTheme="majorBidi" w:cstheme="majorBidi"/>
          <w:sz w:val="28"/>
          <w:szCs w:val="28"/>
          <w:lang w:val="uk-UA"/>
        </w:rPr>
        <w:t xml:space="preserve"> на якому технологія постає як цілісна пе</w:t>
      </w:r>
      <w:r w:rsidRPr="000822D8">
        <w:rPr>
          <w:rFonts w:asciiTheme="majorBidi" w:hAnsiTheme="majorBidi" w:cstheme="majorBidi"/>
          <w:sz w:val="28"/>
          <w:szCs w:val="28"/>
          <w:lang w:val="uk-UA"/>
        </w:rPr>
        <w:t>дагогічна система;</w:t>
      </w:r>
    </w:p>
    <w:p w:rsidR="00892024" w:rsidRPr="000822D8" w:rsidRDefault="00892024" w:rsidP="0089202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3E6E05" w:rsidRPr="000822D8">
        <w:rPr>
          <w:rStyle w:val="a3"/>
          <w:rFonts w:asciiTheme="majorBidi" w:hAnsiTheme="majorBidi" w:cstheme="majorBidi"/>
          <w:b w:val="0"/>
          <w:bCs w:val="0"/>
          <w:sz w:val="28"/>
          <w:szCs w:val="28"/>
          <w:lang w:val="uk-UA"/>
        </w:rPr>
        <w:t>частково-методичний рівень</w:t>
      </w:r>
      <w:r w:rsidR="003E6E05" w:rsidRPr="000822D8">
        <w:rPr>
          <w:rFonts w:asciiTheme="majorBidi" w:hAnsiTheme="majorBidi" w:cstheme="majorBidi"/>
          <w:sz w:val="28"/>
          <w:szCs w:val="28"/>
          <w:lang w:val="uk-UA"/>
        </w:rPr>
        <w:t>, коли технологія реалізується як методика викладання конкретної навчальної дисципліни або індивідуа</w:t>
      </w:r>
      <w:r w:rsidRPr="000822D8">
        <w:rPr>
          <w:rFonts w:asciiTheme="majorBidi" w:hAnsiTheme="majorBidi" w:cstheme="majorBidi"/>
          <w:sz w:val="28"/>
          <w:szCs w:val="28"/>
          <w:lang w:val="uk-UA"/>
        </w:rPr>
        <w:t>льна методика роботи викладача;</w:t>
      </w:r>
    </w:p>
    <w:p w:rsidR="003E6E05" w:rsidRPr="000822D8" w:rsidRDefault="00892024" w:rsidP="0089202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3E6E05" w:rsidRPr="000822D8">
        <w:rPr>
          <w:rStyle w:val="a3"/>
          <w:rFonts w:asciiTheme="majorBidi" w:hAnsiTheme="majorBidi" w:cstheme="majorBidi"/>
          <w:b w:val="0"/>
          <w:bCs w:val="0"/>
          <w:sz w:val="28"/>
          <w:szCs w:val="28"/>
          <w:lang w:val="uk-UA"/>
        </w:rPr>
        <w:t>локальний (модульний) рівень</w:t>
      </w:r>
      <w:r w:rsidR="003E6E05" w:rsidRPr="000822D8">
        <w:rPr>
          <w:rFonts w:asciiTheme="majorBidi" w:hAnsiTheme="majorBidi" w:cstheme="majorBidi"/>
          <w:sz w:val="28"/>
          <w:szCs w:val="28"/>
          <w:lang w:val="uk-UA"/>
        </w:rPr>
        <w:t>, що передбачає використання технології для окремих елементів навчально-виховного процесу та розв’язання конкретних дидактичних або виховних завдань</w:t>
      </w:r>
      <w:r w:rsidRPr="000822D8">
        <w:rPr>
          <w:rFonts w:asciiTheme="majorBidi" w:hAnsiTheme="majorBidi" w:cstheme="majorBidi"/>
          <w:sz w:val="28"/>
          <w:szCs w:val="28"/>
          <w:lang w:val="uk-UA"/>
        </w:rPr>
        <w:t xml:space="preserve"> [</w:t>
      </w:r>
      <w:r w:rsidR="008638EC">
        <w:rPr>
          <w:rFonts w:asciiTheme="majorBidi" w:hAnsiTheme="majorBidi" w:cstheme="majorBidi"/>
          <w:sz w:val="28"/>
          <w:szCs w:val="28"/>
          <w:lang w:val="uk-UA"/>
        </w:rPr>
        <w:t>9, с.245</w:t>
      </w:r>
      <w:r w:rsidRPr="000822D8">
        <w:rPr>
          <w:rFonts w:asciiTheme="majorBidi" w:hAnsiTheme="majorBidi" w:cstheme="majorBidi"/>
          <w:sz w:val="28"/>
          <w:szCs w:val="28"/>
          <w:lang w:val="uk-UA"/>
        </w:rPr>
        <w:t>]</w:t>
      </w:r>
      <w:r w:rsidR="003E6E05" w:rsidRPr="000822D8">
        <w:rPr>
          <w:rFonts w:asciiTheme="majorBidi" w:hAnsiTheme="majorBidi" w:cstheme="majorBidi"/>
          <w:sz w:val="28"/>
          <w:szCs w:val="28"/>
          <w:lang w:val="uk-UA"/>
        </w:rPr>
        <w:t>.</w:t>
      </w:r>
    </w:p>
    <w:p w:rsidR="000E45F8" w:rsidRPr="000822D8" w:rsidRDefault="000E45F8" w:rsidP="000E45F8">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 межах нашого дослідження педагогічна технологія функціонує на </w:t>
      </w:r>
      <w:r w:rsidRPr="000822D8">
        <w:rPr>
          <w:rStyle w:val="a3"/>
          <w:rFonts w:asciiTheme="majorBidi" w:hAnsiTheme="majorBidi" w:cstheme="majorBidi"/>
          <w:b w:val="0"/>
          <w:bCs w:val="0"/>
          <w:sz w:val="28"/>
          <w:szCs w:val="28"/>
          <w:lang w:val="uk-UA"/>
        </w:rPr>
        <w:t>третьому (локальному) рівні</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оскільки йдеться не про всю систему педагогічної діяльності, а лише про ту її частину, яка безпосередньо пов’язана з розвитком критичного мислення студентів та підвищенням якості засвоєння ними навчального матеріалу.</w:t>
      </w:r>
    </w:p>
    <w:p w:rsidR="008638EC" w:rsidRPr="000822D8" w:rsidRDefault="000E45F8" w:rsidP="008638EC">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Беручи до уваги суттєві ознаки технології розвитку критичного мислення студентів (табл. 2.1.), ми визначаємо її як </w:t>
      </w:r>
      <w:r w:rsidRPr="000822D8">
        <w:rPr>
          <w:rStyle w:val="a3"/>
          <w:rFonts w:asciiTheme="majorBidi" w:hAnsiTheme="majorBidi" w:cstheme="majorBidi"/>
          <w:b w:val="0"/>
          <w:bCs w:val="0"/>
          <w:sz w:val="28"/>
          <w:szCs w:val="28"/>
          <w:lang w:val="uk-UA"/>
        </w:rPr>
        <w:t>локальну; асоціативно-рефлекторну та розвивальну за своєю природою; психогенну та соціогенну за походженням; особистісно орієнтовану, спрямовану на розвиток способів мисленнєвих дій і механізмів саморегуляції особистості учнів; організовану за принципом роботи «малих груп» із включенням самостійної діяльності; таку, що активізує пізнавальну діяльність учнів через дидактичне реконструювання навчального матеріалу та застосування проблемно-пошукових і свідомо-комунікативних методів; навчально-виховну, світську, загальноосвітню, класно-урочну, гуманістичну.</w:t>
      </w:r>
      <w:r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 xml:space="preserve">Слід також зазначити, що запропонована система й технологія є </w:t>
      </w:r>
      <w:r w:rsidRPr="000822D8">
        <w:rPr>
          <w:rStyle w:val="a3"/>
          <w:rFonts w:asciiTheme="majorBidi" w:hAnsiTheme="majorBidi" w:cstheme="majorBidi"/>
          <w:b w:val="0"/>
          <w:bCs w:val="0"/>
          <w:sz w:val="28"/>
          <w:szCs w:val="28"/>
          <w:lang w:val="uk-UA"/>
        </w:rPr>
        <w:t>масовою</w:t>
      </w:r>
      <w:r w:rsidRPr="000822D8">
        <w:rPr>
          <w:rFonts w:asciiTheme="majorBidi" w:hAnsiTheme="majorBidi" w:cstheme="majorBidi"/>
          <w:sz w:val="28"/>
          <w:szCs w:val="28"/>
          <w:lang w:val="uk-UA"/>
        </w:rPr>
        <w:t>, тобто розрахованою на учн</w:t>
      </w:r>
      <w:r w:rsidR="008638EC">
        <w:rPr>
          <w:rFonts w:asciiTheme="majorBidi" w:hAnsiTheme="majorBidi" w:cstheme="majorBidi"/>
          <w:sz w:val="28"/>
          <w:szCs w:val="28"/>
          <w:lang w:val="uk-UA"/>
        </w:rPr>
        <w:t>я з нормативним рівнем розвитку [17, с.107].</w:t>
      </w:r>
    </w:p>
    <w:p w:rsidR="000E45F8" w:rsidRPr="000822D8" w:rsidRDefault="000E45F8" w:rsidP="000E45F8">
      <w:pPr>
        <w:spacing w:after="0" w:line="360" w:lineRule="auto"/>
        <w:jc w:val="right"/>
        <w:rPr>
          <w:rFonts w:asciiTheme="majorBidi" w:hAnsiTheme="majorBidi" w:cstheme="majorBidi"/>
          <w:b/>
          <w:bCs/>
          <w:sz w:val="28"/>
          <w:szCs w:val="28"/>
          <w:lang w:val="uk-UA"/>
        </w:rPr>
      </w:pPr>
    </w:p>
    <w:p w:rsidR="009442EE" w:rsidRPr="000822D8" w:rsidRDefault="00892024" w:rsidP="000E45F8">
      <w:pPr>
        <w:spacing w:after="0" w:line="360" w:lineRule="auto"/>
        <w:jc w:val="right"/>
        <w:rPr>
          <w:rFonts w:asciiTheme="majorBidi" w:hAnsiTheme="majorBidi" w:cstheme="majorBidi"/>
          <w:b/>
          <w:bCs/>
          <w:sz w:val="28"/>
          <w:szCs w:val="28"/>
          <w:lang w:val="uk-UA"/>
        </w:rPr>
      </w:pPr>
      <w:r w:rsidRPr="000822D8">
        <w:rPr>
          <w:rFonts w:asciiTheme="majorBidi" w:hAnsiTheme="majorBidi" w:cstheme="majorBidi"/>
          <w:b/>
          <w:bCs/>
          <w:sz w:val="28"/>
          <w:szCs w:val="28"/>
          <w:lang w:val="uk-UA"/>
        </w:rPr>
        <w:t>Таблиця 2.1.</w:t>
      </w:r>
    </w:p>
    <w:p w:rsidR="009442EE" w:rsidRPr="000822D8" w:rsidRDefault="009442EE" w:rsidP="000E45F8">
      <w:pPr>
        <w:pStyle w:val="2"/>
        <w:spacing w:before="0" w:beforeAutospacing="0" w:after="0" w:afterAutospacing="0" w:line="360" w:lineRule="auto"/>
        <w:jc w:val="center"/>
        <w:rPr>
          <w:rStyle w:val="a3"/>
          <w:rFonts w:asciiTheme="majorBidi" w:hAnsiTheme="majorBidi" w:cstheme="majorBidi"/>
          <w:b/>
          <w:bCs/>
          <w:sz w:val="28"/>
          <w:szCs w:val="28"/>
          <w:lang w:val="uk-UA"/>
        </w:rPr>
      </w:pPr>
      <w:r w:rsidRPr="000822D8">
        <w:rPr>
          <w:rStyle w:val="a3"/>
          <w:rFonts w:asciiTheme="majorBidi" w:hAnsiTheme="majorBidi" w:cstheme="majorBidi"/>
          <w:b/>
          <w:bCs/>
          <w:sz w:val="28"/>
          <w:szCs w:val="28"/>
          <w:lang w:val="uk-UA"/>
        </w:rPr>
        <w:t>Класифікаційна характеристика технології розвит</w:t>
      </w:r>
      <w:r w:rsidR="00892024" w:rsidRPr="000822D8">
        <w:rPr>
          <w:rStyle w:val="a3"/>
          <w:rFonts w:asciiTheme="majorBidi" w:hAnsiTheme="majorBidi" w:cstheme="majorBidi"/>
          <w:b/>
          <w:bCs/>
          <w:sz w:val="28"/>
          <w:szCs w:val="28"/>
          <w:lang w:val="uk-UA"/>
        </w:rPr>
        <w:t xml:space="preserve">ку критичного мислення </w:t>
      </w:r>
    </w:p>
    <w:tbl>
      <w:tblPr>
        <w:tblStyle w:val="ab"/>
        <w:tblW w:w="0" w:type="auto"/>
        <w:tblLook w:val="04A0" w:firstRow="1" w:lastRow="0" w:firstColumn="1" w:lastColumn="0" w:noHBand="0" w:noVBand="1"/>
      </w:tblPr>
      <w:tblGrid>
        <w:gridCol w:w="817"/>
        <w:gridCol w:w="4678"/>
        <w:gridCol w:w="4076"/>
      </w:tblGrid>
      <w:tr w:rsidR="00892024" w:rsidRPr="000822D8" w:rsidTr="00892024">
        <w:tc>
          <w:tcPr>
            <w:tcW w:w="81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72"/>
            </w:tblGrid>
            <w:tr w:rsidR="00892024" w:rsidRPr="000822D8" w:rsidTr="00892024">
              <w:trPr>
                <w:tblHeader/>
                <w:tblCellSpacing w:w="15" w:type="dxa"/>
              </w:trPr>
              <w:tc>
                <w:tcPr>
                  <w:tcW w:w="0" w:type="auto"/>
                  <w:vAlign w:val="center"/>
                  <w:hideMark/>
                </w:tcPr>
                <w:p w:rsidR="00892024" w:rsidRPr="000822D8" w:rsidRDefault="00892024" w:rsidP="000E45F8">
                  <w:pPr>
                    <w:spacing w:after="0" w:line="360" w:lineRule="auto"/>
                    <w:jc w:val="both"/>
                    <w:rPr>
                      <w:rFonts w:asciiTheme="majorBidi" w:hAnsiTheme="majorBidi" w:cstheme="majorBidi"/>
                      <w:b/>
                      <w:bCs/>
                      <w:sz w:val="28"/>
                      <w:szCs w:val="28"/>
                      <w:lang w:val="uk-UA"/>
                    </w:rPr>
                  </w:pPr>
                  <w:r w:rsidRPr="000822D8">
                    <w:rPr>
                      <w:rFonts w:asciiTheme="majorBidi" w:hAnsiTheme="majorBidi" w:cstheme="majorBidi"/>
                      <w:b/>
                      <w:bCs/>
                      <w:sz w:val="28"/>
                      <w:szCs w:val="28"/>
                      <w:lang w:val="uk-UA"/>
                    </w:rPr>
                    <w:t>№</w:t>
                  </w:r>
                </w:p>
              </w:tc>
            </w:tr>
          </w:tbl>
          <w:p w:rsidR="00892024" w:rsidRPr="000822D8" w:rsidRDefault="00892024" w:rsidP="000E45F8">
            <w:pPr>
              <w:pStyle w:val="2"/>
              <w:spacing w:before="0" w:beforeAutospacing="0" w:after="0" w:afterAutospacing="0" w:line="360" w:lineRule="auto"/>
              <w:jc w:val="center"/>
              <w:outlineLvl w:val="1"/>
              <w:rPr>
                <w:rStyle w:val="a3"/>
                <w:rFonts w:asciiTheme="majorBidi" w:hAnsiTheme="majorBidi" w:cstheme="majorBidi"/>
                <w:b/>
                <w:bCs/>
                <w:sz w:val="28"/>
                <w:szCs w:val="28"/>
                <w:lang w:val="uk-UA"/>
              </w:rPr>
            </w:pPr>
          </w:p>
        </w:tc>
        <w:tc>
          <w:tcPr>
            <w:tcW w:w="4678" w:type="dxa"/>
          </w:tcPr>
          <w:p w:rsidR="00892024" w:rsidRPr="000822D8" w:rsidRDefault="00892024" w:rsidP="000E45F8">
            <w:pPr>
              <w:pStyle w:val="2"/>
              <w:spacing w:before="0" w:beforeAutospacing="0" w:after="0" w:afterAutospacing="0"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sz w:val="28"/>
                <w:szCs w:val="28"/>
                <w:lang w:val="uk-UA" w:eastAsia="en-US"/>
              </w:rPr>
              <w:t>Підстава класифікації</w:t>
            </w:r>
          </w:p>
        </w:tc>
        <w:tc>
          <w:tcPr>
            <w:tcW w:w="407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04"/>
            </w:tblGrid>
            <w:tr w:rsidR="00892024" w:rsidRPr="000822D8" w:rsidTr="00892024">
              <w:trPr>
                <w:tblHeader/>
                <w:tblCellSpacing w:w="15" w:type="dxa"/>
              </w:trPr>
              <w:tc>
                <w:tcPr>
                  <w:tcW w:w="0" w:type="auto"/>
                  <w:vAlign w:val="center"/>
                  <w:hideMark/>
                </w:tcPr>
                <w:p w:rsidR="00892024" w:rsidRPr="000822D8" w:rsidRDefault="00D105C3" w:rsidP="000E45F8">
                  <w:pPr>
                    <w:spacing w:after="0" w:line="360" w:lineRule="auto"/>
                    <w:rPr>
                      <w:rFonts w:asciiTheme="majorBidi" w:hAnsiTheme="majorBidi" w:cstheme="majorBidi"/>
                      <w:b/>
                      <w:bCs/>
                      <w:sz w:val="28"/>
                      <w:szCs w:val="28"/>
                      <w:lang w:val="uk-UA"/>
                    </w:rPr>
                  </w:pPr>
                  <w:r w:rsidRPr="000822D8">
                    <w:rPr>
                      <w:rFonts w:asciiTheme="majorBidi" w:hAnsiTheme="majorBidi" w:cstheme="majorBidi"/>
                      <w:b/>
                      <w:bCs/>
                      <w:sz w:val="28"/>
                      <w:szCs w:val="28"/>
                      <w:lang w:val="uk-UA"/>
                    </w:rPr>
                    <w:t xml:space="preserve">          </w:t>
                  </w:r>
                  <w:r w:rsidR="00892024" w:rsidRPr="000822D8">
                    <w:rPr>
                      <w:rFonts w:asciiTheme="majorBidi" w:hAnsiTheme="majorBidi" w:cstheme="majorBidi"/>
                      <w:b/>
                      <w:bCs/>
                      <w:sz w:val="28"/>
                      <w:szCs w:val="28"/>
                      <w:lang w:val="uk-UA"/>
                    </w:rPr>
                    <w:t>Суттєві ознаки</w:t>
                  </w:r>
                </w:p>
              </w:tc>
            </w:tr>
          </w:tbl>
          <w:p w:rsidR="00892024" w:rsidRPr="000822D8" w:rsidRDefault="00892024" w:rsidP="000E45F8">
            <w:pPr>
              <w:pStyle w:val="2"/>
              <w:spacing w:before="0" w:beforeAutospacing="0" w:after="0" w:afterAutospacing="0" w:line="360" w:lineRule="auto"/>
              <w:jc w:val="center"/>
              <w:outlineLvl w:val="1"/>
              <w:rPr>
                <w:rStyle w:val="a3"/>
                <w:rFonts w:asciiTheme="majorBidi" w:hAnsiTheme="majorBidi" w:cstheme="majorBidi"/>
                <w:b/>
                <w:bCs/>
                <w:sz w:val="28"/>
                <w:szCs w:val="28"/>
                <w:lang w:val="uk-UA"/>
              </w:rPr>
            </w:pP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1.</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Рівень застосування</w:t>
            </w:r>
          </w:p>
        </w:tc>
        <w:tc>
          <w:tcPr>
            <w:tcW w:w="4076" w:type="dxa"/>
          </w:tcPr>
          <w:p w:rsidR="00892024" w:rsidRPr="000822D8" w:rsidRDefault="00D105C3"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Локальний</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2.</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Провідний чинник психічного розвитку</w:t>
            </w:r>
          </w:p>
        </w:tc>
        <w:tc>
          <w:tcPr>
            <w:tcW w:w="4076"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Психогенний і соціогенний</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3.</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sz w:val="28"/>
                <w:szCs w:val="28"/>
                <w:lang w:val="uk-UA"/>
              </w:rPr>
            </w:pPr>
            <w:r w:rsidRPr="000822D8">
              <w:rPr>
                <w:rFonts w:asciiTheme="majorBidi" w:eastAsiaTheme="minorHAnsi" w:hAnsiTheme="majorBidi" w:cstheme="majorBidi"/>
                <w:b w:val="0"/>
                <w:bCs w:val="0"/>
                <w:sz w:val="28"/>
                <w:szCs w:val="28"/>
                <w:lang w:val="uk-UA" w:eastAsia="en-US"/>
              </w:rPr>
              <w:t>Концепція засвоєння досвіду</w:t>
            </w:r>
          </w:p>
        </w:tc>
        <w:tc>
          <w:tcPr>
            <w:tcW w:w="4076" w:type="dxa"/>
          </w:tcPr>
          <w:p w:rsidR="00892024" w:rsidRPr="000822D8" w:rsidRDefault="00D105C3" w:rsidP="00D105C3">
            <w:pPr>
              <w:spacing w:line="360" w:lineRule="auto"/>
              <w:jc w:val="center"/>
              <w:rPr>
                <w:rStyle w:val="a3"/>
                <w:rFonts w:asciiTheme="majorBidi" w:hAnsiTheme="majorBidi" w:cstheme="majorBidi"/>
                <w:b w:val="0"/>
                <w:bCs w:val="0"/>
                <w:sz w:val="28"/>
                <w:szCs w:val="28"/>
                <w:lang w:val="uk-UA"/>
              </w:rPr>
            </w:pPr>
            <w:r w:rsidRPr="000822D8">
              <w:rPr>
                <w:rFonts w:asciiTheme="majorBidi" w:hAnsiTheme="majorBidi" w:cstheme="majorBidi"/>
                <w:sz w:val="28"/>
                <w:szCs w:val="28"/>
                <w:lang w:val="uk-UA"/>
              </w:rPr>
              <w:t>Асоціативно-рефлекторна та розвивальна</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4.</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Орієнтація на особистісні структури</w:t>
            </w:r>
          </w:p>
        </w:tc>
        <w:tc>
          <w:tcPr>
            <w:tcW w:w="4076"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Способи розумових дій та самокерівні механізми особистості</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5.</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Характер змісту й структури технології</w:t>
            </w:r>
          </w:p>
        </w:tc>
        <w:tc>
          <w:tcPr>
            <w:tcW w:w="4076"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Навчально-виховна, світська, загальноосвітня, гуманістична</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6.</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Організаційні форми</w:t>
            </w:r>
          </w:p>
        </w:tc>
        <w:tc>
          <w:tcPr>
            <w:tcW w:w="4076"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Класно-урочна система</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7.</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Тип організації та управління пізнавальною діяльністю учнів</w:t>
            </w:r>
          </w:p>
        </w:tc>
        <w:tc>
          <w:tcPr>
            <w:tcW w:w="4076"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Система «малих груп», самостійна робота учнів</w:t>
            </w:r>
          </w:p>
        </w:tc>
      </w:tr>
      <w:tr w:rsidR="00892024" w:rsidRPr="00BC2DC0"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8.</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sz w:val="28"/>
                <w:szCs w:val="28"/>
                <w:lang w:val="uk-UA"/>
              </w:rPr>
            </w:pPr>
            <w:r w:rsidRPr="000822D8">
              <w:rPr>
                <w:rFonts w:asciiTheme="majorBidi" w:eastAsiaTheme="minorHAnsi" w:hAnsiTheme="majorBidi" w:cstheme="majorBidi"/>
                <w:b w:val="0"/>
                <w:bCs w:val="0"/>
                <w:sz w:val="28"/>
                <w:szCs w:val="28"/>
                <w:lang w:val="uk-UA" w:eastAsia="en-US"/>
              </w:rPr>
              <w:t>Підхід до здобувача освіти</w:t>
            </w:r>
          </w:p>
        </w:tc>
        <w:tc>
          <w:tcPr>
            <w:tcW w:w="4076" w:type="dxa"/>
          </w:tcPr>
          <w:p w:rsidR="00892024" w:rsidRPr="000822D8" w:rsidRDefault="00D105C3" w:rsidP="00D105C3">
            <w:pPr>
              <w:spacing w:line="360" w:lineRule="auto"/>
              <w:jc w:val="center"/>
              <w:rPr>
                <w:rStyle w:val="a3"/>
                <w:rFonts w:asciiTheme="majorBidi" w:hAnsiTheme="majorBidi" w:cstheme="majorBidi"/>
                <w:b w:val="0"/>
                <w:bCs w:val="0"/>
                <w:sz w:val="28"/>
                <w:szCs w:val="28"/>
                <w:lang w:val="uk-UA"/>
              </w:rPr>
            </w:pPr>
            <w:r w:rsidRPr="000822D8">
              <w:rPr>
                <w:rFonts w:asciiTheme="majorBidi" w:hAnsiTheme="majorBidi" w:cstheme="majorBidi"/>
                <w:sz w:val="28"/>
                <w:szCs w:val="28"/>
                <w:lang w:val="uk-UA"/>
              </w:rPr>
              <w:t>Особистісно орієнтований підхід, педагогіка співробітництва</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9.</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Переважний (домінувальний) метод</w:t>
            </w:r>
          </w:p>
        </w:tc>
        <w:tc>
          <w:tcPr>
            <w:tcW w:w="4076"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Проблемно-пошуковий, свідомо-комунікативний</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10.</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Напрям модернізації традиційної освітньої системи</w:t>
            </w:r>
          </w:p>
        </w:tc>
        <w:tc>
          <w:tcPr>
            <w:tcW w:w="4076" w:type="dxa"/>
          </w:tcPr>
          <w:p w:rsidR="00892024" w:rsidRPr="000822D8" w:rsidRDefault="00D105C3" w:rsidP="00892024">
            <w:pPr>
              <w:pStyle w:val="2"/>
              <w:spacing w:line="360" w:lineRule="auto"/>
              <w:jc w:val="center"/>
              <w:outlineLvl w:val="1"/>
              <w:rPr>
                <w:rStyle w:val="a3"/>
                <w:rFonts w:asciiTheme="majorBidi" w:hAnsiTheme="majorBidi" w:cstheme="majorBidi"/>
                <w:b/>
                <w:bCs/>
                <w:sz w:val="28"/>
                <w:szCs w:val="28"/>
                <w:lang w:val="uk-UA"/>
              </w:rPr>
            </w:pPr>
            <w:r w:rsidRPr="000822D8">
              <w:rPr>
                <w:rFonts w:asciiTheme="majorBidi" w:eastAsiaTheme="minorHAnsi" w:hAnsiTheme="majorBidi" w:cstheme="majorBidi"/>
                <w:b w:val="0"/>
                <w:bCs w:val="0"/>
                <w:sz w:val="28"/>
                <w:szCs w:val="28"/>
                <w:lang w:val="uk-UA" w:eastAsia="en-US"/>
              </w:rPr>
              <w:t>Активізація й інтенсифікація діяльності студентів; дидактичне реконструювання навчального матеріалу</w:t>
            </w:r>
          </w:p>
        </w:tc>
      </w:tr>
      <w:tr w:rsidR="00892024" w:rsidRPr="000822D8" w:rsidTr="00892024">
        <w:tc>
          <w:tcPr>
            <w:tcW w:w="817" w:type="dxa"/>
          </w:tcPr>
          <w:p w:rsidR="00892024" w:rsidRPr="000822D8" w:rsidRDefault="00892024" w:rsidP="00892024">
            <w:pPr>
              <w:pStyle w:val="2"/>
              <w:spacing w:line="360" w:lineRule="auto"/>
              <w:jc w:val="center"/>
              <w:outlineLvl w:val="1"/>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11.</w:t>
            </w:r>
          </w:p>
        </w:tc>
        <w:tc>
          <w:tcPr>
            <w:tcW w:w="4678" w:type="dxa"/>
          </w:tcPr>
          <w:p w:rsidR="00892024" w:rsidRPr="000822D8" w:rsidRDefault="00D105C3" w:rsidP="00892024">
            <w:pPr>
              <w:pStyle w:val="2"/>
              <w:spacing w:line="360" w:lineRule="auto"/>
              <w:jc w:val="center"/>
              <w:outlineLvl w:val="1"/>
              <w:rPr>
                <w:rStyle w:val="a3"/>
                <w:rFonts w:asciiTheme="majorBidi" w:hAnsiTheme="majorBidi" w:cstheme="majorBidi"/>
                <w:sz w:val="28"/>
                <w:szCs w:val="28"/>
                <w:lang w:val="uk-UA"/>
              </w:rPr>
            </w:pPr>
            <w:r w:rsidRPr="000822D8">
              <w:rPr>
                <w:rFonts w:asciiTheme="majorBidi" w:eastAsiaTheme="minorHAnsi" w:hAnsiTheme="majorBidi" w:cstheme="majorBidi"/>
                <w:b w:val="0"/>
                <w:bCs w:val="0"/>
                <w:sz w:val="28"/>
                <w:szCs w:val="28"/>
                <w:lang w:val="uk-UA" w:eastAsia="en-US"/>
              </w:rPr>
              <w:t>Категорія учнів</w:t>
            </w:r>
          </w:p>
        </w:tc>
        <w:tc>
          <w:tcPr>
            <w:tcW w:w="4076" w:type="dxa"/>
          </w:tcPr>
          <w:p w:rsidR="00892024" w:rsidRPr="000822D8" w:rsidRDefault="00D105C3" w:rsidP="00D105C3">
            <w:pPr>
              <w:spacing w:line="360" w:lineRule="auto"/>
              <w:jc w:val="center"/>
              <w:rPr>
                <w:rStyle w:val="a3"/>
                <w:rFonts w:asciiTheme="majorBidi" w:hAnsiTheme="majorBidi" w:cstheme="majorBidi"/>
                <w:b w:val="0"/>
                <w:bCs w:val="0"/>
                <w:sz w:val="28"/>
                <w:szCs w:val="28"/>
                <w:lang w:val="uk-UA"/>
              </w:rPr>
            </w:pPr>
            <w:r w:rsidRPr="000822D8">
              <w:rPr>
                <w:rFonts w:asciiTheme="majorBidi" w:hAnsiTheme="majorBidi" w:cstheme="majorBidi"/>
                <w:sz w:val="28"/>
                <w:szCs w:val="28"/>
                <w:lang w:val="uk-UA"/>
              </w:rPr>
              <w:t>Масова</w:t>
            </w:r>
          </w:p>
        </w:tc>
      </w:tr>
    </w:tbl>
    <w:p w:rsidR="008638EC" w:rsidRPr="000822D8" w:rsidRDefault="009442EE" w:rsidP="008638EC">
      <w:pPr>
        <w:spacing w:after="0" w:line="360" w:lineRule="auto"/>
        <w:ind w:firstLine="708"/>
        <w:jc w:val="both"/>
        <w:rPr>
          <w:rFonts w:asciiTheme="majorBidi" w:hAnsiTheme="majorBidi" w:cstheme="majorBidi"/>
          <w:sz w:val="28"/>
          <w:szCs w:val="28"/>
          <w:lang w:val="uk-UA"/>
        </w:rPr>
      </w:pPr>
      <w:r w:rsidRPr="000822D8">
        <w:rPr>
          <w:rStyle w:val="a3"/>
          <w:rFonts w:asciiTheme="majorBidi" w:hAnsiTheme="majorBidi"/>
          <w:b w:val="0"/>
          <w:bCs w:val="0"/>
          <w:sz w:val="28"/>
          <w:szCs w:val="28"/>
          <w:lang w:val="uk-UA"/>
        </w:rPr>
        <w:t>Технологія розвит</w:t>
      </w:r>
      <w:r w:rsidR="000E45F8" w:rsidRPr="000822D8">
        <w:rPr>
          <w:rStyle w:val="a3"/>
          <w:rFonts w:asciiTheme="majorBidi" w:hAnsiTheme="majorBidi"/>
          <w:b w:val="0"/>
          <w:bCs w:val="0"/>
          <w:sz w:val="28"/>
          <w:szCs w:val="28"/>
          <w:lang w:val="uk-UA"/>
        </w:rPr>
        <w:t>ку критичного мислення учнів</w:t>
      </w:r>
      <w:r w:rsidRPr="000822D8">
        <w:rPr>
          <w:rStyle w:val="a3"/>
          <w:rFonts w:asciiTheme="majorBidi" w:hAnsiTheme="majorBidi"/>
          <w:b w:val="0"/>
          <w:bCs w:val="0"/>
          <w:sz w:val="28"/>
          <w:szCs w:val="28"/>
          <w:lang w:val="uk-UA"/>
        </w:rPr>
        <w:t xml:space="preserve"> характеризується такими ознаками:</w:t>
      </w:r>
      <w:r w:rsidR="00897A6F" w:rsidRPr="000822D8">
        <w:rPr>
          <w:rStyle w:val="a3"/>
          <w:rFonts w:asciiTheme="majorBidi" w:hAnsiTheme="majorBidi"/>
          <w:b w:val="0"/>
          <w:bCs w:val="0"/>
          <w:sz w:val="28"/>
          <w:szCs w:val="28"/>
          <w:lang w:val="uk-UA"/>
        </w:rPr>
        <w:t xml:space="preserve"> 1)</w:t>
      </w:r>
      <w:r w:rsidR="00897A6F" w:rsidRPr="000822D8">
        <w:rPr>
          <w:rStyle w:val="a3"/>
          <w:rFonts w:asciiTheme="majorBidi" w:hAnsiTheme="majorBidi" w:cstheme="majorBidi"/>
          <w:b w:val="0"/>
          <w:bCs w:val="0"/>
          <w:sz w:val="28"/>
          <w:szCs w:val="28"/>
          <w:lang w:val="uk-UA"/>
        </w:rPr>
        <w:t>ефективністю –</w:t>
      </w:r>
      <w:r w:rsidR="00897A6F" w:rsidRPr="000822D8">
        <w:rPr>
          <w:rStyle w:val="a3"/>
          <w:rFonts w:asciiTheme="majorBidi" w:hAnsiTheme="majorBidi" w:cstheme="majorBidi"/>
          <w:sz w:val="28"/>
          <w:szCs w:val="28"/>
          <w:lang w:val="uk-UA"/>
        </w:rPr>
        <w:t xml:space="preserve"> </w:t>
      </w:r>
      <w:r w:rsidRPr="000822D8">
        <w:rPr>
          <w:rFonts w:asciiTheme="majorBidi" w:hAnsiTheme="majorBidi" w:cstheme="majorBidi"/>
          <w:sz w:val="28"/>
          <w:szCs w:val="28"/>
          <w:lang w:val="uk-UA"/>
        </w:rPr>
        <w:t>забезпечує стабільну результативність, оптимально відповідну затраченим ресур</w:t>
      </w:r>
      <w:r w:rsidR="00897A6F" w:rsidRPr="000822D8">
        <w:rPr>
          <w:rFonts w:asciiTheme="majorBidi" w:hAnsiTheme="majorBidi" w:cstheme="majorBidi"/>
          <w:sz w:val="28"/>
          <w:szCs w:val="28"/>
          <w:lang w:val="uk-UA"/>
        </w:rPr>
        <w:t>сам, гарантує розвиток учнів</w:t>
      </w:r>
      <w:r w:rsidRPr="000822D8">
        <w:rPr>
          <w:rFonts w:asciiTheme="majorBidi" w:hAnsiTheme="majorBidi" w:cstheme="majorBidi"/>
          <w:sz w:val="28"/>
          <w:szCs w:val="28"/>
          <w:lang w:val="uk-UA"/>
        </w:rPr>
        <w:t xml:space="preserve"> та досягнення поставлених цілей;</w:t>
      </w:r>
      <w:r w:rsidR="00897A6F" w:rsidRPr="000822D8">
        <w:rPr>
          <w:rFonts w:asciiTheme="majorBidi" w:hAnsiTheme="majorBidi" w:cstheme="majorBidi"/>
          <w:sz w:val="28"/>
          <w:szCs w:val="28"/>
          <w:lang w:val="uk-UA"/>
        </w:rPr>
        <w:t xml:space="preserve"> 2)</w:t>
      </w:r>
      <w:r w:rsidR="00897A6F" w:rsidRPr="000822D8">
        <w:rPr>
          <w:rStyle w:val="a3"/>
          <w:rFonts w:asciiTheme="majorBidi" w:hAnsiTheme="majorBidi" w:cstheme="majorBidi"/>
          <w:b w:val="0"/>
          <w:bCs w:val="0"/>
          <w:sz w:val="28"/>
          <w:szCs w:val="28"/>
          <w:lang w:val="uk-UA"/>
        </w:rPr>
        <w:t>керованістю –</w:t>
      </w:r>
      <w:r w:rsidRPr="000822D8">
        <w:rPr>
          <w:rFonts w:asciiTheme="majorBidi" w:hAnsiTheme="majorBidi" w:cstheme="majorBidi"/>
          <w:b/>
          <w:bCs/>
          <w:sz w:val="28"/>
          <w:szCs w:val="28"/>
          <w:lang w:val="uk-UA"/>
        </w:rPr>
        <w:br/>
      </w:r>
      <w:r w:rsidR="00897A6F"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передбачає можливість діагностичного визначення цілей, планування й проєктування освітнього процесу, поетапної діагностики, варіювання засобами та методами для корекції результатів;</w:t>
      </w:r>
      <w:r w:rsidR="00897A6F" w:rsidRPr="000822D8">
        <w:rPr>
          <w:rFonts w:asciiTheme="majorBidi" w:hAnsiTheme="majorBidi" w:cstheme="majorBidi"/>
          <w:sz w:val="28"/>
          <w:szCs w:val="28"/>
          <w:lang w:val="uk-UA"/>
        </w:rPr>
        <w:t xml:space="preserve"> 3)</w:t>
      </w:r>
      <w:r w:rsidRPr="000822D8">
        <w:rPr>
          <w:rStyle w:val="a3"/>
          <w:rFonts w:asciiTheme="majorBidi" w:hAnsiTheme="majorBidi" w:cstheme="majorBidi"/>
          <w:b w:val="0"/>
          <w:bCs w:val="0"/>
          <w:sz w:val="28"/>
          <w:szCs w:val="28"/>
          <w:lang w:val="uk-UA"/>
        </w:rPr>
        <w:t>структурованістю</w:t>
      </w:r>
      <w:r w:rsidR="00897A6F" w:rsidRPr="000822D8">
        <w:rPr>
          <w:rStyle w:val="a3"/>
          <w:rFonts w:asciiTheme="majorBidi" w:hAnsiTheme="majorBidi" w:cstheme="majorBidi"/>
          <w:sz w:val="28"/>
          <w:szCs w:val="28"/>
          <w:lang w:val="uk-UA"/>
        </w:rPr>
        <w:t xml:space="preserve"> </w:t>
      </w:r>
      <w:r w:rsidR="00897A6F" w:rsidRPr="000822D8">
        <w:rPr>
          <w:rStyle w:val="a3"/>
          <w:rFonts w:asciiTheme="majorBidi" w:hAnsiTheme="majorBidi" w:cstheme="majorBidi"/>
          <w:b w:val="0"/>
          <w:bCs w:val="0"/>
          <w:sz w:val="28"/>
          <w:szCs w:val="28"/>
          <w:lang w:val="uk-UA"/>
        </w:rPr>
        <w:t>–</w:t>
      </w:r>
      <w:r w:rsidRPr="000822D8">
        <w:rPr>
          <w:rFonts w:asciiTheme="majorBidi" w:hAnsiTheme="majorBidi" w:cstheme="majorBidi"/>
          <w:sz w:val="28"/>
          <w:szCs w:val="28"/>
          <w:lang w:val="uk-UA"/>
        </w:rPr>
        <w:br/>
        <w:t>має вигляд відтворюваного навчального циклу, що включає конкретизовані цілі, попередню діагно</w:t>
      </w:r>
      <w:r w:rsidR="00897A6F" w:rsidRPr="000822D8">
        <w:rPr>
          <w:rFonts w:asciiTheme="majorBidi" w:hAnsiTheme="majorBidi" w:cstheme="majorBidi"/>
          <w:sz w:val="28"/>
          <w:szCs w:val="28"/>
          <w:lang w:val="uk-UA"/>
        </w:rPr>
        <w:t>стику рівня підготовки учнів</w:t>
      </w:r>
      <w:r w:rsidRPr="000822D8">
        <w:rPr>
          <w:rFonts w:asciiTheme="majorBidi" w:hAnsiTheme="majorBidi" w:cstheme="majorBidi"/>
          <w:sz w:val="28"/>
          <w:szCs w:val="28"/>
          <w:lang w:val="uk-UA"/>
        </w:rPr>
        <w:t>, комплекс навчальних процедур, корекцію навчання на основі зворотного зв’язку, підсумкове оцінювання та постановку нових цілей. Така конструктивна, нормативна структура дозволяє досягати запланованих результатів;</w:t>
      </w:r>
      <w:r w:rsidR="00897A6F" w:rsidRPr="000822D8">
        <w:rPr>
          <w:rFonts w:asciiTheme="majorBidi" w:hAnsiTheme="majorBidi" w:cstheme="majorBidi"/>
          <w:sz w:val="28"/>
          <w:szCs w:val="28"/>
          <w:lang w:val="uk-UA"/>
        </w:rPr>
        <w:t xml:space="preserve"> 5)</w:t>
      </w:r>
      <w:r w:rsidRPr="000822D8">
        <w:rPr>
          <w:rStyle w:val="a3"/>
          <w:rFonts w:asciiTheme="majorBidi" w:hAnsiTheme="majorBidi" w:cstheme="majorBidi"/>
          <w:sz w:val="28"/>
          <w:szCs w:val="28"/>
          <w:lang w:val="uk-UA"/>
        </w:rPr>
        <w:t xml:space="preserve"> </w:t>
      </w:r>
      <w:r w:rsidRPr="000822D8">
        <w:rPr>
          <w:rStyle w:val="a3"/>
          <w:rFonts w:asciiTheme="majorBidi" w:hAnsiTheme="majorBidi" w:cstheme="majorBidi"/>
          <w:b w:val="0"/>
          <w:bCs w:val="0"/>
          <w:sz w:val="28"/>
          <w:szCs w:val="28"/>
          <w:lang w:val="uk-UA"/>
        </w:rPr>
        <w:t>відтворюваністю</w:t>
      </w:r>
      <w:r w:rsidR="00897A6F" w:rsidRPr="000822D8">
        <w:rPr>
          <w:rStyle w:val="a3"/>
          <w:rFonts w:asciiTheme="majorBidi" w:hAnsiTheme="majorBidi" w:cstheme="majorBidi"/>
          <w:sz w:val="28"/>
          <w:szCs w:val="28"/>
          <w:lang w:val="uk-UA"/>
        </w:rPr>
        <w:t xml:space="preserve"> </w:t>
      </w:r>
      <w:r w:rsidR="00897A6F" w:rsidRPr="000822D8">
        <w:rPr>
          <w:rStyle w:val="a3"/>
          <w:rFonts w:asciiTheme="majorBidi" w:hAnsiTheme="majorBidi" w:cstheme="majorBidi"/>
          <w:b w:val="0"/>
          <w:bCs w:val="0"/>
          <w:sz w:val="28"/>
          <w:szCs w:val="28"/>
          <w:lang w:val="uk-UA"/>
        </w:rPr>
        <w:t>–</w:t>
      </w:r>
      <w:r w:rsidRPr="000822D8">
        <w:rPr>
          <w:rFonts w:asciiTheme="majorBidi" w:hAnsiTheme="majorBidi" w:cstheme="majorBidi"/>
          <w:sz w:val="28"/>
          <w:szCs w:val="28"/>
          <w:lang w:val="uk-UA"/>
        </w:rPr>
        <w:br/>
        <w:t xml:space="preserve">представляє </w:t>
      </w:r>
      <w:r w:rsidR="00897A6F" w:rsidRPr="000822D8">
        <w:rPr>
          <w:rFonts w:asciiTheme="majorBidi" w:hAnsiTheme="majorBidi" w:cstheme="majorBidi"/>
          <w:sz w:val="28"/>
          <w:szCs w:val="28"/>
          <w:lang w:val="uk-UA"/>
        </w:rPr>
        <w:t>циклічний алгоритм дій вчителя</w:t>
      </w:r>
      <w:r w:rsidRPr="000822D8">
        <w:rPr>
          <w:rFonts w:asciiTheme="majorBidi" w:hAnsiTheme="majorBidi" w:cstheme="majorBidi"/>
          <w:sz w:val="28"/>
          <w:szCs w:val="28"/>
          <w:lang w:val="uk-UA"/>
        </w:rPr>
        <w:t>, який може бути легко відтворений іншими фахівцями в аналогічних освітніх закладах;</w:t>
      </w:r>
      <w:r w:rsidR="00897A6F" w:rsidRPr="000822D8">
        <w:rPr>
          <w:rFonts w:asciiTheme="majorBidi" w:hAnsiTheme="majorBidi" w:cstheme="majorBidi"/>
          <w:sz w:val="28"/>
          <w:szCs w:val="28"/>
          <w:lang w:val="uk-UA"/>
        </w:rPr>
        <w:t xml:space="preserve"> 6)</w:t>
      </w:r>
      <w:r w:rsidRPr="000822D8">
        <w:rPr>
          <w:rStyle w:val="a3"/>
          <w:rFonts w:asciiTheme="majorBidi" w:hAnsiTheme="majorBidi" w:cstheme="majorBidi"/>
          <w:sz w:val="28"/>
          <w:szCs w:val="28"/>
          <w:lang w:val="uk-UA"/>
        </w:rPr>
        <w:t xml:space="preserve"> </w:t>
      </w:r>
      <w:r w:rsidRPr="000822D8">
        <w:rPr>
          <w:rStyle w:val="a3"/>
          <w:rFonts w:asciiTheme="majorBidi" w:hAnsiTheme="majorBidi" w:cstheme="majorBidi"/>
          <w:b w:val="0"/>
          <w:bCs w:val="0"/>
          <w:sz w:val="28"/>
          <w:szCs w:val="28"/>
          <w:lang w:val="uk-UA"/>
        </w:rPr>
        <w:t>актуальністю</w:t>
      </w:r>
      <w:r w:rsidR="00897A6F" w:rsidRPr="000822D8">
        <w:rPr>
          <w:rStyle w:val="a3"/>
          <w:rFonts w:asciiTheme="majorBidi" w:hAnsiTheme="majorBidi" w:cstheme="majorBidi"/>
          <w:sz w:val="28"/>
          <w:szCs w:val="28"/>
          <w:lang w:val="uk-UA"/>
        </w:rPr>
        <w:t xml:space="preserve"> </w:t>
      </w:r>
      <w:r w:rsidR="00897A6F" w:rsidRPr="000822D8">
        <w:rPr>
          <w:rStyle w:val="a3"/>
          <w:rFonts w:asciiTheme="majorBidi" w:hAnsiTheme="majorBidi" w:cstheme="majorBidi"/>
          <w:b w:val="0"/>
          <w:bCs w:val="0"/>
          <w:sz w:val="28"/>
          <w:szCs w:val="28"/>
          <w:lang w:val="uk-UA"/>
        </w:rPr>
        <w:t>–</w:t>
      </w:r>
      <w:r w:rsidR="00897A6F"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відповідає сучасним завданням освіти та</w:t>
      </w:r>
      <w:r w:rsidR="008638EC">
        <w:rPr>
          <w:rFonts w:asciiTheme="majorBidi" w:hAnsiTheme="majorBidi" w:cstheme="majorBidi"/>
          <w:sz w:val="28"/>
          <w:szCs w:val="28"/>
          <w:lang w:val="uk-UA"/>
        </w:rPr>
        <w:t xml:space="preserve"> соціальному запиту суспільства [18, с.243].</w:t>
      </w:r>
    </w:p>
    <w:p w:rsidR="000E45F8" w:rsidRPr="000822D8" w:rsidRDefault="000E45F8" w:rsidP="000E45F8">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w:t>
      </w:r>
      <w:r w:rsidR="009442EE" w:rsidRPr="000822D8">
        <w:rPr>
          <w:rFonts w:asciiTheme="majorBidi" w:hAnsiTheme="majorBidi" w:cstheme="majorBidi"/>
          <w:sz w:val="28"/>
          <w:szCs w:val="28"/>
          <w:lang w:val="uk-UA"/>
        </w:rPr>
        <w:t>едагогічна технологія включає два ключові компоненти:</w:t>
      </w:r>
    </w:p>
    <w:p w:rsidR="000E45F8" w:rsidRPr="000822D8" w:rsidRDefault="009442EE" w:rsidP="0076239A">
      <w:pPr>
        <w:pStyle w:val="a4"/>
        <w:numPr>
          <w:ilvl w:val="0"/>
          <w:numId w:val="10"/>
        </w:numPr>
        <w:tabs>
          <w:tab w:val="clear" w:pos="1658"/>
        </w:tabs>
        <w:spacing w:before="0" w:beforeAutospacing="0" w:after="0" w:afterAutospacing="0" w:line="360" w:lineRule="auto"/>
        <w:ind w:left="0" w:firstLine="589"/>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Концептуальний компонент</w:t>
      </w:r>
      <w:r w:rsidRPr="000822D8">
        <w:rPr>
          <w:rFonts w:asciiTheme="majorBidi" w:hAnsiTheme="majorBidi" w:cstheme="majorBidi"/>
          <w:sz w:val="28"/>
          <w:szCs w:val="28"/>
          <w:lang w:val="uk-UA"/>
        </w:rPr>
        <w:t xml:space="preserve"> — розкриває теоретико-методологічні </w:t>
      </w:r>
      <w:r w:rsidR="000E45F8" w:rsidRPr="000822D8">
        <w:rPr>
          <w:rFonts w:asciiTheme="majorBidi" w:hAnsiTheme="majorBidi" w:cstheme="majorBidi"/>
          <w:sz w:val="28"/>
          <w:szCs w:val="28"/>
          <w:lang w:val="uk-UA"/>
        </w:rPr>
        <w:t xml:space="preserve">засади технології. </w:t>
      </w:r>
      <w:r w:rsidRPr="000822D8">
        <w:rPr>
          <w:rFonts w:asciiTheme="majorBidi" w:hAnsiTheme="majorBidi" w:cstheme="majorBidi"/>
          <w:sz w:val="28"/>
          <w:szCs w:val="28"/>
          <w:lang w:val="uk-UA"/>
        </w:rPr>
        <w:t>У нашому дослідженні він охоплює системний, діяльнісний, технологічний та особистісно орієнтований підходи.</w:t>
      </w:r>
    </w:p>
    <w:p w:rsidR="000E45F8" w:rsidRPr="000822D8" w:rsidRDefault="009442EE" w:rsidP="0076239A">
      <w:pPr>
        <w:pStyle w:val="a4"/>
        <w:numPr>
          <w:ilvl w:val="0"/>
          <w:numId w:val="10"/>
        </w:numPr>
        <w:tabs>
          <w:tab w:val="clear" w:pos="1658"/>
        </w:tabs>
        <w:spacing w:before="0" w:beforeAutospacing="0" w:after="0" w:afterAutospacing="0" w:line="360" w:lineRule="auto"/>
        <w:ind w:left="0" w:firstLine="589"/>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Процесуальний компонент</w:t>
      </w:r>
      <w:r w:rsidRPr="000822D8">
        <w:rPr>
          <w:rFonts w:asciiTheme="majorBidi" w:hAnsiTheme="majorBidi" w:cstheme="majorBidi"/>
          <w:sz w:val="28"/>
          <w:szCs w:val="28"/>
          <w:lang w:val="uk-UA"/>
        </w:rPr>
        <w:t xml:space="preserve"> — містить мету, завдання, етапи, форми, методи, засоби та результати навчання.</w:t>
      </w:r>
    </w:p>
    <w:p w:rsidR="000E45F8" w:rsidRPr="000822D8" w:rsidRDefault="009442EE" w:rsidP="000E45F8">
      <w:pPr>
        <w:pStyle w:val="a4"/>
        <w:spacing w:before="0" w:beforeAutospacing="0" w:after="0" w:afterAutospacing="0" w:line="360" w:lineRule="auto"/>
        <w:ind w:left="589"/>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Визначальною ознакою педагогічної технології є орієнтація освітнього </w:t>
      </w:r>
    </w:p>
    <w:p w:rsidR="000E45F8" w:rsidRPr="000822D8" w:rsidRDefault="009442EE" w:rsidP="000E45F8">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процесу на </w:t>
      </w:r>
      <w:r w:rsidRPr="000822D8">
        <w:rPr>
          <w:rStyle w:val="a3"/>
          <w:rFonts w:asciiTheme="majorBidi" w:hAnsiTheme="majorBidi" w:cstheme="majorBidi"/>
          <w:b w:val="0"/>
          <w:bCs w:val="0"/>
          <w:sz w:val="28"/>
          <w:szCs w:val="28"/>
          <w:lang w:val="uk-UA"/>
        </w:rPr>
        <w:t>чітко сформульовані, діагностично вимірювані цілі</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Прихильники технологічного підходу критикують традиційне навчання за нечіткість і невизначеність цілей, які часто формулюються через зміст навчання або діяльність викладача, а не через прогнозован</w:t>
      </w:r>
      <w:r w:rsidR="000E45F8" w:rsidRPr="000822D8">
        <w:rPr>
          <w:rFonts w:asciiTheme="majorBidi" w:hAnsiTheme="majorBidi" w:cstheme="majorBidi"/>
          <w:sz w:val="28"/>
          <w:szCs w:val="28"/>
          <w:lang w:val="uk-UA"/>
        </w:rPr>
        <w:t>і результати діяльності учня</w:t>
      </w:r>
      <w:r w:rsidRPr="000822D8">
        <w:rPr>
          <w:rFonts w:asciiTheme="majorBidi" w:hAnsiTheme="majorBidi" w:cstheme="majorBidi"/>
          <w:sz w:val="28"/>
          <w:szCs w:val="28"/>
          <w:lang w:val="uk-UA"/>
        </w:rPr>
        <w:t>.</w:t>
      </w:r>
    </w:p>
    <w:p w:rsidR="000E45F8" w:rsidRPr="000822D8" w:rsidRDefault="009442EE" w:rsidP="000E45F8">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Цілі навчання мають бути діагностичними</w:t>
      </w:r>
      <w:r w:rsidRPr="000822D8">
        <w:rPr>
          <w:rFonts w:asciiTheme="majorBidi" w:hAnsiTheme="majorBidi" w:cstheme="majorBidi"/>
          <w:sz w:val="28"/>
          <w:szCs w:val="28"/>
          <w:lang w:val="uk-UA"/>
        </w:rPr>
        <w:t>, тобто сформульованими у вигляді тих знань, умінь, навичо</w:t>
      </w:r>
      <w:r w:rsidR="000E45F8" w:rsidRPr="000822D8">
        <w:rPr>
          <w:rFonts w:asciiTheme="majorBidi" w:hAnsiTheme="majorBidi" w:cstheme="majorBidi"/>
          <w:sz w:val="28"/>
          <w:szCs w:val="28"/>
          <w:lang w:val="uk-UA"/>
        </w:rPr>
        <w:t>к і рівнів розвитку, які учень</w:t>
      </w:r>
      <w:r w:rsidRPr="000822D8">
        <w:rPr>
          <w:rFonts w:asciiTheme="majorBidi" w:hAnsiTheme="majorBidi" w:cstheme="majorBidi"/>
          <w:sz w:val="28"/>
          <w:szCs w:val="28"/>
          <w:lang w:val="uk-UA"/>
        </w:rPr>
        <w:t xml:space="preserve"> повинен продемонструвати після завершення навчання. Це забезпечує точність, однозначність та можливість вимірювання результатів.</w:t>
      </w:r>
    </w:p>
    <w:p w:rsidR="000E45F8" w:rsidRPr="000822D8" w:rsidRDefault="009442EE" w:rsidP="000E45F8">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Основні труднощі діагностич</w:t>
      </w:r>
      <w:r w:rsidR="000E45F8" w:rsidRPr="000822D8">
        <w:rPr>
          <w:rFonts w:asciiTheme="majorBidi" w:hAnsiTheme="majorBidi" w:cstheme="majorBidi"/>
          <w:sz w:val="28"/>
          <w:szCs w:val="28"/>
          <w:lang w:val="uk-UA"/>
        </w:rPr>
        <w:t xml:space="preserve">ного цілепокладання полягають у </w:t>
      </w:r>
      <w:r w:rsidRPr="000822D8">
        <w:rPr>
          <w:rFonts w:asciiTheme="majorBidi" w:hAnsiTheme="majorBidi" w:cstheme="majorBidi"/>
          <w:sz w:val="28"/>
          <w:szCs w:val="28"/>
          <w:lang w:val="uk-UA"/>
        </w:rPr>
        <w:t>адекватному перекладі рез</w:t>
      </w:r>
      <w:r w:rsidR="000E45F8" w:rsidRPr="000822D8">
        <w:rPr>
          <w:rFonts w:asciiTheme="majorBidi" w:hAnsiTheme="majorBidi" w:cstheme="majorBidi"/>
          <w:sz w:val="28"/>
          <w:szCs w:val="28"/>
          <w:lang w:val="uk-UA"/>
        </w:rPr>
        <w:t xml:space="preserve">ультатів навчання на «мову дій» та </w:t>
      </w:r>
      <w:r w:rsidRPr="000822D8">
        <w:rPr>
          <w:rFonts w:asciiTheme="majorBidi" w:hAnsiTheme="majorBidi" w:cstheme="majorBidi"/>
          <w:sz w:val="28"/>
          <w:szCs w:val="28"/>
          <w:lang w:val="uk-UA"/>
        </w:rPr>
        <w:t>забезпеченні однозначності такого перекладу.</w:t>
      </w:r>
    </w:p>
    <w:p w:rsidR="008638EC" w:rsidRPr="000822D8" w:rsidRDefault="009442EE" w:rsidP="008638EC">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На практиці ці труднощі долаються шляхом створення </w:t>
      </w:r>
      <w:r w:rsidRPr="000822D8">
        <w:rPr>
          <w:rStyle w:val="a3"/>
          <w:rFonts w:asciiTheme="majorBidi" w:hAnsiTheme="majorBidi" w:cstheme="majorBidi"/>
          <w:b w:val="0"/>
          <w:bCs w:val="0"/>
          <w:sz w:val="28"/>
          <w:szCs w:val="28"/>
          <w:lang w:val="uk-UA"/>
        </w:rPr>
        <w:t>чіткої таксономії педагогічних цілей</w:t>
      </w:r>
      <w:r w:rsidRPr="000822D8">
        <w:rPr>
          <w:rFonts w:asciiTheme="majorBidi" w:hAnsiTheme="majorBidi" w:cstheme="majorBidi"/>
          <w:sz w:val="28"/>
          <w:szCs w:val="28"/>
          <w:lang w:val="uk-UA"/>
        </w:rPr>
        <w:t xml:space="preserve"> та максимально зрозумілої мови їх опису. Уточнення навчальних цілей здійснюється через поетапне перетворення загальних, довгострокових цілей у конкретні, повністю діагностовані. При цьому підкреслюється, що опис результ</w:t>
      </w:r>
      <w:r w:rsidR="000E45F8" w:rsidRPr="000822D8">
        <w:rPr>
          <w:rFonts w:asciiTheme="majorBidi" w:hAnsiTheme="majorBidi" w:cstheme="majorBidi"/>
          <w:sz w:val="28"/>
          <w:szCs w:val="28"/>
          <w:lang w:val="uk-UA"/>
        </w:rPr>
        <w:t>атів через зовнішні дії учня</w:t>
      </w:r>
      <w:r w:rsidRPr="000822D8">
        <w:rPr>
          <w:rFonts w:asciiTheme="majorBidi" w:hAnsiTheme="majorBidi" w:cstheme="majorBidi"/>
          <w:sz w:val="28"/>
          <w:szCs w:val="28"/>
          <w:lang w:val="uk-UA"/>
        </w:rPr>
        <w:t xml:space="preserve"> є частковим проявом більш загальної цілі й може відображати лише приблизну хар</w:t>
      </w:r>
      <w:r w:rsidR="008638EC">
        <w:rPr>
          <w:rFonts w:asciiTheme="majorBidi" w:hAnsiTheme="majorBidi" w:cstheme="majorBidi"/>
          <w:sz w:val="28"/>
          <w:szCs w:val="28"/>
          <w:lang w:val="uk-UA"/>
        </w:rPr>
        <w:t>актеристику бажаного результату [18].</w:t>
      </w:r>
    </w:p>
    <w:p w:rsidR="000E45F8" w:rsidRPr="000822D8" w:rsidRDefault="009442EE" w:rsidP="000E45F8">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За змістовим наповненням технологія розвит</w:t>
      </w:r>
      <w:r w:rsidR="00CA7C1A" w:rsidRPr="000822D8">
        <w:rPr>
          <w:rFonts w:asciiTheme="majorBidi" w:hAnsiTheme="majorBidi" w:cstheme="majorBidi"/>
          <w:sz w:val="28"/>
          <w:szCs w:val="28"/>
          <w:lang w:val="uk-UA"/>
        </w:rPr>
        <w:t>ку критичного мислення учнів</w:t>
      </w:r>
      <w:r w:rsidRPr="000822D8">
        <w:rPr>
          <w:rFonts w:asciiTheme="majorBidi" w:hAnsiTheme="majorBidi" w:cstheme="majorBidi"/>
          <w:sz w:val="28"/>
          <w:szCs w:val="28"/>
          <w:lang w:val="uk-UA"/>
        </w:rPr>
        <w:t xml:space="preserve"> охоплює </w:t>
      </w:r>
      <w:r w:rsidRPr="000822D8">
        <w:rPr>
          <w:rStyle w:val="a3"/>
          <w:rFonts w:asciiTheme="majorBidi" w:hAnsiTheme="majorBidi" w:cstheme="majorBidi"/>
          <w:b w:val="0"/>
          <w:bCs w:val="0"/>
          <w:sz w:val="28"/>
          <w:szCs w:val="28"/>
          <w:lang w:val="uk-UA"/>
        </w:rPr>
        <w:t>комплекс спеціальних прийомів і стратегій</w:t>
      </w:r>
      <w:r w:rsidRPr="000822D8">
        <w:rPr>
          <w:rFonts w:asciiTheme="majorBidi" w:hAnsiTheme="majorBidi" w:cstheme="majorBidi"/>
          <w:sz w:val="28"/>
          <w:szCs w:val="28"/>
          <w:lang w:val="uk-UA"/>
        </w:rPr>
        <w:t>, метою яких є організація навчального процесу так, щоб він активізував інтелектуальну діяльність студентів, забезпечував їхню самостійність, усвідомленість і цілеспрямованість на досягнення навчальних результатів.</w:t>
      </w:r>
    </w:p>
    <w:p w:rsidR="008638EC" w:rsidRPr="000822D8" w:rsidRDefault="009442EE" w:rsidP="008638EC">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 такому вигляді чітко простежується один із фундаментальних принципів технологічного підходу — корекція навчального процесу, тобто оперативний зворотний зв’язок, спрямований на внесення змін до реалізації окремих етапів технології з урахуванням проміжних результатів навчання. Така корекція відображає відповідність отриманого кінцевого результату навчання загальним осв</w:t>
      </w:r>
      <w:r w:rsidR="008638EC">
        <w:rPr>
          <w:rFonts w:asciiTheme="majorBidi" w:hAnsiTheme="majorBidi" w:cstheme="majorBidi"/>
          <w:sz w:val="28"/>
          <w:szCs w:val="28"/>
          <w:lang w:val="uk-UA"/>
        </w:rPr>
        <w:t>ітнім цілям викладання й учіння [20, с.15].</w:t>
      </w:r>
    </w:p>
    <w:p w:rsidR="000E45F8" w:rsidRPr="000822D8" w:rsidRDefault="009442EE" w:rsidP="000E45F8">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 процесі реалізації технології розвит</w:t>
      </w:r>
      <w:r w:rsidR="000E45F8" w:rsidRPr="000822D8">
        <w:rPr>
          <w:rFonts w:asciiTheme="majorBidi" w:hAnsiTheme="majorBidi" w:cstheme="majorBidi"/>
          <w:sz w:val="28"/>
          <w:szCs w:val="28"/>
          <w:lang w:val="uk-UA"/>
        </w:rPr>
        <w:t>ку критичного мислення учнів</w:t>
      </w:r>
      <w:r w:rsidRPr="000822D8">
        <w:rPr>
          <w:rFonts w:asciiTheme="majorBidi" w:hAnsiTheme="majorBidi" w:cstheme="majorBidi"/>
          <w:sz w:val="28"/>
          <w:szCs w:val="28"/>
          <w:lang w:val="uk-UA"/>
        </w:rPr>
        <w:t xml:space="preserve"> загальні навчальні цілі викладання (розвивати критичне мислення) та учіння (уміти мислити критично) конкретизуються, поділяються на низку підцілей, спрямованих на гарантоване досягнення запланованого результату, що вираж</w:t>
      </w:r>
      <w:r w:rsidR="000E45F8" w:rsidRPr="000822D8">
        <w:rPr>
          <w:rFonts w:asciiTheme="majorBidi" w:hAnsiTheme="majorBidi" w:cstheme="majorBidi"/>
          <w:sz w:val="28"/>
          <w:szCs w:val="28"/>
          <w:lang w:val="uk-UA"/>
        </w:rPr>
        <w:t>ається у реальних діях учнів</w:t>
      </w:r>
      <w:r w:rsidRPr="000822D8">
        <w:rPr>
          <w:rFonts w:asciiTheme="majorBidi" w:hAnsiTheme="majorBidi" w:cstheme="majorBidi"/>
          <w:sz w:val="28"/>
          <w:szCs w:val="28"/>
          <w:lang w:val="uk-UA"/>
        </w:rPr>
        <w:t xml:space="preserve"> (діагностично поставлені цілі).</w:t>
      </w:r>
    </w:p>
    <w:p w:rsidR="008638EC" w:rsidRPr="000822D8" w:rsidRDefault="009442EE" w:rsidP="008638EC">
      <w:pPr>
        <w:spacing w:after="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Діагностично поставлені цілі технології розвитку критичного мислення у викладанні</w:t>
      </w:r>
      <w:r w:rsidR="000E45F8" w:rsidRPr="000822D8">
        <w:rPr>
          <w:rStyle w:val="a3"/>
          <w:rFonts w:asciiTheme="majorBidi" w:hAnsiTheme="majorBidi" w:cstheme="majorBidi"/>
          <w:b w:val="0"/>
          <w:bCs w:val="0"/>
          <w:sz w:val="28"/>
          <w:szCs w:val="28"/>
          <w:lang w:val="uk-UA"/>
        </w:rPr>
        <w:t xml:space="preserve"> наступні</w:t>
      </w:r>
      <w:r w:rsidRPr="000822D8">
        <w:rPr>
          <w:rStyle w:val="a3"/>
          <w:rFonts w:asciiTheme="majorBidi" w:hAnsiTheme="majorBidi" w:cstheme="majorBidi"/>
          <w:b w:val="0"/>
          <w:bCs w:val="0"/>
          <w:sz w:val="28"/>
          <w:szCs w:val="28"/>
          <w:lang w:val="uk-UA"/>
        </w:rPr>
        <w:t>:</w:t>
      </w:r>
      <w:r w:rsidR="000E45F8" w:rsidRPr="000822D8">
        <w:rPr>
          <w:rStyle w:val="a3"/>
          <w:rFonts w:asciiTheme="majorBidi" w:hAnsiTheme="majorBidi" w:cstheme="majorBidi"/>
          <w:b w:val="0"/>
          <w:bCs w:val="0"/>
          <w:sz w:val="28"/>
          <w:szCs w:val="28"/>
          <w:lang w:val="uk-UA"/>
        </w:rPr>
        <w:t xml:space="preserve"> 1)</w:t>
      </w:r>
      <w:r w:rsidRPr="000822D8">
        <w:rPr>
          <w:rFonts w:asciiTheme="majorBidi" w:hAnsiTheme="majorBidi" w:cstheme="majorBidi"/>
          <w:sz w:val="28"/>
          <w:szCs w:val="28"/>
          <w:lang w:val="uk-UA"/>
        </w:rPr>
        <w:t xml:space="preserve">навчати різним </w:t>
      </w:r>
      <w:r w:rsidR="000A354B" w:rsidRPr="000822D8">
        <w:rPr>
          <w:rFonts w:asciiTheme="majorBidi" w:hAnsiTheme="majorBidi" w:cstheme="majorBidi"/>
          <w:sz w:val="28"/>
          <w:szCs w:val="28"/>
          <w:lang w:val="uk-UA"/>
        </w:rPr>
        <w:t>способам розумових дій (СРД);</w:t>
      </w:r>
      <w:r w:rsidR="000A354B" w:rsidRPr="000822D8">
        <w:rPr>
          <w:rFonts w:asciiTheme="majorBidi" w:hAnsiTheme="majorBidi" w:cstheme="majorBidi"/>
          <w:sz w:val="28"/>
          <w:szCs w:val="28"/>
          <w:lang w:val="uk-UA"/>
        </w:rPr>
        <w:br/>
        <w:t>2)</w:t>
      </w:r>
      <w:r w:rsidRPr="000822D8">
        <w:rPr>
          <w:rFonts w:asciiTheme="majorBidi" w:hAnsiTheme="majorBidi" w:cstheme="majorBidi"/>
          <w:sz w:val="28"/>
          <w:szCs w:val="28"/>
          <w:lang w:val="uk-UA"/>
        </w:rPr>
        <w:t>формувати механізми сам</w:t>
      </w:r>
      <w:r w:rsidR="000A354B" w:rsidRPr="000822D8">
        <w:rPr>
          <w:rFonts w:asciiTheme="majorBidi" w:hAnsiTheme="majorBidi" w:cstheme="majorBidi"/>
          <w:sz w:val="28"/>
          <w:szCs w:val="28"/>
          <w:lang w:val="uk-UA"/>
        </w:rPr>
        <w:t>орегуляції особистості (МСУ);</w:t>
      </w:r>
      <w:r w:rsidR="000A354B" w:rsidRPr="000822D8">
        <w:rPr>
          <w:rFonts w:asciiTheme="majorBidi" w:hAnsiTheme="majorBidi" w:cstheme="majorBidi"/>
          <w:sz w:val="28"/>
          <w:szCs w:val="28"/>
          <w:lang w:val="uk-UA"/>
        </w:rPr>
        <w:br/>
        <w:t>3)</w:t>
      </w:r>
      <w:r w:rsidRPr="000822D8">
        <w:rPr>
          <w:rFonts w:asciiTheme="majorBidi" w:hAnsiTheme="majorBidi" w:cstheme="majorBidi"/>
          <w:sz w:val="28"/>
          <w:szCs w:val="28"/>
          <w:lang w:val="uk-UA"/>
        </w:rPr>
        <w:t>стимулювати пізнавальний інтерес до навчального матеріалу та процесу навчання;</w:t>
      </w:r>
      <w:r w:rsidR="000A354B" w:rsidRPr="000822D8">
        <w:rPr>
          <w:rFonts w:asciiTheme="majorBidi" w:hAnsiTheme="majorBidi" w:cstheme="majorBidi"/>
          <w:sz w:val="28"/>
          <w:szCs w:val="28"/>
          <w:lang w:val="uk-UA"/>
        </w:rPr>
        <w:t xml:space="preserve"> 4)</w:t>
      </w:r>
      <w:r w:rsidRPr="000822D8">
        <w:rPr>
          <w:rFonts w:asciiTheme="majorBidi" w:hAnsiTheme="majorBidi" w:cstheme="majorBidi"/>
          <w:sz w:val="28"/>
          <w:szCs w:val="28"/>
          <w:lang w:val="uk-UA"/>
        </w:rPr>
        <w:t>підвищува</w:t>
      </w:r>
      <w:r w:rsidR="000A354B" w:rsidRPr="000822D8">
        <w:rPr>
          <w:rFonts w:asciiTheme="majorBidi" w:hAnsiTheme="majorBidi" w:cstheme="majorBidi"/>
          <w:sz w:val="28"/>
          <w:szCs w:val="28"/>
          <w:lang w:val="uk-UA"/>
        </w:rPr>
        <w:t>ти рівень творчої діяльності; 5)</w:t>
      </w:r>
      <w:r w:rsidRPr="000822D8">
        <w:rPr>
          <w:rFonts w:asciiTheme="majorBidi" w:hAnsiTheme="majorBidi" w:cstheme="majorBidi"/>
          <w:sz w:val="28"/>
          <w:szCs w:val="28"/>
          <w:lang w:val="uk-UA"/>
        </w:rPr>
        <w:t>активізувати навчальну мотивацію;</w:t>
      </w:r>
      <w:r w:rsidR="000A354B" w:rsidRPr="000822D8">
        <w:rPr>
          <w:rFonts w:asciiTheme="majorBidi" w:hAnsiTheme="majorBidi" w:cstheme="majorBidi"/>
          <w:sz w:val="28"/>
          <w:szCs w:val="28"/>
          <w:lang w:val="uk-UA"/>
        </w:rPr>
        <w:t xml:space="preserve"> 6)</w:t>
      </w:r>
      <w:r w:rsidRPr="000822D8">
        <w:rPr>
          <w:rFonts w:asciiTheme="majorBidi" w:hAnsiTheme="majorBidi" w:cstheme="majorBidi"/>
          <w:sz w:val="28"/>
          <w:szCs w:val="28"/>
          <w:lang w:val="uk-UA"/>
        </w:rPr>
        <w:t>підвищувати</w:t>
      </w:r>
      <w:r w:rsidR="000A354B" w:rsidRPr="000822D8">
        <w:rPr>
          <w:rFonts w:asciiTheme="majorBidi" w:hAnsiTheme="majorBidi" w:cstheme="majorBidi"/>
          <w:sz w:val="28"/>
          <w:szCs w:val="28"/>
          <w:lang w:val="uk-UA"/>
        </w:rPr>
        <w:t xml:space="preserve"> рівень самостійної роботи; 7)</w:t>
      </w:r>
      <w:r w:rsidRPr="000822D8">
        <w:rPr>
          <w:rFonts w:asciiTheme="majorBidi" w:hAnsiTheme="majorBidi" w:cstheme="majorBidi"/>
          <w:sz w:val="28"/>
          <w:szCs w:val="28"/>
          <w:lang w:val="uk-UA"/>
        </w:rPr>
        <w:t>покращувати якість зас</w:t>
      </w:r>
      <w:r w:rsidR="000A354B" w:rsidRPr="000822D8">
        <w:rPr>
          <w:rFonts w:asciiTheme="majorBidi" w:hAnsiTheme="majorBidi" w:cstheme="majorBidi"/>
          <w:sz w:val="28"/>
          <w:szCs w:val="28"/>
          <w:lang w:val="uk-UA"/>
        </w:rPr>
        <w:t>воєння навчального матеріалу; 8)</w:t>
      </w:r>
      <w:r w:rsidRPr="000822D8">
        <w:rPr>
          <w:rFonts w:asciiTheme="majorBidi" w:hAnsiTheme="majorBidi" w:cstheme="majorBidi"/>
          <w:sz w:val="28"/>
          <w:szCs w:val="28"/>
          <w:lang w:val="uk-UA"/>
        </w:rPr>
        <w:t xml:space="preserve">розвивати уміння адекватного </w:t>
      </w:r>
      <w:r w:rsidR="000A354B" w:rsidRPr="000822D8">
        <w:rPr>
          <w:rFonts w:asciiTheme="majorBidi" w:hAnsiTheme="majorBidi" w:cstheme="majorBidi"/>
          <w:sz w:val="28"/>
          <w:szCs w:val="28"/>
          <w:lang w:val="uk-UA"/>
        </w:rPr>
        <w:t>оцінювання та самооцінювання; 9)</w:t>
      </w:r>
      <w:r w:rsidRPr="000822D8">
        <w:rPr>
          <w:rFonts w:asciiTheme="majorBidi" w:hAnsiTheme="majorBidi" w:cstheme="majorBidi"/>
          <w:sz w:val="28"/>
          <w:szCs w:val="28"/>
          <w:lang w:val="uk-UA"/>
        </w:rPr>
        <w:t>формувати к</w:t>
      </w:r>
      <w:r w:rsidR="008638EC">
        <w:rPr>
          <w:rFonts w:asciiTheme="majorBidi" w:hAnsiTheme="majorBidi" w:cstheme="majorBidi"/>
          <w:sz w:val="28"/>
          <w:szCs w:val="28"/>
          <w:lang w:val="uk-UA"/>
        </w:rPr>
        <w:t>омунікативні якості особистості [</w:t>
      </w:r>
      <w:r w:rsidR="001063B2">
        <w:rPr>
          <w:rFonts w:asciiTheme="majorBidi" w:hAnsiTheme="majorBidi" w:cstheme="majorBidi"/>
          <w:sz w:val="28"/>
          <w:szCs w:val="28"/>
          <w:lang w:val="uk-UA"/>
        </w:rPr>
        <w:t>21, с.67</w:t>
      </w:r>
      <w:r w:rsidR="008638EC">
        <w:rPr>
          <w:rFonts w:asciiTheme="majorBidi" w:hAnsiTheme="majorBidi" w:cstheme="majorBidi"/>
          <w:sz w:val="28"/>
          <w:szCs w:val="28"/>
          <w:lang w:val="uk-UA"/>
        </w:rPr>
        <w:t>].</w:t>
      </w:r>
    </w:p>
    <w:p w:rsidR="001063B2" w:rsidRPr="000822D8" w:rsidRDefault="000A354B" w:rsidP="001063B2">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 результаті учні</w:t>
      </w:r>
      <w:r w:rsidR="009442EE" w:rsidRPr="000822D8">
        <w:rPr>
          <w:rFonts w:asciiTheme="majorBidi" w:hAnsiTheme="majorBidi" w:cstheme="majorBidi"/>
          <w:sz w:val="28"/>
          <w:szCs w:val="28"/>
          <w:lang w:val="uk-UA"/>
        </w:rPr>
        <w:t>:</w:t>
      </w:r>
      <w:r w:rsidRPr="000822D8">
        <w:rPr>
          <w:rFonts w:asciiTheme="majorBidi" w:hAnsiTheme="majorBidi" w:cstheme="majorBidi"/>
          <w:sz w:val="28"/>
          <w:szCs w:val="28"/>
          <w:lang w:val="uk-UA"/>
        </w:rPr>
        <w:t xml:space="preserve"> 1)</w:t>
      </w:r>
      <w:r w:rsidR="009442EE" w:rsidRPr="000822D8">
        <w:rPr>
          <w:rFonts w:asciiTheme="majorBidi" w:hAnsiTheme="majorBidi" w:cstheme="majorBidi"/>
          <w:sz w:val="28"/>
          <w:szCs w:val="28"/>
          <w:lang w:val="uk-UA"/>
        </w:rPr>
        <w:t>володіють умінням аналізувати власну та чужу діяльність;</w:t>
      </w:r>
      <w:r w:rsidRPr="000822D8">
        <w:rPr>
          <w:rFonts w:asciiTheme="majorBidi" w:hAnsiTheme="majorBidi" w:cstheme="majorBidi"/>
          <w:sz w:val="28"/>
          <w:szCs w:val="28"/>
          <w:lang w:val="uk-UA"/>
        </w:rPr>
        <w:t xml:space="preserve"> 2)</w:t>
      </w:r>
      <w:r w:rsidR="009442EE" w:rsidRPr="000822D8">
        <w:rPr>
          <w:rFonts w:asciiTheme="majorBidi" w:hAnsiTheme="majorBidi" w:cstheme="majorBidi"/>
          <w:sz w:val="28"/>
          <w:szCs w:val="28"/>
          <w:lang w:val="uk-UA"/>
        </w:rPr>
        <w:t xml:space="preserve">уміють чітко висловлювати й аргументовано відстоювати </w:t>
      </w:r>
      <w:r w:rsidRPr="000822D8">
        <w:rPr>
          <w:rFonts w:asciiTheme="majorBidi" w:hAnsiTheme="majorBidi" w:cstheme="majorBidi"/>
          <w:sz w:val="28"/>
          <w:szCs w:val="28"/>
          <w:lang w:val="uk-UA"/>
        </w:rPr>
        <w:t>власну позицію; 3)</w:t>
      </w:r>
      <w:r w:rsidR="009442EE" w:rsidRPr="000822D8">
        <w:rPr>
          <w:rFonts w:asciiTheme="majorBidi" w:hAnsiTheme="majorBidi" w:cstheme="majorBidi"/>
          <w:sz w:val="28"/>
          <w:szCs w:val="28"/>
          <w:lang w:val="uk-UA"/>
        </w:rPr>
        <w:t xml:space="preserve">здатні самостійно знаходити вихід із проблемної </w:t>
      </w:r>
      <w:r w:rsidRPr="000822D8">
        <w:rPr>
          <w:rFonts w:asciiTheme="majorBidi" w:hAnsiTheme="majorBidi" w:cstheme="majorBidi"/>
          <w:sz w:val="28"/>
          <w:szCs w:val="28"/>
          <w:lang w:val="uk-UA"/>
        </w:rPr>
        <w:t>ситуації;</w:t>
      </w:r>
      <w:r w:rsidRPr="000822D8">
        <w:rPr>
          <w:rFonts w:asciiTheme="majorBidi" w:hAnsiTheme="majorBidi" w:cstheme="majorBidi"/>
          <w:sz w:val="28"/>
          <w:szCs w:val="28"/>
          <w:lang w:val="uk-UA"/>
        </w:rPr>
        <w:br/>
        <w:t>4)</w:t>
      </w:r>
      <w:r w:rsidR="009442EE" w:rsidRPr="000822D8">
        <w:rPr>
          <w:rFonts w:asciiTheme="majorBidi" w:hAnsiTheme="majorBidi" w:cstheme="majorBidi"/>
          <w:sz w:val="28"/>
          <w:szCs w:val="28"/>
          <w:lang w:val="uk-UA"/>
        </w:rPr>
        <w:t>володіють різноманітними способами опрацювання та згортання інформації;</w:t>
      </w:r>
      <w:r w:rsidRPr="000822D8">
        <w:rPr>
          <w:rFonts w:asciiTheme="majorBidi" w:hAnsiTheme="majorBidi" w:cstheme="majorBidi"/>
          <w:sz w:val="28"/>
          <w:szCs w:val="28"/>
          <w:lang w:val="uk-UA"/>
        </w:rPr>
        <w:t xml:space="preserve"> 5)</w:t>
      </w:r>
      <w:r w:rsidR="009442EE" w:rsidRPr="000822D8">
        <w:rPr>
          <w:rFonts w:asciiTheme="majorBidi" w:hAnsiTheme="majorBidi" w:cstheme="majorBidi"/>
          <w:sz w:val="28"/>
          <w:szCs w:val="28"/>
          <w:lang w:val="uk-UA"/>
        </w:rPr>
        <w:t>демонструють</w:t>
      </w:r>
      <w:r w:rsidRPr="000822D8">
        <w:rPr>
          <w:rFonts w:asciiTheme="majorBidi" w:hAnsiTheme="majorBidi" w:cstheme="majorBidi"/>
          <w:sz w:val="28"/>
          <w:szCs w:val="28"/>
          <w:lang w:val="uk-UA"/>
        </w:rPr>
        <w:t xml:space="preserve"> уміння систематизації знань; 6)</w:t>
      </w:r>
      <w:r w:rsidR="009442EE" w:rsidRPr="000822D8">
        <w:rPr>
          <w:rFonts w:asciiTheme="majorBidi" w:hAnsiTheme="majorBidi" w:cstheme="majorBidi"/>
          <w:sz w:val="28"/>
          <w:szCs w:val="28"/>
          <w:lang w:val="uk-UA"/>
        </w:rPr>
        <w:t>виявляють навички толерантного та поважн</w:t>
      </w:r>
      <w:r w:rsidRPr="000822D8">
        <w:rPr>
          <w:rFonts w:asciiTheme="majorBidi" w:hAnsiTheme="majorBidi" w:cstheme="majorBidi"/>
          <w:sz w:val="28"/>
          <w:szCs w:val="28"/>
          <w:lang w:val="uk-UA"/>
        </w:rPr>
        <w:t>ого ставлення до думок інших;</w:t>
      </w:r>
      <w:r w:rsidRPr="000822D8">
        <w:rPr>
          <w:rFonts w:asciiTheme="majorBidi" w:hAnsiTheme="majorBidi" w:cstheme="majorBidi"/>
          <w:sz w:val="28"/>
          <w:szCs w:val="28"/>
          <w:lang w:val="uk-UA"/>
        </w:rPr>
        <w:br/>
        <w:t>7)</w:t>
      </w:r>
      <w:r w:rsidR="009442EE" w:rsidRPr="000822D8">
        <w:rPr>
          <w:rFonts w:asciiTheme="majorBidi" w:hAnsiTheme="majorBidi" w:cstheme="majorBidi"/>
          <w:sz w:val="28"/>
          <w:szCs w:val="28"/>
          <w:lang w:val="uk-UA"/>
        </w:rPr>
        <w:t xml:space="preserve">прагнуть долати </w:t>
      </w:r>
      <w:r w:rsidR="001063B2">
        <w:rPr>
          <w:rFonts w:asciiTheme="majorBidi" w:hAnsiTheme="majorBidi" w:cstheme="majorBidi"/>
          <w:sz w:val="28"/>
          <w:szCs w:val="28"/>
          <w:lang w:val="uk-UA"/>
        </w:rPr>
        <w:t>стереотипи мислення й поведінки [22, с.51].</w:t>
      </w:r>
    </w:p>
    <w:p w:rsidR="000A354B" w:rsidRPr="000822D8" w:rsidRDefault="000A354B" w:rsidP="000A354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Стадії конкретної реалізації цілей передує </w:t>
      </w:r>
      <w:r w:rsidR="009442EE" w:rsidRPr="000822D8">
        <w:rPr>
          <w:rStyle w:val="a3"/>
          <w:rFonts w:asciiTheme="majorBidi" w:hAnsiTheme="majorBidi" w:cstheme="majorBidi"/>
          <w:b w:val="0"/>
          <w:bCs w:val="0"/>
          <w:sz w:val="28"/>
          <w:szCs w:val="28"/>
          <w:lang w:val="uk-UA"/>
        </w:rPr>
        <w:t>стадія попередньої діагностики</w:t>
      </w:r>
      <w:r w:rsidR="009442EE" w:rsidRPr="000822D8">
        <w:rPr>
          <w:rFonts w:asciiTheme="majorBidi" w:hAnsiTheme="majorBidi" w:cstheme="majorBidi"/>
          <w:b/>
          <w:bCs/>
          <w:sz w:val="28"/>
          <w:szCs w:val="28"/>
          <w:lang w:val="uk-UA"/>
        </w:rPr>
        <w:t>,</w:t>
      </w:r>
      <w:r w:rsidR="009442EE" w:rsidRPr="000822D8">
        <w:rPr>
          <w:rFonts w:asciiTheme="majorBidi" w:hAnsiTheme="majorBidi" w:cstheme="majorBidi"/>
          <w:sz w:val="28"/>
          <w:szCs w:val="28"/>
          <w:lang w:val="uk-UA"/>
        </w:rPr>
        <w:t xml:space="preserve"> у межах якої визначається рівень розвит</w:t>
      </w:r>
      <w:r w:rsidRPr="000822D8">
        <w:rPr>
          <w:rFonts w:asciiTheme="majorBidi" w:hAnsiTheme="majorBidi" w:cstheme="majorBidi"/>
          <w:sz w:val="28"/>
          <w:szCs w:val="28"/>
          <w:lang w:val="uk-UA"/>
        </w:rPr>
        <w:t>ку критичного мислення учнів</w:t>
      </w:r>
      <w:r w:rsidR="009442EE" w:rsidRPr="000822D8">
        <w:rPr>
          <w:rFonts w:asciiTheme="majorBidi" w:hAnsiTheme="majorBidi" w:cstheme="majorBidi"/>
          <w:sz w:val="28"/>
          <w:szCs w:val="28"/>
          <w:lang w:val="uk-UA"/>
        </w:rPr>
        <w:t>, наявність схильності до критичного мислення, обсяг знань про нього, рівень критичності та самокритичності.</w:t>
      </w:r>
    </w:p>
    <w:p w:rsidR="000A354B" w:rsidRPr="000822D8" w:rsidRDefault="009442EE" w:rsidP="000A354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Технологія включає три взаємопов’язані етапи:</w:t>
      </w:r>
    </w:p>
    <w:p w:rsidR="000A354B" w:rsidRPr="000822D8" w:rsidRDefault="009442EE" w:rsidP="0076239A">
      <w:pPr>
        <w:pStyle w:val="a4"/>
        <w:numPr>
          <w:ilvl w:val="0"/>
          <w:numId w:val="11"/>
        </w:numPr>
        <w:tabs>
          <w:tab w:val="num" w:pos="284"/>
        </w:tabs>
        <w:spacing w:before="0" w:beforeAutospacing="0" w:after="0" w:afterAutospacing="0" w:line="360" w:lineRule="auto"/>
        <w:ind w:left="0" w:firstLine="709"/>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Етап цілепокладання</w:t>
      </w:r>
      <w:r w:rsidR="000A354B" w:rsidRPr="000822D8">
        <w:rPr>
          <w:rFonts w:asciiTheme="majorBidi" w:hAnsiTheme="majorBidi" w:cstheme="majorBidi"/>
          <w:sz w:val="28"/>
          <w:szCs w:val="28"/>
          <w:lang w:val="uk-UA"/>
        </w:rPr>
        <w:t>. На цьому етапі відбувається постановка індивідуальної навчальної мети та формування ціннісного ставлення учня до неї. Ключовим є усвідомлення проблеми: недостатності певних знань або суперечності між власними уявленнями й суспільно прийнятими поглядами.</w:t>
      </w:r>
    </w:p>
    <w:p w:rsidR="000A354B" w:rsidRPr="000822D8" w:rsidRDefault="000A354B" w:rsidP="000A354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Необхідною умовою є актуалізація наявних знань і досвіду, а також усвідомлення особистісної значущості нового матеріалу. Це дає змогу учню визначити напрям подальшої діяльності. Навчальна активність набуває цілеспрямованого, особистісно мотивованого та обґрунтованого характеру, спрямованого на подолання суперечностей у власній системі знань.</w:t>
      </w:r>
    </w:p>
    <w:p w:rsidR="00CA7C1A" w:rsidRPr="000822D8" w:rsidRDefault="009442EE" w:rsidP="0076239A">
      <w:pPr>
        <w:pStyle w:val="a4"/>
        <w:numPr>
          <w:ilvl w:val="0"/>
          <w:numId w:val="11"/>
        </w:numPr>
        <w:spacing w:before="0" w:beforeAutospacing="0" w:after="0" w:afterAutospacing="0" w:line="360" w:lineRule="auto"/>
        <w:ind w:left="142" w:firstLine="567"/>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Етап реалізації індивідуальних цільових установок</w:t>
      </w:r>
      <w:r w:rsidR="000A354B" w:rsidRPr="000822D8">
        <w:rPr>
          <w:rStyle w:val="a3"/>
          <w:rFonts w:asciiTheme="majorBidi" w:hAnsiTheme="majorBidi" w:cstheme="majorBidi"/>
          <w:b w:val="0"/>
          <w:bCs w:val="0"/>
          <w:sz w:val="28"/>
          <w:szCs w:val="28"/>
          <w:lang w:val="uk-UA"/>
        </w:rPr>
        <w:t xml:space="preserve">. </w:t>
      </w:r>
      <w:r w:rsidR="000A354B" w:rsidRPr="000822D8">
        <w:rPr>
          <w:rFonts w:asciiTheme="majorBidi" w:hAnsiTheme="majorBidi" w:cstheme="majorBidi"/>
          <w:sz w:val="28"/>
          <w:szCs w:val="28"/>
          <w:lang w:val="uk-UA"/>
        </w:rPr>
        <w:t>На цьому етапі учні опановують нову інформацію, застосовуючи прийоми та методи технології розвитку критичного мислення, контролюючи рівень концентрації уваги й власний мисленнєвий процес.</w:t>
      </w:r>
    </w:p>
    <w:p w:rsidR="00CA7C1A" w:rsidRPr="000822D8" w:rsidRDefault="000A354B" w:rsidP="00CA7C1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Першочергова оцінка нового матеріалу здійснюється з позиції поставленої мети. Етап спрямований на формування особистого розуміння нового змісту, підготовку аргументів і доказів для подальшого обговорення.</w:t>
      </w:r>
    </w:p>
    <w:p w:rsidR="00CA7C1A" w:rsidRPr="000822D8" w:rsidRDefault="009442EE" w:rsidP="0076239A">
      <w:pPr>
        <w:pStyle w:val="a4"/>
        <w:numPr>
          <w:ilvl w:val="0"/>
          <w:numId w:val="11"/>
        </w:numPr>
        <w:tabs>
          <w:tab w:val="num" w:pos="0"/>
        </w:tabs>
        <w:spacing w:before="0" w:beforeAutospacing="0" w:after="0" w:afterAutospacing="0" w:line="360" w:lineRule="auto"/>
        <w:ind w:left="0" w:firstLine="709"/>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Етап оцінювання та систематизації знань</w:t>
      </w:r>
      <w:r w:rsidR="00CA7C1A" w:rsidRPr="000822D8">
        <w:rPr>
          <w:rStyle w:val="a3"/>
          <w:rFonts w:asciiTheme="majorBidi" w:hAnsiTheme="majorBidi" w:cstheme="majorBidi"/>
          <w:b w:val="0"/>
          <w:bCs w:val="0"/>
          <w:sz w:val="28"/>
          <w:szCs w:val="28"/>
          <w:lang w:val="uk-UA"/>
        </w:rPr>
        <w:t xml:space="preserve">. </w:t>
      </w:r>
      <w:r w:rsidR="00CA7C1A" w:rsidRPr="000822D8">
        <w:rPr>
          <w:rFonts w:asciiTheme="majorBidi" w:hAnsiTheme="majorBidi" w:cstheme="majorBidi"/>
          <w:sz w:val="28"/>
          <w:szCs w:val="28"/>
          <w:lang w:val="uk-UA"/>
        </w:rPr>
        <w:t>Відбувається активне осмислення нової інформації: 1)аналіз; 2)обговорення; 3)оцінювання; 4)обмін думками; 5)заповнення прогалин; 6) розв’язання проблем і суперечностей.</w:t>
      </w:r>
    </w:p>
    <w:p w:rsidR="00CA7C1A" w:rsidRPr="000822D8" w:rsidRDefault="00CA7C1A" w:rsidP="00CA7C1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Підсумком є </w:t>
      </w:r>
      <w:r w:rsidRPr="000822D8">
        <w:rPr>
          <w:rStyle w:val="a3"/>
          <w:rFonts w:asciiTheme="majorBidi" w:hAnsiTheme="majorBidi" w:cstheme="majorBidi"/>
          <w:b w:val="0"/>
          <w:bCs w:val="0"/>
          <w:sz w:val="28"/>
          <w:szCs w:val="28"/>
          <w:lang w:val="uk-UA"/>
        </w:rPr>
        <w:t>формулювання індивідуальних висновків</w:t>
      </w:r>
      <w:r w:rsidRPr="000822D8">
        <w:rPr>
          <w:rFonts w:asciiTheme="majorBidi" w:hAnsiTheme="majorBidi" w:cstheme="majorBidi"/>
          <w:sz w:val="28"/>
          <w:szCs w:val="28"/>
          <w:lang w:val="uk-UA"/>
        </w:rPr>
        <w:t xml:space="preserve"> та визначення нових навчальних цілей. </w:t>
      </w:r>
      <w:r w:rsidR="009442EE" w:rsidRPr="000822D8">
        <w:rPr>
          <w:rFonts w:asciiTheme="majorBidi" w:hAnsiTheme="majorBidi" w:cstheme="majorBidi"/>
          <w:sz w:val="28"/>
          <w:szCs w:val="28"/>
          <w:lang w:val="uk-UA"/>
        </w:rPr>
        <w:t>Усі етапи перед</w:t>
      </w:r>
      <w:r w:rsidR="000A354B" w:rsidRPr="000822D8">
        <w:rPr>
          <w:rFonts w:asciiTheme="majorBidi" w:hAnsiTheme="majorBidi" w:cstheme="majorBidi"/>
          <w:sz w:val="28"/>
          <w:szCs w:val="28"/>
          <w:lang w:val="uk-UA"/>
        </w:rPr>
        <w:t>бачають активну участь учнів</w:t>
      </w:r>
      <w:r w:rsidR="009442EE" w:rsidRPr="000822D8">
        <w:rPr>
          <w:rFonts w:asciiTheme="majorBidi" w:hAnsiTheme="majorBidi" w:cstheme="majorBidi"/>
          <w:sz w:val="28"/>
          <w:szCs w:val="28"/>
          <w:lang w:val="uk-UA"/>
        </w:rPr>
        <w:t xml:space="preserve"> у навчальному процесі.</w:t>
      </w:r>
    </w:p>
    <w:p w:rsidR="001063B2" w:rsidRPr="000822D8" w:rsidRDefault="009442EE" w:rsidP="001063B2">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На завершальному етапі здійснюється </w:t>
      </w:r>
      <w:r w:rsidRPr="000822D8">
        <w:rPr>
          <w:rStyle w:val="a3"/>
          <w:rFonts w:asciiTheme="majorBidi" w:hAnsiTheme="majorBidi" w:cstheme="majorBidi"/>
          <w:b w:val="0"/>
          <w:bCs w:val="0"/>
          <w:sz w:val="28"/>
          <w:szCs w:val="28"/>
          <w:lang w:val="uk-UA"/>
        </w:rPr>
        <w:t>остаточне діагностування рівня розвит</w:t>
      </w:r>
      <w:r w:rsidR="00CA7C1A" w:rsidRPr="000822D8">
        <w:rPr>
          <w:rStyle w:val="a3"/>
          <w:rFonts w:asciiTheme="majorBidi" w:hAnsiTheme="majorBidi" w:cstheme="majorBidi"/>
          <w:b w:val="0"/>
          <w:bCs w:val="0"/>
          <w:sz w:val="28"/>
          <w:szCs w:val="28"/>
          <w:lang w:val="uk-UA"/>
        </w:rPr>
        <w:t>ку критичного мислення учнів</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Отримані результати аналізуються, оцінюються та визначають н</w:t>
      </w:r>
      <w:r w:rsidR="001063B2">
        <w:rPr>
          <w:rFonts w:asciiTheme="majorBidi" w:hAnsiTheme="majorBidi" w:cstheme="majorBidi"/>
          <w:sz w:val="28"/>
          <w:szCs w:val="28"/>
          <w:lang w:val="uk-UA"/>
        </w:rPr>
        <w:t>апрями подальшої корекції цілей [25; 36].</w:t>
      </w:r>
    </w:p>
    <w:p w:rsidR="00CA7C1A" w:rsidRPr="000822D8" w:rsidRDefault="00CA7C1A" w:rsidP="00CA7C1A">
      <w:pPr>
        <w:pStyle w:val="a4"/>
        <w:spacing w:before="0" w:beforeAutospacing="0" w:after="0" w:afterAutospacing="0" w:line="360" w:lineRule="auto"/>
        <w:ind w:firstLine="708"/>
        <w:jc w:val="both"/>
        <w:rPr>
          <w:sz w:val="28"/>
          <w:szCs w:val="28"/>
          <w:lang w:val="uk-UA"/>
        </w:rPr>
      </w:pPr>
      <w:r w:rsidRPr="000822D8">
        <w:rPr>
          <w:sz w:val="28"/>
          <w:szCs w:val="28"/>
          <w:lang w:val="uk-UA"/>
        </w:rPr>
        <w:t>Узагальнюючи викладене, можна стверджувати, що педагогічна технологія розвитку критичного мислення є цілісною, науково обґрунтованою та практично спрямованою системою організації освітнього процесу, яка забезпечує гарантоване досягнення діагностично визначених результатів навчання. Вона інтегрує концептуальний і процесуальний компоненти, що у своїй сукупності визначають зміст, структуру, методи й умови розвитку критичного мислення на локальному рівні освітньої взаємодії.</w:t>
      </w:r>
    </w:p>
    <w:p w:rsidR="00CA7C1A" w:rsidRPr="000822D8" w:rsidRDefault="00CA7C1A" w:rsidP="00CA7C1A">
      <w:pPr>
        <w:pStyle w:val="a4"/>
        <w:spacing w:before="0" w:beforeAutospacing="0" w:after="0" w:afterAutospacing="0" w:line="360" w:lineRule="auto"/>
        <w:ind w:firstLine="708"/>
        <w:jc w:val="both"/>
        <w:rPr>
          <w:sz w:val="28"/>
          <w:szCs w:val="28"/>
          <w:lang w:val="uk-UA"/>
        </w:rPr>
      </w:pPr>
      <w:r w:rsidRPr="000822D8">
        <w:rPr>
          <w:sz w:val="28"/>
          <w:szCs w:val="28"/>
          <w:lang w:val="uk-UA"/>
        </w:rPr>
        <w:t>Аналіз поглядів провідних українських дослідників — О. Пометун, Н. Бібік, О. Савченко, Л. Баннікової, І. Литвиненко, С. Скворцової, О. Онопрієнко — доводить наявність сучасного науково-методичного підґрунтя, яке забезпечує формування критично мислячого учня початкової школи. Представлені концепції поєднують компетентнісний, діяльнісний, особистісно орієнтований і технологічний підходи, що узгоджуються з міжнародними тенденціями модернізації освіти та потребами Нової української школи.</w:t>
      </w:r>
    </w:p>
    <w:p w:rsidR="00CA7C1A" w:rsidRPr="000822D8" w:rsidRDefault="00CA7C1A" w:rsidP="00CA7C1A">
      <w:pPr>
        <w:pStyle w:val="a4"/>
        <w:spacing w:before="0" w:beforeAutospacing="0" w:after="0" w:afterAutospacing="0" w:line="360" w:lineRule="auto"/>
        <w:ind w:firstLine="708"/>
        <w:jc w:val="both"/>
        <w:rPr>
          <w:sz w:val="28"/>
          <w:szCs w:val="28"/>
          <w:lang w:val="uk-UA"/>
        </w:rPr>
      </w:pPr>
      <w:r w:rsidRPr="000822D8">
        <w:rPr>
          <w:sz w:val="28"/>
          <w:szCs w:val="28"/>
          <w:lang w:val="uk-UA"/>
        </w:rPr>
        <w:t>Розглянута технологія вирізняється чіткістю структури, керованістю, можливістю діагностування та корекції результатів на всіх етапах навчального процесу. Вона спрямована на розвиток способів розумових дій, механізмів саморегуляції, пізнавальної активності, самостійності, комунікативних умінь та здатності учнів до рефлексії й аргументованого висловлення позиції. Трирівнева організація технології (цілепокладання — реалізація — оцінювання) забезпечує поступовий і системний перехід від усвідомлення проблеми до її критичного осмислення й отримання діагностично вимірюваного результату.</w:t>
      </w:r>
    </w:p>
    <w:p w:rsidR="00CA7C1A" w:rsidRPr="000822D8" w:rsidRDefault="00CA7C1A" w:rsidP="00CA7C1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sz w:val="28"/>
          <w:szCs w:val="28"/>
          <w:lang w:val="uk-UA"/>
        </w:rPr>
        <w:t>Таким чином, педагогічна технологія розвитку критичного мислення постає не лише інструментом підвищення ефективності навчання, а й потужним чинником формування інтелектуальної культури молодших школярів. Її впровадження сприяє становленню самостійного, відповідального, творчого здобувача освіти, здатного до аналізу, обґрунтування, прийняття рішень і конструктивної взаємодії — якостей, що відповідають вимогам сучасного суспільства й визначають успішність особистості у майбутньому.</w:t>
      </w:r>
    </w:p>
    <w:p w:rsidR="003E6E05" w:rsidRPr="000822D8" w:rsidRDefault="003E6E05" w:rsidP="00CA7C1A">
      <w:pPr>
        <w:pStyle w:val="Default"/>
        <w:spacing w:line="360" w:lineRule="auto"/>
        <w:jc w:val="both"/>
        <w:rPr>
          <w:rFonts w:asciiTheme="majorBidi" w:hAnsiTheme="majorBidi" w:cstheme="majorBidi"/>
          <w:sz w:val="28"/>
          <w:szCs w:val="28"/>
        </w:rPr>
      </w:pPr>
    </w:p>
    <w:p w:rsidR="00054091" w:rsidRPr="000822D8" w:rsidRDefault="003E6E05" w:rsidP="00054091">
      <w:pPr>
        <w:pStyle w:val="Default"/>
        <w:spacing w:line="360" w:lineRule="auto"/>
        <w:jc w:val="both"/>
        <w:rPr>
          <w:rFonts w:asciiTheme="majorBidi" w:eastAsia="Times New Roman" w:hAnsiTheme="majorBidi" w:cstheme="majorBidi"/>
          <w:b/>
          <w:bCs/>
          <w:sz w:val="28"/>
          <w:szCs w:val="28"/>
          <w:lang w:eastAsia="ru-RU"/>
        </w:rPr>
      </w:pPr>
      <w:r w:rsidRPr="000822D8">
        <w:rPr>
          <w:b/>
          <w:bCs/>
          <w:sz w:val="28"/>
          <w:szCs w:val="28"/>
        </w:rPr>
        <w:t>2.2.</w:t>
      </w:r>
      <w:r w:rsidRPr="000822D8">
        <w:rPr>
          <w:rFonts w:asciiTheme="majorBidi" w:eastAsia="Times New Roman" w:hAnsiTheme="majorBidi" w:cstheme="majorBidi"/>
          <w:b/>
          <w:bCs/>
          <w:sz w:val="28"/>
          <w:szCs w:val="28"/>
          <w:lang w:eastAsia="ru-RU"/>
        </w:rPr>
        <w:t xml:space="preserve"> Методичні прийоми та форми роботи на уроках математики</w:t>
      </w:r>
      <w:r w:rsidR="00E62FD1" w:rsidRPr="000822D8">
        <w:rPr>
          <w:rFonts w:asciiTheme="majorBidi" w:eastAsia="Times New Roman" w:hAnsiTheme="majorBidi" w:cstheme="majorBidi"/>
          <w:b/>
          <w:bCs/>
          <w:sz w:val="28"/>
          <w:szCs w:val="28"/>
          <w:lang w:eastAsia="ru-RU"/>
        </w:rPr>
        <w:t xml:space="preserve"> в молодших класах</w:t>
      </w:r>
    </w:p>
    <w:p w:rsidR="00054091" w:rsidRPr="000822D8" w:rsidRDefault="00E62FD1" w:rsidP="00054091">
      <w:pPr>
        <w:pStyle w:val="Default"/>
        <w:spacing w:line="360" w:lineRule="auto"/>
        <w:ind w:firstLine="708"/>
        <w:jc w:val="both"/>
        <w:rPr>
          <w:rFonts w:asciiTheme="majorBidi" w:eastAsia="Times New Roman" w:hAnsiTheme="majorBidi" w:cstheme="majorBidi"/>
          <w:sz w:val="28"/>
          <w:szCs w:val="28"/>
          <w:lang w:eastAsia="ru-RU"/>
        </w:rPr>
      </w:pPr>
      <w:r w:rsidRPr="000822D8">
        <w:rPr>
          <w:rFonts w:asciiTheme="majorBidi" w:eastAsia="Times New Roman" w:hAnsiTheme="majorBidi" w:cstheme="majorBidi"/>
          <w:sz w:val="28"/>
          <w:szCs w:val="28"/>
          <w:lang w:eastAsia="ru-RU"/>
        </w:rPr>
        <w:t>Останнім часом дедалі більше уваги приділяється вибору прийомів, методів і засобів подання матеріалу, серед яких використання інтерактивних засобів стає одним із найефективніших інструментів освітньої діяльності.</w:t>
      </w:r>
    </w:p>
    <w:p w:rsidR="001063B2" w:rsidRPr="000822D8" w:rsidRDefault="00E62FD1" w:rsidP="001063B2">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eastAsia="ru-RU"/>
        </w:rPr>
        <w:t xml:space="preserve">Варто зазначити, що математика посідає центральне місце в сучасній системі освіти. </w:t>
      </w:r>
      <w:r w:rsidRPr="001063B2">
        <w:rPr>
          <w:rFonts w:asciiTheme="majorBidi" w:eastAsia="Times New Roman" w:hAnsiTheme="majorBidi" w:cstheme="majorBidi"/>
          <w:sz w:val="28"/>
          <w:szCs w:val="28"/>
          <w:lang w:val="uk-UA" w:eastAsia="ru-RU"/>
        </w:rPr>
        <w:t>Це зумовлено тим, що вона є однією з найважливіших галузей знань, які формують певний тип мислення, необхідний для пізнання навколишнього світу та ви</w:t>
      </w:r>
      <w:r w:rsidR="001063B2" w:rsidRPr="001063B2">
        <w:rPr>
          <w:rFonts w:asciiTheme="majorBidi" w:eastAsia="Times New Roman" w:hAnsiTheme="majorBidi" w:cstheme="majorBidi"/>
          <w:sz w:val="28"/>
          <w:szCs w:val="28"/>
          <w:lang w:val="uk-UA" w:eastAsia="ru-RU"/>
        </w:rPr>
        <w:t>вчення дійсності, що нас оточує</w:t>
      </w:r>
      <w:r w:rsidR="001063B2">
        <w:rPr>
          <w:rFonts w:asciiTheme="majorBidi" w:eastAsia="Times New Roman" w:hAnsiTheme="majorBidi" w:cstheme="majorBidi"/>
          <w:sz w:val="28"/>
          <w:szCs w:val="28"/>
          <w:lang w:eastAsia="ru-RU"/>
        </w:rPr>
        <w:t xml:space="preserve"> </w:t>
      </w:r>
      <w:r w:rsidR="001063B2">
        <w:rPr>
          <w:rFonts w:asciiTheme="majorBidi" w:hAnsiTheme="majorBidi" w:cstheme="majorBidi"/>
          <w:sz w:val="28"/>
          <w:szCs w:val="28"/>
          <w:lang w:val="uk-UA"/>
        </w:rPr>
        <w:t>[38].</w:t>
      </w:r>
    </w:p>
    <w:p w:rsidR="00E06754" w:rsidRPr="000822D8" w:rsidRDefault="00E06754" w:rsidP="00E0675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Математика — це інтегративна наука, що вивчає величини, кількісні відношення, а також форми простору. Основи математичної грамотності закладаються в школі. До основних вимог у процесі навчання математики в молодшому шкільному віці належать: 1)чіткість і цілеспрямованість уроку; 2)належне організаційне та матеріальне забезпечення уроку; 3)оптимальний психологічний порядок проведення уроку; 4)оптимальний темп і ритм роботи під час уроку; 5)систематична послідовність і наступність в навчальних ситуаціях; 6)логічна завершеність навчальних операцій; 7)раціональне використання часу на уроці; 8)постійний контроль і самоконтроль; 9)закріплення та вдосконалення знань і умінь; 10)безперервне удосконалення навчального процесу [</w:t>
      </w:r>
      <w:r w:rsidR="001063B2">
        <w:rPr>
          <w:rFonts w:asciiTheme="majorBidi" w:hAnsiTheme="majorBidi" w:cstheme="majorBidi"/>
          <w:sz w:val="28"/>
          <w:szCs w:val="28"/>
          <w:lang w:val="uk-UA"/>
        </w:rPr>
        <w:t>36, с.30</w:t>
      </w:r>
      <w:r w:rsidRPr="000822D8">
        <w:rPr>
          <w:rFonts w:asciiTheme="majorBidi" w:hAnsiTheme="majorBidi" w:cstheme="majorBidi"/>
          <w:sz w:val="28"/>
          <w:szCs w:val="28"/>
          <w:lang w:val="uk-UA"/>
        </w:rPr>
        <w:t>].</w:t>
      </w:r>
    </w:p>
    <w:p w:rsidR="00054091" w:rsidRPr="000822D8" w:rsidRDefault="00E62FD1" w:rsidP="00E0675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 зв’язку з цим нині значну увагу приділяють упровадженню інноваційних технологій у процес викладання математики в молодших класах, зокрема інтерактивни</w:t>
      </w:r>
      <w:r w:rsidR="00054091" w:rsidRPr="00BC2DC0">
        <w:rPr>
          <w:rFonts w:asciiTheme="majorBidi" w:hAnsiTheme="majorBidi" w:cstheme="majorBidi"/>
          <w:sz w:val="28"/>
          <w:szCs w:val="28"/>
          <w:lang w:val="uk-UA"/>
        </w:rPr>
        <w:t>х методів і прийомів навчання [</w:t>
      </w:r>
      <w:r w:rsidR="001063B2">
        <w:rPr>
          <w:rFonts w:asciiTheme="majorBidi" w:hAnsiTheme="majorBidi" w:cstheme="majorBidi"/>
          <w:sz w:val="28"/>
          <w:szCs w:val="28"/>
          <w:lang w:val="uk-UA"/>
        </w:rPr>
        <w:t>43</w:t>
      </w:r>
      <w:r w:rsidRPr="000822D8">
        <w:rPr>
          <w:rFonts w:asciiTheme="majorBidi" w:hAnsiTheme="majorBidi" w:cstheme="majorBidi"/>
          <w:sz w:val="28"/>
          <w:szCs w:val="28"/>
          <w:lang w:val="uk-UA"/>
        </w:rPr>
        <w:t>, с. 95].</w:t>
      </w:r>
    </w:p>
    <w:p w:rsidR="00054091" w:rsidRPr="000822D8" w:rsidRDefault="00E62FD1" w:rsidP="00054091">
      <w:pPr>
        <w:pStyle w:val="Default"/>
        <w:spacing w:line="360" w:lineRule="auto"/>
        <w:ind w:firstLine="708"/>
        <w:jc w:val="both"/>
        <w:rPr>
          <w:rFonts w:asciiTheme="majorBidi" w:eastAsia="Times New Roman" w:hAnsiTheme="majorBidi" w:cstheme="majorBidi"/>
          <w:sz w:val="28"/>
          <w:szCs w:val="28"/>
          <w:lang w:eastAsia="ru-RU"/>
        </w:rPr>
      </w:pPr>
      <w:r w:rsidRPr="000822D8">
        <w:rPr>
          <w:rFonts w:asciiTheme="majorBidi" w:eastAsia="Times New Roman" w:hAnsiTheme="majorBidi" w:cstheme="majorBidi"/>
          <w:sz w:val="28"/>
          <w:szCs w:val="28"/>
          <w:lang w:eastAsia="ru-RU"/>
        </w:rPr>
        <w:t xml:space="preserve">Інтерактивний метод навчання — це метод, у основі якого лежить діалогова взаємодія </w:t>
      </w:r>
      <w:r w:rsidR="00054091" w:rsidRPr="000822D8">
        <w:rPr>
          <w:rFonts w:asciiTheme="majorBidi" w:eastAsia="Times New Roman" w:hAnsiTheme="majorBidi" w:cstheme="majorBidi"/>
          <w:sz w:val="28"/>
          <w:szCs w:val="28"/>
          <w:lang w:eastAsia="ru-RU"/>
        </w:rPr>
        <w:t>між учителем і учнями [</w:t>
      </w:r>
      <w:r w:rsidRPr="000822D8">
        <w:rPr>
          <w:rFonts w:asciiTheme="majorBidi" w:eastAsia="Times New Roman" w:hAnsiTheme="majorBidi" w:cstheme="majorBidi"/>
          <w:sz w:val="28"/>
          <w:szCs w:val="28"/>
          <w:lang w:eastAsia="ru-RU"/>
        </w:rPr>
        <w:t>].</w:t>
      </w:r>
    </w:p>
    <w:p w:rsidR="00054091" w:rsidRPr="000822D8" w:rsidRDefault="00E62FD1" w:rsidP="00054091">
      <w:pPr>
        <w:pStyle w:val="Default"/>
        <w:spacing w:line="360" w:lineRule="auto"/>
        <w:ind w:firstLine="708"/>
        <w:jc w:val="both"/>
        <w:rPr>
          <w:rFonts w:asciiTheme="majorBidi" w:eastAsia="Times New Roman" w:hAnsiTheme="majorBidi" w:cstheme="majorBidi"/>
          <w:sz w:val="28"/>
          <w:szCs w:val="28"/>
          <w:lang w:eastAsia="ru-RU"/>
        </w:rPr>
      </w:pPr>
      <w:r w:rsidRPr="000822D8">
        <w:rPr>
          <w:rFonts w:asciiTheme="majorBidi" w:eastAsia="Times New Roman" w:hAnsiTheme="majorBidi" w:cstheme="majorBidi"/>
          <w:sz w:val="28"/>
          <w:szCs w:val="28"/>
          <w:lang w:eastAsia="ru-RU"/>
        </w:rPr>
        <w:t>Серед основних інтерактивних методів і прийомів, що можуть бути застосовані на уроках математики в початковій школі, виокремлюють такі:</w:t>
      </w:r>
    </w:p>
    <w:p w:rsidR="00054091" w:rsidRPr="000822D8" w:rsidRDefault="00E62FD1" w:rsidP="0076239A">
      <w:pPr>
        <w:pStyle w:val="Default"/>
        <w:numPr>
          <w:ilvl w:val="0"/>
          <w:numId w:val="12"/>
        </w:numPr>
        <w:spacing w:line="360" w:lineRule="auto"/>
        <w:jc w:val="both"/>
        <w:rPr>
          <w:rFonts w:asciiTheme="majorBidi" w:eastAsia="Times New Roman" w:hAnsiTheme="majorBidi" w:cstheme="majorBidi"/>
          <w:b/>
          <w:bCs/>
          <w:sz w:val="28"/>
          <w:szCs w:val="28"/>
          <w:lang w:eastAsia="ru-RU"/>
        </w:rPr>
      </w:pPr>
      <w:r w:rsidRPr="000822D8">
        <w:rPr>
          <w:rFonts w:asciiTheme="majorBidi" w:eastAsia="Times New Roman" w:hAnsiTheme="majorBidi" w:cstheme="majorBidi"/>
          <w:sz w:val="28"/>
          <w:szCs w:val="28"/>
          <w:lang w:eastAsia="ru-RU"/>
        </w:rPr>
        <w:t>Прийом «кластер» — графічний с</w:t>
      </w:r>
      <w:r w:rsidR="00054091" w:rsidRPr="000822D8">
        <w:rPr>
          <w:rFonts w:asciiTheme="majorBidi" w:eastAsia="Times New Roman" w:hAnsiTheme="majorBidi" w:cstheme="majorBidi"/>
          <w:sz w:val="28"/>
          <w:szCs w:val="28"/>
          <w:lang w:eastAsia="ru-RU"/>
        </w:rPr>
        <w:t xml:space="preserve">посіб організації інформації, у </w:t>
      </w:r>
    </w:p>
    <w:p w:rsidR="00054091" w:rsidRPr="000822D8" w:rsidRDefault="00E62FD1" w:rsidP="00054091">
      <w:pPr>
        <w:pStyle w:val="Default"/>
        <w:spacing w:line="360" w:lineRule="auto"/>
        <w:jc w:val="both"/>
        <w:rPr>
          <w:rFonts w:asciiTheme="majorBidi" w:eastAsia="Times New Roman" w:hAnsiTheme="majorBidi" w:cstheme="majorBidi"/>
          <w:sz w:val="28"/>
          <w:szCs w:val="28"/>
          <w:lang w:eastAsia="ru-RU"/>
        </w:rPr>
      </w:pPr>
      <w:r w:rsidRPr="000822D8">
        <w:rPr>
          <w:rFonts w:asciiTheme="majorBidi" w:eastAsia="Times New Roman" w:hAnsiTheme="majorBidi" w:cstheme="majorBidi"/>
          <w:sz w:val="28"/>
          <w:szCs w:val="28"/>
          <w:lang w:eastAsia="ru-RU"/>
        </w:rPr>
        <w:t>межах якого виділяються основні смислові одиниці та фіксуються у вигляді схеми із зазначенням усіх зв’язків між ними. Кластер є зображенням (схемою), що сприяє систематизації й узагальненню навчального матеріалу.</w:t>
      </w:r>
    </w:p>
    <w:p w:rsidR="00054091" w:rsidRPr="000822D8" w:rsidRDefault="00E62FD1" w:rsidP="0076239A">
      <w:pPr>
        <w:pStyle w:val="Default"/>
        <w:numPr>
          <w:ilvl w:val="0"/>
          <w:numId w:val="12"/>
        </w:numPr>
        <w:tabs>
          <w:tab w:val="clear" w:pos="1068"/>
        </w:tabs>
        <w:spacing w:line="360" w:lineRule="auto"/>
        <w:ind w:left="0" w:firstLine="708"/>
        <w:jc w:val="both"/>
        <w:rPr>
          <w:rFonts w:asciiTheme="majorBidi" w:eastAsia="Times New Roman" w:hAnsiTheme="majorBidi" w:cstheme="majorBidi"/>
          <w:b/>
          <w:bCs/>
          <w:sz w:val="28"/>
          <w:szCs w:val="28"/>
          <w:lang w:eastAsia="ru-RU"/>
        </w:rPr>
      </w:pPr>
      <w:r w:rsidRPr="000822D8">
        <w:rPr>
          <w:rFonts w:asciiTheme="majorBidi" w:eastAsia="Times New Roman" w:hAnsiTheme="majorBidi" w:cstheme="majorBidi"/>
          <w:sz w:val="28"/>
          <w:szCs w:val="28"/>
          <w:lang w:eastAsia="ru-RU"/>
        </w:rPr>
        <w:t>Метод «мозковий штурм» — спосіб роботи, за якого учні об’єднуються у творчі групи для пошуку спільного розв’язання проблемної ситуації, запропонованої педагогом.</w:t>
      </w:r>
    </w:p>
    <w:p w:rsidR="00E62FD1" w:rsidRPr="000822D8" w:rsidRDefault="00E62FD1" w:rsidP="0076239A">
      <w:pPr>
        <w:pStyle w:val="Default"/>
        <w:numPr>
          <w:ilvl w:val="0"/>
          <w:numId w:val="12"/>
        </w:numPr>
        <w:tabs>
          <w:tab w:val="clear" w:pos="1068"/>
          <w:tab w:val="num" w:pos="0"/>
        </w:tabs>
        <w:spacing w:line="360" w:lineRule="auto"/>
        <w:ind w:left="0" w:firstLine="633"/>
        <w:jc w:val="both"/>
        <w:rPr>
          <w:rFonts w:asciiTheme="majorBidi" w:eastAsia="Times New Roman" w:hAnsiTheme="majorBidi" w:cstheme="majorBidi"/>
          <w:b/>
          <w:bCs/>
          <w:sz w:val="28"/>
          <w:szCs w:val="28"/>
          <w:lang w:eastAsia="ru-RU"/>
        </w:rPr>
      </w:pPr>
      <w:r w:rsidRPr="000822D8">
        <w:rPr>
          <w:rFonts w:asciiTheme="majorBidi" w:eastAsia="Times New Roman" w:hAnsiTheme="majorBidi" w:cstheme="majorBidi"/>
          <w:sz w:val="28"/>
          <w:szCs w:val="28"/>
          <w:lang w:eastAsia="ru-RU"/>
        </w:rPr>
        <w:t>Метод «робота в парах/групах» — метод, під час якого учні об’єднуються у пари чи групи для виконання навчальних завдань.</w:t>
      </w:r>
    </w:p>
    <w:p w:rsidR="00E62FD1" w:rsidRPr="000822D8" w:rsidRDefault="00E62FD1" w:rsidP="0076239A">
      <w:pPr>
        <w:numPr>
          <w:ilvl w:val="0"/>
          <w:numId w:val="12"/>
        </w:numPr>
        <w:tabs>
          <w:tab w:val="clear" w:pos="1068"/>
        </w:tabs>
        <w:spacing w:before="100" w:beforeAutospacing="1" w:after="100" w:afterAutospacing="1" w:line="360" w:lineRule="auto"/>
        <w:ind w:left="0"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Метод проєктів — метод навчання, за якого учні безпосередньо залучаються до активних пізнавальних процесів. Школярі самостійно визначають навчальну проблему, збирають необхідну інформацію, планують варіанти її розв’язання, роблять висновки, аналізують власну діяльність, формують нові знання та здобувають новий навчальний і життєвий досвід.</w:t>
      </w:r>
    </w:p>
    <w:p w:rsidR="00E62FD1" w:rsidRPr="000822D8" w:rsidRDefault="00E62FD1" w:rsidP="0076239A">
      <w:pPr>
        <w:numPr>
          <w:ilvl w:val="0"/>
          <w:numId w:val="12"/>
        </w:numPr>
        <w:tabs>
          <w:tab w:val="clear" w:pos="1068"/>
          <w:tab w:val="num" w:pos="0"/>
        </w:tabs>
        <w:spacing w:before="100" w:beforeAutospacing="1" w:after="100" w:afterAutospacing="1" w:line="360" w:lineRule="auto"/>
        <w:ind w:left="0"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Метод гри — спосіб роботи, за якого учні в цікавій для них формі можуть знайомитися з новим матеріалом, закріплювати й узагальнювати вже набуті знання. На уроках математики можна застосовувати широкий спектр ігор: дидактичні, рольові, сюжетні, ділові, інтерактивні (з використанням ІКТ) та інші.</w:t>
      </w:r>
    </w:p>
    <w:p w:rsidR="001063B2" w:rsidRDefault="00E62FD1" w:rsidP="001063B2">
      <w:pPr>
        <w:numPr>
          <w:ilvl w:val="0"/>
          <w:numId w:val="12"/>
        </w:numPr>
        <w:tabs>
          <w:tab w:val="clear" w:pos="1068"/>
          <w:tab w:val="num" w:pos="0"/>
        </w:tabs>
        <w:spacing w:before="100" w:beforeAutospacing="1" w:after="100" w:afterAutospacing="1" w:line="360" w:lineRule="auto"/>
        <w:ind w:left="0" w:firstLine="633"/>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Метод «круглий стіл» — груповий метод роботи, що передбачає колективне обговорення проблеми, спільне висунення пропозицій, ідей, думок і можливих рішень.</w:t>
      </w:r>
    </w:p>
    <w:p w:rsidR="001063B2" w:rsidRPr="001063B2" w:rsidRDefault="00E62FD1" w:rsidP="001063B2">
      <w:pPr>
        <w:numPr>
          <w:ilvl w:val="0"/>
          <w:numId w:val="12"/>
        </w:numPr>
        <w:tabs>
          <w:tab w:val="clear" w:pos="1068"/>
          <w:tab w:val="num" w:pos="0"/>
        </w:tabs>
        <w:spacing w:after="0" w:line="360" w:lineRule="auto"/>
        <w:ind w:left="0" w:firstLine="633"/>
        <w:jc w:val="both"/>
        <w:rPr>
          <w:rFonts w:asciiTheme="majorBidi" w:eastAsia="Times New Roman" w:hAnsiTheme="majorBidi" w:cstheme="majorBidi"/>
          <w:sz w:val="28"/>
          <w:szCs w:val="28"/>
          <w:lang w:val="uk-UA" w:eastAsia="ru-RU"/>
        </w:rPr>
      </w:pPr>
      <w:r w:rsidRPr="001063B2">
        <w:rPr>
          <w:rFonts w:asciiTheme="majorBidi" w:eastAsia="Times New Roman" w:hAnsiTheme="majorBidi" w:cstheme="majorBidi"/>
          <w:sz w:val="28"/>
          <w:szCs w:val="28"/>
          <w:lang w:val="uk-UA" w:eastAsia="ru-RU"/>
        </w:rPr>
        <w:t>Прийом «дерево рішень» — метод, за якого учні поділяються на групи з однаковою кількістю учасників для обговорення певного питання. Кожна група опрацьовує тему та робить записи на своєму «дереві» (аркуші ватману), після чого групи міняються місцями та доповнюють «дерева» інших своїми і</w:t>
      </w:r>
      <w:r w:rsidR="001063B2" w:rsidRPr="001063B2">
        <w:rPr>
          <w:rFonts w:asciiTheme="majorBidi" w:eastAsia="Times New Roman" w:hAnsiTheme="majorBidi" w:cstheme="majorBidi"/>
          <w:sz w:val="28"/>
          <w:szCs w:val="28"/>
          <w:lang w:val="uk-UA" w:eastAsia="ru-RU"/>
        </w:rPr>
        <w:t xml:space="preserve">деями щодо поставленого питання </w:t>
      </w:r>
      <w:r w:rsidR="001063B2" w:rsidRPr="001063B2">
        <w:rPr>
          <w:rFonts w:asciiTheme="majorBidi" w:hAnsiTheme="majorBidi" w:cstheme="majorBidi"/>
          <w:sz w:val="28"/>
          <w:szCs w:val="28"/>
          <w:lang w:val="uk-UA"/>
        </w:rPr>
        <w:t>[</w:t>
      </w:r>
      <w:r w:rsidR="001063B2">
        <w:rPr>
          <w:rFonts w:asciiTheme="majorBidi" w:hAnsiTheme="majorBidi" w:cstheme="majorBidi"/>
          <w:sz w:val="28"/>
          <w:szCs w:val="28"/>
          <w:lang w:val="uk-UA"/>
        </w:rPr>
        <w:t>45, с.13</w:t>
      </w:r>
      <w:r w:rsidR="001063B2" w:rsidRPr="001063B2">
        <w:rPr>
          <w:rFonts w:asciiTheme="majorBidi" w:hAnsiTheme="majorBidi" w:cstheme="majorBidi"/>
          <w:sz w:val="28"/>
          <w:szCs w:val="28"/>
          <w:lang w:val="uk-UA"/>
        </w:rPr>
        <w:t>].</w:t>
      </w:r>
    </w:p>
    <w:p w:rsidR="00E06754" w:rsidRPr="000822D8" w:rsidRDefault="00E62FD1" w:rsidP="001063B2">
      <w:pPr>
        <w:spacing w:after="0" w:line="360" w:lineRule="auto"/>
        <w:ind w:left="708"/>
        <w:jc w:val="both"/>
        <w:rPr>
          <w:rStyle w:val="a3"/>
          <w:rFonts w:asciiTheme="majorBidi" w:hAnsiTheme="majorBidi" w:cstheme="majorBidi"/>
          <w:b w:val="0"/>
          <w:bCs w:val="0"/>
          <w:sz w:val="28"/>
          <w:szCs w:val="28"/>
          <w:lang w:val="uk-UA"/>
        </w:rPr>
      </w:pPr>
      <w:r w:rsidRPr="000822D8">
        <w:rPr>
          <w:rStyle w:val="a3"/>
          <w:rFonts w:asciiTheme="majorBidi" w:hAnsiTheme="majorBidi" w:cstheme="majorBidi"/>
          <w:b w:val="0"/>
          <w:bCs w:val="0"/>
          <w:sz w:val="28"/>
          <w:szCs w:val="28"/>
          <w:lang w:val="uk-UA"/>
        </w:rPr>
        <w:t xml:space="preserve">Ефективність і успішність проведення уроку значною мірою залежать </w:t>
      </w:r>
    </w:p>
    <w:p w:rsidR="00E06754" w:rsidRPr="000822D8" w:rsidRDefault="00E62FD1" w:rsidP="00E06754">
      <w:pPr>
        <w:spacing w:after="0" w:line="360" w:lineRule="auto"/>
        <w:jc w:val="both"/>
        <w:rPr>
          <w:rStyle w:val="a3"/>
          <w:rFonts w:asciiTheme="majorBidi" w:hAnsiTheme="majorBidi" w:cstheme="majorBidi"/>
          <w:b w:val="0"/>
          <w:bCs w:val="0"/>
          <w:sz w:val="28"/>
          <w:szCs w:val="28"/>
          <w:lang w:val="uk-UA"/>
        </w:rPr>
      </w:pPr>
      <w:r w:rsidRPr="000822D8">
        <w:rPr>
          <w:rStyle w:val="a3"/>
          <w:rFonts w:asciiTheme="majorBidi" w:hAnsiTheme="majorBidi" w:cstheme="majorBidi"/>
          <w:b w:val="0"/>
          <w:bCs w:val="0"/>
          <w:sz w:val="28"/>
          <w:szCs w:val="28"/>
          <w:lang w:val="uk-UA"/>
        </w:rPr>
        <w:t>від застосування індивідуальних, групових і фронтальних форм роботи. Рекомендується поєднувати ці форми навчання, адже завдяки їх комбінації можна з’ясувати, наскільки учні засвоїли теоретичні та практичні уміння й навички, які використовуються в математиці. Особливу роль тут відіграє позиція вчителя, від якого залежить правильність і коректність вибору того чи іншого виду діяльності, а також ефективність реалізації можливостей індивідуальної, групової та фронтальної роботи на уроках математики та вплив кожної з них на розвиток особистості дитини.</w:t>
      </w:r>
    </w:p>
    <w:p w:rsidR="00E06754" w:rsidRPr="000822D8" w:rsidRDefault="00E62FD1" w:rsidP="00E06754">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Відомо, що основною формою організації навчально-виховної роботи з учнями є урок. Урок як форма організації навчальної діяльності існує з XVII століття. Ця педагогічна форма виявилася надзвичайно життєздатною — і сьогодні урок залишається найпоширенішою організаційною формою навчал</w:t>
      </w:r>
      <w:r w:rsidR="00E06754" w:rsidRPr="000822D8">
        <w:rPr>
          <w:rFonts w:asciiTheme="majorBidi" w:hAnsiTheme="majorBidi" w:cstheme="majorBidi"/>
          <w:sz w:val="28"/>
          <w:szCs w:val="28"/>
          <w:lang w:val="uk-UA"/>
        </w:rPr>
        <w:t>ьно-виховного процесу в школі [</w:t>
      </w:r>
      <w:r w:rsidR="001063B2">
        <w:rPr>
          <w:rFonts w:asciiTheme="majorBidi" w:hAnsiTheme="majorBidi" w:cstheme="majorBidi"/>
          <w:sz w:val="28"/>
          <w:szCs w:val="28"/>
          <w:lang w:val="uk-UA"/>
        </w:rPr>
        <w:t>26; 49</w:t>
      </w:r>
      <w:r w:rsidRPr="000822D8">
        <w:rPr>
          <w:rFonts w:asciiTheme="majorBidi" w:hAnsiTheme="majorBidi" w:cstheme="majorBidi"/>
          <w:sz w:val="28"/>
          <w:szCs w:val="28"/>
          <w:lang w:val="uk-UA"/>
        </w:rPr>
        <w:t>].</w:t>
      </w:r>
    </w:p>
    <w:p w:rsidR="00E62FD1" w:rsidRPr="000822D8" w:rsidRDefault="00E06754" w:rsidP="00E06754">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w:t>
      </w:r>
      <w:r w:rsidR="00E62FD1" w:rsidRPr="000822D8">
        <w:rPr>
          <w:rFonts w:asciiTheme="majorBidi" w:hAnsiTheme="majorBidi" w:cstheme="majorBidi"/>
          <w:sz w:val="28"/>
          <w:szCs w:val="28"/>
          <w:lang w:val="uk-UA"/>
        </w:rPr>
        <w:t>рок визначається як організаційна форма навчання, за допомогою якої вчитель проводить заняття з усім класом, що складається з учнів приблизно однакового рівня фізичного та інтелектуального розвитку, відповідно до встановленого розкладу та порядк</w:t>
      </w:r>
      <w:r w:rsidRPr="000822D8">
        <w:rPr>
          <w:rFonts w:asciiTheme="majorBidi" w:hAnsiTheme="majorBidi" w:cstheme="majorBidi"/>
          <w:sz w:val="28"/>
          <w:szCs w:val="28"/>
          <w:lang w:val="uk-UA"/>
        </w:rPr>
        <w:t>у. Педагоги підкреслюють</w:t>
      </w:r>
      <w:r w:rsidR="00E62FD1" w:rsidRPr="000822D8">
        <w:rPr>
          <w:rFonts w:asciiTheme="majorBidi" w:hAnsiTheme="majorBidi" w:cstheme="majorBidi"/>
          <w:sz w:val="28"/>
          <w:szCs w:val="28"/>
          <w:lang w:val="uk-UA"/>
        </w:rPr>
        <w:t>, що урок є динамічною та різноманітною формою організації освітнього процесу, яка здійснюється у чітко визначених часових межах, під час яких учитель працює з усім класом за певним розпорядком, застосовуючи різні методи й засоби навчання, розв’язуючи освітні, р</w:t>
      </w:r>
      <w:r w:rsidRPr="000822D8">
        <w:rPr>
          <w:rFonts w:asciiTheme="majorBidi" w:hAnsiTheme="majorBidi" w:cstheme="majorBidi"/>
          <w:sz w:val="28"/>
          <w:szCs w:val="28"/>
          <w:lang w:val="uk-UA"/>
        </w:rPr>
        <w:t>озвивальні й виховні завдання [</w:t>
      </w:r>
      <w:r w:rsidR="001063B2">
        <w:rPr>
          <w:rFonts w:asciiTheme="majorBidi" w:hAnsiTheme="majorBidi" w:cstheme="majorBidi"/>
          <w:sz w:val="28"/>
          <w:szCs w:val="28"/>
          <w:lang w:val="uk-UA"/>
        </w:rPr>
        <w:t>13</w:t>
      </w:r>
      <w:r w:rsidR="00E62FD1" w:rsidRPr="000822D8">
        <w:rPr>
          <w:rFonts w:asciiTheme="majorBidi" w:hAnsiTheme="majorBidi" w:cstheme="majorBidi"/>
          <w:sz w:val="28"/>
          <w:szCs w:val="28"/>
          <w:lang w:val="uk-UA"/>
        </w:rPr>
        <w:t>].</w:t>
      </w:r>
    </w:p>
    <w:p w:rsidR="00E06754" w:rsidRPr="000822D8" w:rsidRDefault="00E62FD1" w:rsidP="00E0675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Підсумовуючи наведені визначення уроку, можна зробити висновок, що урок — це цілісна й завершена частина освітнього процесу, яка являє собою систему елементів навчально-виховної діяльності (зміст, засоби, методи, прийоми, організаційні моменти) та обмежена певними часовими рамками.</w:t>
      </w:r>
    </w:p>
    <w:p w:rsidR="00E06754" w:rsidRPr="000822D8" w:rsidRDefault="00E62FD1" w:rsidP="00E0675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Результативність уроку залежить від того, наскільки старанно вчитель підходить до вибору навчально-виховних завдань. Урок є складним психолого-педагогічним процесом, що вимагає творчості та майстерності педагога.</w:t>
      </w:r>
    </w:p>
    <w:p w:rsidR="001063B2" w:rsidRPr="000822D8" w:rsidRDefault="00E62FD1" w:rsidP="001063B2">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Серед основних характеристик уроку важливу роль відіграють освітні, виховні та розвивальні цілі. Навчальна робота на уроці математики ґрунтується на співпраці між учителем і учнем та взаємодії учнів між собою. Учитель за допомогою слова, жестів, міміки, інтонацій впливає на дітей, а вони, у свою чергу, реагують на ці впливи. Враховуючи реакцію та особливості учнів, учитель визначає подальший хід уроку й д</w:t>
      </w:r>
      <w:r w:rsidR="001063B2">
        <w:rPr>
          <w:rFonts w:asciiTheme="majorBidi" w:hAnsiTheme="majorBidi" w:cstheme="majorBidi"/>
          <w:sz w:val="28"/>
          <w:szCs w:val="28"/>
          <w:lang w:val="uk-UA"/>
        </w:rPr>
        <w:t>обирає відповідні форми роботи [1, с.10].</w:t>
      </w:r>
    </w:p>
    <w:p w:rsidR="00E06754" w:rsidRPr="000822D8" w:rsidRDefault="00E62FD1" w:rsidP="00E06754">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Під час проведення уроків математики інколи виникають труднощі, оскільки вчителю, працюючи з цілим класом, потрібно керувати процесом навчання кожного учня окремо. Це потребує врахування індивідуальних можливостей учнів незалежно від того, що вони одного віку й навчаються за однаковою програмою. Кожен учень має різний рівень сформованості знань, умінь, навичок </w:t>
      </w:r>
      <w:r w:rsidR="00E06754" w:rsidRPr="000822D8">
        <w:rPr>
          <w:rFonts w:asciiTheme="majorBidi" w:hAnsiTheme="majorBidi" w:cstheme="majorBidi"/>
          <w:sz w:val="28"/>
          <w:szCs w:val="28"/>
          <w:lang w:val="uk-UA"/>
        </w:rPr>
        <w:t>та індивідуальних особливостей.</w:t>
      </w:r>
    </w:p>
    <w:p w:rsidR="001063B2" w:rsidRPr="000822D8" w:rsidRDefault="00E62FD1" w:rsidP="001063B2">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На уроках математики рекомендується використовувати індивідуальну, групову та фронтальну роботу. Це дає змогу зробити урок змістовнішим і розширити можливості навчального процесу. Розг</w:t>
      </w:r>
      <w:r w:rsidR="00E06754" w:rsidRPr="000822D8">
        <w:rPr>
          <w:rFonts w:asciiTheme="majorBidi" w:hAnsiTheme="majorBidi" w:cstheme="majorBidi"/>
          <w:sz w:val="28"/>
          <w:szCs w:val="28"/>
          <w:lang w:val="uk-UA"/>
        </w:rPr>
        <w:t>лянем</w:t>
      </w:r>
      <w:r w:rsidR="001063B2">
        <w:rPr>
          <w:rFonts w:asciiTheme="majorBidi" w:hAnsiTheme="majorBidi" w:cstheme="majorBidi"/>
          <w:sz w:val="28"/>
          <w:szCs w:val="28"/>
          <w:lang w:val="uk-UA"/>
        </w:rPr>
        <w:t>о кожен вид роботи окремо [7, с.15].</w:t>
      </w:r>
    </w:p>
    <w:p w:rsidR="00E06754" w:rsidRPr="000822D8" w:rsidRDefault="00E62FD1" w:rsidP="00E06754">
      <w:pPr>
        <w:pStyle w:val="a4"/>
        <w:spacing w:before="0" w:beforeAutospacing="0" w:after="0" w:afterAutospacing="0" w:line="360" w:lineRule="auto"/>
        <w:ind w:left="360" w:firstLine="34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Індивідуальна робота на уроці передбачає надання кожному учневі </w:t>
      </w:r>
    </w:p>
    <w:p w:rsidR="00E06754" w:rsidRPr="000822D8" w:rsidRDefault="00E62FD1" w:rsidP="00E06754">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самостійного завдання з урахуванням </w:t>
      </w:r>
      <w:r w:rsidR="00E06754" w:rsidRPr="000822D8">
        <w:rPr>
          <w:rFonts w:asciiTheme="majorBidi" w:hAnsiTheme="majorBidi" w:cstheme="majorBidi"/>
          <w:sz w:val="28"/>
          <w:szCs w:val="28"/>
          <w:lang w:val="uk-UA"/>
        </w:rPr>
        <w:t xml:space="preserve">його підготовки та можливостей. </w:t>
      </w:r>
      <w:r w:rsidRPr="000822D8">
        <w:rPr>
          <w:rFonts w:asciiTheme="majorBidi" w:hAnsiTheme="majorBidi" w:cstheme="majorBidi"/>
          <w:sz w:val="28"/>
          <w:szCs w:val="28"/>
          <w:lang w:val="uk-UA"/>
        </w:rPr>
        <w:t>Прикладами таких завдань можуть бути:</w:t>
      </w:r>
      <w:r w:rsidR="00E06754"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робота з підручником чи іншою навчальною або науковою літературою;</w:t>
      </w:r>
      <w:r w:rsidR="00E06754"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розв’язування задач і прикладів;</w:t>
      </w:r>
      <w:r w:rsidR="00E06754"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прове</w:t>
      </w:r>
      <w:r w:rsidR="00E06754" w:rsidRPr="000822D8">
        <w:rPr>
          <w:rFonts w:asciiTheme="majorBidi" w:hAnsiTheme="majorBidi" w:cstheme="majorBidi"/>
          <w:sz w:val="28"/>
          <w:szCs w:val="28"/>
          <w:lang w:val="uk-UA"/>
        </w:rPr>
        <w:t>дення різних спостережень тощо.</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Індивідуальний підхід у навчальному процесі означає дієву увагу до кожного школяра, розвиток його творчої індивідуальності в межах уроку. Такий підхід проявляється у врахуванні особистісних особливостей, здібностей та інтере</w:t>
      </w:r>
      <w:r w:rsidR="00C4000B" w:rsidRPr="000822D8">
        <w:rPr>
          <w:rFonts w:asciiTheme="majorBidi" w:hAnsiTheme="majorBidi" w:cstheme="majorBidi"/>
          <w:sz w:val="28"/>
          <w:szCs w:val="28"/>
          <w:lang w:val="uk-UA"/>
        </w:rPr>
        <w:t>сів на різних етапах навчання [</w:t>
      </w:r>
      <w:r w:rsidR="001063B2">
        <w:rPr>
          <w:rFonts w:asciiTheme="majorBidi" w:hAnsiTheme="majorBidi" w:cstheme="majorBidi"/>
          <w:sz w:val="28"/>
          <w:szCs w:val="28"/>
          <w:lang w:val="uk-UA"/>
        </w:rPr>
        <w:t>10, с.30</w:t>
      </w:r>
      <w:r w:rsidRPr="000822D8">
        <w:rPr>
          <w:rFonts w:asciiTheme="majorBidi" w:hAnsiTheme="majorBidi" w:cstheme="majorBidi"/>
          <w:sz w:val="28"/>
          <w:szCs w:val="28"/>
          <w:lang w:val="uk-UA"/>
        </w:rPr>
        <w:t>].</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Індивідуальна форма роботи може бути </w:t>
      </w:r>
      <w:r w:rsidRPr="000822D8">
        <w:rPr>
          <w:rStyle w:val="a3"/>
          <w:rFonts w:asciiTheme="majorBidi" w:hAnsiTheme="majorBidi" w:cstheme="majorBidi"/>
          <w:b w:val="0"/>
          <w:bCs w:val="0"/>
          <w:sz w:val="28"/>
          <w:szCs w:val="28"/>
          <w:lang w:val="uk-UA"/>
        </w:rPr>
        <w:t>диференційованою</w:t>
      </w:r>
      <w:r w:rsidRPr="000822D8">
        <w:rPr>
          <w:rFonts w:asciiTheme="majorBidi" w:hAnsiTheme="majorBidi" w:cstheme="majorBidi"/>
          <w:sz w:val="28"/>
          <w:szCs w:val="28"/>
          <w:lang w:val="uk-UA"/>
        </w:rPr>
        <w:t xml:space="preserve"> або </w:t>
      </w:r>
      <w:r w:rsidRPr="000822D8">
        <w:rPr>
          <w:rStyle w:val="a3"/>
          <w:rFonts w:asciiTheme="majorBidi" w:hAnsiTheme="majorBidi" w:cstheme="majorBidi"/>
          <w:b w:val="0"/>
          <w:bCs w:val="0"/>
          <w:sz w:val="28"/>
          <w:szCs w:val="28"/>
          <w:lang w:val="uk-UA"/>
        </w:rPr>
        <w:t>недиференційованою</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Диференціація завдань дозволяє охопити можливості всіх дітей і побудувати універсальний для класу навчальний процес. Матеріал підручників з математики дозволяє розподіляти завдання </w:t>
      </w:r>
      <w:r w:rsidR="00C4000B" w:rsidRPr="000822D8">
        <w:rPr>
          <w:rFonts w:asciiTheme="majorBidi" w:hAnsiTheme="majorBidi" w:cstheme="majorBidi"/>
          <w:sz w:val="28"/>
          <w:szCs w:val="28"/>
          <w:lang w:val="uk-UA"/>
        </w:rPr>
        <w:t>відповідно до здібностей учнів.</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Під груповим навчанням розуміють форму діяльнісного методу, коли в класі створюються малі групи (4–7 учнів) для спільного виконання завдань або диференціації роботи. Основна мета групової роботи — розвиток мислення учнів та включення кожного </w:t>
      </w:r>
      <w:r w:rsidR="00C4000B" w:rsidRPr="000822D8">
        <w:rPr>
          <w:rFonts w:asciiTheme="majorBidi" w:hAnsiTheme="majorBidi" w:cstheme="majorBidi"/>
          <w:sz w:val="28"/>
          <w:szCs w:val="28"/>
          <w:lang w:val="uk-UA"/>
        </w:rPr>
        <w:t>у процес опрацювання матеріалу.</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Ефективність групової роботи про</w:t>
      </w:r>
      <w:r w:rsidR="00C4000B" w:rsidRPr="000822D8">
        <w:rPr>
          <w:rFonts w:asciiTheme="majorBidi" w:hAnsiTheme="majorBidi" w:cstheme="majorBidi"/>
          <w:sz w:val="28"/>
          <w:szCs w:val="28"/>
          <w:lang w:val="uk-UA"/>
        </w:rPr>
        <w:t xml:space="preserve">являється у </w:t>
      </w:r>
      <w:r w:rsidRPr="000822D8">
        <w:rPr>
          <w:rFonts w:asciiTheme="majorBidi" w:hAnsiTheme="majorBidi" w:cstheme="majorBidi"/>
          <w:sz w:val="28"/>
          <w:szCs w:val="28"/>
          <w:lang w:val="uk-UA"/>
        </w:rPr>
        <w:t>швидкому виконанні завдань;</w:t>
      </w:r>
      <w:r w:rsidR="00C4000B"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формуванні організаторських умінь;</w:t>
      </w:r>
      <w:r w:rsidR="00C4000B"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ро</w:t>
      </w:r>
      <w:r w:rsidR="00C4000B" w:rsidRPr="000822D8">
        <w:rPr>
          <w:rFonts w:asciiTheme="majorBidi" w:hAnsiTheme="majorBidi" w:cstheme="majorBidi"/>
          <w:sz w:val="28"/>
          <w:szCs w:val="28"/>
          <w:lang w:val="uk-UA"/>
        </w:rPr>
        <w:t xml:space="preserve">звитку рефлексивних здібностей. </w:t>
      </w:r>
      <w:r w:rsidRPr="000822D8">
        <w:rPr>
          <w:rFonts w:asciiTheme="majorBidi" w:hAnsiTheme="majorBidi" w:cstheme="majorBidi"/>
          <w:sz w:val="28"/>
          <w:szCs w:val="28"/>
          <w:lang w:val="uk-UA"/>
        </w:rPr>
        <w:t>Тому групова робота вважається однією з найпродуктивніших форм навчального с</w:t>
      </w:r>
      <w:r w:rsidR="00C4000B" w:rsidRPr="000822D8">
        <w:rPr>
          <w:rFonts w:asciiTheme="majorBidi" w:hAnsiTheme="majorBidi" w:cstheme="majorBidi"/>
          <w:sz w:val="28"/>
          <w:szCs w:val="28"/>
          <w:lang w:val="uk-UA"/>
        </w:rPr>
        <w:t>півробітництва учнів і вчителя.</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Специфіка групової роботи на уроках ма</w:t>
      </w:r>
      <w:r w:rsidR="00C4000B" w:rsidRPr="000822D8">
        <w:rPr>
          <w:rFonts w:asciiTheme="majorBidi" w:hAnsiTheme="majorBidi" w:cstheme="majorBidi"/>
          <w:sz w:val="28"/>
          <w:szCs w:val="28"/>
          <w:lang w:val="uk-UA"/>
        </w:rPr>
        <w:t>тематики полягає в наступному: 1)</w:t>
      </w:r>
      <w:r w:rsidRPr="000822D8">
        <w:rPr>
          <w:rFonts w:asciiTheme="majorBidi" w:hAnsiTheme="majorBidi" w:cstheme="majorBidi"/>
          <w:sz w:val="28"/>
          <w:szCs w:val="28"/>
          <w:lang w:val="uk-UA"/>
        </w:rPr>
        <w:t>поділі класу на малі групи дл</w:t>
      </w:r>
      <w:r w:rsidR="00C4000B" w:rsidRPr="000822D8">
        <w:rPr>
          <w:rFonts w:asciiTheme="majorBidi" w:hAnsiTheme="majorBidi" w:cstheme="majorBidi"/>
          <w:sz w:val="28"/>
          <w:szCs w:val="28"/>
          <w:lang w:val="uk-UA"/>
        </w:rPr>
        <w:t>я виконання конкретних завдань; 2)</w:t>
      </w:r>
      <w:r w:rsidRPr="000822D8">
        <w:rPr>
          <w:rFonts w:asciiTheme="majorBidi" w:hAnsiTheme="majorBidi" w:cstheme="majorBidi"/>
          <w:sz w:val="28"/>
          <w:szCs w:val="28"/>
          <w:lang w:val="uk-UA"/>
        </w:rPr>
        <w:t xml:space="preserve">наданні групам єдиного </w:t>
      </w:r>
      <w:r w:rsidR="00C4000B" w:rsidRPr="000822D8">
        <w:rPr>
          <w:rFonts w:asciiTheme="majorBidi" w:hAnsiTheme="majorBidi" w:cstheme="majorBidi"/>
          <w:sz w:val="28"/>
          <w:szCs w:val="28"/>
          <w:lang w:val="uk-UA"/>
        </w:rPr>
        <w:t>або диференційованого завдання; 3)</w:t>
      </w:r>
      <w:r w:rsidRPr="000822D8">
        <w:rPr>
          <w:rFonts w:asciiTheme="majorBidi" w:hAnsiTheme="majorBidi" w:cstheme="majorBidi"/>
          <w:sz w:val="28"/>
          <w:szCs w:val="28"/>
          <w:lang w:val="uk-UA"/>
        </w:rPr>
        <w:t>можливості обліку та оцінювання індивідуального в</w:t>
      </w:r>
      <w:r w:rsidR="00C4000B" w:rsidRPr="000822D8">
        <w:rPr>
          <w:rFonts w:asciiTheme="majorBidi" w:hAnsiTheme="majorBidi" w:cstheme="majorBidi"/>
          <w:sz w:val="28"/>
          <w:szCs w:val="28"/>
          <w:lang w:val="uk-UA"/>
        </w:rPr>
        <w:t>неску кожного учасника [</w:t>
      </w:r>
      <w:r w:rsidR="001063B2">
        <w:rPr>
          <w:rFonts w:asciiTheme="majorBidi" w:hAnsiTheme="majorBidi" w:cstheme="majorBidi"/>
          <w:sz w:val="28"/>
          <w:szCs w:val="28"/>
          <w:lang w:val="uk-UA"/>
        </w:rPr>
        <w:t>10, с.56</w:t>
      </w:r>
      <w:r w:rsidR="00C4000B" w:rsidRPr="000822D8">
        <w:rPr>
          <w:rFonts w:asciiTheme="majorBidi" w:hAnsiTheme="majorBidi" w:cstheme="majorBidi"/>
          <w:sz w:val="28"/>
          <w:szCs w:val="28"/>
          <w:lang w:val="uk-UA"/>
        </w:rPr>
        <w:t>].</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Існують різні погляди на фронтальну роботу. Частина дослідників вважає, що фронтальна робота передбачає одночасне виконання учнями одного й того ж завдання під керівництвом учителя. Інші зазначають, що фронтальна робота — це одночасна діяльність усіх учнів, але зміст завдань</w:t>
      </w:r>
      <w:r w:rsidR="00C4000B" w:rsidRPr="000822D8">
        <w:rPr>
          <w:rFonts w:asciiTheme="majorBidi" w:hAnsiTheme="majorBidi" w:cstheme="majorBidi"/>
          <w:sz w:val="28"/>
          <w:szCs w:val="28"/>
          <w:lang w:val="uk-UA"/>
        </w:rPr>
        <w:t xml:space="preserve"> може бути спільним або різним.</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Під час фронтальної роботи важливо враховувати індивідуальні особливості школярів. Учні з низьким рівнем навчальних можливостей можуть не встигати за загальним темпом, тоді як надто повільний темп стримуватиме сильних учнів. Це створює суперечності, які складно розв’язати в умовах виключно </w:t>
      </w:r>
      <w:r w:rsidR="00C4000B" w:rsidRPr="000822D8">
        <w:rPr>
          <w:rFonts w:asciiTheme="majorBidi" w:hAnsiTheme="majorBidi" w:cstheme="majorBidi"/>
          <w:sz w:val="28"/>
          <w:szCs w:val="28"/>
          <w:lang w:val="uk-UA"/>
        </w:rPr>
        <w:t>фронтальної організації роботи.</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Однією з різновидів фронтальної взаємодії є </w:t>
      </w:r>
      <w:r w:rsidRPr="000822D8">
        <w:rPr>
          <w:rStyle w:val="a3"/>
          <w:rFonts w:asciiTheme="majorBidi" w:hAnsiTheme="majorBidi" w:cstheme="majorBidi"/>
          <w:sz w:val="28"/>
          <w:szCs w:val="28"/>
          <w:lang w:val="uk-UA"/>
        </w:rPr>
        <w:t>«</w:t>
      </w:r>
      <w:r w:rsidRPr="000822D8">
        <w:rPr>
          <w:rStyle w:val="a3"/>
          <w:rFonts w:asciiTheme="majorBidi" w:hAnsiTheme="majorBidi" w:cstheme="majorBidi"/>
          <w:b w:val="0"/>
          <w:bCs w:val="0"/>
          <w:sz w:val="28"/>
          <w:szCs w:val="28"/>
          <w:lang w:val="uk-UA"/>
        </w:rPr>
        <w:t>дискутуючий клас</w:t>
      </w:r>
      <w:r w:rsidRPr="000822D8">
        <w:rPr>
          <w:rStyle w:val="a3"/>
          <w:rFonts w:asciiTheme="majorBidi" w:hAnsiTheme="majorBidi" w:cstheme="majorBidi"/>
          <w:sz w:val="28"/>
          <w:szCs w:val="28"/>
          <w:lang w:val="uk-UA"/>
        </w:rPr>
        <w:t>»</w:t>
      </w:r>
      <w:r w:rsidRPr="000822D8">
        <w:rPr>
          <w:rFonts w:asciiTheme="majorBidi" w:hAnsiTheme="majorBidi" w:cstheme="majorBidi"/>
          <w:sz w:val="28"/>
          <w:szCs w:val="28"/>
          <w:lang w:val="uk-UA"/>
        </w:rPr>
        <w:t xml:space="preserve"> — новий рівень навчальної співпраці, де діти обговорюють матеріал, застосовуючи навички, здобуті на попере</w:t>
      </w:r>
      <w:r w:rsidR="00C4000B" w:rsidRPr="000822D8">
        <w:rPr>
          <w:rFonts w:asciiTheme="majorBidi" w:hAnsiTheme="majorBidi" w:cstheme="majorBidi"/>
          <w:sz w:val="28"/>
          <w:szCs w:val="28"/>
          <w:lang w:val="uk-UA"/>
        </w:rPr>
        <w:t>дніх етапах взаємодії [</w:t>
      </w:r>
      <w:r w:rsidR="001063B2">
        <w:rPr>
          <w:rFonts w:asciiTheme="majorBidi" w:hAnsiTheme="majorBidi" w:cstheme="majorBidi"/>
          <w:sz w:val="28"/>
          <w:szCs w:val="28"/>
          <w:lang w:val="uk-UA"/>
        </w:rPr>
        <w:t>8, с.50</w:t>
      </w:r>
      <w:r w:rsidRPr="000822D8">
        <w:rPr>
          <w:rFonts w:asciiTheme="majorBidi" w:hAnsiTheme="majorBidi" w:cstheme="majorBidi"/>
          <w:sz w:val="28"/>
          <w:szCs w:val="28"/>
          <w:lang w:val="uk-UA"/>
        </w:rPr>
        <w:t>]. Учні навчаються вести дискусію, вислуховувати думку інших, порівнювати, знаходити помилки й фор</w:t>
      </w:r>
      <w:r w:rsidR="00C4000B" w:rsidRPr="000822D8">
        <w:rPr>
          <w:rFonts w:asciiTheme="majorBidi" w:hAnsiTheme="majorBidi" w:cstheme="majorBidi"/>
          <w:sz w:val="28"/>
          <w:szCs w:val="28"/>
          <w:lang w:val="uk-UA"/>
        </w:rPr>
        <w:t>мувати аргументовані відповіді.</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Таким чином, індивідуальні, групові та фронтальні форми організації навчальної роботи </w:t>
      </w:r>
      <w:r w:rsidR="00C4000B" w:rsidRPr="000822D8">
        <w:rPr>
          <w:rFonts w:asciiTheme="majorBidi" w:hAnsiTheme="majorBidi" w:cstheme="majorBidi"/>
          <w:sz w:val="28"/>
          <w:szCs w:val="28"/>
          <w:lang w:val="uk-UA"/>
        </w:rPr>
        <w:t xml:space="preserve">на уроках математики </w:t>
      </w:r>
      <w:r w:rsidRPr="000822D8">
        <w:rPr>
          <w:rFonts w:asciiTheme="majorBidi" w:hAnsiTheme="majorBidi" w:cstheme="majorBidi"/>
          <w:sz w:val="28"/>
          <w:szCs w:val="28"/>
          <w:lang w:val="uk-UA"/>
        </w:rPr>
        <w:t>можуть застосовуватися на різних етапах навчального процесу. Вони охоплюють усі компоненти навчання й відрізняються за кількістю учас</w:t>
      </w:r>
      <w:r w:rsidR="00C4000B" w:rsidRPr="000822D8">
        <w:rPr>
          <w:rFonts w:asciiTheme="majorBidi" w:hAnsiTheme="majorBidi" w:cstheme="majorBidi"/>
          <w:sz w:val="28"/>
          <w:szCs w:val="28"/>
          <w:lang w:val="uk-UA"/>
        </w:rPr>
        <w:t>ників та способами організації.</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Фронтальна форма</w:t>
      </w:r>
      <w:r w:rsidRPr="000822D8">
        <w:rPr>
          <w:rFonts w:asciiTheme="majorBidi" w:hAnsiTheme="majorBidi" w:cstheme="majorBidi"/>
          <w:sz w:val="28"/>
          <w:szCs w:val="28"/>
          <w:lang w:val="uk-UA"/>
        </w:rPr>
        <w:t xml:space="preserve"> — всі працюють над однією задачею, рухаючись у спільному</w:t>
      </w:r>
      <w:r w:rsidR="00C4000B" w:rsidRPr="000822D8">
        <w:rPr>
          <w:rFonts w:asciiTheme="majorBidi" w:hAnsiTheme="majorBidi" w:cstheme="majorBidi"/>
          <w:sz w:val="28"/>
          <w:szCs w:val="28"/>
          <w:lang w:val="uk-UA"/>
        </w:rPr>
        <w:t xml:space="preserve"> темпі.</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Групова форма</w:t>
      </w:r>
      <w:r w:rsidRPr="000822D8">
        <w:rPr>
          <w:rFonts w:asciiTheme="majorBidi" w:hAnsiTheme="majorBidi" w:cstheme="majorBidi"/>
          <w:sz w:val="28"/>
          <w:szCs w:val="28"/>
          <w:lang w:val="uk-UA"/>
        </w:rPr>
        <w:t xml:space="preserve"> — клас поділяється на групи, а вчитель здійснює керівництво та </w:t>
      </w:r>
      <w:r w:rsidR="00C4000B" w:rsidRPr="000822D8">
        <w:rPr>
          <w:rFonts w:asciiTheme="majorBidi" w:hAnsiTheme="majorBidi" w:cstheme="majorBidi"/>
          <w:sz w:val="28"/>
          <w:szCs w:val="28"/>
          <w:lang w:val="uk-UA"/>
        </w:rPr>
        <w:t>контроль навчальної діяльності.</w:t>
      </w:r>
    </w:p>
    <w:p w:rsidR="00C4000B" w:rsidRPr="000822D8" w:rsidRDefault="00E62FD1"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Індивідуальна форма</w:t>
      </w:r>
      <w:r w:rsidRPr="000822D8">
        <w:rPr>
          <w:rFonts w:asciiTheme="majorBidi" w:hAnsiTheme="majorBidi" w:cstheme="majorBidi"/>
          <w:sz w:val="28"/>
          <w:szCs w:val="28"/>
          <w:lang w:val="uk-UA"/>
        </w:rPr>
        <w:t xml:space="preserve"> — кожен учень працює самостійно, прояв</w:t>
      </w:r>
      <w:r w:rsidR="00C4000B" w:rsidRPr="000822D8">
        <w:rPr>
          <w:rFonts w:asciiTheme="majorBidi" w:hAnsiTheme="majorBidi" w:cstheme="majorBidi"/>
          <w:sz w:val="28"/>
          <w:szCs w:val="28"/>
          <w:lang w:val="uk-UA"/>
        </w:rPr>
        <w:t>ляючи ініціативу й старанність.</w:t>
      </w:r>
    </w:p>
    <w:p w:rsidR="00C4000B" w:rsidRPr="000822D8" w:rsidRDefault="00E62FD1" w:rsidP="00C4000B">
      <w:pPr>
        <w:pStyle w:val="a4"/>
        <w:spacing w:before="0" w:beforeAutospacing="0" w:after="0" w:afterAutospacing="0" w:line="360" w:lineRule="auto"/>
        <w:ind w:firstLine="708"/>
        <w:jc w:val="both"/>
        <w:rPr>
          <w:rStyle w:val="a3"/>
          <w:rFonts w:asciiTheme="majorBidi" w:hAnsiTheme="majorBidi" w:cstheme="majorBidi"/>
          <w:b w:val="0"/>
          <w:bCs w:val="0"/>
          <w:sz w:val="28"/>
          <w:szCs w:val="28"/>
          <w:lang w:val="uk-UA"/>
        </w:rPr>
      </w:pPr>
      <w:r w:rsidRPr="000822D8">
        <w:rPr>
          <w:rStyle w:val="a3"/>
          <w:rFonts w:asciiTheme="majorBidi" w:hAnsiTheme="majorBidi" w:cstheme="majorBidi"/>
          <w:b w:val="0"/>
          <w:bCs w:val="0"/>
          <w:sz w:val="28"/>
          <w:szCs w:val="28"/>
          <w:lang w:val="uk-UA"/>
        </w:rPr>
        <w:t>Вибір форми залежить від навчально-виховних завдань, складності матеріалу та індивідуальних можливостей учнів.</w:t>
      </w:r>
    </w:p>
    <w:p w:rsidR="00C4000B" w:rsidRPr="000822D8" w:rsidRDefault="00C4000B" w:rsidP="00C400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sz w:val="28"/>
          <w:szCs w:val="28"/>
          <w:lang w:val="uk-UA"/>
        </w:rPr>
        <w:t>Отже, сучасний процес навчання математики в початковій школі неможливий без упровадження інноваційних, інтерактивних та діяльнісно орієнтованих методів, які підвищують ефективність засвоєння знань та сприяють розвитку мислення молодших школярів. Математика як базова та інтегративна наука формує фундаментальні пізнавальні здібності дитини, а тому потребує ретельно організованого уроку, що поєднує чіткість структури, відповідне педагогічне забезпечення та розвиток пізнавальної активності учнів.</w:t>
      </w:r>
    </w:p>
    <w:p w:rsidR="001063B2" w:rsidRPr="000822D8" w:rsidRDefault="00C4000B" w:rsidP="001063B2">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Використання інтерактивних прийомів — кластера, мозкового штурму, роботи в парах і групах, методу проєктів, ігрових технологій, «круглого столу», «дерева рішень» — створює умови для активної комунікації, взаємодії та самостійного пошуку рішень. Ці методи сприяють формуванню навичок аналізу, узагальнення, логічного мислення, уміння працювати в команді</w:t>
      </w:r>
      <w:r w:rsidR="001063B2">
        <w:rPr>
          <w:rFonts w:ascii="Times New Roman" w:eastAsia="Times New Roman" w:hAnsi="Times New Roman" w:cs="Times New Roman"/>
          <w:sz w:val="28"/>
          <w:szCs w:val="28"/>
          <w:lang w:val="uk-UA" w:eastAsia="ru-RU"/>
        </w:rPr>
        <w:t xml:space="preserve"> та висловлювати власну позицію </w:t>
      </w:r>
      <w:r w:rsidR="001063B2">
        <w:rPr>
          <w:rFonts w:asciiTheme="majorBidi" w:hAnsiTheme="majorBidi" w:cstheme="majorBidi"/>
          <w:sz w:val="28"/>
          <w:szCs w:val="28"/>
          <w:lang w:val="uk-UA"/>
        </w:rPr>
        <w:t>[1, с.10].</w:t>
      </w:r>
    </w:p>
    <w:p w:rsidR="00C4000B" w:rsidRPr="000822D8" w:rsidRDefault="00C4000B" w:rsidP="00C4000B">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Ефективність уроку забезпечується також грамотним добором форм організації діяльності: індивідуальної, групової та фронтальної. Кожна з них має свої можливості та педагогічний потенціал. Індивідуальна робота дозволяє врахувати можливості кожного учня; групова — активізує спільну діяльність, сприяє розвитку комунікативних і рефлексивних умінь; фронтальна — забезпечує єдність темпу навчання та організаційну цілісність уроку. Гармонійне поєднання цих форм створює оптимальні умови для досягнення освітніх цілей.</w:t>
      </w:r>
    </w:p>
    <w:p w:rsidR="00CA7C1A" w:rsidRPr="000822D8" w:rsidRDefault="00C4000B" w:rsidP="00C4000B">
      <w:pPr>
        <w:spacing w:after="0" w:line="360" w:lineRule="auto"/>
        <w:ind w:firstLine="708"/>
        <w:jc w:val="both"/>
        <w:rPr>
          <w:rFonts w:asciiTheme="majorBidi" w:eastAsia="Times New Roman" w:hAnsiTheme="majorBidi" w:cstheme="majorBidi"/>
          <w:sz w:val="28"/>
          <w:szCs w:val="28"/>
          <w:lang w:val="uk-UA" w:eastAsia="ru-RU"/>
        </w:rPr>
      </w:pPr>
      <w:r w:rsidRPr="000822D8">
        <w:rPr>
          <w:rFonts w:ascii="Times New Roman" w:eastAsia="Times New Roman" w:hAnsi="Times New Roman" w:cs="Times New Roman"/>
          <w:sz w:val="28"/>
          <w:szCs w:val="28"/>
          <w:lang w:val="uk-UA" w:eastAsia="ru-RU"/>
        </w:rPr>
        <w:t>Таким чином, результативний урок математики — це комплексний психолого-педагогічний процес, який поєднує творчість учителя, активність учнів, використання сучасних технологій та диференційований підхід. Його успішність визначається не лише змістом, а й тим, як саме організована взаємодія, які методи та форми роботи обрано, і якою мірою вони сприяють гармонійному розвитку особистості молодшого школяра, формуванню його п</w:t>
      </w:r>
      <w:r w:rsidRPr="000822D8">
        <w:rPr>
          <w:rFonts w:asciiTheme="majorBidi" w:eastAsia="Times New Roman" w:hAnsiTheme="majorBidi" w:cstheme="majorBidi"/>
          <w:sz w:val="28"/>
          <w:szCs w:val="28"/>
          <w:lang w:val="uk-UA" w:eastAsia="ru-RU"/>
        </w:rPr>
        <w:t>ізнавальної автономії, мисленнєвої гнучкості та інтересу до вивчення математики.</w:t>
      </w:r>
    </w:p>
    <w:p w:rsidR="00C4000B" w:rsidRPr="00BC2DC0" w:rsidRDefault="00C4000B" w:rsidP="00C4000B">
      <w:pPr>
        <w:spacing w:after="0" w:line="360" w:lineRule="auto"/>
        <w:ind w:firstLine="708"/>
        <w:jc w:val="both"/>
        <w:rPr>
          <w:rFonts w:asciiTheme="majorBidi" w:hAnsiTheme="majorBidi" w:cstheme="majorBidi"/>
          <w:sz w:val="28"/>
          <w:szCs w:val="28"/>
          <w:lang w:val="uk-UA"/>
        </w:rPr>
      </w:pPr>
    </w:p>
    <w:p w:rsidR="00F709BF" w:rsidRPr="000822D8" w:rsidRDefault="00C4000B" w:rsidP="00981500">
      <w:pPr>
        <w:spacing w:after="0" w:line="360" w:lineRule="auto"/>
        <w:jc w:val="both"/>
        <w:rPr>
          <w:rFonts w:asciiTheme="majorBidi" w:eastAsia="Times New Roman" w:hAnsiTheme="majorBidi" w:cstheme="majorBidi"/>
          <w:sz w:val="28"/>
          <w:szCs w:val="28"/>
          <w:lang w:val="uk-UA" w:eastAsia="ru-RU"/>
        </w:rPr>
      </w:pPr>
      <w:r w:rsidRPr="000822D8">
        <w:rPr>
          <w:rFonts w:asciiTheme="majorBidi" w:hAnsiTheme="majorBidi" w:cstheme="majorBidi"/>
          <w:b/>
          <w:bCs/>
          <w:sz w:val="28"/>
          <w:szCs w:val="28"/>
          <w:lang w:val="uk-UA"/>
        </w:rPr>
        <w:t xml:space="preserve">2.3. </w:t>
      </w:r>
      <w:r w:rsidR="003E6E05" w:rsidRPr="000822D8">
        <w:rPr>
          <w:rFonts w:asciiTheme="majorBidi" w:eastAsia="Times New Roman" w:hAnsiTheme="majorBidi" w:cstheme="majorBidi"/>
          <w:b/>
          <w:bCs/>
          <w:sz w:val="28"/>
          <w:szCs w:val="28"/>
          <w:lang w:val="uk-UA" w:eastAsia="ru-RU"/>
        </w:rPr>
        <w:t>Роз</w:t>
      </w:r>
      <w:r w:rsidR="001063B2">
        <w:rPr>
          <w:rFonts w:asciiTheme="majorBidi" w:eastAsia="Times New Roman" w:hAnsiTheme="majorBidi" w:cstheme="majorBidi"/>
          <w:b/>
          <w:bCs/>
          <w:sz w:val="28"/>
          <w:szCs w:val="28"/>
          <w:lang w:val="uk-UA" w:eastAsia="ru-RU"/>
        </w:rPr>
        <w:t>робка та опис авторської програми</w:t>
      </w:r>
      <w:r w:rsidR="003E6E05" w:rsidRPr="000822D8">
        <w:rPr>
          <w:rFonts w:asciiTheme="majorBidi" w:eastAsia="Times New Roman" w:hAnsiTheme="majorBidi" w:cstheme="majorBidi"/>
          <w:b/>
          <w:bCs/>
          <w:sz w:val="28"/>
          <w:szCs w:val="28"/>
          <w:lang w:val="uk-UA" w:eastAsia="ru-RU"/>
        </w:rPr>
        <w:t xml:space="preserve"> розвитку критичного мислення молодших школярів на уроках математики</w:t>
      </w:r>
    </w:p>
    <w:p w:rsidR="002F7007" w:rsidRPr="000822D8" w:rsidRDefault="002F7007" w:rsidP="00684970">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b/>
          <w:bCs/>
          <w:sz w:val="28"/>
          <w:szCs w:val="28"/>
          <w:lang w:val="uk-UA"/>
        </w:rPr>
        <w:t>1. Вступ.</w:t>
      </w:r>
    </w:p>
    <w:p w:rsidR="001063B2" w:rsidRPr="000822D8" w:rsidRDefault="008910A8" w:rsidP="001063B2">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Сучасна початкова освіта орієнтується на формування в учнів ключових компетентностей, здатності до самостійного мислення, аналізу інформації та прийняття обґрунтованих рішень. Вектор розвитку Нової української школи спрямований на переорієнтацію навчального процесу з інформативно-відтворювального на діяльнісний, рефлексивний та особистісно орієнтований. У цьому контексті актуалізується проблема розроблення педагогічних систем, спрямованих на розвиток критичного мислення у молодших школярів, зокрема на уроках математики, де логічні операції, аналіз, порівняння та узагальнення є невід’ємними </w:t>
      </w:r>
      <w:r w:rsidR="001063B2">
        <w:rPr>
          <w:rFonts w:asciiTheme="majorBidi" w:hAnsiTheme="majorBidi" w:cstheme="majorBidi"/>
          <w:sz w:val="28"/>
          <w:szCs w:val="28"/>
          <w:lang w:val="uk-UA"/>
        </w:rPr>
        <w:t>складниками навчального процесу [12].</w:t>
      </w:r>
    </w:p>
    <w:p w:rsidR="008910A8" w:rsidRPr="000822D8" w:rsidRDefault="00E3613B" w:rsidP="0076239A">
      <w:pPr>
        <w:pStyle w:val="a4"/>
        <w:numPr>
          <w:ilvl w:val="0"/>
          <w:numId w:val="2"/>
        </w:numPr>
        <w:spacing w:before="0" w:beforeAutospacing="0" w:after="0" w:afterAutospacing="0"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Створення авторської програми</w:t>
      </w:r>
      <w:r w:rsidR="008910A8" w:rsidRPr="000822D8">
        <w:rPr>
          <w:rFonts w:asciiTheme="majorBidi" w:hAnsiTheme="majorBidi" w:cstheme="majorBidi"/>
          <w:sz w:val="28"/>
          <w:szCs w:val="28"/>
          <w:lang w:val="uk-UA"/>
        </w:rPr>
        <w:t xml:space="preserve"> розвитку критичного мислення ґрунтується на таких </w:t>
      </w:r>
      <w:r w:rsidR="008910A8" w:rsidRPr="000822D8">
        <w:rPr>
          <w:rFonts w:asciiTheme="majorBidi" w:hAnsiTheme="majorBidi" w:cstheme="majorBidi"/>
          <w:b/>
          <w:bCs/>
          <w:sz w:val="28"/>
          <w:szCs w:val="28"/>
          <w:lang w:val="uk-UA"/>
        </w:rPr>
        <w:t>методологічних принципах</w:t>
      </w:r>
      <w:r w:rsidR="008910A8" w:rsidRPr="000822D8">
        <w:rPr>
          <w:rFonts w:asciiTheme="majorBidi" w:hAnsiTheme="majorBidi" w:cstheme="majorBidi"/>
          <w:sz w:val="28"/>
          <w:szCs w:val="28"/>
          <w:lang w:val="uk-UA"/>
        </w:rPr>
        <w:t>:</w:t>
      </w:r>
    </w:p>
    <w:p w:rsidR="008910A8" w:rsidRPr="000822D8" w:rsidRDefault="008910A8" w:rsidP="0076239A">
      <w:pPr>
        <w:pStyle w:val="a4"/>
        <w:numPr>
          <w:ilvl w:val="0"/>
          <w:numId w:val="13"/>
        </w:numPr>
        <w:tabs>
          <w:tab w:val="clear" w:pos="1068"/>
          <w:tab w:val="num" w:pos="0"/>
        </w:tabs>
        <w:spacing w:before="0" w:beforeAutospacing="0" w:after="0" w:afterAutospacing="0" w:line="360" w:lineRule="auto"/>
        <w:ind w:left="0"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Системності</w:t>
      </w:r>
      <w:r w:rsidRPr="000822D8">
        <w:rPr>
          <w:rFonts w:asciiTheme="majorBidi" w:hAnsiTheme="majorBidi" w:cstheme="majorBidi"/>
          <w:sz w:val="28"/>
          <w:szCs w:val="28"/>
          <w:lang w:val="uk-UA"/>
        </w:rPr>
        <w:t xml:space="preserve"> — критичне мислення розглядається як інтегрована властивість пізнавальної діяльності, що проявляється в аналізі, оцінюванні, обґрунтуванні та ухваленні рішень.</w:t>
      </w:r>
    </w:p>
    <w:p w:rsidR="008910A8" w:rsidRPr="000822D8" w:rsidRDefault="008910A8" w:rsidP="0076239A">
      <w:pPr>
        <w:pStyle w:val="a4"/>
        <w:numPr>
          <w:ilvl w:val="0"/>
          <w:numId w:val="13"/>
        </w:numPr>
        <w:spacing w:before="0" w:beforeAutospacing="0" w:after="0" w:afterAutospacing="0" w:line="360" w:lineRule="auto"/>
        <w:ind w:left="0"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Діяльнісності</w:t>
      </w:r>
      <w:r w:rsidRPr="000822D8">
        <w:rPr>
          <w:rFonts w:asciiTheme="majorBidi" w:hAnsiTheme="majorBidi" w:cstheme="majorBidi"/>
          <w:sz w:val="28"/>
          <w:szCs w:val="28"/>
          <w:lang w:val="uk-UA"/>
        </w:rPr>
        <w:t xml:space="preserve"> — формування мисленнєвих дій відбувається через розв’язання навчальних задач і проблемних ситуацій.</w:t>
      </w:r>
    </w:p>
    <w:p w:rsidR="008910A8" w:rsidRPr="000822D8" w:rsidRDefault="008910A8" w:rsidP="0076239A">
      <w:pPr>
        <w:pStyle w:val="a4"/>
        <w:numPr>
          <w:ilvl w:val="0"/>
          <w:numId w:val="13"/>
        </w:numPr>
        <w:tabs>
          <w:tab w:val="clear" w:pos="1068"/>
          <w:tab w:val="num" w:pos="0"/>
        </w:tabs>
        <w:spacing w:before="0" w:beforeAutospacing="0" w:after="0" w:afterAutospacing="0" w:line="360" w:lineRule="auto"/>
        <w:ind w:left="0"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Особистісної орієнтації</w:t>
      </w:r>
      <w:r w:rsidRPr="000822D8">
        <w:rPr>
          <w:rFonts w:asciiTheme="majorBidi" w:hAnsiTheme="majorBidi" w:cstheme="majorBidi"/>
          <w:sz w:val="28"/>
          <w:szCs w:val="28"/>
          <w:lang w:val="uk-UA"/>
        </w:rPr>
        <w:t xml:space="preserve"> — зважається на індивідуальні можливості, рівень інтелектуального розвитку, навчальну мотивацію кожного учня.</w:t>
      </w:r>
    </w:p>
    <w:p w:rsidR="008910A8" w:rsidRPr="000822D8" w:rsidRDefault="008910A8" w:rsidP="0076239A">
      <w:pPr>
        <w:pStyle w:val="a4"/>
        <w:numPr>
          <w:ilvl w:val="0"/>
          <w:numId w:val="13"/>
        </w:numPr>
        <w:tabs>
          <w:tab w:val="clear" w:pos="1068"/>
          <w:tab w:val="num" w:pos="0"/>
        </w:tabs>
        <w:spacing w:before="0" w:beforeAutospacing="0" w:after="0" w:afterAutospacing="0" w:line="360" w:lineRule="auto"/>
        <w:ind w:left="0"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Технологічності</w:t>
      </w:r>
      <w:r w:rsidRPr="000822D8">
        <w:rPr>
          <w:rFonts w:asciiTheme="majorBidi" w:hAnsiTheme="majorBidi" w:cstheme="majorBidi"/>
          <w:sz w:val="28"/>
          <w:szCs w:val="28"/>
          <w:lang w:val="uk-UA"/>
        </w:rPr>
        <w:t xml:space="preserve"> — система містить чіткі цілі, етапи, методи, прийоми, механізми діагностики та корекції.</w:t>
      </w:r>
    </w:p>
    <w:p w:rsidR="001063B2" w:rsidRPr="000822D8" w:rsidRDefault="008910A8" w:rsidP="001063B2">
      <w:pPr>
        <w:spacing w:after="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Інтерактивності</w:t>
      </w:r>
      <w:r w:rsidRPr="000822D8">
        <w:rPr>
          <w:rFonts w:asciiTheme="majorBidi" w:hAnsiTheme="majorBidi" w:cstheme="majorBidi"/>
          <w:sz w:val="28"/>
          <w:szCs w:val="28"/>
          <w:lang w:val="uk-UA"/>
        </w:rPr>
        <w:t xml:space="preserve"> — навчання будується як взаємодія учитель — учень — група, що сприяє розвитку комунікативних, ре</w:t>
      </w:r>
      <w:r w:rsidR="001063B2">
        <w:rPr>
          <w:rFonts w:asciiTheme="majorBidi" w:hAnsiTheme="majorBidi" w:cstheme="majorBidi"/>
          <w:sz w:val="28"/>
          <w:szCs w:val="28"/>
          <w:lang w:val="uk-UA"/>
        </w:rPr>
        <w:t>флексивних та когнітивних умінь [19, с.148].</w:t>
      </w:r>
    </w:p>
    <w:p w:rsidR="008910A8" w:rsidRPr="000822D8" w:rsidRDefault="008910A8" w:rsidP="00684970">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Таким чином, авторська система визначається як структурно організована, педагогічно доцільна сукупність методів, форм, прийомів і навчальних завдань, спрямованих на цілеспрямоване формування критичного мислення молодших школярів у процесі опанування математичних знань.</w:t>
      </w:r>
    </w:p>
    <w:p w:rsidR="008910A8" w:rsidRPr="000822D8" w:rsidRDefault="00E3613B" w:rsidP="0076239A">
      <w:pPr>
        <w:pStyle w:val="a4"/>
        <w:numPr>
          <w:ilvl w:val="0"/>
          <w:numId w:val="2"/>
        </w:numPr>
        <w:spacing w:before="0" w:beforeAutospacing="0" w:after="0" w:afterAutospacing="0" w:line="360" w:lineRule="auto"/>
        <w:ind w:left="0" w:firstLine="709"/>
        <w:jc w:val="both"/>
        <w:rPr>
          <w:rFonts w:asciiTheme="majorBidi" w:hAnsiTheme="majorBidi" w:cstheme="majorBidi"/>
          <w:sz w:val="28"/>
          <w:szCs w:val="28"/>
          <w:lang w:val="uk-UA"/>
        </w:rPr>
      </w:pPr>
      <w:r>
        <w:rPr>
          <w:rStyle w:val="a3"/>
          <w:rFonts w:asciiTheme="majorBidi" w:hAnsiTheme="majorBidi" w:cstheme="majorBidi"/>
          <w:sz w:val="28"/>
          <w:szCs w:val="28"/>
          <w:lang w:val="uk-UA"/>
        </w:rPr>
        <w:t>Мета програми</w:t>
      </w:r>
      <w:r w:rsidR="008910A8" w:rsidRPr="000822D8">
        <w:rPr>
          <w:rFonts w:asciiTheme="majorBidi" w:hAnsiTheme="majorBidi" w:cstheme="majorBidi"/>
          <w:sz w:val="28"/>
          <w:szCs w:val="28"/>
          <w:lang w:val="uk-UA"/>
        </w:rPr>
        <w:t xml:space="preserve"> — забезпечення розвитку критичного мислення учнів 1–4 класів через організацію навчально-пізнавальної діяльності на уроках математики з використанням інтерактивних, діяльнісних та інформаційно-логічних методів.</w:t>
      </w:r>
    </w:p>
    <w:p w:rsidR="008910A8" w:rsidRPr="000822D8" w:rsidRDefault="00E3613B" w:rsidP="0076239A">
      <w:pPr>
        <w:pStyle w:val="a4"/>
        <w:numPr>
          <w:ilvl w:val="0"/>
          <w:numId w:val="2"/>
        </w:numPr>
        <w:spacing w:before="0" w:beforeAutospacing="0" w:after="0" w:afterAutospacing="0" w:line="360" w:lineRule="auto"/>
        <w:ind w:left="0" w:firstLine="709"/>
        <w:jc w:val="both"/>
        <w:rPr>
          <w:rFonts w:asciiTheme="majorBidi" w:hAnsiTheme="majorBidi" w:cstheme="majorBidi"/>
          <w:sz w:val="28"/>
          <w:szCs w:val="28"/>
          <w:lang w:val="uk-UA"/>
        </w:rPr>
      </w:pPr>
      <w:r>
        <w:rPr>
          <w:rStyle w:val="a3"/>
          <w:rFonts w:asciiTheme="majorBidi" w:hAnsiTheme="majorBidi" w:cstheme="majorBidi"/>
          <w:sz w:val="28"/>
          <w:szCs w:val="28"/>
          <w:lang w:val="uk-UA"/>
        </w:rPr>
        <w:t>Завдання програми</w:t>
      </w:r>
      <w:r w:rsidR="008910A8" w:rsidRPr="000822D8">
        <w:rPr>
          <w:rStyle w:val="a3"/>
          <w:rFonts w:asciiTheme="majorBidi" w:hAnsiTheme="majorBidi" w:cstheme="majorBidi"/>
          <w:sz w:val="28"/>
          <w:szCs w:val="28"/>
          <w:lang w:val="uk-UA"/>
        </w:rPr>
        <w:t>:</w:t>
      </w:r>
    </w:p>
    <w:p w:rsidR="00684970" w:rsidRPr="000822D8" w:rsidRDefault="008910A8" w:rsidP="0076239A">
      <w:pPr>
        <w:pStyle w:val="a4"/>
        <w:numPr>
          <w:ilvl w:val="0"/>
          <w:numId w:val="14"/>
        </w:numPr>
        <w:tabs>
          <w:tab w:val="clear" w:pos="720"/>
          <w:tab w:val="num" w:pos="0"/>
        </w:tabs>
        <w:spacing w:before="0" w:beforeAutospacing="0" w:after="0" w:afterAutospacing="0" w:line="360" w:lineRule="auto"/>
        <w:ind w:hanging="11"/>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Формувати в учнів базові мисленнєві операції: аналіз, синтез, </w:t>
      </w:r>
    </w:p>
    <w:p w:rsidR="008910A8" w:rsidRPr="000822D8" w:rsidRDefault="008910A8" w:rsidP="00684970">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порівняння, узагальнення, класифікацію, доведення.</w:t>
      </w:r>
    </w:p>
    <w:p w:rsidR="00684970" w:rsidRPr="000822D8" w:rsidRDefault="008910A8" w:rsidP="0076239A">
      <w:pPr>
        <w:pStyle w:val="a4"/>
        <w:numPr>
          <w:ilvl w:val="0"/>
          <w:numId w:val="14"/>
        </w:numPr>
        <w:tabs>
          <w:tab w:val="clear" w:pos="720"/>
          <w:tab w:val="num" w:pos="0"/>
        </w:tabs>
        <w:spacing w:before="0" w:beforeAutospacing="0" w:after="0" w:afterAutospacing="0" w:line="360" w:lineRule="auto"/>
        <w:ind w:hanging="11"/>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Розвивати вміння працювати з інформацією (логічною, числовою, </w:t>
      </w:r>
    </w:p>
    <w:p w:rsidR="008910A8" w:rsidRPr="000822D8" w:rsidRDefault="008910A8" w:rsidP="00684970">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графічною, текстовою).</w:t>
      </w:r>
    </w:p>
    <w:p w:rsidR="00684970" w:rsidRPr="000822D8" w:rsidRDefault="008910A8" w:rsidP="0076239A">
      <w:pPr>
        <w:pStyle w:val="a4"/>
        <w:numPr>
          <w:ilvl w:val="0"/>
          <w:numId w:val="14"/>
        </w:numPr>
        <w:tabs>
          <w:tab w:val="clear" w:pos="720"/>
          <w:tab w:val="num" w:pos="0"/>
        </w:tabs>
        <w:spacing w:before="0" w:beforeAutospacing="0" w:after="0" w:afterAutospacing="0" w:line="360" w:lineRule="auto"/>
        <w:ind w:hanging="11"/>
        <w:jc w:val="both"/>
        <w:rPr>
          <w:rFonts w:asciiTheme="majorBidi" w:hAnsiTheme="majorBidi" w:cstheme="majorBidi"/>
          <w:sz w:val="28"/>
          <w:szCs w:val="28"/>
          <w:lang w:val="uk-UA"/>
        </w:rPr>
      </w:pPr>
      <w:r w:rsidRPr="000822D8">
        <w:rPr>
          <w:rFonts w:asciiTheme="majorBidi" w:hAnsiTheme="majorBidi" w:cstheme="majorBidi"/>
          <w:sz w:val="28"/>
          <w:szCs w:val="28"/>
          <w:lang w:val="uk-UA"/>
        </w:rPr>
        <w:t>Навчати учнів висловлювати в</w:t>
      </w:r>
      <w:r w:rsidR="00684970" w:rsidRPr="000822D8">
        <w:rPr>
          <w:rFonts w:asciiTheme="majorBidi" w:hAnsiTheme="majorBidi" w:cstheme="majorBidi"/>
          <w:sz w:val="28"/>
          <w:szCs w:val="28"/>
          <w:lang w:val="uk-UA"/>
        </w:rPr>
        <w:t xml:space="preserve">ласні судження та аргументувати </w:t>
      </w:r>
    </w:p>
    <w:p w:rsidR="008910A8" w:rsidRPr="000822D8" w:rsidRDefault="008910A8" w:rsidP="00684970">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їх.</w:t>
      </w:r>
    </w:p>
    <w:p w:rsidR="00684970" w:rsidRPr="000822D8" w:rsidRDefault="008910A8" w:rsidP="0076239A">
      <w:pPr>
        <w:pStyle w:val="a4"/>
        <w:numPr>
          <w:ilvl w:val="0"/>
          <w:numId w:val="14"/>
        </w:numPr>
        <w:tabs>
          <w:tab w:val="clear" w:pos="720"/>
          <w:tab w:val="num" w:pos="0"/>
        </w:tabs>
        <w:spacing w:before="0" w:beforeAutospacing="0" w:after="0" w:afterAutospacing="0" w:line="360" w:lineRule="auto"/>
        <w:ind w:hanging="11"/>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Формувати навички оцінювання — власних результатів, роботи </w:t>
      </w:r>
    </w:p>
    <w:p w:rsidR="008910A8" w:rsidRPr="000822D8" w:rsidRDefault="008910A8" w:rsidP="00684970">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однокласників, запропонованих способів розв’язання.</w:t>
      </w:r>
    </w:p>
    <w:p w:rsidR="008910A8" w:rsidRPr="000822D8" w:rsidRDefault="008910A8" w:rsidP="0076239A">
      <w:pPr>
        <w:pStyle w:val="a4"/>
        <w:numPr>
          <w:ilvl w:val="0"/>
          <w:numId w:val="14"/>
        </w:numPr>
        <w:tabs>
          <w:tab w:val="clear" w:pos="720"/>
          <w:tab w:val="num" w:pos="0"/>
        </w:tabs>
        <w:spacing w:before="0" w:beforeAutospacing="0" w:after="0" w:afterAutospacing="0" w:line="360" w:lineRule="auto"/>
        <w:ind w:hanging="11"/>
        <w:jc w:val="both"/>
        <w:rPr>
          <w:rFonts w:asciiTheme="majorBidi" w:hAnsiTheme="majorBidi" w:cstheme="majorBidi"/>
          <w:sz w:val="28"/>
          <w:szCs w:val="28"/>
          <w:lang w:val="uk-UA"/>
        </w:rPr>
      </w:pPr>
      <w:r w:rsidRPr="000822D8">
        <w:rPr>
          <w:rFonts w:asciiTheme="majorBidi" w:hAnsiTheme="majorBidi" w:cstheme="majorBidi"/>
          <w:sz w:val="28"/>
          <w:szCs w:val="28"/>
          <w:lang w:val="uk-UA"/>
        </w:rPr>
        <w:t>Розвивати творчі та пошукові здібності.</w:t>
      </w:r>
    </w:p>
    <w:p w:rsidR="008910A8" w:rsidRPr="000822D8" w:rsidRDefault="008910A8" w:rsidP="0076239A">
      <w:pPr>
        <w:pStyle w:val="a4"/>
        <w:numPr>
          <w:ilvl w:val="0"/>
          <w:numId w:val="14"/>
        </w:numPr>
        <w:tabs>
          <w:tab w:val="clear" w:pos="720"/>
          <w:tab w:val="num" w:pos="0"/>
        </w:tabs>
        <w:spacing w:before="0" w:beforeAutospacing="0" w:after="0" w:afterAutospacing="0" w:line="360" w:lineRule="auto"/>
        <w:ind w:hanging="11"/>
        <w:jc w:val="both"/>
        <w:rPr>
          <w:rFonts w:asciiTheme="majorBidi" w:hAnsiTheme="majorBidi" w:cstheme="majorBidi"/>
          <w:sz w:val="28"/>
          <w:szCs w:val="28"/>
          <w:lang w:val="uk-UA"/>
        </w:rPr>
      </w:pPr>
      <w:r w:rsidRPr="000822D8">
        <w:rPr>
          <w:rFonts w:asciiTheme="majorBidi" w:hAnsiTheme="majorBidi" w:cstheme="majorBidi"/>
          <w:sz w:val="28"/>
          <w:szCs w:val="28"/>
          <w:lang w:val="uk-UA"/>
        </w:rPr>
        <w:t>Сприяти розвитку навчальної мотивації, рефлексії та самостійності.</w:t>
      </w:r>
    </w:p>
    <w:p w:rsidR="008910A8" w:rsidRPr="000822D8" w:rsidRDefault="002F7007" w:rsidP="00684970">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 xml:space="preserve">5. </w:t>
      </w:r>
      <w:r w:rsidR="00E3613B">
        <w:rPr>
          <w:rStyle w:val="a3"/>
          <w:rFonts w:asciiTheme="majorBidi" w:hAnsiTheme="majorBidi" w:cstheme="majorBidi"/>
          <w:b w:val="0"/>
          <w:bCs w:val="0"/>
          <w:sz w:val="28"/>
          <w:szCs w:val="28"/>
          <w:lang w:val="uk-UA"/>
        </w:rPr>
        <w:t>Структура програми</w:t>
      </w:r>
      <w:r w:rsidR="008910A8" w:rsidRPr="000822D8">
        <w:rPr>
          <w:rStyle w:val="a3"/>
          <w:rFonts w:asciiTheme="majorBidi" w:hAnsiTheme="majorBidi" w:cstheme="majorBidi"/>
          <w:b w:val="0"/>
          <w:bCs w:val="0"/>
          <w:sz w:val="28"/>
          <w:szCs w:val="28"/>
          <w:lang w:val="uk-UA"/>
        </w:rPr>
        <w:t xml:space="preserve"> включає:</w:t>
      </w:r>
    </w:p>
    <w:p w:rsidR="008910A8" w:rsidRPr="000822D8" w:rsidRDefault="00684970"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8910A8" w:rsidRPr="000822D8">
        <w:rPr>
          <w:rFonts w:asciiTheme="majorBidi" w:hAnsiTheme="majorBidi" w:cstheme="majorBidi"/>
          <w:sz w:val="28"/>
          <w:szCs w:val="28"/>
          <w:lang w:val="uk-UA"/>
        </w:rPr>
        <w:t>концептуальний блок (підходи, принципи, теоретична база);</w:t>
      </w:r>
    </w:p>
    <w:p w:rsidR="008910A8" w:rsidRPr="000822D8" w:rsidRDefault="00684970"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8910A8" w:rsidRPr="000822D8">
        <w:rPr>
          <w:rFonts w:asciiTheme="majorBidi" w:hAnsiTheme="majorBidi" w:cstheme="majorBidi"/>
          <w:sz w:val="28"/>
          <w:szCs w:val="28"/>
          <w:lang w:val="uk-UA"/>
        </w:rPr>
        <w:t>змістовий блок (набір тем і математичних понять, у межах яких вибудовується розвиток мислення);</w:t>
      </w:r>
    </w:p>
    <w:p w:rsidR="008910A8" w:rsidRPr="000822D8" w:rsidRDefault="00684970"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8910A8" w:rsidRPr="000822D8">
        <w:rPr>
          <w:rFonts w:asciiTheme="majorBidi" w:hAnsiTheme="majorBidi" w:cstheme="majorBidi"/>
          <w:sz w:val="28"/>
          <w:szCs w:val="28"/>
          <w:lang w:val="uk-UA"/>
        </w:rPr>
        <w:t>процесуальний блок (форми, методи, етапи уроків і завдання);</w:t>
      </w:r>
    </w:p>
    <w:p w:rsidR="008910A8" w:rsidRPr="000822D8" w:rsidRDefault="00684970"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8910A8" w:rsidRPr="000822D8">
        <w:rPr>
          <w:rFonts w:asciiTheme="majorBidi" w:hAnsiTheme="majorBidi" w:cstheme="majorBidi"/>
          <w:sz w:val="28"/>
          <w:szCs w:val="28"/>
          <w:lang w:val="uk-UA"/>
        </w:rPr>
        <w:t>діагностико-корекційний блок (моніторинг розвитку критичного мислення);</w:t>
      </w:r>
    </w:p>
    <w:p w:rsidR="008910A8" w:rsidRPr="000822D8" w:rsidRDefault="00684970"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5)</w:t>
      </w:r>
      <w:r w:rsidR="008910A8" w:rsidRPr="000822D8">
        <w:rPr>
          <w:rFonts w:asciiTheme="majorBidi" w:hAnsiTheme="majorBidi" w:cstheme="majorBidi"/>
          <w:sz w:val="28"/>
          <w:szCs w:val="28"/>
          <w:lang w:val="uk-UA"/>
        </w:rPr>
        <w:t>результативний блок (очікувані результати, критерії сформованості умінь).</w:t>
      </w:r>
    </w:p>
    <w:p w:rsidR="008910A8" w:rsidRPr="000822D8" w:rsidRDefault="002F7007" w:rsidP="00684970">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6. </w:t>
      </w:r>
      <w:r w:rsidR="00E3613B">
        <w:rPr>
          <w:rFonts w:asciiTheme="majorBidi" w:hAnsiTheme="majorBidi" w:cstheme="majorBidi"/>
          <w:sz w:val="28"/>
          <w:szCs w:val="28"/>
          <w:lang w:val="uk-UA"/>
        </w:rPr>
        <w:t>Розроблена програма</w:t>
      </w:r>
      <w:r w:rsidR="008910A8" w:rsidRPr="000822D8">
        <w:rPr>
          <w:rFonts w:asciiTheme="majorBidi" w:hAnsiTheme="majorBidi" w:cstheme="majorBidi"/>
          <w:sz w:val="28"/>
          <w:szCs w:val="28"/>
          <w:lang w:val="uk-UA"/>
        </w:rPr>
        <w:t xml:space="preserve"> спирається на такі </w:t>
      </w:r>
      <w:r w:rsidR="008910A8" w:rsidRPr="000822D8">
        <w:rPr>
          <w:rFonts w:asciiTheme="majorBidi" w:hAnsiTheme="majorBidi" w:cstheme="majorBidi"/>
          <w:b/>
          <w:bCs/>
          <w:sz w:val="28"/>
          <w:szCs w:val="28"/>
          <w:lang w:val="uk-UA"/>
        </w:rPr>
        <w:t>педагогічні принципи:</w:t>
      </w:r>
    </w:p>
    <w:p w:rsidR="00684970" w:rsidRPr="000822D8" w:rsidRDefault="008910A8" w:rsidP="0076239A">
      <w:pPr>
        <w:pStyle w:val="a4"/>
        <w:numPr>
          <w:ilvl w:val="1"/>
          <w:numId w:val="11"/>
        </w:numPr>
        <w:spacing w:before="0" w:beforeAutospacing="0" w:after="0" w:afterAutospacing="0" w:line="360" w:lineRule="auto"/>
        <w:ind w:hanging="731"/>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Принцип проблемності</w:t>
      </w:r>
      <w:r w:rsidRPr="000822D8">
        <w:rPr>
          <w:rFonts w:asciiTheme="majorBidi" w:hAnsiTheme="majorBidi" w:cstheme="majorBidi"/>
          <w:sz w:val="28"/>
          <w:szCs w:val="28"/>
          <w:lang w:val="uk-UA"/>
        </w:rPr>
        <w:t xml:space="preserve"> — опанування матеріалу відбувається </w:t>
      </w:r>
    </w:p>
    <w:p w:rsidR="008910A8" w:rsidRPr="000822D8" w:rsidRDefault="008910A8" w:rsidP="00684970">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через вирішення задач, що містять суперечність або нестандартний спосіб міркування.</w:t>
      </w:r>
    </w:p>
    <w:p w:rsidR="00684970" w:rsidRPr="000822D8" w:rsidRDefault="008910A8" w:rsidP="0076239A">
      <w:pPr>
        <w:pStyle w:val="a4"/>
        <w:numPr>
          <w:ilvl w:val="1"/>
          <w:numId w:val="11"/>
        </w:numPr>
        <w:spacing w:before="0" w:beforeAutospacing="0" w:after="0" w:afterAutospacing="0" w:line="360" w:lineRule="auto"/>
        <w:ind w:hanging="731"/>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Принцип когнітивної активності</w:t>
      </w:r>
      <w:r w:rsidRPr="000822D8">
        <w:rPr>
          <w:rFonts w:asciiTheme="majorBidi" w:hAnsiTheme="majorBidi" w:cstheme="majorBidi"/>
          <w:sz w:val="28"/>
          <w:szCs w:val="28"/>
          <w:lang w:val="uk-UA"/>
        </w:rPr>
        <w:t xml:space="preserve"> — кожен учень залучається до </w:t>
      </w:r>
    </w:p>
    <w:p w:rsidR="008910A8" w:rsidRPr="000822D8" w:rsidRDefault="008910A8" w:rsidP="00684970">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осмисленої діяльності, що вимагає мисленнєвого напруження.</w:t>
      </w:r>
    </w:p>
    <w:p w:rsidR="00684970" w:rsidRPr="000822D8" w:rsidRDefault="008910A8" w:rsidP="0076239A">
      <w:pPr>
        <w:pStyle w:val="a4"/>
        <w:numPr>
          <w:ilvl w:val="1"/>
          <w:numId w:val="11"/>
        </w:numPr>
        <w:spacing w:before="0" w:beforeAutospacing="0" w:after="0" w:afterAutospacing="0" w:line="360" w:lineRule="auto"/>
        <w:ind w:hanging="731"/>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Принцип поетапності</w:t>
      </w:r>
      <w:r w:rsidRPr="000822D8">
        <w:rPr>
          <w:rFonts w:asciiTheme="majorBidi" w:hAnsiTheme="majorBidi" w:cstheme="majorBidi"/>
          <w:sz w:val="28"/>
          <w:szCs w:val="28"/>
          <w:lang w:val="uk-UA"/>
        </w:rPr>
        <w:t xml:space="preserve"> — розвиток мислення здійснюється за </w:t>
      </w:r>
    </w:p>
    <w:p w:rsidR="008910A8" w:rsidRPr="000822D8" w:rsidRDefault="008910A8" w:rsidP="00684970">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трьома етапами: мотиваційно-цільовим, операційно-діяльнісним, рефлексивно-оцінювальним.</w:t>
      </w:r>
    </w:p>
    <w:p w:rsidR="00684970" w:rsidRPr="000822D8" w:rsidRDefault="008910A8" w:rsidP="0076239A">
      <w:pPr>
        <w:pStyle w:val="a4"/>
        <w:numPr>
          <w:ilvl w:val="0"/>
          <w:numId w:val="11"/>
        </w:numPr>
        <w:spacing w:before="0" w:beforeAutospacing="0" w:after="0" w:afterAutospacing="0" w:line="360" w:lineRule="auto"/>
        <w:ind w:hanging="11"/>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Принцип варіативності</w:t>
      </w:r>
      <w:r w:rsidRPr="000822D8">
        <w:rPr>
          <w:rFonts w:asciiTheme="majorBidi" w:hAnsiTheme="majorBidi" w:cstheme="majorBidi"/>
          <w:sz w:val="28"/>
          <w:szCs w:val="28"/>
          <w:lang w:val="uk-UA"/>
        </w:rPr>
        <w:t xml:space="preserve"> — завдання різного рівня складності </w:t>
      </w:r>
    </w:p>
    <w:p w:rsidR="008910A8" w:rsidRPr="000822D8" w:rsidRDefault="008910A8" w:rsidP="00684970">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дозволяють врахувати індивідуальні можливості учнів.</w:t>
      </w:r>
    </w:p>
    <w:p w:rsidR="00684970" w:rsidRPr="000822D8" w:rsidRDefault="008910A8" w:rsidP="0076239A">
      <w:pPr>
        <w:pStyle w:val="a4"/>
        <w:numPr>
          <w:ilvl w:val="0"/>
          <w:numId w:val="11"/>
        </w:numPr>
        <w:spacing w:before="0" w:beforeAutospacing="0" w:after="0" w:afterAutospacing="0" w:line="360" w:lineRule="auto"/>
        <w:ind w:hanging="11"/>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Принцип інтегрованості</w:t>
      </w:r>
      <w:r w:rsidRPr="000822D8">
        <w:rPr>
          <w:rFonts w:asciiTheme="majorBidi" w:hAnsiTheme="majorBidi" w:cstheme="majorBidi"/>
          <w:sz w:val="28"/>
          <w:szCs w:val="28"/>
          <w:lang w:val="uk-UA"/>
        </w:rPr>
        <w:t xml:space="preserve"> — розвиток мислення здійснюється у </w:t>
      </w:r>
    </w:p>
    <w:p w:rsidR="00E3613B" w:rsidRPr="000822D8" w:rsidRDefault="008910A8" w:rsidP="00E3613B">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поєднанні логічних, комун</w:t>
      </w:r>
      <w:r w:rsidR="00E3613B">
        <w:rPr>
          <w:rFonts w:asciiTheme="majorBidi" w:hAnsiTheme="majorBidi" w:cstheme="majorBidi"/>
          <w:sz w:val="28"/>
          <w:szCs w:val="28"/>
          <w:lang w:val="uk-UA"/>
        </w:rPr>
        <w:t>ікативних і дослідницьких умінь [19; 21; 25].</w:t>
      </w:r>
    </w:p>
    <w:p w:rsidR="008910A8" w:rsidRPr="000822D8" w:rsidRDefault="002F7007" w:rsidP="002F7007">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7. </w:t>
      </w:r>
      <w:r w:rsidR="008910A8" w:rsidRPr="000822D8">
        <w:rPr>
          <w:rStyle w:val="a3"/>
          <w:rFonts w:asciiTheme="majorBidi" w:hAnsiTheme="majorBidi" w:cstheme="majorBidi"/>
          <w:sz w:val="28"/>
          <w:szCs w:val="28"/>
          <w:lang w:val="uk-UA"/>
        </w:rPr>
        <w:t>Етапи реалізації авторської системи в навчальному процесі</w:t>
      </w:r>
    </w:p>
    <w:p w:rsidR="008910A8" w:rsidRPr="000822D8" w:rsidRDefault="00E3613B" w:rsidP="00E3613B">
      <w:pPr>
        <w:pStyle w:val="a4"/>
        <w:spacing w:before="0" w:beforeAutospacing="0" w:after="0" w:afterAutospacing="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Авторська програма</w:t>
      </w:r>
      <w:r w:rsidR="008910A8" w:rsidRPr="000822D8">
        <w:rPr>
          <w:rFonts w:asciiTheme="majorBidi" w:hAnsiTheme="majorBidi" w:cstheme="majorBidi"/>
          <w:sz w:val="28"/>
          <w:szCs w:val="28"/>
          <w:lang w:val="uk-UA"/>
        </w:rPr>
        <w:t xml:space="preserve"> реалізується через три ключові етапи:</w:t>
      </w:r>
    </w:p>
    <w:p w:rsidR="008910A8" w:rsidRPr="000822D8" w:rsidRDefault="008910A8" w:rsidP="002F7007">
      <w:pPr>
        <w:pStyle w:val="4"/>
        <w:spacing w:before="0" w:line="360" w:lineRule="auto"/>
        <w:ind w:firstLine="708"/>
        <w:jc w:val="both"/>
        <w:rPr>
          <w:rFonts w:asciiTheme="majorBidi" w:hAnsiTheme="majorBidi"/>
          <w:color w:val="auto"/>
          <w:sz w:val="28"/>
          <w:szCs w:val="28"/>
          <w:lang w:val="uk-UA"/>
        </w:rPr>
      </w:pPr>
      <w:r w:rsidRPr="000822D8">
        <w:rPr>
          <w:rStyle w:val="a3"/>
          <w:rFonts w:asciiTheme="majorBidi" w:hAnsiTheme="majorBidi"/>
          <w:b/>
          <w:bCs/>
          <w:color w:val="auto"/>
          <w:sz w:val="28"/>
          <w:szCs w:val="28"/>
          <w:lang w:val="uk-UA"/>
        </w:rPr>
        <w:t>Етап 1. Мотиваційно-цільовий</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На цьому етапі:</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8910A8" w:rsidRPr="000822D8">
        <w:rPr>
          <w:rFonts w:asciiTheme="majorBidi" w:hAnsiTheme="majorBidi" w:cstheme="majorBidi"/>
          <w:sz w:val="28"/>
          <w:szCs w:val="28"/>
          <w:lang w:val="uk-UA"/>
        </w:rPr>
        <w:t>актуалізуються наявні знання учнів;</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8910A8" w:rsidRPr="000822D8">
        <w:rPr>
          <w:rFonts w:asciiTheme="majorBidi" w:hAnsiTheme="majorBidi" w:cstheme="majorBidi"/>
          <w:sz w:val="28"/>
          <w:szCs w:val="28"/>
          <w:lang w:val="uk-UA"/>
        </w:rPr>
        <w:t>створюється проблемна ситуація;</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8910A8" w:rsidRPr="000822D8">
        <w:rPr>
          <w:rFonts w:asciiTheme="majorBidi" w:hAnsiTheme="majorBidi" w:cstheme="majorBidi"/>
          <w:sz w:val="28"/>
          <w:szCs w:val="28"/>
          <w:lang w:val="uk-UA"/>
        </w:rPr>
        <w:t>формулюється навчальна ціль;</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8910A8" w:rsidRPr="000822D8">
        <w:rPr>
          <w:rFonts w:asciiTheme="majorBidi" w:hAnsiTheme="majorBidi" w:cstheme="majorBidi"/>
          <w:sz w:val="28"/>
          <w:szCs w:val="28"/>
          <w:lang w:val="uk-UA"/>
        </w:rPr>
        <w:t>стимулюється пізнавальний інтерес;</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5)</w:t>
      </w:r>
      <w:r w:rsidR="008910A8" w:rsidRPr="000822D8">
        <w:rPr>
          <w:rFonts w:asciiTheme="majorBidi" w:hAnsiTheme="majorBidi" w:cstheme="majorBidi"/>
          <w:sz w:val="28"/>
          <w:szCs w:val="28"/>
          <w:lang w:val="uk-UA"/>
        </w:rPr>
        <w:t>вводяться ключові математичні поняття через життєві приклади.</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Методи етапу:</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8910A8" w:rsidRPr="000822D8">
        <w:rPr>
          <w:rFonts w:asciiTheme="majorBidi" w:hAnsiTheme="majorBidi" w:cstheme="majorBidi"/>
          <w:sz w:val="28"/>
          <w:szCs w:val="28"/>
          <w:lang w:val="uk-UA"/>
        </w:rPr>
        <w:t>«мозковий штурм»;</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8910A8" w:rsidRPr="000822D8">
        <w:rPr>
          <w:rFonts w:asciiTheme="majorBidi" w:hAnsiTheme="majorBidi" w:cstheme="majorBidi"/>
          <w:sz w:val="28"/>
          <w:szCs w:val="28"/>
          <w:lang w:val="uk-UA"/>
        </w:rPr>
        <w:t>метод передбачення;</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8910A8" w:rsidRPr="000822D8">
        <w:rPr>
          <w:rFonts w:asciiTheme="majorBidi" w:hAnsiTheme="majorBidi" w:cstheme="majorBidi"/>
          <w:sz w:val="28"/>
          <w:szCs w:val="28"/>
          <w:lang w:val="uk-UA"/>
        </w:rPr>
        <w:t>формулювання гіпотез;</w:t>
      </w:r>
    </w:p>
    <w:p w:rsidR="00E3613B" w:rsidRPr="000822D8" w:rsidRDefault="002F7007" w:rsidP="00E3613B">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8910A8" w:rsidRPr="000822D8">
        <w:rPr>
          <w:rFonts w:asciiTheme="majorBidi" w:hAnsiTheme="majorBidi" w:cstheme="majorBidi"/>
          <w:sz w:val="28"/>
          <w:szCs w:val="28"/>
          <w:lang w:val="uk-UA"/>
        </w:rPr>
        <w:t>асоціативне поле</w:t>
      </w:r>
      <w:r w:rsidR="00E3613B">
        <w:rPr>
          <w:rFonts w:asciiTheme="majorBidi" w:hAnsiTheme="majorBidi" w:cstheme="majorBidi"/>
          <w:sz w:val="28"/>
          <w:szCs w:val="28"/>
          <w:lang w:val="uk-UA"/>
        </w:rPr>
        <w:t xml:space="preserve"> [16; 24].</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Приклад завдання:</w:t>
      </w:r>
      <w:r w:rsidR="002F7007" w:rsidRPr="000822D8">
        <w:rPr>
          <w:rFonts w:asciiTheme="majorBidi" w:hAnsiTheme="majorBidi" w:cstheme="majorBidi"/>
          <w:b/>
          <w:bCs/>
          <w:sz w:val="28"/>
          <w:szCs w:val="28"/>
          <w:lang w:val="uk-UA"/>
        </w:rPr>
        <w:t xml:space="preserve"> </w:t>
      </w:r>
      <w:r w:rsidRPr="000822D8">
        <w:rPr>
          <w:rStyle w:val="aa"/>
          <w:rFonts w:asciiTheme="majorBidi" w:hAnsiTheme="majorBidi" w:cstheme="majorBidi"/>
          <w:sz w:val="28"/>
          <w:szCs w:val="28"/>
          <w:lang w:val="uk-UA"/>
        </w:rPr>
        <w:t>«У нас є два способи поділити фігуру навпіл. Чи можуть вони бути однаково правильними? Чому?»</w:t>
      </w:r>
    </w:p>
    <w:p w:rsidR="008910A8" w:rsidRPr="000822D8" w:rsidRDefault="008910A8" w:rsidP="002F7007">
      <w:pPr>
        <w:pStyle w:val="4"/>
        <w:spacing w:before="0" w:line="360" w:lineRule="auto"/>
        <w:ind w:firstLine="708"/>
        <w:jc w:val="both"/>
        <w:rPr>
          <w:rFonts w:asciiTheme="majorBidi" w:hAnsiTheme="majorBidi"/>
          <w:b w:val="0"/>
          <w:bCs w:val="0"/>
          <w:color w:val="auto"/>
          <w:sz w:val="28"/>
          <w:szCs w:val="28"/>
          <w:lang w:val="uk-UA"/>
        </w:rPr>
      </w:pPr>
      <w:r w:rsidRPr="000822D8">
        <w:rPr>
          <w:rStyle w:val="a3"/>
          <w:rFonts w:asciiTheme="majorBidi" w:hAnsiTheme="majorBidi"/>
          <w:b/>
          <w:bCs/>
          <w:color w:val="auto"/>
          <w:sz w:val="28"/>
          <w:szCs w:val="28"/>
          <w:lang w:val="uk-UA"/>
        </w:rPr>
        <w:t>Етап 2. Операційно-діяльнісний</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Передбачає активну роботу з математичним матеріалом, застосування способів мислення та перевірку гіпотез.</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Методи та прийоми:</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8910A8" w:rsidRPr="000822D8">
        <w:rPr>
          <w:rFonts w:asciiTheme="majorBidi" w:hAnsiTheme="majorBidi" w:cstheme="majorBidi"/>
          <w:sz w:val="28"/>
          <w:szCs w:val="28"/>
          <w:lang w:val="uk-UA"/>
        </w:rPr>
        <w:t>кластер;</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8910A8" w:rsidRPr="000822D8">
        <w:rPr>
          <w:rFonts w:asciiTheme="majorBidi" w:hAnsiTheme="majorBidi" w:cstheme="majorBidi"/>
          <w:sz w:val="28"/>
          <w:szCs w:val="28"/>
          <w:lang w:val="uk-UA"/>
        </w:rPr>
        <w:t>робота в групах;</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8910A8" w:rsidRPr="000822D8">
        <w:rPr>
          <w:rFonts w:asciiTheme="majorBidi" w:hAnsiTheme="majorBidi" w:cstheme="majorBidi"/>
          <w:sz w:val="28"/>
          <w:szCs w:val="28"/>
          <w:lang w:val="uk-UA"/>
        </w:rPr>
        <w:t>метод проєктів;</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8910A8" w:rsidRPr="000822D8">
        <w:rPr>
          <w:rFonts w:asciiTheme="majorBidi" w:hAnsiTheme="majorBidi" w:cstheme="majorBidi"/>
          <w:sz w:val="28"/>
          <w:szCs w:val="28"/>
          <w:lang w:val="uk-UA"/>
        </w:rPr>
        <w:t>навчальні ігри;</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5)</w:t>
      </w:r>
      <w:r w:rsidR="008910A8" w:rsidRPr="000822D8">
        <w:rPr>
          <w:rFonts w:asciiTheme="majorBidi" w:hAnsiTheme="majorBidi" w:cstheme="majorBidi"/>
          <w:sz w:val="28"/>
          <w:szCs w:val="28"/>
          <w:lang w:val="uk-UA"/>
        </w:rPr>
        <w:t>інтерактивні вправи («дерево рішень», «сенкан», «тонкі і товсті питання»);</w:t>
      </w:r>
    </w:p>
    <w:p w:rsidR="00E3613B" w:rsidRPr="000822D8" w:rsidRDefault="002F7007" w:rsidP="00E3613B">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6)</w:t>
      </w:r>
      <w:r w:rsidR="008910A8" w:rsidRPr="000822D8">
        <w:rPr>
          <w:rFonts w:asciiTheme="majorBidi" w:hAnsiTheme="majorBidi" w:cstheme="majorBidi"/>
          <w:sz w:val="28"/>
          <w:szCs w:val="28"/>
          <w:lang w:val="uk-UA"/>
        </w:rPr>
        <w:t>порівня</w:t>
      </w:r>
      <w:r w:rsidR="00E3613B">
        <w:rPr>
          <w:rFonts w:asciiTheme="majorBidi" w:hAnsiTheme="majorBidi" w:cstheme="majorBidi"/>
          <w:sz w:val="28"/>
          <w:szCs w:val="28"/>
          <w:lang w:val="uk-UA"/>
        </w:rPr>
        <w:t>ння різних способів розв’язання [27].</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Приклади завдань:</w:t>
      </w:r>
    </w:p>
    <w:p w:rsidR="008910A8" w:rsidRPr="000822D8" w:rsidRDefault="008910A8" w:rsidP="0076239A">
      <w:pPr>
        <w:pStyle w:val="a4"/>
        <w:numPr>
          <w:ilvl w:val="0"/>
          <w:numId w:val="15"/>
        </w:numPr>
        <w:spacing w:before="0" w:beforeAutospacing="0" w:after="0" w:afterAutospacing="0" w:line="360" w:lineRule="auto"/>
        <w:jc w:val="both"/>
        <w:rPr>
          <w:rFonts w:asciiTheme="majorBidi" w:hAnsiTheme="majorBidi" w:cstheme="majorBidi"/>
          <w:sz w:val="28"/>
          <w:szCs w:val="28"/>
          <w:lang w:val="uk-UA"/>
        </w:rPr>
      </w:pPr>
      <w:r w:rsidRPr="000822D8">
        <w:rPr>
          <w:rStyle w:val="aa"/>
          <w:rFonts w:asciiTheme="majorBidi" w:hAnsiTheme="majorBidi" w:cstheme="majorBidi"/>
          <w:sz w:val="28"/>
          <w:szCs w:val="28"/>
          <w:lang w:val="uk-UA"/>
        </w:rPr>
        <w:t>Склади всі можливі способи розв’язання прикладу 36 : 6. Який із них найзручніший? Чому?</w:t>
      </w:r>
    </w:p>
    <w:p w:rsidR="008910A8" w:rsidRPr="000822D8" w:rsidRDefault="008910A8" w:rsidP="0076239A">
      <w:pPr>
        <w:pStyle w:val="a4"/>
        <w:numPr>
          <w:ilvl w:val="0"/>
          <w:numId w:val="15"/>
        </w:numPr>
        <w:spacing w:before="0" w:beforeAutospacing="0" w:after="0" w:afterAutospacing="0" w:line="360" w:lineRule="auto"/>
        <w:jc w:val="both"/>
        <w:rPr>
          <w:rFonts w:asciiTheme="majorBidi" w:hAnsiTheme="majorBidi" w:cstheme="majorBidi"/>
          <w:sz w:val="28"/>
          <w:szCs w:val="28"/>
          <w:lang w:val="uk-UA"/>
        </w:rPr>
      </w:pPr>
      <w:r w:rsidRPr="000822D8">
        <w:rPr>
          <w:rStyle w:val="aa"/>
          <w:rFonts w:asciiTheme="majorBidi" w:hAnsiTheme="majorBidi" w:cstheme="majorBidi"/>
          <w:sz w:val="28"/>
          <w:szCs w:val="28"/>
          <w:lang w:val="uk-UA"/>
        </w:rPr>
        <w:t>Упорядкуй задачі за типом дій, які необхідно виконати. Поясни свій вибір.</w:t>
      </w:r>
    </w:p>
    <w:p w:rsidR="008910A8" w:rsidRPr="000822D8" w:rsidRDefault="008910A8" w:rsidP="0076239A">
      <w:pPr>
        <w:pStyle w:val="a4"/>
        <w:numPr>
          <w:ilvl w:val="0"/>
          <w:numId w:val="15"/>
        </w:numPr>
        <w:spacing w:before="0" w:beforeAutospacing="0" w:after="0" w:afterAutospacing="0" w:line="360" w:lineRule="auto"/>
        <w:jc w:val="both"/>
        <w:rPr>
          <w:rFonts w:asciiTheme="majorBidi" w:hAnsiTheme="majorBidi" w:cstheme="majorBidi"/>
          <w:sz w:val="28"/>
          <w:szCs w:val="28"/>
          <w:lang w:val="uk-UA"/>
        </w:rPr>
      </w:pPr>
      <w:r w:rsidRPr="000822D8">
        <w:rPr>
          <w:rStyle w:val="aa"/>
          <w:rFonts w:asciiTheme="majorBidi" w:hAnsiTheme="majorBidi" w:cstheme="majorBidi"/>
          <w:sz w:val="28"/>
          <w:szCs w:val="28"/>
          <w:lang w:val="uk-UA"/>
        </w:rPr>
        <w:t>Порівняй два способи розв’язання задачі. Знайди помилку та запропонуй правильніше рішення.</w:t>
      </w:r>
    </w:p>
    <w:p w:rsidR="008910A8" w:rsidRPr="000822D8" w:rsidRDefault="008910A8" w:rsidP="002F7007">
      <w:pPr>
        <w:pStyle w:val="4"/>
        <w:spacing w:before="0" w:line="360" w:lineRule="auto"/>
        <w:ind w:firstLine="708"/>
        <w:jc w:val="both"/>
        <w:rPr>
          <w:rFonts w:asciiTheme="majorBidi" w:hAnsiTheme="majorBidi"/>
          <w:color w:val="auto"/>
          <w:sz w:val="28"/>
          <w:szCs w:val="28"/>
          <w:lang w:val="uk-UA"/>
        </w:rPr>
      </w:pPr>
      <w:r w:rsidRPr="000822D8">
        <w:rPr>
          <w:rStyle w:val="a3"/>
          <w:rFonts w:asciiTheme="majorBidi" w:hAnsiTheme="majorBidi"/>
          <w:b/>
          <w:bCs/>
          <w:color w:val="auto"/>
          <w:sz w:val="28"/>
          <w:szCs w:val="28"/>
          <w:lang w:val="uk-UA"/>
        </w:rPr>
        <w:t>Етап 3. Рефлексивно-оцінювальний</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На завершальному етапі учні:</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8910A8" w:rsidRPr="000822D8">
        <w:rPr>
          <w:rFonts w:asciiTheme="majorBidi" w:hAnsiTheme="majorBidi" w:cstheme="majorBidi"/>
          <w:sz w:val="28"/>
          <w:szCs w:val="28"/>
          <w:lang w:val="uk-UA"/>
        </w:rPr>
        <w:t>аналізують власні дії;</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8910A8" w:rsidRPr="000822D8">
        <w:rPr>
          <w:rFonts w:asciiTheme="majorBidi" w:hAnsiTheme="majorBidi" w:cstheme="majorBidi"/>
          <w:sz w:val="28"/>
          <w:szCs w:val="28"/>
          <w:lang w:val="uk-UA"/>
        </w:rPr>
        <w:t>роблять висновки;</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8910A8" w:rsidRPr="000822D8">
        <w:rPr>
          <w:rFonts w:asciiTheme="majorBidi" w:hAnsiTheme="majorBidi" w:cstheme="majorBidi"/>
          <w:sz w:val="28"/>
          <w:szCs w:val="28"/>
          <w:lang w:val="uk-UA"/>
        </w:rPr>
        <w:t>співставляють результати з метою;</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8910A8" w:rsidRPr="000822D8">
        <w:rPr>
          <w:rFonts w:asciiTheme="majorBidi" w:hAnsiTheme="majorBidi" w:cstheme="majorBidi"/>
          <w:sz w:val="28"/>
          <w:szCs w:val="28"/>
          <w:lang w:val="uk-UA"/>
        </w:rPr>
        <w:t>проводять самооцінювання та взаємооцінювання;</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5)</w:t>
      </w:r>
      <w:r w:rsidR="008910A8" w:rsidRPr="000822D8">
        <w:rPr>
          <w:rFonts w:asciiTheme="majorBidi" w:hAnsiTheme="majorBidi" w:cstheme="majorBidi"/>
          <w:sz w:val="28"/>
          <w:szCs w:val="28"/>
          <w:lang w:val="uk-UA"/>
        </w:rPr>
        <w:t>формулюють нові питання.</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Методи етапу:</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8910A8" w:rsidRPr="000822D8">
        <w:rPr>
          <w:rFonts w:asciiTheme="majorBidi" w:hAnsiTheme="majorBidi" w:cstheme="majorBidi"/>
          <w:sz w:val="28"/>
          <w:szCs w:val="28"/>
          <w:lang w:val="uk-UA"/>
        </w:rPr>
        <w:t>рефлексивне коло;</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8910A8" w:rsidRPr="000822D8">
        <w:rPr>
          <w:rFonts w:asciiTheme="majorBidi" w:hAnsiTheme="majorBidi" w:cstheme="majorBidi"/>
          <w:sz w:val="28"/>
          <w:szCs w:val="28"/>
          <w:lang w:val="uk-UA"/>
        </w:rPr>
        <w:t>метод «Незакінчені речення»;</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8910A8" w:rsidRPr="000822D8">
        <w:rPr>
          <w:rFonts w:asciiTheme="majorBidi" w:hAnsiTheme="majorBidi" w:cstheme="majorBidi"/>
          <w:sz w:val="28"/>
          <w:szCs w:val="28"/>
          <w:lang w:val="uk-UA"/>
        </w:rPr>
        <w:t>карта успіху;</w:t>
      </w:r>
    </w:p>
    <w:p w:rsidR="008910A8" w:rsidRPr="000822D8" w:rsidRDefault="002F7007" w:rsidP="002F7007">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8910A8" w:rsidRPr="000822D8">
        <w:rPr>
          <w:rFonts w:asciiTheme="majorBidi" w:hAnsiTheme="majorBidi" w:cstheme="majorBidi"/>
          <w:sz w:val="28"/>
          <w:szCs w:val="28"/>
          <w:lang w:val="uk-UA"/>
        </w:rPr>
        <w:t>самооцінювальні чек-листи;</w:t>
      </w:r>
    </w:p>
    <w:p w:rsidR="00E3613B" w:rsidRPr="000822D8" w:rsidRDefault="002F7007" w:rsidP="00E3613B">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5)</w:t>
      </w:r>
      <w:r w:rsidR="00E3613B">
        <w:rPr>
          <w:rFonts w:asciiTheme="majorBidi" w:hAnsiTheme="majorBidi" w:cstheme="majorBidi"/>
          <w:sz w:val="28"/>
          <w:szCs w:val="28"/>
          <w:lang w:val="uk-UA"/>
        </w:rPr>
        <w:t>короткий письмовий висновок [29].</w:t>
      </w:r>
    </w:p>
    <w:p w:rsidR="008910A8" w:rsidRPr="000822D8" w:rsidRDefault="008910A8" w:rsidP="002F700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Приклад завдання:</w:t>
      </w:r>
      <w:r w:rsidR="002F7007" w:rsidRPr="000822D8">
        <w:rPr>
          <w:rFonts w:asciiTheme="majorBidi" w:hAnsiTheme="majorBidi" w:cstheme="majorBidi"/>
          <w:sz w:val="28"/>
          <w:szCs w:val="28"/>
          <w:lang w:val="uk-UA"/>
        </w:rPr>
        <w:t xml:space="preserve"> </w:t>
      </w:r>
      <w:r w:rsidRPr="000822D8">
        <w:rPr>
          <w:rStyle w:val="aa"/>
          <w:rFonts w:asciiTheme="majorBidi" w:hAnsiTheme="majorBidi" w:cstheme="majorBidi"/>
          <w:sz w:val="28"/>
          <w:szCs w:val="28"/>
          <w:lang w:val="uk-UA"/>
        </w:rPr>
        <w:t>«Що було найскладніше? Як ти це подолав? Який спосіб був найефективнішим?»</w:t>
      </w:r>
    </w:p>
    <w:p w:rsidR="008910A8" w:rsidRPr="000822D8" w:rsidRDefault="001B7D28" w:rsidP="002F7007">
      <w:pPr>
        <w:pStyle w:val="3"/>
        <w:spacing w:before="0" w:line="360" w:lineRule="auto"/>
        <w:ind w:firstLine="708"/>
        <w:jc w:val="both"/>
        <w:rPr>
          <w:rFonts w:asciiTheme="majorBidi" w:hAnsiTheme="majorBidi"/>
          <w:color w:val="auto"/>
          <w:sz w:val="28"/>
          <w:szCs w:val="28"/>
          <w:lang w:val="uk-UA"/>
        </w:rPr>
      </w:pPr>
      <w:r w:rsidRPr="000822D8">
        <w:rPr>
          <w:rStyle w:val="a3"/>
          <w:rFonts w:asciiTheme="majorBidi" w:hAnsiTheme="majorBidi"/>
          <w:b/>
          <w:bCs/>
          <w:color w:val="auto"/>
          <w:sz w:val="28"/>
          <w:szCs w:val="28"/>
          <w:lang w:val="uk-UA"/>
        </w:rPr>
        <w:t>8</w:t>
      </w:r>
      <w:r w:rsidR="008910A8" w:rsidRPr="000822D8">
        <w:rPr>
          <w:rStyle w:val="a3"/>
          <w:rFonts w:asciiTheme="majorBidi" w:hAnsiTheme="majorBidi"/>
          <w:b/>
          <w:bCs/>
          <w:color w:val="auto"/>
          <w:sz w:val="28"/>
          <w:szCs w:val="28"/>
          <w:lang w:val="uk-UA"/>
        </w:rPr>
        <w:t>. Смисловий та змістовий наповнювач авторськ</w:t>
      </w:r>
      <w:r w:rsidR="00E3613B">
        <w:rPr>
          <w:rStyle w:val="a3"/>
          <w:rFonts w:asciiTheme="majorBidi" w:hAnsiTheme="majorBidi"/>
          <w:b/>
          <w:bCs/>
          <w:color w:val="auto"/>
          <w:sz w:val="28"/>
          <w:szCs w:val="28"/>
          <w:lang w:val="uk-UA"/>
        </w:rPr>
        <w:t>ої програми</w:t>
      </w:r>
    </w:p>
    <w:p w:rsidR="00C63E16" w:rsidRPr="000822D8" w:rsidRDefault="00E3613B" w:rsidP="00C63E16">
      <w:pPr>
        <w:pStyle w:val="a4"/>
        <w:spacing w:before="0" w:beforeAutospacing="0" w:after="0" w:afterAutospacing="0"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Авторська програма</w:t>
      </w:r>
      <w:r w:rsidR="008910A8" w:rsidRPr="000822D8">
        <w:rPr>
          <w:rFonts w:asciiTheme="majorBidi" w:hAnsiTheme="majorBidi" w:cstheme="majorBidi"/>
          <w:sz w:val="28"/>
          <w:szCs w:val="28"/>
          <w:lang w:val="uk-UA"/>
        </w:rPr>
        <w:t xml:space="preserve"> розвитку критичного мислення охоплює основні теми математичного курсу початкової школи:</w:t>
      </w:r>
    </w:p>
    <w:p w:rsidR="00C63E16" w:rsidRPr="000822D8" w:rsidRDefault="008910A8" w:rsidP="00C63E16">
      <w:pPr>
        <w:pStyle w:val="a4"/>
        <w:numPr>
          <w:ilvl w:val="0"/>
          <w:numId w:val="16"/>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Числа і дії з ними</w:t>
      </w:r>
      <w:r w:rsidRPr="000822D8">
        <w:rPr>
          <w:rFonts w:asciiTheme="majorBidi" w:hAnsiTheme="majorBidi" w:cstheme="majorBidi"/>
          <w:sz w:val="28"/>
          <w:szCs w:val="28"/>
          <w:lang w:val="uk-UA"/>
        </w:rPr>
        <w:t xml:space="preserve"> — порівняння чисел, різні способи обчислення, </w:t>
      </w:r>
    </w:p>
    <w:p w:rsidR="008910A8" w:rsidRPr="000822D8" w:rsidRDefault="008910A8" w:rsidP="00C63E16">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встановлення закономірностей.</w:t>
      </w:r>
    </w:p>
    <w:p w:rsidR="00C63E16" w:rsidRPr="000822D8" w:rsidRDefault="008910A8" w:rsidP="00C63E16">
      <w:pPr>
        <w:pStyle w:val="a4"/>
        <w:numPr>
          <w:ilvl w:val="0"/>
          <w:numId w:val="16"/>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Величини</w:t>
      </w:r>
      <w:r w:rsidRPr="000822D8">
        <w:rPr>
          <w:rFonts w:asciiTheme="majorBidi" w:hAnsiTheme="majorBidi" w:cstheme="majorBidi"/>
          <w:sz w:val="28"/>
          <w:szCs w:val="28"/>
          <w:lang w:val="uk-UA"/>
        </w:rPr>
        <w:t xml:space="preserve"> — аналіз співвідношень, оцінювання правильності </w:t>
      </w:r>
    </w:p>
    <w:p w:rsidR="008910A8" w:rsidRPr="000822D8" w:rsidRDefault="008910A8" w:rsidP="00C63E16">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вимірювань, інтерпретація результатів.</w:t>
      </w:r>
    </w:p>
    <w:p w:rsidR="00C63E16" w:rsidRPr="000822D8" w:rsidRDefault="008910A8" w:rsidP="00C63E16">
      <w:pPr>
        <w:pStyle w:val="a4"/>
        <w:numPr>
          <w:ilvl w:val="0"/>
          <w:numId w:val="16"/>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Геометричні фігури</w:t>
      </w:r>
      <w:r w:rsidRPr="000822D8">
        <w:rPr>
          <w:rFonts w:asciiTheme="majorBidi" w:hAnsiTheme="majorBidi" w:cstheme="majorBidi"/>
          <w:sz w:val="28"/>
          <w:szCs w:val="28"/>
          <w:lang w:val="uk-UA"/>
        </w:rPr>
        <w:t xml:space="preserve"> — порівняння властивостей, моделювання, </w:t>
      </w:r>
    </w:p>
    <w:p w:rsidR="008910A8" w:rsidRPr="000822D8" w:rsidRDefault="008910A8" w:rsidP="00C63E16">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побудова, класифікація.</w:t>
      </w:r>
    </w:p>
    <w:p w:rsidR="00C63E16" w:rsidRPr="000822D8" w:rsidRDefault="008910A8" w:rsidP="00C63E16">
      <w:pPr>
        <w:pStyle w:val="a4"/>
        <w:numPr>
          <w:ilvl w:val="0"/>
          <w:numId w:val="16"/>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Текстові задачі</w:t>
      </w:r>
      <w:r w:rsidRPr="000822D8">
        <w:rPr>
          <w:rFonts w:asciiTheme="majorBidi" w:hAnsiTheme="majorBidi" w:cstheme="majorBidi"/>
          <w:sz w:val="28"/>
          <w:szCs w:val="28"/>
          <w:lang w:val="uk-UA"/>
        </w:rPr>
        <w:t xml:space="preserve"> — пошук го</w:t>
      </w:r>
      <w:r w:rsidR="00C63E16" w:rsidRPr="000822D8">
        <w:rPr>
          <w:rFonts w:asciiTheme="majorBidi" w:hAnsiTheme="majorBidi" w:cstheme="majorBidi"/>
          <w:sz w:val="28"/>
          <w:szCs w:val="28"/>
          <w:lang w:val="uk-UA"/>
        </w:rPr>
        <w:t>ловного, виділення даних, вибір</w:t>
      </w:r>
    </w:p>
    <w:p w:rsidR="008910A8" w:rsidRPr="000822D8" w:rsidRDefault="008910A8" w:rsidP="00C63E16">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оптимального способу розв’язання.</w:t>
      </w:r>
    </w:p>
    <w:p w:rsidR="00C63E16" w:rsidRPr="000822D8" w:rsidRDefault="008910A8" w:rsidP="0076239A">
      <w:pPr>
        <w:pStyle w:val="a4"/>
        <w:numPr>
          <w:ilvl w:val="0"/>
          <w:numId w:val="16"/>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Логічні задачі</w:t>
      </w:r>
      <w:r w:rsidRPr="000822D8">
        <w:rPr>
          <w:rFonts w:asciiTheme="majorBidi" w:hAnsiTheme="majorBidi" w:cstheme="majorBidi"/>
          <w:sz w:val="28"/>
          <w:szCs w:val="28"/>
          <w:lang w:val="uk-UA"/>
        </w:rPr>
        <w:t xml:space="preserve"> — встановлення причинно-наслідкових зв’язків, аналіз </w:t>
      </w:r>
    </w:p>
    <w:p w:rsidR="00E3613B" w:rsidRPr="000822D8" w:rsidRDefault="008910A8" w:rsidP="00E3613B">
      <w:pPr>
        <w:spacing w:after="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умов</w:t>
      </w:r>
      <w:r w:rsidR="00E3613B">
        <w:rPr>
          <w:rFonts w:asciiTheme="majorBidi" w:hAnsiTheme="majorBidi" w:cstheme="majorBidi"/>
          <w:sz w:val="28"/>
          <w:szCs w:val="28"/>
          <w:lang w:val="uk-UA"/>
        </w:rPr>
        <w:t>, робота з таблицями та схемами [36; 39; 42].</w:t>
      </w:r>
    </w:p>
    <w:p w:rsidR="008910A8" w:rsidRPr="000822D8" w:rsidRDefault="008910A8" w:rsidP="00C63E16">
      <w:pPr>
        <w:pStyle w:val="3"/>
        <w:numPr>
          <w:ilvl w:val="1"/>
          <w:numId w:val="16"/>
        </w:numPr>
        <w:spacing w:before="0" w:line="360" w:lineRule="auto"/>
        <w:ind w:hanging="731"/>
        <w:jc w:val="both"/>
        <w:rPr>
          <w:rFonts w:asciiTheme="majorBidi" w:hAnsiTheme="majorBidi"/>
          <w:b w:val="0"/>
          <w:bCs w:val="0"/>
          <w:color w:val="auto"/>
          <w:sz w:val="28"/>
          <w:szCs w:val="28"/>
          <w:lang w:val="uk-UA"/>
        </w:rPr>
      </w:pPr>
      <w:r w:rsidRPr="000822D8">
        <w:rPr>
          <w:rStyle w:val="a3"/>
          <w:rFonts w:asciiTheme="majorBidi" w:hAnsiTheme="majorBidi"/>
          <w:b/>
          <w:bCs/>
          <w:color w:val="auto"/>
          <w:sz w:val="28"/>
          <w:szCs w:val="28"/>
          <w:lang w:val="uk-UA"/>
        </w:rPr>
        <w:t>Інтерактивні методи як ядро авторської системи</w:t>
      </w:r>
    </w:p>
    <w:p w:rsidR="008910A8" w:rsidRPr="000822D8" w:rsidRDefault="00E3613B" w:rsidP="00C63E16">
      <w:pPr>
        <w:pStyle w:val="a4"/>
        <w:spacing w:before="0" w:beforeAutospacing="0" w:after="0" w:afterAutospacing="0"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Авторська програма</w:t>
      </w:r>
      <w:r w:rsidR="008910A8" w:rsidRPr="000822D8">
        <w:rPr>
          <w:rFonts w:asciiTheme="majorBidi" w:hAnsiTheme="majorBidi" w:cstheme="majorBidi"/>
          <w:sz w:val="28"/>
          <w:szCs w:val="28"/>
          <w:lang w:val="uk-UA"/>
        </w:rPr>
        <w:t xml:space="preserve"> передбачає використання низки інтерактивних прийомів:</w:t>
      </w:r>
    </w:p>
    <w:p w:rsidR="008910A8" w:rsidRPr="000822D8" w:rsidRDefault="008910A8" w:rsidP="0076239A">
      <w:pPr>
        <w:pStyle w:val="a4"/>
        <w:numPr>
          <w:ilvl w:val="0"/>
          <w:numId w:val="17"/>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«Кластер»</w:t>
      </w:r>
      <w:r w:rsidRPr="000822D8">
        <w:rPr>
          <w:rFonts w:asciiTheme="majorBidi" w:hAnsiTheme="majorBidi" w:cstheme="majorBidi"/>
          <w:sz w:val="28"/>
          <w:szCs w:val="28"/>
          <w:lang w:val="uk-UA"/>
        </w:rPr>
        <w:t xml:space="preserve"> — для структурування математичного матеріалу.</w:t>
      </w:r>
    </w:p>
    <w:p w:rsidR="008910A8" w:rsidRPr="000822D8" w:rsidRDefault="008910A8" w:rsidP="0076239A">
      <w:pPr>
        <w:pStyle w:val="a4"/>
        <w:numPr>
          <w:ilvl w:val="0"/>
          <w:numId w:val="17"/>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«Мозковий штурм»</w:t>
      </w:r>
      <w:r w:rsidRPr="000822D8">
        <w:rPr>
          <w:rFonts w:asciiTheme="majorBidi" w:hAnsiTheme="majorBidi" w:cstheme="majorBidi"/>
          <w:sz w:val="28"/>
          <w:szCs w:val="28"/>
          <w:lang w:val="uk-UA"/>
        </w:rPr>
        <w:t xml:space="preserve"> — для генерації гіпотез та рішень.</w:t>
      </w:r>
    </w:p>
    <w:p w:rsidR="008910A8" w:rsidRPr="000822D8" w:rsidRDefault="008910A8" w:rsidP="0076239A">
      <w:pPr>
        <w:pStyle w:val="a4"/>
        <w:numPr>
          <w:ilvl w:val="0"/>
          <w:numId w:val="17"/>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«Дерево рішень»</w:t>
      </w:r>
      <w:r w:rsidRPr="000822D8">
        <w:rPr>
          <w:rFonts w:asciiTheme="majorBidi" w:hAnsiTheme="majorBidi" w:cstheme="majorBidi"/>
          <w:sz w:val="28"/>
          <w:szCs w:val="28"/>
          <w:lang w:val="uk-UA"/>
        </w:rPr>
        <w:t xml:space="preserve"> — для порівняння варіантів.</w:t>
      </w:r>
    </w:p>
    <w:p w:rsidR="008910A8" w:rsidRPr="000822D8" w:rsidRDefault="008910A8" w:rsidP="0076239A">
      <w:pPr>
        <w:pStyle w:val="a4"/>
        <w:numPr>
          <w:ilvl w:val="0"/>
          <w:numId w:val="17"/>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«Круглий стіл»</w:t>
      </w:r>
      <w:r w:rsidRPr="000822D8">
        <w:rPr>
          <w:rFonts w:asciiTheme="majorBidi" w:hAnsiTheme="majorBidi" w:cstheme="majorBidi"/>
          <w:sz w:val="28"/>
          <w:szCs w:val="28"/>
          <w:lang w:val="uk-UA"/>
        </w:rPr>
        <w:t xml:space="preserve"> — для обговорень складних задач.</w:t>
      </w:r>
    </w:p>
    <w:p w:rsidR="008910A8" w:rsidRPr="000822D8" w:rsidRDefault="008910A8" w:rsidP="0076239A">
      <w:pPr>
        <w:pStyle w:val="a4"/>
        <w:numPr>
          <w:ilvl w:val="0"/>
          <w:numId w:val="17"/>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Робота в групах та парах</w:t>
      </w:r>
      <w:r w:rsidRPr="000822D8">
        <w:rPr>
          <w:rFonts w:asciiTheme="majorBidi" w:hAnsiTheme="majorBidi" w:cstheme="majorBidi"/>
          <w:sz w:val="28"/>
          <w:szCs w:val="28"/>
          <w:lang w:val="uk-UA"/>
        </w:rPr>
        <w:t xml:space="preserve"> — для співпраці та порівняння способів розв’язання.</w:t>
      </w:r>
    </w:p>
    <w:p w:rsidR="008910A8" w:rsidRPr="000822D8" w:rsidRDefault="008910A8" w:rsidP="0076239A">
      <w:pPr>
        <w:pStyle w:val="a4"/>
        <w:numPr>
          <w:ilvl w:val="0"/>
          <w:numId w:val="17"/>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Дидактичні та математичні ігри</w:t>
      </w:r>
      <w:r w:rsidRPr="000822D8">
        <w:rPr>
          <w:rFonts w:asciiTheme="majorBidi" w:hAnsiTheme="majorBidi" w:cstheme="majorBidi"/>
          <w:sz w:val="28"/>
          <w:szCs w:val="28"/>
          <w:lang w:val="uk-UA"/>
        </w:rPr>
        <w:t xml:space="preserve"> — для розвитку логічної гнучкості.</w:t>
      </w:r>
    </w:p>
    <w:p w:rsidR="00E3613B" w:rsidRPr="000822D8" w:rsidRDefault="008910A8" w:rsidP="00E3613B">
      <w:pPr>
        <w:spacing w:after="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Кожен метод інтегрується в структуру уроку математично обґрунтовано, забезпечуючи розвиток ми</w:t>
      </w:r>
      <w:r w:rsidR="00E3613B">
        <w:rPr>
          <w:rFonts w:asciiTheme="majorBidi" w:hAnsiTheme="majorBidi" w:cstheme="majorBidi"/>
          <w:sz w:val="28"/>
          <w:szCs w:val="28"/>
          <w:lang w:val="uk-UA"/>
        </w:rPr>
        <w:t>слення через активну діяльність [44; 47].</w:t>
      </w:r>
    </w:p>
    <w:p w:rsidR="008910A8" w:rsidRPr="000822D8" w:rsidRDefault="00C63E16" w:rsidP="00C63E16">
      <w:pPr>
        <w:pStyle w:val="a4"/>
        <w:numPr>
          <w:ilvl w:val="1"/>
          <w:numId w:val="16"/>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sz w:val="28"/>
          <w:szCs w:val="28"/>
          <w:lang w:val="uk-UA"/>
        </w:rPr>
        <w:t xml:space="preserve"> </w:t>
      </w:r>
      <w:r w:rsidR="008910A8" w:rsidRPr="000822D8">
        <w:rPr>
          <w:rStyle w:val="a3"/>
          <w:rFonts w:asciiTheme="majorBidi" w:hAnsiTheme="majorBidi"/>
          <w:sz w:val="28"/>
          <w:szCs w:val="28"/>
          <w:lang w:val="uk-UA"/>
        </w:rPr>
        <w:t>Діагностика рівня розвитку критичного мислення</w:t>
      </w:r>
    </w:p>
    <w:p w:rsidR="008910A8" w:rsidRPr="000822D8" w:rsidRDefault="00E3613B" w:rsidP="00C63E16">
      <w:pPr>
        <w:pStyle w:val="a4"/>
        <w:spacing w:before="0" w:beforeAutospacing="0" w:after="0" w:afterAutospacing="0"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У межах авторської програми</w:t>
      </w:r>
      <w:r w:rsidR="008910A8" w:rsidRPr="000822D8">
        <w:rPr>
          <w:rFonts w:asciiTheme="majorBidi" w:hAnsiTheme="majorBidi" w:cstheme="majorBidi"/>
          <w:sz w:val="28"/>
          <w:szCs w:val="28"/>
          <w:lang w:val="uk-UA"/>
        </w:rPr>
        <w:t xml:space="preserve"> діагностика включає:</w:t>
      </w:r>
    </w:p>
    <w:p w:rsidR="008910A8" w:rsidRPr="000822D8" w:rsidRDefault="00E3613B" w:rsidP="00E3613B">
      <w:pPr>
        <w:pStyle w:val="a4"/>
        <w:spacing w:before="0" w:beforeAutospacing="0" w:after="0" w:afterAutospacing="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1)</w:t>
      </w:r>
      <w:r w:rsidR="00C63E16" w:rsidRPr="000822D8">
        <w:rPr>
          <w:rFonts w:asciiTheme="majorBidi" w:hAnsiTheme="majorBidi" w:cstheme="majorBidi"/>
          <w:sz w:val="28"/>
          <w:szCs w:val="28"/>
          <w:lang w:val="uk-UA"/>
        </w:rPr>
        <w:t>первинну</w:t>
      </w:r>
      <w:r w:rsidR="008910A8" w:rsidRPr="000822D8">
        <w:rPr>
          <w:rFonts w:asciiTheme="majorBidi" w:hAnsiTheme="majorBidi" w:cstheme="majorBidi"/>
          <w:sz w:val="28"/>
          <w:szCs w:val="28"/>
          <w:lang w:val="uk-UA"/>
        </w:rPr>
        <w:t xml:space="preserve"> діагностику (визначення стартового рівня);</w:t>
      </w:r>
    </w:p>
    <w:p w:rsidR="008910A8" w:rsidRPr="000822D8" w:rsidRDefault="00E3613B" w:rsidP="00E3613B">
      <w:pPr>
        <w:pStyle w:val="a4"/>
        <w:spacing w:before="0" w:beforeAutospacing="0" w:after="0" w:afterAutospacing="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2)</w:t>
      </w:r>
      <w:r w:rsidR="008910A8" w:rsidRPr="000822D8">
        <w:rPr>
          <w:rFonts w:asciiTheme="majorBidi" w:hAnsiTheme="majorBidi" w:cstheme="majorBidi"/>
          <w:sz w:val="28"/>
          <w:szCs w:val="28"/>
          <w:lang w:val="uk-UA"/>
        </w:rPr>
        <w:t>поточний моніторинг на уроці (спостереження, міні-тести, усне оцінювання);</w:t>
      </w:r>
    </w:p>
    <w:p w:rsidR="008910A8" w:rsidRPr="000822D8" w:rsidRDefault="00E3613B" w:rsidP="00E3613B">
      <w:pPr>
        <w:pStyle w:val="a4"/>
        <w:spacing w:before="0" w:beforeAutospacing="0" w:after="0" w:afterAutospacing="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3)</w:t>
      </w:r>
      <w:r w:rsidR="008910A8" w:rsidRPr="000822D8">
        <w:rPr>
          <w:rFonts w:asciiTheme="majorBidi" w:hAnsiTheme="majorBidi" w:cstheme="majorBidi"/>
          <w:sz w:val="28"/>
          <w:szCs w:val="28"/>
          <w:lang w:val="uk-UA"/>
        </w:rPr>
        <w:t>підсумкову діагностику (комплексні завдання на логіку, аналіз, доведення).</w:t>
      </w:r>
    </w:p>
    <w:p w:rsidR="008910A8" w:rsidRPr="000822D8" w:rsidRDefault="00C63E16" w:rsidP="00C63E16">
      <w:pPr>
        <w:pStyle w:val="a4"/>
        <w:numPr>
          <w:ilvl w:val="1"/>
          <w:numId w:val="16"/>
        </w:numPr>
        <w:spacing w:before="0" w:beforeAutospacing="0" w:after="0" w:afterAutospacing="0" w:line="360" w:lineRule="auto"/>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 xml:space="preserve"> </w:t>
      </w:r>
      <w:r w:rsidR="008910A8" w:rsidRPr="000822D8">
        <w:rPr>
          <w:rStyle w:val="a3"/>
          <w:rFonts w:asciiTheme="majorBidi" w:hAnsiTheme="majorBidi" w:cstheme="majorBidi"/>
          <w:sz w:val="28"/>
          <w:szCs w:val="28"/>
          <w:lang w:val="uk-UA"/>
        </w:rPr>
        <w:t>Критерії сформованості критичного мислення:</w:t>
      </w:r>
    </w:p>
    <w:p w:rsidR="008910A8" w:rsidRPr="000822D8" w:rsidRDefault="008910A8" w:rsidP="00C63E16">
      <w:pPr>
        <w:pStyle w:val="a4"/>
        <w:numPr>
          <w:ilvl w:val="0"/>
          <w:numId w:val="19"/>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Уміння аналізувати інформацію.</w:t>
      </w:r>
    </w:p>
    <w:p w:rsidR="008910A8" w:rsidRPr="000822D8" w:rsidRDefault="008910A8" w:rsidP="0076239A">
      <w:pPr>
        <w:pStyle w:val="a4"/>
        <w:numPr>
          <w:ilvl w:val="0"/>
          <w:numId w:val="19"/>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Уміння висувати гіпотези.</w:t>
      </w:r>
    </w:p>
    <w:p w:rsidR="008910A8" w:rsidRPr="000822D8" w:rsidRDefault="008910A8" w:rsidP="0076239A">
      <w:pPr>
        <w:pStyle w:val="a4"/>
        <w:numPr>
          <w:ilvl w:val="0"/>
          <w:numId w:val="19"/>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Уміння доводити свої думки.</w:t>
      </w:r>
    </w:p>
    <w:p w:rsidR="008910A8" w:rsidRPr="000822D8" w:rsidRDefault="008910A8" w:rsidP="0076239A">
      <w:pPr>
        <w:pStyle w:val="a4"/>
        <w:numPr>
          <w:ilvl w:val="0"/>
          <w:numId w:val="19"/>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Уміння обирати оптимальний спосіб розв’язання.</w:t>
      </w:r>
    </w:p>
    <w:p w:rsidR="008910A8" w:rsidRPr="000822D8" w:rsidRDefault="008910A8" w:rsidP="0076239A">
      <w:pPr>
        <w:pStyle w:val="a4"/>
        <w:numPr>
          <w:ilvl w:val="0"/>
          <w:numId w:val="19"/>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Уміння встановлювати закономірності.</w:t>
      </w:r>
    </w:p>
    <w:p w:rsidR="00C63E16" w:rsidRPr="000822D8" w:rsidRDefault="008910A8" w:rsidP="00C63E16">
      <w:pPr>
        <w:pStyle w:val="a4"/>
        <w:numPr>
          <w:ilvl w:val="0"/>
          <w:numId w:val="19"/>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Розвинена рефлексія.</w:t>
      </w:r>
    </w:p>
    <w:p w:rsidR="008910A8" w:rsidRPr="000822D8" w:rsidRDefault="00C63E16" w:rsidP="00C63E16">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12.</w:t>
      </w:r>
      <w:r w:rsidR="008910A8" w:rsidRPr="000822D8">
        <w:rPr>
          <w:rStyle w:val="a3"/>
          <w:rFonts w:asciiTheme="majorBidi" w:hAnsiTheme="majorBidi"/>
          <w:sz w:val="28"/>
          <w:szCs w:val="28"/>
          <w:lang w:val="uk-UA"/>
        </w:rPr>
        <w:t xml:space="preserve"> Очікувані результати впровадження авторської системи</w:t>
      </w:r>
    </w:p>
    <w:p w:rsidR="008910A8" w:rsidRPr="000822D8" w:rsidRDefault="008910A8" w:rsidP="00C63E16">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Учні, які працюють за системою, повинні:</w:t>
      </w:r>
      <w:r w:rsidR="00C63E16" w:rsidRPr="000822D8">
        <w:rPr>
          <w:rFonts w:asciiTheme="majorBidi" w:hAnsiTheme="majorBidi" w:cstheme="majorBidi"/>
          <w:sz w:val="28"/>
          <w:szCs w:val="28"/>
          <w:lang w:val="uk-UA"/>
        </w:rPr>
        <w:t xml:space="preserve"> 1)</w:t>
      </w:r>
      <w:r w:rsidRPr="000822D8">
        <w:rPr>
          <w:rFonts w:asciiTheme="majorBidi" w:hAnsiTheme="majorBidi" w:cstheme="majorBidi"/>
          <w:sz w:val="28"/>
          <w:szCs w:val="28"/>
          <w:lang w:val="uk-UA"/>
        </w:rPr>
        <w:t>логічно мислити й обґрунтовувати відповіді;</w:t>
      </w:r>
      <w:r w:rsidR="00C63E16" w:rsidRPr="000822D8">
        <w:rPr>
          <w:rFonts w:asciiTheme="majorBidi" w:hAnsiTheme="majorBidi" w:cstheme="majorBidi"/>
          <w:sz w:val="28"/>
          <w:szCs w:val="28"/>
          <w:lang w:val="uk-UA"/>
        </w:rPr>
        <w:t xml:space="preserve"> 2)</w:t>
      </w:r>
      <w:r w:rsidRPr="000822D8">
        <w:rPr>
          <w:rFonts w:asciiTheme="majorBidi" w:hAnsiTheme="majorBidi" w:cstheme="majorBidi"/>
          <w:sz w:val="28"/>
          <w:szCs w:val="28"/>
          <w:lang w:val="uk-UA"/>
        </w:rPr>
        <w:t>самостійно обирати та пояснювати способи розв’язання;</w:t>
      </w:r>
      <w:r w:rsidR="00C63E16" w:rsidRPr="000822D8">
        <w:rPr>
          <w:rFonts w:asciiTheme="majorBidi" w:hAnsiTheme="majorBidi" w:cstheme="majorBidi"/>
          <w:sz w:val="28"/>
          <w:szCs w:val="28"/>
          <w:lang w:val="uk-UA"/>
        </w:rPr>
        <w:t xml:space="preserve"> 3)</w:t>
      </w:r>
      <w:r w:rsidRPr="000822D8">
        <w:rPr>
          <w:rFonts w:asciiTheme="majorBidi" w:hAnsiTheme="majorBidi" w:cstheme="majorBidi"/>
          <w:sz w:val="28"/>
          <w:szCs w:val="28"/>
          <w:lang w:val="uk-UA"/>
        </w:rPr>
        <w:t>знаходити помилки у власних та чужих міркуваннях;</w:t>
      </w:r>
      <w:r w:rsidR="00C63E16" w:rsidRPr="000822D8">
        <w:rPr>
          <w:rFonts w:asciiTheme="majorBidi" w:hAnsiTheme="majorBidi" w:cstheme="majorBidi"/>
          <w:sz w:val="28"/>
          <w:szCs w:val="28"/>
          <w:lang w:val="uk-UA"/>
        </w:rPr>
        <w:t xml:space="preserve"> 4)</w:t>
      </w:r>
      <w:r w:rsidRPr="000822D8">
        <w:rPr>
          <w:rFonts w:asciiTheme="majorBidi" w:hAnsiTheme="majorBidi" w:cstheme="majorBidi"/>
          <w:sz w:val="28"/>
          <w:szCs w:val="28"/>
          <w:lang w:val="uk-UA"/>
        </w:rPr>
        <w:t>бачити закономірності та зв’язки;</w:t>
      </w:r>
      <w:r w:rsidR="00C63E16" w:rsidRPr="000822D8">
        <w:rPr>
          <w:rFonts w:asciiTheme="majorBidi" w:hAnsiTheme="majorBidi" w:cstheme="majorBidi"/>
          <w:sz w:val="28"/>
          <w:szCs w:val="28"/>
          <w:lang w:val="uk-UA"/>
        </w:rPr>
        <w:t xml:space="preserve"> 5)</w:t>
      </w:r>
      <w:r w:rsidRPr="000822D8">
        <w:rPr>
          <w:rFonts w:asciiTheme="majorBidi" w:hAnsiTheme="majorBidi" w:cstheme="majorBidi"/>
          <w:sz w:val="28"/>
          <w:szCs w:val="28"/>
          <w:lang w:val="uk-UA"/>
        </w:rPr>
        <w:t>працювати в команді та ефективно спілкуватися;</w:t>
      </w:r>
    </w:p>
    <w:p w:rsidR="008910A8" w:rsidRPr="000822D8" w:rsidRDefault="00C63E16" w:rsidP="00C63E16">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6)</w:t>
      </w:r>
      <w:r w:rsidR="008910A8" w:rsidRPr="000822D8">
        <w:rPr>
          <w:rFonts w:asciiTheme="majorBidi" w:hAnsiTheme="majorBidi" w:cstheme="majorBidi"/>
          <w:sz w:val="28"/>
          <w:szCs w:val="28"/>
          <w:lang w:val="uk-UA"/>
        </w:rPr>
        <w:t>проявляти творчу ініціативу;</w:t>
      </w:r>
      <w:r w:rsidRPr="000822D8">
        <w:rPr>
          <w:rFonts w:asciiTheme="majorBidi" w:hAnsiTheme="majorBidi" w:cstheme="majorBidi"/>
          <w:sz w:val="28"/>
          <w:szCs w:val="28"/>
          <w:lang w:val="uk-UA"/>
        </w:rPr>
        <w:t xml:space="preserve"> 7)</w:t>
      </w:r>
      <w:r w:rsidR="008910A8" w:rsidRPr="000822D8">
        <w:rPr>
          <w:rFonts w:asciiTheme="majorBidi" w:hAnsiTheme="majorBidi" w:cstheme="majorBidi"/>
          <w:sz w:val="28"/>
          <w:szCs w:val="28"/>
          <w:lang w:val="uk-UA"/>
        </w:rPr>
        <w:t>демонструвати високий рівень навчальної мотивації.</w:t>
      </w:r>
    </w:p>
    <w:p w:rsidR="00E3613B" w:rsidRPr="000822D8" w:rsidRDefault="00C63E16" w:rsidP="00E3613B">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val="uk-UA" w:eastAsia="ru-RU"/>
        </w:rPr>
        <w:t>Учителі використовують різні стратегії навчання, які сприяють розвитку особистості дитини. Існуючі технології розвитку критичного мислення учнів пропонують систему конкретних методичних прийомів: читання з зупинками, синквейн, кластер, мозковий штурм, прийом «Чи вірите ви, що…», логічний ланцюжок, інсерт, які можуть бути використані у різних предметних г</w:t>
      </w:r>
      <w:r w:rsidR="00E3613B">
        <w:rPr>
          <w:rFonts w:asciiTheme="majorBidi" w:eastAsia="Times New Roman" w:hAnsiTheme="majorBidi" w:cstheme="majorBidi"/>
          <w:sz w:val="28"/>
          <w:szCs w:val="28"/>
          <w:lang w:val="uk-UA" w:eastAsia="ru-RU"/>
        </w:rPr>
        <w:t xml:space="preserve">алузях і для учнів різного віку </w:t>
      </w:r>
      <w:r w:rsidR="00E3613B">
        <w:rPr>
          <w:rFonts w:asciiTheme="majorBidi" w:hAnsiTheme="majorBidi" w:cstheme="majorBidi"/>
          <w:sz w:val="28"/>
          <w:szCs w:val="28"/>
          <w:lang w:val="uk-UA"/>
        </w:rPr>
        <w:t>[29; 48].</w:t>
      </w:r>
    </w:p>
    <w:p w:rsidR="00C63E16" w:rsidRPr="000822D8" w:rsidRDefault="00C63E16" w:rsidP="00C63E16">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Для визначення ефективності розвитку критичного мислення молодших школярів на уроках математики на основі прийомів синквейна і кластера нами було проведено експериментальне дослідження у четвертому класі закладу загальної середньої освіти. Для цього був розроблений комплекс завдань з навчання учнів математики на основі цих прийомів.</w:t>
      </w:r>
    </w:p>
    <w:p w:rsidR="00E3613B" w:rsidRDefault="00C63E16" w:rsidP="00E3613B">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Наведемо приклад використання прийому «Синквейн». Нагадаємо, що слово «синквейн» у перекладі з французької означає «п’ять». У цьому випадку йдеться про роботу, що складається з п’яти етапів. На уроці математики під час опрацювання теми «Дроби» учням пропонувалося визначити значення слова «дроб» на осн</w:t>
      </w:r>
      <w:r w:rsidR="00E3613B">
        <w:rPr>
          <w:rFonts w:asciiTheme="majorBidi" w:eastAsia="Times New Roman" w:hAnsiTheme="majorBidi" w:cstheme="majorBidi"/>
          <w:sz w:val="28"/>
          <w:szCs w:val="28"/>
          <w:lang w:val="uk-UA" w:eastAsia="ru-RU"/>
        </w:rPr>
        <w:t>ові складання такого синквейна:</w:t>
      </w:r>
    </w:p>
    <w:p w:rsidR="00C63E16" w:rsidRPr="00E3613B" w:rsidRDefault="00C63E16" w:rsidP="00E3613B">
      <w:pPr>
        <w:pStyle w:val="a9"/>
        <w:numPr>
          <w:ilvl w:val="0"/>
          <w:numId w:val="9"/>
        </w:numPr>
        <w:spacing w:after="0" w:line="360" w:lineRule="auto"/>
        <w:jc w:val="both"/>
        <w:rPr>
          <w:rFonts w:asciiTheme="majorBidi" w:eastAsia="Times New Roman" w:hAnsiTheme="majorBidi" w:cstheme="majorBidi"/>
          <w:sz w:val="28"/>
          <w:szCs w:val="28"/>
          <w:lang w:val="uk-UA" w:eastAsia="ru-RU"/>
        </w:rPr>
      </w:pPr>
      <w:r w:rsidRPr="00E3613B">
        <w:rPr>
          <w:rFonts w:asciiTheme="majorBidi" w:eastAsia="Times New Roman" w:hAnsiTheme="majorBidi" w:cstheme="majorBidi"/>
          <w:sz w:val="28"/>
          <w:szCs w:val="28"/>
          <w:lang w:val="uk-UA" w:eastAsia="ru-RU"/>
        </w:rPr>
        <w:t>Тема (іменник): дріб;</w:t>
      </w:r>
    </w:p>
    <w:p w:rsidR="00C63E16" w:rsidRPr="00E3613B" w:rsidRDefault="00C63E16" w:rsidP="00C63E16">
      <w:pPr>
        <w:numPr>
          <w:ilvl w:val="0"/>
          <w:numId w:val="9"/>
        </w:numPr>
        <w:spacing w:after="0" w:line="360" w:lineRule="auto"/>
        <w:jc w:val="both"/>
        <w:rPr>
          <w:rFonts w:asciiTheme="majorBidi" w:eastAsia="Times New Roman" w:hAnsiTheme="majorBidi" w:cstheme="majorBidi"/>
          <w:sz w:val="28"/>
          <w:szCs w:val="28"/>
          <w:lang w:val="uk-UA" w:eastAsia="ru-RU"/>
        </w:rPr>
      </w:pPr>
      <w:r w:rsidRPr="00E3613B">
        <w:rPr>
          <w:rFonts w:asciiTheme="majorBidi" w:eastAsia="Times New Roman" w:hAnsiTheme="majorBidi" w:cstheme="majorBidi"/>
          <w:sz w:val="28"/>
          <w:szCs w:val="28"/>
          <w:lang w:val="uk-UA" w:eastAsia="ru-RU"/>
        </w:rPr>
        <w:t>Опис теми (прикметники): правильний, неправильний;</w:t>
      </w:r>
    </w:p>
    <w:p w:rsidR="00C63E16" w:rsidRPr="00E3613B" w:rsidRDefault="00C63E16" w:rsidP="00C63E16">
      <w:pPr>
        <w:numPr>
          <w:ilvl w:val="0"/>
          <w:numId w:val="9"/>
        </w:numPr>
        <w:spacing w:after="0" w:line="360" w:lineRule="auto"/>
        <w:jc w:val="both"/>
        <w:rPr>
          <w:rFonts w:asciiTheme="majorBidi" w:eastAsia="Times New Roman" w:hAnsiTheme="majorBidi" w:cstheme="majorBidi"/>
          <w:sz w:val="28"/>
          <w:szCs w:val="28"/>
          <w:lang w:val="uk-UA" w:eastAsia="ru-RU"/>
        </w:rPr>
      </w:pPr>
      <w:r w:rsidRPr="00E3613B">
        <w:rPr>
          <w:rFonts w:asciiTheme="majorBidi" w:eastAsia="Times New Roman" w:hAnsiTheme="majorBidi" w:cstheme="majorBidi"/>
          <w:sz w:val="28"/>
          <w:szCs w:val="28"/>
          <w:lang w:val="uk-UA" w:eastAsia="ru-RU"/>
        </w:rPr>
        <w:t>Дії: порівняти, додати, відняти;</w:t>
      </w:r>
    </w:p>
    <w:p w:rsidR="00C63E16" w:rsidRPr="00E3613B" w:rsidRDefault="00C63E16" w:rsidP="00C63E16">
      <w:pPr>
        <w:numPr>
          <w:ilvl w:val="0"/>
          <w:numId w:val="9"/>
        </w:numPr>
        <w:spacing w:after="0" w:line="360" w:lineRule="auto"/>
        <w:jc w:val="both"/>
        <w:rPr>
          <w:rFonts w:asciiTheme="majorBidi" w:eastAsia="Times New Roman" w:hAnsiTheme="majorBidi" w:cstheme="majorBidi"/>
          <w:sz w:val="28"/>
          <w:szCs w:val="28"/>
          <w:lang w:val="uk-UA" w:eastAsia="ru-RU"/>
        </w:rPr>
      </w:pPr>
      <w:r w:rsidRPr="00E3613B">
        <w:rPr>
          <w:rFonts w:asciiTheme="majorBidi" w:eastAsia="Times New Roman" w:hAnsiTheme="majorBidi" w:cstheme="majorBidi"/>
          <w:sz w:val="28"/>
          <w:szCs w:val="28"/>
          <w:lang w:val="uk-UA" w:eastAsia="ru-RU"/>
        </w:rPr>
        <w:t xml:space="preserve">Фраза, що виражає розуміння теми: дріб — це одна або кілька рівних </w:t>
      </w:r>
    </w:p>
    <w:p w:rsidR="00C63E16" w:rsidRPr="00E3613B" w:rsidRDefault="00C63E16" w:rsidP="00C63E16">
      <w:pPr>
        <w:spacing w:after="0" w:line="360" w:lineRule="auto"/>
        <w:jc w:val="both"/>
        <w:rPr>
          <w:rFonts w:asciiTheme="majorBidi" w:eastAsia="Times New Roman" w:hAnsiTheme="majorBidi" w:cstheme="majorBidi"/>
          <w:sz w:val="28"/>
          <w:szCs w:val="28"/>
          <w:lang w:val="uk-UA" w:eastAsia="ru-RU"/>
        </w:rPr>
      </w:pPr>
      <w:r w:rsidRPr="00E3613B">
        <w:rPr>
          <w:rFonts w:asciiTheme="majorBidi" w:eastAsia="Times New Roman" w:hAnsiTheme="majorBidi" w:cstheme="majorBidi"/>
          <w:sz w:val="28"/>
          <w:szCs w:val="28"/>
          <w:lang w:val="uk-UA" w:eastAsia="ru-RU"/>
        </w:rPr>
        <w:t>частин цілого;</w:t>
      </w:r>
    </w:p>
    <w:p w:rsidR="00C63E16" w:rsidRPr="000822D8" w:rsidRDefault="00C63E16" w:rsidP="00C63E16">
      <w:pPr>
        <w:numPr>
          <w:ilvl w:val="0"/>
          <w:numId w:val="9"/>
        </w:numPr>
        <w:spacing w:after="0" w:line="360" w:lineRule="auto"/>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Синонім: частка, рівна частина.</w:t>
      </w:r>
    </w:p>
    <w:p w:rsidR="00C63E16" w:rsidRPr="000822D8" w:rsidRDefault="00C63E16" w:rsidP="00C63E16">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За аналогічною схемою проводилося опрацювання й інших тем курсу математики для четвертого класу.</w:t>
      </w:r>
    </w:p>
    <w:p w:rsidR="00C63E16" w:rsidRPr="000822D8" w:rsidRDefault="00C63E16" w:rsidP="00C63E16">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Прийом «Кластер». Кластери — це графічні систематизатори, які відображають різні типи зв’язків між об’єктами або явищами. Учні часто називають їх «гронами». У процесі використання цього прийому учням пропонується записати в центрі ключове слово або речення, пов’язане з темою, а довкола — дії чи поняття, необхідні для з’ясування сутності математичного явища [</w:t>
      </w:r>
      <w:r w:rsidR="00E3613B">
        <w:rPr>
          <w:rFonts w:asciiTheme="majorBidi" w:eastAsia="Times New Roman" w:hAnsiTheme="majorBidi" w:cstheme="majorBidi"/>
          <w:sz w:val="28"/>
          <w:szCs w:val="28"/>
          <w:lang w:val="uk-UA" w:eastAsia="ru-RU"/>
        </w:rPr>
        <w:t>1, с.9</w:t>
      </w:r>
      <w:r w:rsidRPr="000822D8">
        <w:rPr>
          <w:rFonts w:asciiTheme="majorBidi" w:eastAsia="Times New Roman" w:hAnsiTheme="majorBidi" w:cstheme="majorBidi"/>
          <w:sz w:val="28"/>
          <w:szCs w:val="28"/>
          <w:lang w:val="uk-UA" w:eastAsia="ru-RU"/>
        </w:rPr>
        <w:t>].</w:t>
      </w:r>
    </w:p>
    <w:p w:rsidR="00C63E16" w:rsidRPr="000822D8" w:rsidRDefault="00C63E16" w:rsidP="00C63E16">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Так, під час опанування теми «Дроби» на уроці математики учні створювали модель: знаходження дробу числа, знаходження числа за дробом, додавання дробів з однаковими знаменниками, віднімання дробів з однаковими знаменниками. У центрі записувалася «дріб» як основне поняття, навколо — математичні дії, тобто великі смислові одиниці, що з’єднувалися прямими лініями з центральним поняттям. Кожна основна математична дія доповнювалася допоміжними операціями.</w:t>
      </w:r>
    </w:p>
    <w:p w:rsidR="00C63E16" w:rsidRPr="000822D8" w:rsidRDefault="00C63E16" w:rsidP="00C63E16">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Таким чином, використання прийому кластера дозволяло учням наочно сприймати й усвідомлювати різноманіття основних математичних дій, пов’язаних із представленням чисел та їхніх співвідношень у вигляді дробу.</w:t>
      </w:r>
    </w:p>
    <w:p w:rsidR="00C63E16" w:rsidRPr="000822D8" w:rsidRDefault="00C63E16" w:rsidP="00C63E16">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Наші спостереження показали, що застосування синквейна та кластерів у процесі навчання математики учнів четвертого класу позитивно вплинуло на формування в них навичок критичного мислення. Порівняно з контрольним класом, учні експериментального класу повніше й точніше аргументували свої міркування під час розв’язання задач, пояснювали послідовність і необхідність виконуваних математичних дій, глибше опановували їхню сутність та способи практичного застосування. На відміну від учнів контрольного класу, де вивчення тем ґрунтувалося на запам’ятовуванні матеріалу, школярі експериментального класу у своїх діях і висновках переважно керувалися логічними міркуваннями.</w:t>
      </w:r>
    </w:p>
    <w:p w:rsidR="00145C55" w:rsidRPr="000822D8" w:rsidRDefault="00C63E16" w:rsidP="00145C55">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val="uk-UA" w:eastAsia="ru-RU"/>
        </w:rPr>
        <w:t>Досвід нашої роботи свідчить, що прийоми розвитку критичного мислення молодших школярів у процесі вивчення математики є достатньо простими та ефективними у практичному застосуванні. Розвиток критичного мислення учнів на уроках математики сприяє не лише формуванню в них важливих особистісних якостей, а й реалізації сучасних цілей математичної освіти. Якщо у процесі навчання вчитель приділятиме достатньо уваги розвитку критичності, то її прояви в молодших школярів можуть стати стійкою особистісною характеристикою, властивістю їхнього мислення та розуму. Це, у свою чергу, забезпечує активну позицію учня не лише в навчальній діяльності, а й готує його до успішної життєдіяльності</w:t>
      </w:r>
      <w:r w:rsidR="00145C55">
        <w:rPr>
          <w:rFonts w:asciiTheme="majorBidi" w:eastAsia="Times New Roman" w:hAnsiTheme="majorBidi" w:cstheme="majorBidi"/>
          <w:sz w:val="28"/>
          <w:szCs w:val="28"/>
          <w:lang w:val="uk-UA" w:eastAsia="ru-RU"/>
        </w:rPr>
        <w:t xml:space="preserve"> в умовах сучасного суспільства </w:t>
      </w:r>
      <w:r w:rsidR="00145C55">
        <w:rPr>
          <w:rFonts w:asciiTheme="majorBidi" w:hAnsiTheme="majorBidi" w:cstheme="majorBidi"/>
          <w:sz w:val="28"/>
          <w:szCs w:val="28"/>
          <w:lang w:val="uk-UA"/>
        </w:rPr>
        <w:t>[61].</w:t>
      </w:r>
    </w:p>
    <w:p w:rsidR="00145C55" w:rsidRPr="000822D8" w:rsidRDefault="00145C55" w:rsidP="00145C55">
      <w:pPr>
        <w:spacing w:after="0"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Розроблена авторська програма</w:t>
      </w:r>
      <w:r w:rsidR="008910A8" w:rsidRPr="000822D8">
        <w:rPr>
          <w:rFonts w:asciiTheme="majorBidi" w:hAnsiTheme="majorBidi" w:cstheme="majorBidi"/>
          <w:sz w:val="28"/>
          <w:szCs w:val="28"/>
          <w:lang w:val="uk-UA"/>
        </w:rPr>
        <w:t xml:space="preserve"> розвитку критичного мислення молодших школярів на уроках математики є науково обґрунтованою, структуровано вибудуваною та практично орієнтованою моделлю організації навчального процесу. Її впровадження забезпечує формування в учнів здатності критично мислити, аналізувати інформацію, здійснювати усвідомлений вибір способів розв’язання задач, аргументувати власні судження та розвивати ком</w:t>
      </w:r>
      <w:r>
        <w:rPr>
          <w:rFonts w:asciiTheme="majorBidi" w:hAnsiTheme="majorBidi" w:cstheme="majorBidi"/>
          <w:sz w:val="28"/>
          <w:szCs w:val="28"/>
          <w:lang w:val="uk-UA"/>
        </w:rPr>
        <w:t>унікативні й когнітивні навички [36; 40; 46].</w:t>
      </w:r>
    </w:p>
    <w:p w:rsidR="00644AC7" w:rsidRPr="000822D8" w:rsidRDefault="008910A8" w:rsidP="00644AC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Система є гнучкою, варіативною, технологічною та відповідає вимогам Нової української школи. Її застосування сприяє розвитку математичної, логічної, інформаційної та комунікативної компетентностей молодших школярів, що визначає високу якість математичної освіти та формує основу для успішного подальшого навчання.</w:t>
      </w:r>
    </w:p>
    <w:p w:rsidR="00644AC7" w:rsidRPr="000822D8" w:rsidRDefault="00644AC7" w:rsidP="00644AC7">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sz w:val="28"/>
          <w:szCs w:val="28"/>
          <w:lang w:val="uk-UA"/>
        </w:rPr>
        <w:t>У другому розділі нашого дослідження було теоретично обґрунтовано та методично конкретизовано підходи до розвитку критичного мислення молодших школярів на уроках математики. На основі аналізу психолого-педагогічних джерел і праць провідних українських науковців показано, що педагогічна технологія розвитку критичного мислення виступає як цілісна, науково вивірена система організації освітнього процесу, яка передбачає чітке цілепокладання, структурованість, керованість, можливість діагностики й корекції результатів. Підкреслено, що ця технологія функціонує на локальному рівні, будучи спрямованою безпосередньо на формування способів розумових дій, механізмів саморегуляції, пізнавальної активності й комунікативних умінь учнів.</w:t>
      </w:r>
    </w:p>
    <w:p w:rsidR="00644AC7" w:rsidRPr="000822D8" w:rsidRDefault="00644AC7" w:rsidP="00644AC7">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У розділі розкрито, що урок математики в початковій школі є важливим середовищем для розвитку критичного мислення, оскільки саме математична діяльність органічно поєднує логічні операції, аналіз, порівняння, узагальнення, встановлення причинно-наслідкових зв’язків та роботу з різними видами інформації. Показано, що результативність уроку математики значною мірою залежить від доцільного поєднання індивідуальних, групових і фронтальних форм роботи, від продуманого добору методів і прийомів, а також від здатності вчителя організувати навчальний процес як взаємодію, діалог і співпрацю.</w:t>
      </w:r>
    </w:p>
    <w:p w:rsidR="00644AC7" w:rsidRPr="000822D8" w:rsidRDefault="00644AC7" w:rsidP="00644AC7">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Особливу увагу приділено інтерактивним методам і прийомам, таким як «кластер», «мозковий штурм», робота в парах і групах, метод проєктів, дидактичні та рольові ігри, «круглий стіл», «дерево рішень» тощо. Обґрунтовано, що їх використання на уроках математики створює умови для активної пізнавальної діяльності, формування навичок аналізу, узагальнення, аргументації, уміння висловлювати й відстоювати власну позицію, співпрацювати в команді та здійснювати рефлексію власних дій. Саме інтерактивні технології виступають змістовим і процесуальним «ядром» розвитку критичного мислення в молодшому шкільному віці.</w:t>
      </w:r>
    </w:p>
    <w:p w:rsidR="00145C55" w:rsidRDefault="00644AC7" w:rsidP="00644AC7">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У межах розділу розроб</w:t>
      </w:r>
      <w:r w:rsidR="00145C55">
        <w:rPr>
          <w:rFonts w:ascii="Times New Roman" w:eastAsia="Times New Roman" w:hAnsi="Times New Roman" w:cs="Times New Roman"/>
          <w:sz w:val="28"/>
          <w:szCs w:val="28"/>
          <w:lang w:val="uk-UA" w:eastAsia="ru-RU"/>
        </w:rPr>
        <w:t>лено й описано авторську програму</w:t>
      </w:r>
      <w:r w:rsidRPr="000822D8">
        <w:rPr>
          <w:rFonts w:ascii="Times New Roman" w:eastAsia="Times New Roman" w:hAnsi="Times New Roman" w:cs="Times New Roman"/>
          <w:sz w:val="28"/>
          <w:szCs w:val="28"/>
          <w:lang w:val="uk-UA" w:eastAsia="ru-RU"/>
        </w:rPr>
        <w:t xml:space="preserve"> розвитку критичного мислення молодших школярів на уроках математики, яка ґрунтується на принципах системності, діяльнісності, особистісної орієнтації, технологічності, інтерактивності та проблемності. Система має чітку структуру, що включає концептуальний, змістовий, процесуальний, діагностико-корекційний і результативний блоки. </w:t>
      </w:r>
    </w:p>
    <w:p w:rsidR="00644AC7" w:rsidRPr="000822D8" w:rsidRDefault="00644AC7" w:rsidP="00644AC7">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Виділено три етапи її реалізації — мотиваційно-цільовий, операційно-діяльнісний і рефлексивно-оцінювальний, кожен з яких наповнений специфічними методами й завданнями, спрямованими на поетапний розвиток критичного мислення учнів.</w:t>
      </w:r>
    </w:p>
    <w:p w:rsidR="00644AC7" w:rsidRPr="000822D8" w:rsidRDefault="00644AC7" w:rsidP="00644AC7">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Окремо охарактеризовано діагностичні критерії сформованості критичного мислення (уміння аналізувати інформацію, висувати гіпотези, доводити власні міркування, обирати оптимальні способи розв’язання, виявляти закономірності, здійснювати рефлексію тощо) та окреслено очікувані результати впровадження авторської системи. Наведені приклади використання прийомів «синквейн» і «кластер» у вивченні теми «Дроби» продемонстрували практичну ефективність розробленої системи: учні експериментального класу виявили більш високий рівень аргументації, усвідомленості виконуваних дій, глибшого розуміння математичних понять порівняно з учнями контрольного класу.</w:t>
      </w:r>
    </w:p>
    <w:p w:rsidR="00644AC7" w:rsidRPr="000822D8" w:rsidRDefault="00644AC7" w:rsidP="00644AC7">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Отже, у розділі обґрунтовано, що системне, цілеспрямоване впровадження педагогічної технології розвитку критичного мислення на уроках математики у початковій школі є дієвим засобом підвищення якості математичної освіти та формування ключових компетентностей молодших школярів. Розроблена авторська система виступає методичною основою для організації навчального процесу, у якому дитина постає активним, відповідальним і мислячим суб’єктом діяльності. Отримані теоретико-методичні положення створюють підґрунтя для подальшої експериментальної перевірки ефективності запропонованої системи, що буде висвітлено в наступному розділі роботи.</w:t>
      </w:r>
    </w:p>
    <w:p w:rsidR="00644AC7" w:rsidRPr="000822D8" w:rsidRDefault="00644AC7" w:rsidP="00644AC7">
      <w:pPr>
        <w:pStyle w:val="a4"/>
        <w:spacing w:before="0" w:beforeAutospacing="0" w:after="0" w:afterAutospacing="0" w:line="360" w:lineRule="auto"/>
        <w:ind w:firstLine="708"/>
        <w:jc w:val="both"/>
        <w:rPr>
          <w:rFonts w:asciiTheme="majorBidi" w:hAnsiTheme="majorBidi" w:cstheme="majorBidi"/>
          <w:sz w:val="28"/>
          <w:szCs w:val="28"/>
          <w:lang w:val="uk-UA"/>
        </w:rPr>
      </w:pPr>
    </w:p>
    <w:p w:rsidR="008910A8" w:rsidRPr="000822D8" w:rsidRDefault="008910A8" w:rsidP="00644AC7">
      <w:pPr>
        <w:spacing w:after="0" w:line="360" w:lineRule="auto"/>
        <w:jc w:val="both"/>
        <w:rPr>
          <w:rFonts w:asciiTheme="majorBidi" w:hAnsiTheme="majorBidi" w:cstheme="majorBidi"/>
          <w:sz w:val="28"/>
          <w:szCs w:val="28"/>
          <w:lang w:val="uk-UA"/>
        </w:rPr>
      </w:pPr>
    </w:p>
    <w:p w:rsidR="00285ADB" w:rsidRPr="000822D8" w:rsidRDefault="00285ADB" w:rsidP="00644AC7">
      <w:pPr>
        <w:pStyle w:val="Default"/>
        <w:spacing w:line="360" w:lineRule="auto"/>
        <w:ind w:left="720"/>
        <w:jc w:val="both"/>
        <w:rPr>
          <w:b/>
          <w:bCs/>
          <w:sz w:val="28"/>
          <w:szCs w:val="28"/>
        </w:rPr>
      </w:pPr>
    </w:p>
    <w:p w:rsidR="00285ADB" w:rsidRPr="000822D8" w:rsidRDefault="00285ADB" w:rsidP="00644AC7">
      <w:pPr>
        <w:pStyle w:val="Default"/>
        <w:spacing w:line="360" w:lineRule="auto"/>
        <w:ind w:left="720"/>
        <w:jc w:val="both"/>
        <w:rPr>
          <w:b/>
          <w:bCs/>
          <w:sz w:val="28"/>
          <w:szCs w:val="28"/>
        </w:rPr>
      </w:pPr>
    </w:p>
    <w:p w:rsidR="002D0A19" w:rsidRPr="000822D8" w:rsidRDefault="002D0A19" w:rsidP="00644AC7">
      <w:pPr>
        <w:pStyle w:val="Default"/>
        <w:spacing w:line="360" w:lineRule="auto"/>
        <w:ind w:left="720"/>
        <w:jc w:val="both"/>
        <w:rPr>
          <w:b/>
          <w:bCs/>
          <w:sz w:val="28"/>
          <w:szCs w:val="28"/>
        </w:rPr>
      </w:pPr>
    </w:p>
    <w:p w:rsidR="002D0A19" w:rsidRPr="000822D8" w:rsidRDefault="002D0A19" w:rsidP="00644AC7">
      <w:pPr>
        <w:pStyle w:val="Default"/>
        <w:spacing w:line="360" w:lineRule="auto"/>
        <w:ind w:left="720"/>
        <w:jc w:val="both"/>
        <w:rPr>
          <w:b/>
          <w:bCs/>
          <w:sz w:val="28"/>
          <w:szCs w:val="28"/>
        </w:rPr>
      </w:pPr>
    </w:p>
    <w:p w:rsidR="002D0A19" w:rsidRPr="000822D8" w:rsidRDefault="002D0A19" w:rsidP="00644AC7">
      <w:pPr>
        <w:pStyle w:val="Default"/>
        <w:spacing w:line="360" w:lineRule="auto"/>
        <w:ind w:left="720"/>
        <w:jc w:val="both"/>
        <w:rPr>
          <w:b/>
          <w:bCs/>
          <w:sz w:val="28"/>
          <w:szCs w:val="28"/>
        </w:rPr>
      </w:pPr>
    </w:p>
    <w:p w:rsidR="002D0A19" w:rsidRPr="000822D8" w:rsidRDefault="002D0A19" w:rsidP="00644AC7">
      <w:pPr>
        <w:pStyle w:val="Default"/>
        <w:spacing w:line="360" w:lineRule="auto"/>
        <w:ind w:left="720"/>
        <w:jc w:val="both"/>
        <w:rPr>
          <w:b/>
          <w:bCs/>
          <w:sz w:val="28"/>
          <w:szCs w:val="28"/>
        </w:rPr>
      </w:pPr>
    </w:p>
    <w:p w:rsidR="002D0A19" w:rsidRPr="000822D8" w:rsidRDefault="002D0A19" w:rsidP="00644AC7">
      <w:pPr>
        <w:pStyle w:val="Default"/>
        <w:spacing w:line="360" w:lineRule="auto"/>
        <w:ind w:left="720"/>
        <w:jc w:val="both"/>
        <w:rPr>
          <w:b/>
          <w:bCs/>
          <w:sz w:val="28"/>
          <w:szCs w:val="28"/>
        </w:rPr>
      </w:pPr>
    </w:p>
    <w:p w:rsidR="002D0A19" w:rsidRPr="000822D8" w:rsidRDefault="002D0A19" w:rsidP="00644AC7">
      <w:pPr>
        <w:pStyle w:val="Default"/>
        <w:spacing w:line="360" w:lineRule="auto"/>
        <w:ind w:left="720"/>
        <w:jc w:val="both"/>
        <w:rPr>
          <w:b/>
          <w:bCs/>
          <w:sz w:val="28"/>
          <w:szCs w:val="28"/>
        </w:rPr>
      </w:pPr>
    </w:p>
    <w:p w:rsidR="002D0A19" w:rsidRPr="000822D8" w:rsidRDefault="002D0A19" w:rsidP="002D0A19">
      <w:pPr>
        <w:spacing w:after="0" w:line="360" w:lineRule="auto"/>
        <w:jc w:val="center"/>
        <w:outlineLvl w:val="0"/>
        <w:rPr>
          <w:rFonts w:asciiTheme="majorBidi" w:eastAsia="Times New Roman" w:hAnsiTheme="majorBidi" w:cstheme="majorBidi"/>
          <w:b/>
          <w:bCs/>
          <w:kern w:val="36"/>
          <w:sz w:val="28"/>
          <w:szCs w:val="28"/>
          <w:lang w:val="uk-UA" w:eastAsia="ru-RU"/>
        </w:rPr>
      </w:pPr>
      <w:r w:rsidRPr="000822D8">
        <w:rPr>
          <w:rFonts w:asciiTheme="majorBidi" w:eastAsia="Times New Roman" w:hAnsiTheme="majorBidi" w:cstheme="majorBidi"/>
          <w:b/>
          <w:bCs/>
          <w:sz w:val="28"/>
          <w:szCs w:val="28"/>
          <w:lang w:val="uk-UA" w:eastAsia="ru-RU"/>
        </w:rPr>
        <w:t xml:space="preserve">РОЗДІЛ ІІІ. </w:t>
      </w:r>
      <w:r w:rsidRPr="000822D8">
        <w:rPr>
          <w:rFonts w:asciiTheme="majorBidi" w:eastAsia="Times New Roman" w:hAnsiTheme="majorBidi" w:cstheme="majorBidi"/>
          <w:b/>
          <w:bCs/>
          <w:kern w:val="36"/>
          <w:sz w:val="28"/>
          <w:szCs w:val="28"/>
          <w:lang w:eastAsia="ru-RU"/>
        </w:rPr>
        <w:t xml:space="preserve">РОЗДІЛ 3. ЕМПІРИЧНЕ ДОСЛІДЖЕННЯ РОЗВИТКУ КРИТИЧНОГО МИСЛЕННЯ </w:t>
      </w:r>
      <w:r w:rsidRPr="000822D8">
        <w:rPr>
          <w:rFonts w:asciiTheme="majorBidi" w:eastAsia="Times New Roman" w:hAnsiTheme="majorBidi" w:cstheme="majorBidi"/>
          <w:b/>
          <w:bCs/>
          <w:kern w:val="36"/>
          <w:sz w:val="28"/>
          <w:szCs w:val="28"/>
          <w:lang w:val="uk-UA" w:eastAsia="ru-RU"/>
        </w:rPr>
        <w:t xml:space="preserve">МОЛОДШИХ ШКОЛЯРІВ </w:t>
      </w:r>
      <w:r w:rsidRPr="000822D8">
        <w:rPr>
          <w:rFonts w:asciiTheme="majorBidi" w:eastAsia="Times New Roman" w:hAnsiTheme="majorBidi" w:cstheme="majorBidi"/>
          <w:b/>
          <w:bCs/>
          <w:kern w:val="36"/>
          <w:sz w:val="28"/>
          <w:szCs w:val="28"/>
          <w:lang w:eastAsia="ru-RU"/>
        </w:rPr>
        <w:t xml:space="preserve">НА УРОКАХ </w:t>
      </w:r>
      <w:r w:rsidRPr="000822D8">
        <w:rPr>
          <w:rFonts w:asciiTheme="majorBidi" w:eastAsia="Times New Roman" w:hAnsiTheme="majorBidi" w:cstheme="majorBidi"/>
          <w:b/>
          <w:bCs/>
          <w:kern w:val="36"/>
          <w:sz w:val="28"/>
          <w:szCs w:val="28"/>
          <w:lang w:val="uk-UA" w:eastAsia="ru-RU"/>
        </w:rPr>
        <w:t>МАТЕМАТИКИ</w:t>
      </w:r>
    </w:p>
    <w:p w:rsidR="002D0A19" w:rsidRPr="000822D8" w:rsidRDefault="002D0A19" w:rsidP="002D0A19">
      <w:pPr>
        <w:spacing w:after="0" w:line="240" w:lineRule="auto"/>
        <w:outlineLvl w:val="1"/>
        <w:rPr>
          <w:rFonts w:asciiTheme="majorBidi" w:eastAsia="Times New Roman" w:hAnsiTheme="majorBidi" w:cstheme="majorBidi"/>
          <w:sz w:val="28"/>
          <w:szCs w:val="28"/>
          <w:lang w:val="uk-UA" w:eastAsia="ru-RU"/>
        </w:rPr>
      </w:pPr>
    </w:p>
    <w:p w:rsidR="002D0A19" w:rsidRPr="000822D8" w:rsidRDefault="002D0A19" w:rsidP="009F2765">
      <w:pPr>
        <w:pStyle w:val="a9"/>
        <w:numPr>
          <w:ilvl w:val="1"/>
          <w:numId w:val="8"/>
        </w:numPr>
        <w:spacing w:after="0" w:line="360" w:lineRule="auto"/>
        <w:outlineLvl w:val="1"/>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b/>
          <w:bCs/>
          <w:sz w:val="28"/>
          <w:szCs w:val="28"/>
          <w:lang w:val="uk-UA" w:eastAsia="ru-RU"/>
        </w:rPr>
        <w:t>Організація та етапи педагогічного експерименту</w:t>
      </w:r>
    </w:p>
    <w:p w:rsidR="00145C55" w:rsidRPr="000822D8" w:rsidRDefault="009F2765" w:rsidP="00145C55">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У сучасній українській педагогічній науці проблема розвитку критичного мислення молодших школярів посідає важливе місце, що зумовлено зміною парадигми освіти в умовах Нової української школи. Значний внесок у теоретичне обґрунтування й практичне втілення ідей критичного мислення зробили такі українські дослідники, як Л. Баннікова, Н. Бібік, І. Литвиненко, В. Мартиненко, О. Пометун, О. Савченко, чиї роботи формують науко</w:t>
      </w:r>
      <w:r w:rsidR="00145C55">
        <w:rPr>
          <w:rFonts w:ascii="Times New Roman" w:eastAsia="Times New Roman" w:hAnsi="Times New Roman" w:cs="Times New Roman"/>
          <w:sz w:val="28"/>
          <w:szCs w:val="28"/>
          <w:lang w:val="uk-UA" w:eastAsia="ru-RU"/>
        </w:rPr>
        <w:t xml:space="preserve">вий фундамент цієї проблематики </w:t>
      </w:r>
      <w:r w:rsidR="00145C55">
        <w:rPr>
          <w:rFonts w:asciiTheme="majorBidi" w:hAnsiTheme="majorBidi" w:cstheme="majorBidi"/>
          <w:sz w:val="28"/>
          <w:szCs w:val="28"/>
          <w:lang w:val="uk-UA"/>
        </w:rPr>
        <w:t>[37].</w:t>
      </w:r>
    </w:p>
    <w:p w:rsidR="00145C55" w:rsidRPr="000822D8" w:rsidRDefault="009F2765" w:rsidP="00145C55">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Однією з провідних дослідниць критичного мислення в Україні є О.  Пометун, яка розробила технологію «Розвиток критичного мислення через читання та письмо». Вона визначає критичне мислення як інтегровану компетентність, що включає вміння аналізувати інформацію, оцінювати її достовірність, формувати власні судження та аргументовано їх відстоювати. У працях дослідниці підкреслюється, що розвиток критичності мислення можливий лише за умов активної взаємодії, рефлексії, співпраці та створення проблемних</w:t>
      </w:r>
      <w:r w:rsidR="00145C55">
        <w:rPr>
          <w:rFonts w:ascii="Times New Roman" w:eastAsia="Times New Roman" w:hAnsi="Times New Roman" w:cs="Times New Roman"/>
          <w:sz w:val="28"/>
          <w:szCs w:val="28"/>
          <w:lang w:val="uk-UA" w:eastAsia="ru-RU"/>
        </w:rPr>
        <w:t xml:space="preserve"> ситуацій у навчальному процесі </w:t>
      </w:r>
      <w:r w:rsidR="00145C55">
        <w:rPr>
          <w:rFonts w:asciiTheme="majorBidi" w:hAnsiTheme="majorBidi" w:cstheme="majorBidi"/>
          <w:sz w:val="28"/>
          <w:szCs w:val="28"/>
          <w:lang w:val="uk-UA"/>
        </w:rPr>
        <w:t>[34, с.115].</w:t>
      </w:r>
    </w:p>
    <w:p w:rsidR="009F2765" w:rsidRPr="000822D8" w:rsidRDefault="009F2765" w:rsidP="009F276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Значний внесок у розвиток компетентнісної освіти здійснила Н. Бібік, яка наголошує, що формування критичного мислення є центральною складовою компетентнісного підходу. На думку дослідниці, критичне мислення розвивається в учнів тоді, коли вони не просто засвоюють знання, а застосовують їх для аналізу, порівняння, узагальнення та розв’язання реальних проблем. Н. Бібік акцентує увагу на важливості інтегрованого навчання, що створює природні умови для розвитку мисленнєвих операцій.</w:t>
      </w:r>
    </w:p>
    <w:p w:rsidR="00145C55" w:rsidRPr="000822D8" w:rsidRDefault="009F2765" w:rsidP="00145C55">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Вагоме теоретико-методичне підґрунтя розвитку мислення молодших школярів представлено у працях О. Савченко, яка вивчає формування навчальної діяльності дітей, розвиток логічних умінь, пізнавальної активності та самостійності. Дослідниця підкреслює, що критичне мислення є результатом систематичної, цілеспрямованої роботи вчителя, який організовує навчання як діяльність, що потребує обґрунтування</w:t>
      </w:r>
      <w:r w:rsidR="00145C55">
        <w:rPr>
          <w:rFonts w:ascii="Times New Roman" w:eastAsia="Times New Roman" w:hAnsi="Times New Roman" w:cs="Times New Roman"/>
          <w:sz w:val="28"/>
          <w:szCs w:val="28"/>
          <w:lang w:val="uk-UA" w:eastAsia="ru-RU"/>
        </w:rPr>
        <w:t xml:space="preserve">, пошуку, рефлексії й доведення </w:t>
      </w:r>
      <w:r w:rsidR="00145C55">
        <w:rPr>
          <w:rFonts w:asciiTheme="majorBidi" w:hAnsiTheme="majorBidi" w:cstheme="majorBidi"/>
          <w:sz w:val="28"/>
          <w:szCs w:val="28"/>
          <w:lang w:val="uk-UA"/>
        </w:rPr>
        <w:t>[40].</w:t>
      </w:r>
    </w:p>
    <w:p w:rsidR="009F2765" w:rsidRPr="000822D8" w:rsidRDefault="009F2765" w:rsidP="009F276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Сучасні підходи до розвитку логічного й критичного мислення представлені у працях Л. М. Баннікової та І. В. Литвиненко, які досліджують структуру логічних операцій, умови їх формування та педагогічні технології, що активізують аналітичну діяльність учнів. Вони підкреслюють, що критичне мислення в початковій школі тісно пов’язане з умінням порівнювати, класифікувати, встановлювати причинно-наслідкові зв’язки, перевіряти гіпотези та працювати з помилками — власними й чужими.</w:t>
      </w:r>
    </w:p>
    <w:p w:rsidR="00BF1095" w:rsidRPr="000822D8" w:rsidRDefault="009F2765" w:rsidP="00BF109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Окрему групу українських учених складають дослідники методики навчання математики, зокрема Т. Байбара, О. Онопрієнко, С. Скворцова, які підкреслюють, що саме математика є сприятливим середовищем для розвитку критичного мислення. На їхню думку, математичні задачі підвищеної складності, робота з моделями, графічними схемами, різними способами обчислень та аналіз умов задачі стимулюють розвиток логічної гнучкості та пізнавальної активності учнів.</w:t>
      </w:r>
    </w:p>
    <w:p w:rsidR="00BF1095" w:rsidRPr="000822D8" w:rsidRDefault="00BF1095" w:rsidP="00BF109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С. </w:t>
      </w:r>
      <w:r w:rsidR="009F2765" w:rsidRPr="000822D8">
        <w:rPr>
          <w:rFonts w:ascii="Times New Roman" w:eastAsia="Times New Roman" w:hAnsi="Times New Roman" w:cs="Times New Roman"/>
          <w:sz w:val="28"/>
          <w:szCs w:val="28"/>
          <w:lang w:val="uk-UA" w:eastAsia="ru-RU"/>
        </w:rPr>
        <w:t>Скворцова акцентує особливу увагу на формуванні математичної компетентності, що передбачає як володіння математичними знаннями, так і здатність застосовувати їх для аргументації, аналізу ситуації та доведення правильності міркувань. У працях дослідниці підкреслюється, що розв’язування задач повинно включати порівняння способів, пояснення позицій, пошук раціональних шляхів, що безпосередньо розвиває критичне мислення.</w:t>
      </w:r>
    </w:p>
    <w:p w:rsidR="00145C55" w:rsidRPr="000822D8" w:rsidRDefault="00BF1095" w:rsidP="00145C55">
      <w:pPr>
        <w:spacing w:after="0" w:line="360" w:lineRule="auto"/>
        <w:ind w:firstLine="708"/>
        <w:jc w:val="both"/>
        <w:rPr>
          <w:rFonts w:asciiTheme="majorBidi" w:hAnsiTheme="majorBidi" w:cstheme="majorBidi"/>
          <w:sz w:val="28"/>
          <w:szCs w:val="28"/>
          <w:lang w:val="uk-UA"/>
        </w:rPr>
      </w:pPr>
      <w:r w:rsidRPr="000822D8">
        <w:rPr>
          <w:rFonts w:ascii="Times New Roman" w:eastAsia="Times New Roman" w:hAnsi="Times New Roman" w:cs="Times New Roman"/>
          <w:sz w:val="28"/>
          <w:szCs w:val="28"/>
          <w:lang w:val="uk-UA" w:eastAsia="ru-RU"/>
        </w:rPr>
        <w:t xml:space="preserve">О. </w:t>
      </w:r>
      <w:r w:rsidR="009F2765" w:rsidRPr="000822D8">
        <w:rPr>
          <w:rFonts w:ascii="Times New Roman" w:eastAsia="Times New Roman" w:hAnsi="Times New Roman" w:cs="Times New Roman"/>
          <w:sz w:val="28"/>
          <w:szCs w:val="28"/>
          <w:lang w:val="uk-UA" w:eastAsia="ru-RU"/>
        </w:rPr>
        <w:t>Онопрієнко розглядає розвиток критичного мислення в контексті ST</w:t>
      </w:r>
      <w:r w:rsidR="00145C55">
        <w:rPr>
          <w:rFonts w:ascii="Times New Roman" w:eastAsia="Times New Roman" w:hAnsi="Times New Roman" w:cs="Times New Roman"/>
          <w:sz w:val="28"/>
          <w:szCs w:val="28"/>
          <w:lang w:val="en-US" w:eastAsia="ru-RU"/>
        </w:rPr>
        <w:t>R</w:t>
      </w:r>
      <w:r w:rsidR="009F2765" w:rsidRPr="000822D8">
        <w:rPr>
          <w:rFonts w:ascii="Times New Roman" w:eastAsia="Times New Roman" w:hAnsi="Times New Roman" w:cs="Times New Roman"/>
          <w:sz w:val="28"/>
          <w:szCs w:val="28"/>
          <w:lang w:val="uk-UA" w:eastAsia="ru-RU"/>
        </w:rPr>
        <w:t>EM-освіти, наголошуючи, що моделювання, дослідницька діяльність, постановка проблем і перевірка гіпотез є ключовими механізмами мисленнєвого розвитку дітей. Її праці демонструють, що інтерактивні та діяльнісні методи у викладанні математики сприяють не лише засвоєнню знань, а й формуванню гнучких когнітивних стратегій</w:t>
      </w:r>
      <w:r w:rsidR="00145C55">
        <w:rPr>
          <w:rFonts w:ascii="Times New Roman" w:eastAsia="Times New Roman" w:hAnsi="Times New Roman" w:cs="Times New Roman"/>
          <w:sz w:val="28"/>
          <w:szCs w:val="28"/>
          <w:lang w:val="uk-UA" w:eastAsia="ru-RU"/>
        </w:rPr>
        <w:t xml:space="preserve"> </w:t>
      </w:r>
      <w:r w:rsidR="00145C55">
        <w:rPr>
          <w:rFonts w:asciiTheme="majorBidi" w:hAnsiTheme="majorBidi" w:cstheme="majorBidi"/>
          <w:sz w:val="28"/>
          <w:szCs w:val="28"/>
          <w:lang w:val="uk-UA"/>
        </w:rPr>
        <w:t>[</w:t>
      </w:r>
      <w:r w:rsidR="00145C55" w:rsidRPr="00BC2DC0">
        <w:rPr>
          <w:rFonts w:asciiTheme="majorBidi" w:hAnsiTheme="majorBidi" w:cstheme="majorBidi"/>
          <w:sz w:val="28"/>
          <w:szCs w:val="28"/>
          <w:lang w:val="uk-UA"/>
        </w:rPr>
        <w:t>29</w:t>
      </w:r>
      <w:r w:rsidR="00145C55">
        <w:rPr>
          <w:rFonts w:asciiTheme="majorBidi" w:hAnsiTheme="majorBidi" w:cstheme="majorBidi"/>
          <w:sz w:val="28"/>
          <w:szCs w:val="28"/>
          <w:lang w:val="uk-UA"/>
        </w:rPr>
        <w:t>].</w:t>
      </w:r>
    </w:p>
    <w:p w:rsidR="00BF1095" w:rsidRPr="000822D8" w:rsidRDefault="009F2765" w:rsidP="00BF109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 xml:space="preserve">Важливим є також внесок </w:t>
      </w:r>
      <w:r w:rsidR="00BF1095" w:rsidRPr="000822D8">
        <w:rPr>
          <w:rFonts w:ascii="Times New Roman" w:eastAsia="Times New Roman" w:hAnsi="Times New Roman" w:cs="Times New Roman"/>
          <w:sz w:val="28"/>
          <w:szCs w:val="28"/>
          <w:lang w:val="uk-UA" w:eastAsia="ru-RU"/>
        </w:rPr>
        <w:t xml:space="preserve">В. </w:t>
      </w:r>
      <w:r w:rsidRPr="000822D8">
        <w:rPr>
          <w:rFonts w:ascii="Times New Roman" w:eastAsia="Times New Roman" w:hAnsi="Times New Roman" w:cs="Times New Roman"/>
          <w:sz w:val="28"/>
          <w:szCs w:val="28"/>
          <w:lang w:val="uk-UA" w:eastAsia="ru-RU"/>
        </w:rPr>
        <w:t>Мартиненко, яка досліджує моделі сучасного уроку та технології розвитку критичного мислення в молодшому шкільному віці. Вона вказує, що критичність є інтегрованою характеристикою інтелектуального розвитку дитини й формується в умовах, коли учень активно взаємодіє з інформацією, оцінює її, порівнює, робить висновки та бере участь у дискусії.</w:t>
      </w:r>
    </w:p>
    <w:p w:rsidR="009F2765" w:rsidRPr="000822D8" w:rsidRDefault="009F2765" w:rsidP="00BF1095">
      <w:pPr>
        <w:spacing w:after="0" w:line="360" w:lineRule="auto"/>
        <w:ind w:firstLine="708"/>
        <w:jc w:val="both"/>
        <w:rPr>
          <w:rFonts w:ascii="Times New Roman" w:eastAsia="Times New Roman" w:hAnsi="Times New Roman" w:cs="Times New Roman"/>
          <w:sz w:val="28"/>
          <w:szCs w:val="28"/>
          <w:lang w:val="uk-UA" w:eastAsia="ru-RU"/>
        </w:rPr>
      </w:pPr>
      <w:r w:rsidRPr="000822D8">
        <w:rPr>
          <w:rFonts w:ascii="Times New Roman" w:eastAsia="Times New Roman" w:hAnsi="Times New Roman" w:cs="Times New Roman"/>
          <w:sz w:val="28"/>
          <w:szCs w:val="28"/>
          <w:lang w:val="uk-UA" w:eastAsia="ru-RU"/>
        </w:rPr>
        <w:t>Узагальнюючи внесок українських науковців, можна стверджувати, що сучасна українська педагогічна думка створила ґрунтовне теоретико-методичне підґрунтя для організації навчання, спрямованого на розвиток критичного мислення молодших школярів. Їхні дослідження одностайно підкреслюють: критичне мислення формується там, де навчання є цікавим, обґрунтованим, проблемним, діяльнісним і спрямованим на самостійний пошук учнем способу дії.</w:t>
      </w:r>
    </w:p>
    <w:p w:rsidR="00BF1095" w:rsidRPr="000822D8" w:rsidRDefault="007D7522" w:rsidP="00BF1095">
      <w:pPr>
        <w:pStyle w:val="a4"/>
        <w:spacing w:before="0" w:beforeAutospacing="0" w:after="0" w:afterAutospacing="0" w:line="360" w:lineRule="auto"/>
        <w:ind w:firstLine="708"/>
        <w:jc w:val="both"/>
        <w:rPr>
          <w:sz w:val="28"/>
          <w:szCs w:val="28"/>
          <w:lang w:val="uk-UA"/>
        </w:rPr>
      </w:pPr>
      <w:r w:rsidRPr="000822D8">
        <w:rPr>
          <w:sz w:val="28"/>
          <w:szCs w:val="28"/>
          <w:lang w:val="uk-UA"/>
        </w:rPr>
        <w:t>У науковій літературі зазначається що математика є однією з найефективніших навчальних дисциплін для розвитку критичного мислення, оскільки:</w:t>
      </w:r>
    </w:p>
    <w:p w:rsidR="007D7522" w:rsidRPr="000822D8" w:rsidRDefault="00BF1095" w:rsidP="00145C55">
      <w:pPr>
        <w:pStyle w:val="a4"/>
        <w:spacing w:before="0" w:beforeAutospacing="0" w:after="0" w:afterAutospacing="0" w:line="360" w:lineRule="auto"/>
        <w:jc w:val="both"/>
        <w:rPr>
          <w:sz w:val="28"/>
          <w:szCs w:val="28"/>
          <w:lang w:val="uk-UA"/>
        </w:rPr>
      </w:pPr>
      <w:r w:rsidRPr="000822D8">
        <w:rPr>
          <w:sz w:val="28"/>
          <w:szCs w:val="28"/>
          <w:lang w:val="uk-UA"/>
        </w:rPr>
        <w:t>1)</w:t>
      </w:r>
      <w:r w:rsidR="007D7522" w:rsidRPr="000822D8">
        <w:rPr>
          <w:sz w:val="28"/>
          <w:szCs w:val="28"/>
          <w:lang w:val="uk-UA"/>
        </w:rPr>
        <w:t>вимагає логічної послідовності думок;</w:t>
      </w:r>
    </w:p>
    <w:p w:rsidR="007D7522" w:rsidRPr="000822D8" w:rsidRDefault="00BF1095" w:rsidP="00145C55">
      <w:pPr>
        <w:pStyle w:val="a4"/>
        <w:spacing w:before="0" w:beforeAutospacing="0" w:after="0" w:afterAutospacing="0" w:line="360" w:lineRule="auto"/>
        <w:rPr>
          <w:sz w:val="28"/>
          <w:szCs w:val="28"/>
          <w:lang w:val="uk-UA"/>
        </w:rPr>
      </w:pPr>
      <w:r w:rsidRPr="000822D8">
        <w:rPr>
          <w:sz w:val="28"/>
          <w:szCs w:val="28"/>
          <w:lang w:val="uk-UA"/>
        </w:rPr>
        <w:t>2)</w:t>
      </w:r>
      <w:r w:rsidR="007D7522" w:rsidRPr="000822D8">
        <w:rPr>
          <w:sz w:val="28"/>
          <w:szCs w:val="28"/>
          <w:lang w:val="uk-UA"/>
        </w:rPr>
        <w:t>передбачає наявність різних способів розв’язання задачі;</w:t>
      </w:r>
    </w:p>
    <w:p w:rsidR="007D7522" w:rsidRPr="000822D8" w:rsidRDefault="00BF1095" w:rsidP="00145C55">
      <w:pPr>
        <w:pStyle w:val="a4"/>
        <w:spacing w:before="0" w:beforeAutospacing="0" w:after="0" w:afterAutospacing="0" w:line="360" w:lineRule="auto"/>
        <w:rPr>
          <w:sz w:val="28"/>
          <w:szCs w:val="28"/>
          <w:lang w:val="uk-UA"/>
        </w:rPr>
      </w:pPr>
      <w:r w:rsidRPr="000822D8">
        <w:rPr>
          <w:sz w:val="28"/>
          <w:szCs w:val="28"/>
          <w:lang w:val="uk-UA"/>
        </w:rPr>
        <w:t>3)</w:t>
      </w:r>
      <w:r w:rsidR="007D7522" w:rsidRPr="000822D8">
        <w:rPr>
          <w:sz w:val="28"/>
          <w:szCs w:val="28"/>
          <w:lang w:val="uk-UA"/>
        </w:rPr>
        <w:t>формує здатність аргументувати власну позицію;</w:t>
      </w:r>
    </w:p>
    <w:p w:rsidR="007D7522" w:rsidRPr="000822D8" w:rsidRDefault="00BF1095" w:rsidP="00145C55">
      <w:pPr>
        <w:pStyle w:val="a4"/>
        <w:spacing w:before="0" w:beforeAutospacing="0" w:after="0" w:afterAutospacing="0" w:line="360" w:lineRule="auto"/>
        <w:rPr>
          <w:sz w:val="28"/>
          <w:szCs w:val="28"/>
          <w:lang w:val="uk-UA"/>
        </w:rPr>
      </w:pPr>
      <w:r w:rsidRPr="000822D8">
        <w:rPr>
          <w:sz w:val="28"/>
          <w:szCs w:val="28"/>
          <w:lang w:val="uk-UA"/>
        </w:rPr>
        <w:t>4)</w:t>
      </w:r>
      <w:r w:rsidR="007D7522" w:rsidRPr="000822D8">
        <w:rPr>
          <w:sz w:val="28"/>
          <w:szCs w:val="28"/>
          <w:lang w:val="uk-UA"/>
        </w:rPr>
        <w:t>вимагає рефлексивності (перевірка правильності міркувань);</w:t>
      </w:r>
    </w:p>
    <w:p w:rsidR="00145C55" w:rsidRPr="00145C55" w:rsidRDefault="00BF1095" w:rsidP="00145C55">
      <w:pPr>
        <w:spacing w:after="0" w:line="360" w:lineRule="auto"/>
        <w:jc w:val="both"/>
        <w:rPr>
          <w:rFonts w:asciiTheme="majorBidi" w:hAnsiTheme="majorBidi" w:cstheme="majorBidi"/>
          <w:sz w:val="28"/>
          <w:szCs w:val="28"/>
          <w:lang w:val="uk-UA"/>
        </w:rPr>
      </w:pPr>
      <w:r w:rsidRPr="00145C55">
        <w:rPr>
          <w:rFonts w:asciiTheme="majorBidi" w:hAnsiTheme="majorBidi" w:cstheme="majorBidi"/>
          <w:sz w:val="28"/>
          <w:szCs w:val="28"/>
          <w:lang w:val="uk-UA"/>
        </w:rPr>
        <w:t>5)</w:t>
      </w:r>
      <w:r w:rsidR="007D7522" w:rsidRPr="00145C55">
        <w:rPr>
          <w:rFonts w:asciiTheme="majorBidi" w:hAnsiTheme="majorBidi" w:cstheme="majorBidi"/>
          <w:sz w:val="28"/>
          <w:szCs w:val="28"/>
          <w:lang w:val="uk-UA"/>
        </w:rPr>
        <w:t>створює ситуації «інтелектуальних тру</w:t>
      </w:r>
      <w:r w:rsidR="00145C55" w:rsidRPr="00145C55">
        <w:rPr>
          <w:rFonts w:asciiTheme="majorBidi" w:hAnsiTheme="majorBidi" w:cstheme="majorBidi"/>
          <w:sz w:val="28"/>
          <w:szCs w:val="28"/>
          <w:lang w:val="uk-UA"/>
        </w:rPr>
        <w:t>днощів», що стимулюють мислення</w:t>
      </w:r>
      <w:r w:rsidR="00145C55" w:rsidRPr="00BC2DC0">
        <w:rPr>
          <w:rFonts w:asciiTheme="majorBidi" w:hAnsiTheme="majorBidi" w:cstheme="majorBidi"/>
          <w:sz w:val="28"/>
          <w:szCs w:val="28"/>
        </w:rPr>
        <w:t xml:space="preserve"> </w:t>
      </w:r>
      <w:r w:rsidR="00145C55" w:rsidRPr="00145C55">
        <w:rPr>
          <w:rFonts w:asciiTheme="majorBidi" w:hAnsiTheme="majorBidi" w:cstheme="majorBidi"/>
          <w:sz w:val="28"/>
          <w:szCs w:val="28"/>
          <w:lang w:val="uk-UA"/>
        </w:rPr>
        <w:t>[</w:t>
      </w:r>
      <w:r w:rsidR="00145C55" w:rsidRPr="00BC2DC0">
        <w:rPr>
          <w:rFonts w:asciiTheme="majorBidi" w:hAnsiTheme="majorBidi" w:cstheme="majorBidi"/>
          <w:sz w:val="28"/>
          <w:szCs w:val="28"/>
        </w:rPr>
        <w:t>32</w:t>
      </w:r>
      <w:r w:rsidR="00145C55">
        <w:rPr>
          <w:rFonts w:asciiTheme="majorBidi" w:hAnsiTheme="majorBidi" w:cstheme="majorBidi"/>
          <w:sz w:val="28"/>
          <w:szCs w:val="28"/>
          <w:lang w:val="uk-UA"/>
        </w:rPr>
        <w:t>, с.</w:t>
      </w:r>
      <w:r w:rsidR="00145C55" w:rsidRPr="00BC2DC0">
        <w:rPr>
          <w:rFonts w:asciiTheme="majorBidi" w:hAnsiTheme="majorBidi" w:cstheme="majorBidi"/>
          <w:sz w:val="28"/>
          <w:szCs w:val="28"/>
        </w:rPr>
        <w:t>8</w:t>
      </w:r>
      <w:r w:rsidR="00145C55" w:rsidRPr="00145C55">
        <w:rPr>
          <w:rFonts w:asciiTheme="majorBidi" w:hAnsiTheme="majorBidi" w:cstheme="majorBidi"/>
          <w:sz w:val="28"/>
          <w:szCs w:val="28"/>
          <w:lang w:val="uk-UA"/>
        </w:rPr>
        <w:t>].</w:t>
      </w:r>
    </w:p>
    <w:p w:rsidR="007D7522" w:rsidRPr="000822D8" w:rsidRDefault="007D7522" w:rsidP="00BF1095">
      <w:pPr>
        <w:pStyle w:val="a4"/>
        <w:spacing w:before="0" w:beforeAutospacing="0" w:after="0" w:afterAutospacing="0" w:line="360" w:lineRule="auto"/>
        <w:ind w:firstLine="708"/>
        <w:jc w:val="both"/>
        <w:rPr>
          <w:sz w:val="28"/>
          <w:szCs w:val="28"/>
          <w:lang w:val="uk-UA"/>
        </w:rPr>
      </w:pPr>
      <w:r w:rsidRPr="000822D8">
        <w:rPr>
          <w:sz w:val="28"/>
          <w:szCs w:val="28"/>
          <w:lang w:val="uk-UA"/>
        </w:rPr>
        <w:t>Математична інформація за своєю природою структурована, що полегшує застосування технологій кластера, логічних схем, графічних організаторів.</w:t>
      </w:r>
    </w:p>
    <w:p w:rsidR="00BF1095" w:rsidRPr="000822D8" w:rsidRDefault="007D7522" w:rsidP="00BF1095">
      <w:pPr>
        <w:pStyle w:val="a4"/>
        <w:spacing w:before="0" w:beforeAutospacing="0" w:after="0" w:afterAutospacing="0" w:line="360" w:lineRule="auto"/>
        <w:ind w:firstLine="708"/>
        <w:jc w:val="both"/>
        <w:rPr>
          <w:sz w:val="28"/>
          <w:szCs w:val="28"/>
          <w:lang w:val="uk-UA"/>
        </w:rPr>
      </w:pPr>
      <w:r w:rsidRPr="000822D8">
        <w:rPr>
          <w:sz w:val="28"/>
          <w:szCs w:val="28"/>
          <w:lang w:val="uk-UA"/>
        </w:rPr>
        <w:t>Тому не випадково саме на уроках математики авторська система реалізує свої можливості найповніше.</w:t>
      </w:r>
    </w:p>
    <w:p w:rsidR="007D7522" w:rsidRPr="000822D8" w:rsidRDefault="007D7522" w:rsidP="00BF1095">
      <w:pPr>
        <w:pStyle w:val="a4"/>
        <w:spacing w:before="0" w:beforeAutospacing="0" w:after="0" w:afterAutospacing="0" w:line="360" w:lineRule="auto"/>
        <w:ind w:firstLine="708"/>
        <w:jc w:val="both"/>
        <w:rPr>
          <w:sz w:val="28"/>
          <w:szCs w:val="28"/>
          <w:lang w:val="uk-UA"/>
        </w:rPr>
      </w:pPr>
      <w:r w:rsidRPr="000822D8">
        <w:rPr>
          <w:sz w:val="28"/>
          <w:szCs w:val="28"/>
          <w:lang w:val="uk-UA"/>
        </w:rPr>
        <w:t>Успішність формувального етапу значною мірою залежить від професійної компетентності педагога, оскільки він виконує такі функції:</w:t>
      </w:r>
    </w:p>
    <w:p w:rsidR="007D7522" w:rsidRPr="000822D8" w:rsidRDefault="00BF1095" w:rsidP="00BF1095">
      <w:pPr>
        <w:pStyle w:val="a4"/>
        <w:spacing w:before="0" w:beforeAutospacing="0" w:after="0" w:afterAutospacing="0" w:line="360" w:lineRule="auto"/>
        <w:ind w:left="720"/>
        <w:rPr>
          <w:sz w:val="28"/>
          <w:szCs w:val="28"/>
          <w:lang w:val="uk-UA"/>
        </w:rPr>
      </w:pPr>
      <w:r w:rsidRPr="000822D8">
        <w:rPr>
          <w:rStyle w:val="a3"/>
          <w:b w:val="0"/>
          <w:bCs w:val="0"/>
          <w:sz w:val="28"/>
          <w:szCs w:val="28"/>
          <w:lang w:val="uk-UA"/>
        </w:rPr>
        <w:t>1)</w:t>
      </w:r>
      <w:r w:rsidR="007D7522" w:rsidRPr="000822D8">
        <w:rPr>
          <w:rStyle w:val="a3"/>
          <w:b w:val="0"/>
          <w:bCs w:val="0"/>
          <w:sz w:val="28"/>
          <w:szCs w:val="28"/>
          <w:lang w:val="uk-UA"/>
        </w:rPr>
        <w:t>модератора дискусії</w:t>
      </w:r>
      <w:r w:rsidR="007D7522" w:rsidRPr="000822D8">
        <w:rPr>
          <w:b/>
          <w:bCs/>
          <w:sz w:val="28"/>
          <w:szCs w:val="28"/>
          <w:lang w:val="uk-UA"/>
        </w:rPr>
        <w:t>,</w:t>
      </w:r>
      <w:r w:rsidR="007D7522" w:rsidRPr="000822D8">
        <w:rPr>
          <w:sz w:val="28"/>
          <w:szCs w:val="28"/>
          <w:lang w:val="uk-UA"/>
        </w:rPr>
        <w:t xml:space="preserve"> а не лише джерела знань;</w:t>
      </w:r>
    </w:p>
    <w:p w:rsidR="007D7522" w:rsidRPr="000822D8" w:rsidRDefault="00BF1095" w:rsidP="00BF1095">
      <w:pPr>
        <w:pStyle w:val="a4"/>
        <w:spacing w:before="0" w:beforeAutospacing="0" w:after="0" w:afterAutospacing="0" w:line="360" w:lineRule="auto"/>
        <w:ind w:left="720"/>
        <w:rPr>
          <w:sz w:val="28"/>
          <w:szCs w:val="28"/>
          <w:lang w:val="uk-UA"/>
        </w:rPr>
      </w:pPr>
      <w:r w:rsidRPr="000822D8">
        <w:rPr>
          <w:rStyle w:val="a3"/>
          <w:b w:val="0"/>
          <w:bCs w:val="0"/>
          <w:sz w:val="28"/>
          <w:szCs w:val="28"/>
          <w:lang w:val="uk-UA"/>
        </w:rPr>
        <w:t>2)</w:t>
      </w:r>
      <w:r w:rsidR="007D7522" w:rsidRPr="000822D8">
        <w:rPr>
          <w:rStyle w:val="a3"/>
          <w:b w:val="0"/>
          <w:bCs w:val="0"/>
          <w:sz w:val="28"/>
          <w:szCs w:val="28"/>
          <w:lang w:val="uk-UA"/>
        </w:rPr>
        <w:t>фасилітатора навчання</w:t>
      </w:r>
      <w:r w:rsidR="007D7522" w:rsidRPr="000822D8">
        <w:rPr>
          <w:sz w:val="28"/>
          <w:szCs w:val="28"/>
          <w:lang w:val="uk-UA"/>
        </w:rPr>
        <w:t>, який допомагає учням самостійно знайти розв’язання;</w:t>
      </w:r>
    </w:p>
    <w:p w:rsidR="007D7522" w:rsidRPr="000822D8" w:rsidRDefault="00BF1095" w:rsidP="00BF1095">
      <w:pPr>
        <w:pStyle w:val="a4"/>
        <w:spacing w:before="0" w:beforeAutospacing="0" w:after="0" w:afterAutospacing="0" w:line="360" w:lineRule="auto"/>
        <w:ind w:left="720"/>
        <w:rPr>
          <w:sz w:val="28"/>
          <w:szCs w:val="28"/>
          <w:lang w:val="uk-UA"/>
        </w:rPr>
      </w:pPr>
      <w:r w:rsidRPr="000822D8">
        <w:rPr>
          <w:rStyle w:val="a3"/>
          <w:b w:val="0"/>
          <w:bCs w:val="0"/>
          <w:sz w:val="28"/>
          <w:szCs w:val="28"/>
          <w:lang w:val="uk-UA"/>
        </w:rPr>
        <w:t>3)</w:t>
      </w:r>
      <w:r w:rsidR="007D7522" w:rsidRPr="000822D8">
        <w:rPr>
          <w:rStyle w:val="a3"/>
          <w:b w:val="0"/>
          <w:bCs w:val="0"/>
          <w:sz w:val="28"/>
          <w:szCs w:val="28"/>
          <w:lang w:val="uk-UA"/>
        </w:rPr>
        <w:t>організатора групової роботи</w:t>
      </w:r>
      <w:r w:rsidR="007D7522" w:rsidRPr="000822D8">
        <w:rPr>
          <w:sz w:val="28"/>
          <w:szCs w:val="28"/>
          <w:lang w:val="uk-UA"/>
        </w:rPr>
        <w:t>, що створює умови для рівної участі кожного;</w:t>
      </w:r>
    </w:p>
    <w:p w:rsidR="007D7522" w:rsidRPr="000822D8" w:rsidRDefault="00BF1095" w:rsidP="00BF1095">
      <w:pPr>
        <w:pStyle w:val="a4"/>
        <w:spacing w:before="0" w:beforeAutospacing="0" w:after="0" w:afterAutospacing="0" w:line="360" w:lineRule="auto"/>
        <w:ind w:left="720"/>
        <w:rPr>
          <w:sz w:val="28"/>
          <w:szCs w:val="28"/>
          <w:lang w:val="uk-UA"/>
        </w:rPr>
      </w:pPr>
      <w:r w:rsidRPr="000822D8">
        <w:rPr>
          <w:rStyle w:val="a3"/>
          <w:b w:val="0"/>
          <w:bCs w:val="0"/>
          <w:sz w:val="28"/>
          <w:szCs w:val="28"/>
          <w:lang w:val="uk-UA"/>
        </w:rPr>
        <w:t>4)</w:t>
      </w:r>
      <w:r w:rsidR="007D7522" w:rsidRPr="000822D8">
        <w:rPr>
          <w:rStyle w:val="a3"/>
          <w:b w:val="0"/>
          <w:bCs w:val="0"/>
          <w:sz w:val="28"/>
          <w:szCs w:val="28"/>
          <w:lang w:val="uk-UA"/>
        </w:rPr>
        <w:t>спостерігача</w:t>
      </w:r>
      <w:r w:rsidR="007D7522" w:rsidRPr="000822D8">
        <w:rPr>
          <w:sz w:val="28"/>
          <w:szCs w:val="28"/>
          <w:lang w:val="uk-UA"/>
        </w:rPr>
        <w:t>, який фіксує прояви критичного мислення;</w:t>
      </w:r>
    </w:p>
    <w:p w:rsidR="007D7522" w:rsidRPr="000822D8" w:rsidRDefault="00BF1095" w:rsidP="00BF1095">
      <w:pPr>
        <w:pStyle w:val="a4"/>
        <w:spacing w:before="0" w:beforeAutospacing="0" w:after="0" w:afterAutospacing="0" w:line="360" w:lineRule="auto"/>
        <w:ind w:left="720"/>
        <w:rPr>
          <w:sz w:val="28"/>
          <w:szCs w:val="28"/>
          <w:lang w:val="uk-UA"/>
        </w:rPr>
      </w:pPr>
      <w:r w:rsidRPr="000822D8">
        <w:rPr>
          <w:rStyle w:val="a3"/>
          <w:b w:val="0"/>
          <w:bCs w:val="0"/>
          <w:sz w:val="28"/>
          <w:szCs w:val="28"/>
          <w:lang w:val="uk-UA"/>
        </w:rPr>
        <w:t>5)</w:t>
      </w:r>
      <w:r w:rsidR="007D7522" w:rsidRPr="000822D8">
        <w:rPr>
          <w:rStyle w:val="a3"/>
          <w:b w:val="0"/>
          <w:bCs w:val="0"/>
          <w:sz w:val="28"/>
          <w:szCs w:val="28"/>
          <w:lang w:val="uk-UA"/>
        </w:rPr>
        <w:t>аналітика</w:t>
      </w:r>
      <w:r w:rsidR="007D7522" w:rsidRPr="000822D8">
        <w:rPr>
          <w:b/>
          <w:bCs/>
          <w:sz w:val="28"/>
          <w:szCs w:val="28"/>
          <w:lang w:val="uk-UA"/>
        </w:rPr>
        <w:t>,</w:t>
      </w:r>
      <w:r w:rsidR="007D7522" w:rsidRPr="000822D8">
        <w:rPr>
          <w:sz w:val="28"/>
          <w:szCs w:val="28"/>
          <w:lang w:val="uk-UA"/>
        </w:rPr>
        <w:t xml:space="preserve"> що здійснює діагностику і корекцію навчального процесу.</w:t>
      </w:r>
    </w:p>
    <w:p w:rsidR="007D7522" w:rsidRPr="000822D8" w:rsidRDefault="007D7522" w:rsidP="00BF1095">
      <w:pPr>
        <w:pStyle w:val="a4"/>
        <w:spacing w:before="0" w:beforeAutospacing="0" w:after="0" w:afterAutospacing="0" w:line="360" w:lineRule="auto"/>
        <w:ind w:firstLine="708"/>
        <w:rPr>
          <w:sz w:val="28"/>
          <w:szCs w:val="28"/>
          <w:lang w:val="uk-UA"/>
        </w:rPr>
      </w:pPr>
      <w:r w:rsidRPr="000822D8">
        <w:rPr>
          <w:sz w:val="28"/>
          <w:szCs w:val="28"/>
          <w:lang w:val="uk-UA"/>
        </w:rPr>
        <w:t>Учитель у системі розвитку критичного мислення перестає бути носієм істини — він стає партнером, наставником, провідником.</w:t>
      </w:r>
    </w:p>
    <w:p w:rsidR="007D7522" w:rsidRPr="000822D8" w:rsidRDefault="007D7522" w:rsidP="007D7522">
      <w:pPr>
        <w:pStyle w:val="a4"/>
        <w:spacing w:before="0" w:beforeAutospacing="0" w:after="0" w:afterAutospacing="0" w:line="360" w:lineRule="auto"/>
        <w:ind w:firstLine="708"/>
        <w:jc w:val="both"/>
        <w:rPr>
          <w:sz w:val="28"/>
          <w:szCs w:val="28"/>
          <w:lang w:val="uk-UA"/>
        </w:rPr>
      </w:pPr>
      <w:r w:rsidRPr="000822D8">
        <w:rPr>
          <w:sz w:val="28"/>
          <w:szCs w:val="28"/>
          <w:lang w:val="uk-UA"/>
        </w:rPr>
        <w:t>У педагогічній науці експеримент є провідним методом перевірки ефективності нових технологій, форм і методів навчання. На думку С. Гончаренка, експеримент дозволяє встановити причинно-наслідкові зв’язки між педагогічними умовами та результатами навчально-пізнавальної діяльності учнів [</w:t>
      </w:r>
      <w:r w:rsidR="00145C55">
        <w:rPr>
          <w:sz w:val="28"/>
          <w:szCs w:val="28"/>
          <w:lang w:val="uk-UA"/>
        </w:rPr>
        <w:t>34, с.100</w:t>
      </w:r>
      <w:r w:rsidRPr="000822D8">
        <w:rPr>
          <w:sz w:val="28"/>
          <w:szCs w:val="28"/>
          <w:lang w:val="uk-UA"/>
        </w:rPr>
        <w:t xml:space="preserve">]. Його особливістю є можливість </w:t>
      </w:r>
      <w:r w:rsidRPr="000822D8">
        <w:rPr>
          <w:rStyle w:val="a3"/>
          <w:b w:val="0"/>
          <w:bCs w:val="0"/>
          <w:sz w:val="28"/>
          <w:szCs w:val="28"/>
          <w:lang w:val="uk-UA"/>
        </w:rPr>
        <w:t>цілеспрямованого створення умов</w:t>
      </w:r>
      <w:r w:rsidRPr="000822D8">
        <w:rPr>
          <w:b/>
          <w:bCs/>
          <w:sz w:val="28"/>
          <w:szCs w:val="28"/>
          <w:lang w:val="uk-UA"/>
        </w:rPr>
        <w:t>,</w:t>
      </w:r>
      <w:r w:rsidRPr="000822D8">
        <w:rPr>
          <w:sz w:val="28"/>
          <w:szCs w:val="28"/>
          <w:lang w:val="uk-UA"/>
        </w:rPr>
        <w:t xml:space="preserve"> за яких можна простежити зміни у розвитку пізнавальних процесів, у нашому випадку — критичного мислення.</w:t>
      </w:r>
    </w:p>
    <w:p w:rsidR="007D7522" w:rsidRPr="000822D8" w:rsidRDefault="007D7522" w:rsidP="007D7522">
      <w:pPr>
        <w:pStyle w:val="a4"/>
        <w:spacing w:before="0" w:beforeAutospacing="0" w:after="0" w:afterAutospacing="0" w:line="360" w:lineRule="auto"/>
        <w:ind w:firstLine="708"/>
        <w:jc w:val="both"/>
        <w:rPr>
          <w:sz w:val="28"/>
          <w:szCs w:val="28"/>
          <w:lang w:val="uk-UA"/>
        </w:rPr>
      </w:pPr>
      <w:r w:rsidRPr="000822D8">
        <w:rPr>
          <w:sz w:val="28"/>
          <w:szCs w:val="28"/>
          <w:lang w:val="uk-UA"/>
        </w:rPr>
        <w:t>Важливими ознаками педагогічного експерименту є:</w:t>
      </w:r>
    </w:p>
    <w:p w:rsidR="007D7522" w:rsidRPr="000822D8" w:rsidRDefault="007D7522" w:rsidP="007D7522">
      <w:pPr>
        <w:pStyle w:val="a4"/>
        <w:spacing w:before="0" w:beforeAutospacing="0" w:after="0" w:afterAutospacing="0" w:line="360" w:lineRule="auto"/>
        <w:ind w:firstLine="720"/>
        <w:jc w:val="both"/>
        <w:rPr>
          <w:sz w:val="28"/>
          <w:szCs w:val="28"/>
          <w:lang w:val="uk-UA"/>
        </w:rPr>
      </w:pPr>
      <w:r w:rsidRPr="000822D8">
        <w:rPr>
          <w:rStyle w:val="a3"/>
          <w:b w:val="0"/>
          <w:bCs w:val="0"/>
          <w:sz w:val="28"/>
          <w:szCs w:val="28"/>
          <w:lang w:val="uk-UA"/>
        </w:rPr>
        <w:t>1)контрольованість</w:t>
      </w:r>
      <w:r w:rsidRPr="000822D8">
        <w:rPr>
          <w:sz w:val="28"/>
          <w:szCs w:val="28"/>
          <w:lang w:val="uk-UA"/>
        </w:rPr>
        <w:t xml:space="preserve"> — дослідник регулює педагогічні умови, змінює окремі параметри навчального процесу;</w:t>
      </w:r>
    </w:p>
    <w:p w:rsidR="007D7522" w:rsidRPr="000822D8" w:rsidRDefault="007D7522" w:rsidP="007D7522">
      <w:pPr>
        <w:pStyle w:val="a4"/>
        <w:spacing w:before="0" w:beforeAutospacing="0" w:after="0" w:afterAutospacing="0" w:line="360" w:lineRule="auto"/>
        <w:ind w:firstLine="720"/>
        <w:jc w:val="both"/>
        <w:rPr>
          <w:sz w:val="28"/>
          <w:szCs w:val="28"/>
          <w:lang w:val="uk-UA"/>
        </w:rPr>
      </w:pPr>
      <w:r w:rsidRPr="000822D8">
        <w:rPr>
          <w:rStyle w:val="a3"/>
          <w:b w:val="0"/>
          <w:bCs w:val="0"/>
          <w:sz w:val="28"/>
          <w:szCs w:val="28"/>
          <w:lang w:val="uk-UA"/>
        </w:rPr>
        <w:t>2)відтворюваність</w:t>
      </w:r>
      <w:r w:rsidRPr="000822D8">
        <w:rPr>
          <w:sz w:val="28"/>
          <w:szCs w:val="28"/>
          <w:lang w:val="uk-UA"/>
        </w:rPr>
        <w:t xml:space="preserve"> — процедура експерименту чітко описана, що дозволяє іншим науковцям повторити дослідження;</w:t>
      </w:r>
    </w:p>
    <w:p w:rsidR="007D7522" w:rsidRPr="000822D8" w:rsidRDefault="007D7522" w:rsidP="007D7522">
      <w:pPr>
        <w:pStyle w:val="a4"/>
        <w:spacing w:before="0" w:beforeAutospacing="0" w:after="0" w:afterAutospacing="0" w:line="360" w:lineRule="auto"/>
        <w:ind w:firstLine="720"/>
        <w:jc w:val="both"/>
        <w:rPr>
          <w:sz w:val="28"/>
          <w:szCs w:val="28"/>
          <w:lang w:val="uk-UA"/>
        </w:rPr>
      </w:pPr>
      <w:r w:rsidRPr="000822D8">
        <w:rPr>
          <w:rStyle w:val="a3"/>
          <w:b w:val="0"/>
          <w:bCs w:val="0"/>
          <w:sz w:val="28"/>
          <w:szCs w:val="28"/>
          <w:lang w:val="uk-UA"/>
        </w:rPr>
        <w:t>3)об’єктивність</w:t>
      </w:r>
      <w:r w:rsidRPr="000822D8">
        <w:rPr>
          <w:sz w:val="28"/>
          <w:szCs w:val="28"/>
          <w:lang w:val="uk-UA"/>
        </w:rPr>
        <w:t xml:space="preserve"> — застосування однакових критеріїв і завдань для оцінювання результатів;</w:t>
      </w:r>
    </w:p>
    <w:p w:rsidR="007D7522" w:rsidRPr="000822D8" w:rsidRDefault="007D7522" w:rsidP="007D7522">
      <w:pPr>
        <w:pStyle w:val="a4"/>
        <w:spacing w:before="0" w:beforeAutospacing="0" w:after="0" w:afterAutospacing="0" w:line="360" w:lineRule="auto"/>
        <w:ind w:firstLine="709"/>
        <w:jc w:val="both"/>
        <w:rPr>
          <w:sz w:val="28"/>
          <w:szCs w:val="28"/>
          <w:lang w:val="uk-UA"/>
        </w:rPr>
      </w:pPr>
      <w:r w:rsidRPr="000822D8">
        <w:rPr>
          <w:rStyle w:val="a3"/>
          <w:b w:val="0"/>
          <w:bCs w:val="0"/>
          <w:sz w:val="28"/>
          <w:szCs w:val="28"/>
          <w:lang w:val="uk-UA"/>
        </w:rPr>
        <w:t>4)порівнянність</w:t>
      </w:r>
      <w:r w:rsidRPr="000822D8">
        <w:rPr>
          <w:sz w:val="28"/>
          <w:szCs w:val="28"/>
          <w:lang w:val="uk-UA"/>
        </w:rPr>
        <w:t xml:space="preserve"> — наявність двох груп: експериментальної і контрольної;</w:t>
      </w:r>
    </w:p>
    <w:p w:rsidR="00145C55" w:rsidRPr="00145C55" w:rsidRDefault="007D7522" w:rsidP="00145C55">
      <w:pPr>
        <w:spacing w:after="0" w:line="360" w:lineRule="auto"/>
        <w:ind w:firstLine="708"/>
        <w:jc w:val="both"/>
        <w:rPr>
          <w:rFonts w:asciiTheme="majorBidi" w:hAnsiTheme="majorBidi" w:cstheme="majorBidi"/>
          <w:sz w:val="28"/>
          <w:szCs w:val="28"/>
          <w:lang w:val="uk-UA"/>
        </w:rPr>
      </w:pPr>
      <w:r w:rsidRPr="00145C55">
        <w:rPr>
          <w:rStyle w:val="a3"/>
          <w:rFonts w:asciiTheme="majorBidi" w:hAnsiTheme="majorBidi" w:cstheme="majorBidi"/>
          <w:b w:val="0"/>
          <w:bCs w:val="0"/>
          <w:sz w:val="28"/>
          <w:szCs w:val="28"/>
          <w:lang w:val="uk-UA"/>
        </w:rPr>
        <w:t>5)системність</w:t>
      </w:r>
      <w:r w:rsidRPr="00145C55">
        <w:rPr>
          <w:rFonts w:asciiTheme="majorBidi" w:hAnsiTheme="majorBidi" w:cstheme="majorBidi"/>
          <w:sz w:val="28"/>
          <w:szCs w:val="28"/>
          <w:lang w:val="uk-UA"/>
        </w:rPr>
        <w:t xml:space="preserve"> — робота проводиться за заздалегі</w:t>
      </w:r>
      <w:r w:rsidR="00145C55" w:rsidRPr="00145C55">
        <w:rPr>
          <w:rFonts w:asciiTheme="majorBidi" w:hAnsiTheme="majorBidi" w:cstheme="majorBidi"/>
          <w:sz w:val="28"/>
          <w:szCs w:val="28"/>
          <w:lang w:val="uk-UA"/>
        </w:rPr>
        <w:t>дь визначеним планом та етапами [</w:t>
      </w:r>
      <w:r w:rsidR="00145C55">
        <w:rPr>
          <w:rFonts w:asciiTheme="majorBidi" w:hAnsiTheme="majorBidi" w:cstheme="majorBidi"/>
          <w:sz w:val="28"/>
          <w:szCs w:val="28"/>
          <w:lang w:val="uk-UA"/>
        </w:rPr>
        <w:t>38</w:t>
      </w:r>
      <w:r w:rsidR="00145C55" w:rsidRPr="00145C55">
        <w:rPr>
          <w:rFonts w:asciiTheme="majorBidi" w:hAnsiTheme="majorBidi" w:cstheme="majorBidi"/>
          <w:sz w:val="28"/>
          <w:szCs w:val="28"/>
          <w:lang w:val="uk-UA"/>
        </w:rPr>
        <w:t>].</w:t>
      </w:r>
    </w:p>
    <w:p w:rsidR="007D7522" w:rsidRPr="000822D8" w:rsidRDefault="007D7522" w:rsidP="007D7522">
      <w:pPr>
        <w:pStyle w:val="a4"/>
        <w:spacing w:before="0" w:beforeAutospacing="0" w:after="0" w:afterAutospacing="0" w:line="360" w:lineRule="auto"/>
        <w:ind w:firstLine="720"/>
        <w:jc w:val="both"/>
        <w:rPr>
          <w:sz w:val="28"/>
          <w:szCs w:val="28"/>
          <w:lang w:val="uk-UA"/>
        </w:rPr>
      </w:pPr>
    </w:p>
    <w:p w:rsidR="007D7522" w:rsidRPr="000822D8" w:rsidRDefault="007D7522" w:rsidP="007D7522">
      <w:pPr>
        <w:pStyle w:val="a4"/>
        <w:spacing w:before="0" w:beforeAutospacing="0" w:after="0" w:afterAutospacing="0" w:line="360" w:lineRule="auto"/>
        <w:ind w:firstLine="708"/>
        <w:jc w:val="both"/>
        <w:rPr>
          <w:sz w:val="28"/>
          <w:szCs w:val="28"/>
          <w:lang w:val="uk-UA"/>
        </w:rPr>
      </w:pPr>
      <w:r w:rsidRPr="000822D8">
        <w:rPr>
          <w:sz w:val="28"/>
          <w:szCs w:val="28"/>
          <w:lang w:val="uk-UA"/>
        </w:rPr>
        <w:t>Теоретики педагогічного експерименту (В. Загвязінський, В. Краєвський, Н. Кузьміна) підкреслюють, що ефективний експеримент повинен враховувати не тільки зовнішні умови (методи, прийоми, зміст), але й внутрішні процеси мислення учнів, їхню мотивацію, рефлексивність та здатність до самостійної діяльності.</w:t>
      </w:r>
    </w:p>
    <w:p w:rsidR="007D7522" w:rsidRPr="000822D8" w:rsidRDefault="007D7522" w:rsidP="007D7522">
      <w:pPr>
        <w:pStyle w:val="a4"/>
        <w:spacing w:before="0" w:beforeAutospacing="0" w:after="0" w:afterAutospacing="0" w:line="360" w:lineRule="auto"/>
        <w:ind w:firstLine="708"/>
        <w:jc w:val="both"/>
        <w:rPr>
          <w:sz w:val="28"/>
          <w:szCs w:val="28"/>
          <w:lang w:val="uk-UA"/>
        </w:rPr>
      </w:pPr>
      <w:r w:rsidRPr="000822D8">
        <w:rPr>
          <w:sz w:val="28"/>
          <w:szCs w:val="28"/>
          <w:lang w:val="uk-UA"/>
        </w:rPr>
        <w:t xml:space="preserve">У нашому дослідженні педагогічний експеримент було організовано відповідно до класичної моделі, яка передбачає </w:t>
      </w:r>
      <w:r w:rsidRPr="000822D8">
        <w:rPr>
          <w:rStyle w:val="a3"/>
          <w:b w:val="0"/>
          <w:bCs w:val="0"/>
          <w:sz w:val="28"/>
          <w:szCs w:val="28"/>
          <w:lang w:val="uk-UA"/>
        </w:rPr>
        <w:t>констатувальний, формувальний та контрольний етапи</w:t>
      </w:r>
      <w:r w:rsidRPr="000822D8">
        <w:rPr>
          <w:b/>
          <w:bCs/>
          <w:sz w:val="28"/>
          <w:szCs w:val="28"/>
          <w:lang w:val="uk-UA"/>
        </w:rPr>
        <w:t xml:space="preserve">, </w:t>
      </w:r>
      <w:r w:rsidRPr="000822D8">
        <w:rPr>
          <w:sz w:val="28"/>
          <w:szCs w:val="28"/>
          <w:lang w:val="uk-UA"/>
        </w:rPr>
        <w:t xml:space="preserve">але з акцентом на </w:t>
      </w:r>
      <w:r w:rsidRPr="000822D8">
        <w:rPr>
          <w:rStyle w:val="a3"/>
          <w:b w:val="0"/>
          <w:bCs w:val="0"/>
          <w:sz w:val="28"/>
          <w:szCs w:val="28"/>
          <w:lang w:val="uk-UA"/>
        </w:rPr>
        <w:t>когнітивно-рефлексивні процеси молодших школярів</w:t>
      </w:r>
      <w:r w:rsidRPr="000822D8">
        <w:rPr>
          <w:sz w:val="28"/>
          <w:szCs w:val="28"/>
          <w:lang w:val="uk-UA"/>
        </w:rPr>
        <w:t>, що дозволяє отримати більш глибоку картину динаміки розвитку критичного мислення.</w:t>
      </w:r>
    </w:p>
    <w:p w:rsidR="002D0A19" w:rsidRPr="000822D8" w:rsidRDefault="002D0A19"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Педагогічний експеримент з проблеми розвитку критичного мислення молодших школярів на уроках математики був спрямований на перевірку ефективності розробленої авторської системи, що ґрунтується на використанні інтерактивних, діяльнісних та інформаційно-логічних методів навчання (зокрема прийомів «синквейн» і «кластер»).</w:t>
      </w:r>
    </w:p>
    <w:p w:rsidR="002D0A19" w:rsidRPr="000822D8" w:rsidRDefault="002D0A19" w:rsidP="002D0A19">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Мета експерименту</w:t>
      </w:r>
      <w:r w:rsidRPr="000822D8">
        <w:rPr>
          <w:rFonts w:asciiTheme="majorBidi" w:hAnsiTheme="majorBidi" w:cstheme="majorBidi"/>
          <w:sz w:val="28"/>
          <w:szCs w:val="28"/>
          <w:lang w:val="uk-UA"/>
        </w:rPr>
        <w:t xml:space="preserve"> – експериментально перевірити результативність авторської системи розвитку критичного мислення молодших школярів у процесі навчання математики, з’ясувати її вплив на рівень сформованості основних компонентів критичного мислення учнів.</w:t>
      </w:r>
    </w:p>
    <w:p w:rsidR="00B41E35" w:rsidRPr="000822D8" w:rsidRDefault="002D0A19" w:rsidP="00B41E35">
      <w:pPr>
        <w:pStyle w:val="a4"/>
        <w:spacing w:before="0" w:beforeAutospacing="0" w:after="0" w:afterAutospacing="0" w:line="360" w:lineRule="auto"/>
        <w:ind w:left="142" w:firstLine="566"/>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Об’єкт дослідження</w:t>
      </w:r>
      <w:r w:rsidRPr="000822D8">
        <w:rPr>
          <w:rFonts w:asciiTheme="majorBidi" w:hAnsiTheme="majorBidi" w:cstheme="majorBidi"/>
          <w:sz w:val="28"/>
          <w:szCs w:val="28"/>
          <w:lang w:val="uk-UA"/>
        </w:rPr>
        <w:t xml:space="preserve"> – процес навчання</w:t>
      </w:r>
      <w:r w:rsidR="00B41E35" w:rsidRPr="000822D8">
        <w:rPr>
          <w:rFonts w:asciiTheme="majorBidi" w:hAnsiTheme="majorBidi" w:cstheme="majorBidi"/>
          <w:sz w:val="28"/>
          <w:szCs w:val="28"/>
          <w:lang w:val="uk-UA"/>
        </w:rPr>
        <w:t xml:space="preserve"> математики в початковій школі.</w:t>
      </w:r>
    </w:p>
    <w:p w:rsidR="00B41E35" w:rsidRPr="000822D8" w:rsidRDefault="002D0A19"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Style w:val="a3"/>
          <w:rFonts w:asciiTheme="majorBidi" w:hAnsiTheme="majorBidi" w:cstheme="majorBidi"/>
          <w:sz w:val="28"/>
          <w:szCs w:val="28"/>
          <w:lang w:val="uk-UA"/>
        </w:rPr>
        <w:t>Предмет дослідження</w:t>
      </w:r>
      <w:r w:rsidRPr="000822D8">
        <w:rPr>
          <w:rFonts w:asciiTheme="majorBidi" w:hAnsiTheme="majorBidi" w:cstheme="majorBidi"/>
          <w:sz w:val="28"/>
          <w:szCs w:val="28"/>
          <w:lang w:val="uk-UA"/>
        </w:rPr>
        <w:t xml:space="preserve"> – педагогічні умови та методичні прийоми розвитку критичного мислення молодших школярів на уроках математики (із домінуванням прийомів «синквейн» і «кластер» в структурі уроку).</w:t>
      </w:r>
    </w:p>
    <w:p w:rsidR="00B41E35" w:rsidRPr="000822D8" w:rsidRDefault="002D0A19"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Style w:val="a3"/>
          <w:rFonts w:asciiTheme="majorBidi" w:hAnsiTheme="majorBidi" w:cstheme="majorBidi"/>
          <w:sz w:val="28"/>
          <w:szCs w:val="28"/>
          <w:lang w:val="uk-UA"/>
        </w:rPr>
        <w:t>Гіпотеза дослідження</w:t>
      </w:r>
      <w:r w:rsidRPr="000822D8">
        <w:rPr>
          <w:rFonts w:asciiTheme="majorBidi" w:hAnsiTheme="majorBidi" w:cstheme="majorBidi"/>
          <w:sz w:val="28"/>
          <w:szCs w:val="28"/>
          <w:lang w:val="uk-UA"/>
        </w:rPr>
        <w:t xml:space="preserve"> полягає в тому, що рівень розвитку критичного мислення молодших школярів на уроках математики істотно підвищиться за таких умов:</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навчальний процес організовано на засадах діяльнісного, компетентнісного, особистісно орієнтованого й технологічного підходів;</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у змісті уроків систематично використовуються інтерактивні методи й прийоми, що стимулюють аналіз, порівняння, узагальнення, аргументацію та рефлексію (зокрема «синквейн» і «кластер»);</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урок має чітку трирівневу структуру (мотиваційно-цільовий, операційно-діяльнісний, рефлексивно-оцінювальний етапи);</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2D0A19" w:rsidRPr="000822D8">
        <w:rPr>
          <w:rFonts w:asciiTheme="majorBidi" w:hAnsiTheme="majorBidi" w:cstheme="majorBidi"/>
          <w:sz w:val="28"/>
          <w:szCs w:val="28"/>
          <w:lang w:val="uk-UA"/>
        </w:rPr>
        <w:t>здійснюється цілеспрямована діагностика рівня критичного мислення й корекція навчального процесу відповідно до отриманих результатів.</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b/>
          <w:bCs/>
          <w:sz w:val="28"/>
          <w:szCs w:val="28"/>
          <w:lang w:val="uk-UA"/>
        </w:rPr>
        <w:t>О</w:t>
      </w:r>
      <w:r w:rsidR="002D0A19" w:rsidRPr="000822D8">
        <w:rPr>
          <w:rFonts w:asciiTheme="majorBidi" w:hAnsiTheme="majorBidi"/>
          <w:b/>
          <w:bCs/>
          <w:sz w:val="28"/>
          <w:szCs w:val="28"/>
          <w:lang w:val="uk-UA"/>
        </w:rPr>
        <w:t>рганізація педагогічного експерименту</w:t>
      </w:r>
      <w:r w:rsidRPr="000822D8">
        <w:rPr>
          <w:rFonts w:asciiTheme="majorBidi" w:hAnsiTheme="majorBidi"/>
          <w:b/>
          <w:bCs/>
          <w:sz w:val="28"/>
          <w:szCs w:val="28"/>
          <w:lang w:val="uk-UA"/>
        </w:rPr>
        <w:t>.</w:t>
      </w:r>
    </w:p>
    <w:p w:rsidR="00B41E35" w:rsidRPr="000822D8" w:rsidRDefault="002D0A19"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 xml:space="preserve">Експериментальне дослідження проводилося на базі </w:t>
      </w:r>
      <w:r w:rsidR="00B41E35" w:rsidRPr="000822D8">
        <w:rPr>
          <w:sz w:val="28"/>
          <w:szCs w:val="28"/>
          <w:lang w:val="uk-UA"/>
        </w:rPr>
        <w:t>Кубейського ліцею з початковою школою імені академіка Олександра Теодора-Балана.</w:t>
      </w:r>
      <w:r w:rsidR="00B41E35"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 xml:space="preserve">(4-й клас), де були сформовані </w:t>
      </w:r>
      <w:r w:rsidRPr="000822D8">
        <w:rPr>
          <w:rStyle w:val="a3"/>
          <w:rFonts w:asciiTheme="majorBidi" w:hAnsiTheme="majorBidi" w:cstheme="majorBidi"/>
          <w:b w:val="0"/>
          <w:bCs w:val="0"/>
          <w:sz w:val="28"/>
          <w:szCs w:val="28"/>
          <w:lang w:val="uk-UA"/>
        </w:rPr>
        <w:t>експериментальний</w:t>
      </w:r>
      <w:r w:rsidRPr="000822D8">
        <w:rPr>
          <w:rFonts w:asciiTheme="majorBidi" w:hAnsiTheme="majorBidi" w:cstheme="majorBidi"/>
          <w:sz w:val="28"/>
          <w:szCs w:val="28"/>
          <w:lang w:val="uk-UA"/>
        </w:rPr>
        <w:t xml:space="preserve"> та </w:t>
      </w:r>
      <w:r w:rsidRPr="000822D8">
        <w:rPr>
          <w:rStyle w:val="a3"/>
          <w:rFonts w:asciiTheme="majorBidi" w:hAnsiTheme="majorBidi" w:cstheme="majorBidi"/>
          <w:b w:val="0"/>
          <w:bCs w:val="0"/>
          <w:sz w:val="28"/>
          <w:szCs w:val="28"/>
          <w:lang w:val="uk-UA"/>
        </w:rPr>
        <w:t>контрольний</w:t>
      </w:r>
      <w:r w:rsidR="00B41E35" w:rsidRPr="000822D8">
        <w:rPr>
          <w:rFonts w:asciiTheme="majorBidi" w:hAnsiTheme="majorBidi" w:cstheme="majorBidi"/>
          <w:sz w:val="28"/>
          <w:szCs w:val="28"/>
          <w:lang w:val="uk-UA"/>
        </w:rPr>
        <w:t xml:space="preserve"> класи,</w:t>
      </w:r>
      <w:r w:rsidRPr="000822D8">
        <w:rPr>
          <w:rFonts w:asciiTheme="majorBidi" w:hAnsiTheme="majorBidi" w:cstheme="majorBidi"/>
          <w:sz w:val="28"/>
          <w:szCs w:val="28"/>
          <w:lang w:val="uk-UA"/>
        </w:rPr>
        <w:t xml:space="preserve"> приблизно рівні за:</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віковими характеристиками учнів (молодший шкільний вік – 4-й клас);</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рівнем навчальних досягнень з математики на початку експерименту;</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загальними умовами навчання (однакова навчальна програма, підручники, кількість годин на тиждень тощо).</w:t>
      </w:r>
    </w:p>
    <w:p w:rsidR="00B41E35" w:rsidRPr="000822D8" w:rsidRDefault="002D0A19"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У</w:t>
      </w:r>
      <w:r w:rsidRPr="000822D8">
        <w:rPr>
          <w:rFonts w:asciiTheme="majorBidi" w:hAnsiTheme="majorBidi" w:cstheme="majorBidi"/>
          <w:b/>
          <w:bCs/>
          <w:sz w:val="28"/>
          <w:szCs w:val="28"/>
          <w:lang w:val="uk-UA"/>
        </w:rPr>
        <w:t xml:space="preserve"> </w:t>
      </w:r>
      <w:r w:rsidRPr="000822D8">
        <w:rPr>
          <w:rStyle w:val="a3"/>
          <w:rFonts w:asciiTheme="majorBidi" w:hAnsiTheme="majorBidi" w:cstheme="majorBidi"/>
          <w:b w:val="0"/>
          <w:bCs w:val="0"/>
          <w:sz w:val="28"/>
          <w:szCs w:val="28"/>
          <w:lang w:val="uk-UA"/>
        </w:rPr>
        <w:t>контрольному класі</w:t>
      </w:r>
      <w:r w:rsidRPr="000822D8">
        <w:rPr>
          <w:rFonts w:asciiTheme="majorBidi" w:hAnsiTheme="majorBidi" w:cstheme="majorBidi"/>
          <w:sz w:val="28"/>
          <w:szCs w:val="28"/>
          <w:lang w:val="uk-UA"/>
        </w:rPr>
        <w:t xml:space="preserve"> навчання математики здійснювалося за традиційною методикою відповідно до чинної програми, без спеціально організованої системи формування критичного мислення. Інтерактивні прийоми використовувалися епізодично, у межах загальної практики вчителя.</w:t>
      </w:r>
    </w:p>
    <w:p w:rsidR="00B41E35" w:rsidRPr="000822D8" w:rsidRDefault="002D0A19"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 xml:space="preserve">В </w:t>
      </w:r>
      <w:r w:rsidRPr="000822D8">
        <w:rPr>
          <w:rStyle w:val="a3"/>
          <w:rFonts w:asciiTheme="majorBidi" w:hAnsiTheme="majorBidi" w:cstheme="majorBidi"/>
          <w:b w:val="0"/>
          <w:bCs w:val="0"/>
          <w:sz w:val="28"/>
          <w:szCs w:val="28"/>
          <w:lang w:val="uk-UA"/>
        </w:rPr>
        <w:t>експериментальному класі</w:t>
      </w:r>
      <w:r w:rsidRPr="000822D8">
        <w:rPr>
          <w:rFonts w:asciiTheme="majorBidi" w:hAnsiTheme="majorBidi" w:cstheme="majorBidi"/>
          <w:sz w:val="28"/>
          <w:szCs w:val="28"/>
          <w:lang w:val="uk-UA"/>
        </w:rPr>
        <w:t xml:space="preserve"> було впроваджено авторську систему розвитку критичного мислення, що передбачала:</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систематичне використання прийомів «синквейн» і «кластер» під час вивчення тем з математики (зокрема теми «Дроби» та інших розділів курсу);</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побудову структури уроку відповідно до трьох етапів (мотиваційно-цільовий, операційно-діяльнісний, рефлексивно-оцінювальний);</w:t>
      </w:r>
    </w:p>
    <w:p w:rsidR="00B41E35" w:rsidRPr="000822D8" w:rsidRDefault="00B41E35"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цілеспрямоване формування в учнів умінь аналізувати інформацію, висувати гіпотези, обирати способи розв’язання, аргументувати власні судження, здійснювати самооцінювання та взаємооцінювання.</w:t>
      </w:r>
    </w:p>
    <w:p w:rsidR="002D0A19" w:rsidRPr="000822D8" w:rsidRDefault="002D0A19" w:rsidP="00B41E35">
      <w:pPr>
        <w:pStyle w:val="a4"/>
        <w:spacing w:before="0" w:beforeAutospacing="0" w:after="0" w:afterAutospacing="0" w:line="360" w:lineRule="auto"/>
        <w:ind w:firstLine="709"/>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Тривалість педагогічного експерименту визначалася навчальним періодом, достатнім для простеження динаміки змін (кілька місяців у межах вивчення відповідних тем математичного курсу початкової школи).</w:t>
      </w:r>
    </w:p>
    <w:p w:rsidR="00B41E35" w:rsidRPr="000822D8" w:rsidRDefault="002D0A19" w:rsidP="00B41E35">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 ході експерименту було реалізовано </w:t>
      </w:r>
      <w:r w:rsidRPr="000822D8">
        <w:rPr>
          <w:rStyle w:val="a3"/>
          <w:rFonts w:asciiTheme="majorBidi" w:hAnsiTheme="majorBidi" w:cstheme="majorBidi"/>
          <w:b w:val="0"/>
          <w:bCs w:val="0"/>
          <w:sz w:val="28"/>
          <w:szCs w:val="28"/>
          <w:lang w:val="uk-UA"/>
        </w:rPr>
        <w:t>три основні етапи</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констатувальний, формувальний і контрольний.</w:t>
      </w:r>
    </w:p>
    <w:p w:rsidR="002D0A19" w:rsidRPr="000822D8" w:rsidRDefault="002D0A19" w:rsidP="00B41E35">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b/>
          <w:bCs/>
          <w:sz w:val="28"/>
          <w:szCs w:val="28"/>
          <w:lang w:val="uk-UA"/>
        </w:rPr>
        <w:t>Етапи педагогічного експерименту</w:t>
      </w:r>
      <w:r w:rsidR="00B41E35" w:rsidRPr="000822D8">
        <w:rPr>
          <w:rFonts w:asciiTheme="majorBidi" w:hAnsiTheme="majorBidi"/>
          <w:b/>
          <w:bCs/>
          <w:sz w:val="28"/>
          <w:szCs w:val="28"/>
          <w:lang w:val="uk-UA"/>
        </w:rPr>
        <w:t>:</w:t>
      </w:r>
    </w:p>
    <w:p w:rsidR="002D0A19" w:rsidRPr="000822D8" w:rsidRDefault="002D0A19" w:rsidP="00B41E35">
      <w:pPr>
        <w:pStyle w:val="5"/>
        <w:spacing w:before="0" w:line="360" w:lineRule="auto"/>
        <w:ind w:firstLine="708"/>
        <w:jc w:val="both"/>
        <w:rPr>
          <w:rFonts w:asciiTheme="majorBidi" w:hAnsiTheme="majorBidi"/>
          <w:b/>
          <w:bCs/>
          <w:sz w:val="28"/>
          <w:szCs w:val="28"/>
          <w:lang w:val="uk-UA"/>
        </w:rPr>
      </w:pPr>
      <w:r w:rsidRPr="000822D8">
        <w:rPr>
          <w:rFonts w:asciiTheme="majorBidi" w:hAnsiTheme="majorBidi"/>
          <w:b/>
          <w:bCs/>
          <w:sz w:val="28"/>
          <w:szCs w:val="28"/>
          <w:lang w:val="uk-UA"/>
        </w:rPr>
        <w:t>1. Констатувальний етап</w:t>
      </w:r>
      <w:r w:rsidR="00B41E35" w:rsidRPr="000822D8">
        <w:rPr>
          <w:rFonts w:asciiTheme="majorBidi" w:hAnsiTheme="majorBidi"/>
          <w:b/>
          <w:bCs/>
          <w:sz w:val="28"/>
          <w:szCs w:val="28"/>
          <w:lang w:val="uk-UA"/>
        </w:rPr>
        <w:t>.</w:t>
      </w:r>
    </w:p>
    <w:p w:rsidR="002D0A19" w:rsidRPr="000822D8" w:rsidRDefault="002D0A19" w:rsidP="00B41E35">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Мета констатувального етапу – визначити </w:t>
      </w:r>
      <w:r w:rsidRPr="000822D8">
        <w:rPr>
          <w:rStyle w:val="a3"/>
          <w:rFonts w:asciiTheme="majorBidi" w:hAnsiTheme="majorBidi" w:cstheme="majorBidi"/>
          <w:b w:val="0"/>
          <w:bCs w:val="0"/>
          <w:sz w:val="28"/>
          <w:szCs w:val="28"/>
          <w:lang w:val="uk-UA"/>
        </w:rPr>
        <w:t>початковий (стартовий) рівень розвитку критичного мислення</w:t>
      </w:r>
      <w:r w:rsidRPr="000822D8">
        <w:rPr>
          <w:rFonts w:asciiTheme="majorBidi" w:hAnsiTheme="majorBidi" w:cstheme="majorBidi"/>
          <w:sz w:val="28"/>
          <w:szCs w:val="28"/>
          <w:lang w:val="uk-UA"/>
        </w:rPr>
        <w:t xml:space="preserve"> молодших школярів, виявити особливості їхнього мислення, ставлення до навчання математики, рівень сформованості основних мисленнєвих операцій.</w:t>
      </w:r>
    </w:p>
    <w:p w:rsidR="002D0A19" w:rsidRPr="000822D8" w:rsidRDefault="002D0A19" w:rsidP="00B41E35">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На цьому етапі </w:t>
      </w:r>
      <w:r w:rsidR="00B41E35" w:rsidRPr="000822D8">
        <w:rPr>
          <w:rFonts w:asciiTheme="majorBidi" w:hAnsiTheme="majorBidi" w:cstheme="majorBidi"/>
          <w:sz w:val="28"/>
          <w:szCs w:val="28"/>
          <w:lang w:val="uk-UA"/>
        </w:rPr>
        <w:t xml:space="preserve">нами </w:t>
      </w:r>
      <w:r w:rsidRPr="000822D8">
        <w:rPr>
          <w:rFonts w:asciiTheme="majorBidi" w:hAnsiTheme="majorBidi" w:cstheme="majorBidi"/>
          <w:sz w:val="28"/>
          <w:szCs w:val="28"/>
          <w:lang w:val="uk-UA"/>
        </w:rPr>
        <w:t>було розв’язано такі завдання:</w:t>
      </w:r>
    </w:p>
    <w:p w:rsidR="002D0A19" w:rsidRPr="000822D8" w:rsidRDefault="002D0A19" w:rsidP="00E8439C">
      <w:pPr>
        <w:pStyle w:val="a4"/>
        <w:numPr>
          <w:ilvl w:val="0"/>
          <w:numId w:val="20"/>
        </w:numPr>
        <w:spacing w:before="0" w:beforeAutospacing="0" w:after="0" w:afterAutospacing="0" w:line="360" w:lineRule="auto"/>
        <w:ind w:left="0"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Визначити вихідний рівень навчальних досягнень учнів з математики.</w:t>
      </w:r>
    </w:p>
    <w:p w:rsidR="002D0A19" w:rsidRPr="000822D8" w:rsidRDefault="002D0A19" w:rsidP="00E8439C">
      <w:pPr>
        <w:pStyle w:val="a4"/>
        <w:numPr>
          <w:ilvl w:val="0"/>
          <w:numId w:val="20"/>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Діагностувати рівень сформованості вмінь</w:t>
      </w:r>
      <w:r w:rsidR="00B41E35" w:rsidRPr="000822D8">
        <w:rPr>
          <w:rFonts w:asciiTheme="majorBidi" w:hAnsiTheme="majorBidi" w:cstheme="majorBidi"/>
          <w:sz w:val="28"/>
          <w:szCs w:val="28"/>
          <w:lang w:val="uk-UA"/>
        </w:rPr>
        <w:t>, а саме</w:t>
      </w:r>
      <w:r w:rsidRPr="000822D8">
        <w:rPr>
          <w:rFonts w:asciiTheme="majorBidi" w:hAnsiTheme="majorBidi" w:cstheme="majorBidi"/>
          <w:sz w:val="28"/>
          <w:szCs w:val="28"/>
          <w:lang w:val="uk-UA"/>
        </w:rPr>
        <w:t>:</w:t>
      </w:r>
    </w:p>
    <w:p w:rsidR="002D0A19" w:rsidRPr="000822D8" w:rsidRDefault="00B41E35" w:rsidP="00B41E35">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аналізувати умову задачі та математичну інформацію (числову, графічну, текстову);</w:t>
      </w:r>
    </w:p>
    <w:p w:rsidR="002D0A19" w:rsidRPr="000822D8" w:rsidRDefault="00B41E35" w:rsidP="00B41E35">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порівнювати способи розв’язання;</w:t>
      </w:r>
    </w:p>
    <w:p w:rsidR="002D0A19" w:rsidRPr="000822D8" w:rsidRDefault="00B41E35" w:rsidP="00B41E35">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робити висновки й узагальнення;</w:t>
      </w:r>
    </w:p>
    <w:p w:rsidR="002D0A19" w:rsidRPr="000822D8" w:rsidRDefault="00B41E35" w:rsidP="00B41E35">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2D0A19" w:rsidRPr="000822D8">
        <w:rPr>
          <w:rFonts w:asciiTheme="majorBidi" w:hAnsiTheme="majorBidi" w:cstheme="majorBidi"/>
          <w:sz w:val="28"/>
          <w:szCs w:val="28"/>
          <w:lang w:val="uk-UA"/>
        </w:rPr>
        <w:t>обґрунтовувати власні судження;</w:t>
      </w:r>
    </w:p>
    <w:p w:rsidR="002D0A19" w:rsidRPr="000822D8" w:rsidRDefault="00B41E35" w:rsidP="00B41E35">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5)</w:t>
      </w:r>
      <w:r w:rsidR="002D0A19" w:rsidRPr="000822D8">
        <w:rPr>
          <w:rFonts w:asciiTheme="majorBidi" w:hAnsiTheme="majorBidi" w:cstheme="majorBidi"/>
          <w:sz w:val="28"/>
          <w:szCs w:val="28"/>
          <w:lang w:val="uk-UA"/>
        </w:rPr>
        <w:t>виявляти помилки в запропонованих розв’язаннях;</w:t>
      </w:r>
    </w:p>
    <w:p w:rsidR="002D0A19" w:rsidRPr="000822D8" w:rsidRDefault="00B41E35" w:rsidP="00B41E35">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6)</w:t>
      </w:r>
      <w:r w:rsidR="002D0A19" w:rsidRPr="000822D8">
        <w:rPr>
          <w:rFonts w:asciiTheme="majorBidi" w:hAnsiTheme="majorBidi" w:cstheme="majorBidi"/>
          <w:sz w:val="28"/>
          <w:szCs w:val="28"/>
          <w:lang w:val="uk-UA"/>
        </w:rPr>
        <w:t>здійснювати елементарн</w:t>
      </w:r>
      <w:r w:rsidRPr="000822D8">
        <w:rPr>
          <w:rFonts w:asciiTheme="majorBidi" w:hAnsiTheme="majorBidi" w:cstheme="majorBidi"/>
          <w:sz w:val="28"/>
          <w:szCs w:val="28"/>
          <w:lang w:val="uk-UA"/>
        </w:rPr>
        <w:t>у рефлексію (що зрозуміло/незро</w:t>
      </w:r>
      <w:r w:rsidR="002D0A19" w:rsidRPr="000822D8">
        <w:rPr>
          <w:rFonts w:asciiTheme="majorBidi" w:hAnsiTheme="majorBidi" w:cstheme="majorBidi"/>
          <w:sz w:val="28"/>
          <w:szCs w:val="28"/>
          <w:lang w:val="uk-UA"/>
        </w:rPr>
        <w:t>уміло, що було складним, чому обрано певний спосіб розв’язання).</w:t>
      </w:r>
    </w:p>
    <w:p w:rsidR="002D0A19" w:rsidRPr="000822D8" w:rsidRDefault="002D0A19" w:rsidP="00B41E35">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Для цього були використані:</w:t>
      </w:r>
    </w:p>
    <w:p w:rsidR="002D0A19" w:rsidRPr="000822D8" w:rsidRDefault="00B41E35" w:rsidP="00B41E35">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діагностичні завдання з математики, що передбачали наявність проблемних ситуацій, декількох можливих способів розв’язання;</w:t>
      </w:r>
    </w:p>
    <w:p w:rsidR="002D0A19" w:rsidRPr="000822D8" w:rsidRDefault="00B41E35" w:rsidP="00B41E35">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нескладні логічні задачі з необхідністю пояснення ходу міркувань;</w:t>
      </w:r>
    </w:p>
    <w:p w:rsidR="002D0A19" w:rsidRPr="000822D8" w:rsidRDefault="00B41E35" w:rsidP="00B41E35">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спостереження за роботою учнів на уроці;</w:t>
      </w:r>
    </w:p>
    <w:p w:rsidR="00B41E35" w:rsidRPr="000822D8" w:rsidRDefault="00B41E35" w:rsidP="00B41E35">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2D0A19" w:rsidRPr="000822D8">
        <w:rPr>
          <w:rFonts w:asciiTheme="majorBidi" w:hAnsiTheme="majorBidi" w:cstheme="majorBidi"/>
          <w:sz w:val="28"/>
          <w:szCs w:val="28"/>
          <w:lang w:val="uk-UA"/>
        </w:rPr>
        <w:t>бесіди з учнями щодо того, як вони обирають спосіб розв’язання, як оцінюють свої результати.</w:t>
      </w:r>
    </w:p>
    <w:p w:rsidR="00495D0B" w:rsidRPr="000822D8" w:rsidRDefault="002D0A19" w:rsidP="00495D0B">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На основі отриманих даних було здійснено </w:t>
      </w:r>
      <w:r w:rsidRPr="000822D8">
        <w:rPr>
          <w:rStyle w:val="a3"/>
          <w:rFonts w:asciiTheme="majorBidi" w:hAnsiTheme="majorBidi" w:cstheme="majorBidi"/>
          <w:b w:val="0"/>
          <w:bCs w:val="0"/>
          <w:sz w:val="28"/>
          <w:szCs w:val="28"/>
          <w:lang w:val="uk-UA"/>
        </w:rPr>
        <w:t>якісний і кількісний аналіз</w:t>
      </w:r>
      <w:r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 xml:space="preserve">рівня розвитку критичного мислення учнів та зроблено висновок про відсутність статистично значущих відмінностей між експериментальним і контрольним </w:t>
      </w:r>
      <w:r w:rsidR="006B48AC" w:rsidRPr="000822D8">
        <w:rPr>
          <w:rFonts w:asciiTheme="majorBidi" w:hAnsiTheme="majorBidi" w:cstheme="majorBidi"/>
          <w:sz w:val="28"/>
          <w:szCs w:val="28"/>
          <w:lang w:val="uk-UA"/>
        </w:rPr>
        <w:t>класами на старті експерименту.</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Приклади діагностичних завдань (констатувальний етап)</w:t>
      </w:r>
      <w:r w:rsidR="00495D0B" w:rsidRPr="000822D8">
        <w:rPr>
          <w:rStyle w:val="a3"/>
          <w:rFonts w:asciiTheme="majorBidi" w:hAnsiTheme="majorBidi" w:cstheme="majorBidi"/>
          <w:sz w:val="28"/>
          <w:szCs w:val="28"/>
          <w:lang w:val="uk-UA"/>
        </w:rPr>
        <w:t>.</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Ці завдання спрямовані не лише на перевірку математичних навичок, а й на виявлення рівня розвитку мисленнєвих операцій.</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Приклад 1. Завдання на аналіз і вибір способу:</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b/>
          <w:bCs/>
          <w:sz w:val="28"/>
          <w:szCs w:val="28"/>
          <w:lang w:val="uk-UA"/>
        </w:rPr>
      </w:pPr>
      <w:r w:rsidRPr="000822D8">
        <w:rPr>
          <w:rStyle w:val="aa"/>
          <w:rFonts w:asciiTheme="majorBidi" w:hAnsiTheme="majorBidi" w:cstheme="majorBidi"/>
          <w:sz w:val="28"/>
          <w:szCs w:val="28"/>
          <w:lang w:val="uk-UA"/>
        </w:rPr>
        <w:t>Подано два способи розв’язання задачі. Обери правильний, поясни чому. Якщо обидва — назви переваги кожного.</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1 спосіб:</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36 : 6 = 6</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2 спосіб:</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36 = 30 + 6</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30 : 6 = 5</w:t>
      </w:r>
    </w:p>
    <w:p w:rsidR="00495D0B" w:rsidRPr="000822D8" w:rsidRDefault="00BF1095" w:rsidP="00495D0B">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6 : 6 = 1</w:t>
      </w:r>
    </w:p>
    <w:p w:rsidR="00BF1095" w:rsidRPr="000822D8" w:rsidRDefault="00BF1095" w:rsidP="00495D0B">
      <w:pPr>
        <w:pStyle w:val="a4"/>
        <w:spacing w:before="0" w:beforeAutospacing="0" w:after="0" w:afterAutospacing="0" w:line="360" w:lineRule="auto"/>
        <w:ind w:firstLine="720"/>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5 + 1 = 6</w:t>
      </w:r>
    </w:p>
    <w:p w:rsidR="00495D0B" w:rsidRPr="000822D8" w:rsidRDefault="00BF1095" w:rsidP="00495D0B">
      <w:pPr>
        <w:pStyle w:val="a4"/>
        <w:spacing w:before="0" w:beforeAutospacing="0" w:after="0" w:afterAutospacing="0" w:line="360" w:lineRule="auto"/>
        <w:ind w:firstLine="708"/>
        <w:jc w:val="both"/>
        <w:rPr>
          <w:rStyle w:val="a3"/>
          <w:rFonts w:asciiTheme="majorBidi" w:hAnsiTheme="majorBidi" w:cstheme="majorBidi"/>
          <w:b w:val="0"/>
          <w:bCs w:val="0"/>
          <w:sz w:val="28"/>
          <w:szCs w:val="28"/>
          <w:lang w:val="uk-UA"/>
        </w:rPr>
      </w:pPr>
      <w:r w:rsidRPr="000822D8">
        <w:rPr>
          <w:rStyle w:val="a3"/>
          <w:rFonts w:asciiTheme="majorBidi" w:hAnsiTheme="majorBidi" w:cstheme="majorBidi"/>
          <w:b w:val="0"/>
          <w:bCs w:val="0"/>
          <w:sz w:val="28"/>
          <w:szCs w:val="28"/>
          <w:lang w:val="uk-UA"/>
        </w:rPr>
        <w:t>Запитання до дитини:</w:t>
      </w:r>
    </w:p>
    <w:p w:rsidR="00495D0B" w:rsidRPr="000822D8" w:rsidRDefault="00BF1095" w:rsidP="00495D0B">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cstheme="majorBidi"/>
          <w:sz w:val="28"/>
          <w:szCs w:val="28"/>
          <w:lang w:val="uk-UA"/>
        </w:rPr>
        <w:t>— Чому ці способи дають однакову відповідь?</w:t>
      </w:r>
    </w:p>
    <w:p w:rsidR="00495D0B" w:rsidRPr="000822D8" w:rsidRDefault="00BF1095" w:rsidP="00495D0B">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cstheme="majorBidi"/>
          <w:sz w:val="28"/>
          <w:szCs w:val="28"/>
          <w:lang w:val="uk-UA"/>
        </w:rPr>
        <w:t>— Який спосіб швидший?</w:t>
      </w:r>
    </w:p>
    <w:p w:rsidR="00BF1095" w:rsidRPr="000822D8" w:rsidRDefault="00BF1095" w:rsidP="00495D0B">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 </w:t>
      </w:r>
      <w:r w:rsidR="00495D0B"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Який зручніший? Поясни.</w:t>
      </w:r>
    </w:p>
    <w:p w:rsidR="00BF1095" w:rsidRPr="000822D8" w:rsidRDefault="00BF1095" w:rsidP="00495D0B">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Приклад 2. Завдання на встановлення причинно-наслідкових зв’язків:</w:t>
      </w:r>
    </w:p>
    <w:p w:rsidR="00495D0B" w:rsidRPr="000822D8" w:rsidRDefault="00BF1095" w:rsidP="00495D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a"/>
          <w:rFonts w:asciiTheme="majorBidi" w:hAnsiTheme="majorBidi" w:cstheme="majorBidi"/>
          <w:sz w:val="28"/>
          <w:szCs w:val="28"/>
          <w:lang w:val="uk-UA"/>
        </w:rPr>
        <w:t>Котик пробіг 12 метрів, а собачка — у 3 рази більше. Скільки метрів пробігла собачка?</w:t>
      </w:r>
    </w:p>
    <w:p w:rsidR="00495D0B" w:rsidRPr="000822D8" w:rsidRDefault="00BF1095" w:rsidP="00495D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Запитання:</w:t>
      </w:r>
    </w:p>
    <w:p w:rsidR="00495D0B" w:rsidRPr="000822D8" w:rsidRDefault="00BF1095" w:rsidP="00495D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Чому ти виконуєш саме дію множення?</w:t>
      </w:r>
    </w:p>
    <w:p w:rsidR="00BF1095" w:rsidRPr="000822D8" w:rsidRDefault="00BF1095" w:rsidP="00495D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Який інший спосіб можна використати?</w:t>
      </w:r>
    </w:p>
    <w:p w:rsidR="00495D0B" w:rsidRPr="000822D8" w:rsidRDefault="00BF1095" w:rsidP="00495D0B">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Приклад 3. Завдання на виявлення помилок:</w:t>
      </w:r>
    </w:p>
    <w:p w:rsidR="00495D0B" w:rsidRPr="000822D8" w:rsidRDefault="00BF1095" w:rsidP="00495D0B">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Style w:val="aa"/>
          <w:rFonts w:asciiTheme="majorBidi" w:hAnsiTheme="majorBidi" w:cstheme="majorBidi"/>
          <w:sz w:val="28"/>
          <w:szCs w:val="28"/>
          <w:lang w:val="uk-UA"/>
        </w:rPr>
        <w:t>Знайди помилку в розв’язанні й поясни, у якому кроці дитина помилилася.</w:t>
      </w:r>
    </w:p>
    <w:p w:rsidR="00495D0B" w:rsidRPr="000822D8" w:rsidRDefault="00BF1095" w:rsidP="00495D0B">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24 – 8 : 4 = 4</w:t>
      </w:r>
    </w:p>
    <w:p w:rsidR="00495D0B" w:rsidRPr="000822D8" w:rsidRDefault="00BF1095" w:rsidP="00495D0B">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(Правильна відповідь: 22 або 23? Дитина</w:t>
      </w:r>
      <w:r w:rsidR="00C20D4D" w:rsidRPr="000822D8">
        <w:rPr>
          <w:rFonts w:asciiTheme="majorBidi" w:hAnsiTheme="majorBidi" w:cstheme="majorBidi"/>
          <w:sz w:val="28"/>
          <w:szCs w:val="28"/>
          <w:lang w:val="uk-UA"/>
        </w:rPr>
        <w:t xml:space="preserve"> має сама визначити порядок дій</w:t>
      </w:r>
      <w:r w:rsidRPr="000822D8">
        <w:rPr>
          <w:rFonts w:asciiTheme="majorBidi" w:hAnsiTheme="majorBidi" w:cstheme="majorBidi"/>
          <w:sz w:val="28"/>
          <w:szCs w:val="28"/>
          <w:lang w:val="uk-UA"/>
        </w:rPr>
        <w:t>)</w:t>
      </w:r>
      <w:r w:rsidR="00C20D4D" w:rsidRPr="000822D8">
        <w:rPr>
          <w:rFonts w:asciiTheme="majorBidi" w:hAnsiTheme="majorBidi" w:cstheme="majorBidi"/>
          <w:sz w:val="28"/>
          <w:szCs w:val="28"/>
          <w:lang w:val="uk-UA"/>
        </w:rPr>
        <w:t>.</w:t>
      </w:r>
    </w:p>
    <w:p w:rsidR="00BF1095" w:rsidRPr="000822D8" w:rsidRDefault="00BF1095" w:rsidP="00495D0B">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 xml:space="preserve">Такі завдання показують, чи вміє учень </w:t>
      </w:r>
      <w:r w:rsidRPr="000822D8">
        <w:rPr>
          <w:rStyle w:val="a3"/>
          <w:rFonts w:asciiTheme="majorBidi" w:hAnsiTheme="majorBidi" w:cstheme="majorBidi"/>
          <w:b w:val="0"/>
          <w:bCs w:val="0"/>
          <w:sz w:val="28"/>
          <w:szCs w:val="28"/>
          <w:lang w:val="uk-UA"/>
        </w:rPr>
        <w:t>аналізувати, ставити запитання, сумніватися</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а не лише виконувати обчислення.</w:t>
      </w:r>
    </w:p>
    <w:p w:rsidR="006B48AC" w:rsidRPr="000822D8" w:rsidRDefault="006B48AC" w:rsidP="006B48AC">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b/>
          <w:bCs/>
          <w:sz w:val="28"/>
          <w:szCs w:val="28"/>
          <w:lang w:val="uk-UA"/>
        </w:rPr>
        <w:t>2</w:t>
      </w:r>
      <w:r w:rsidRPr="000822D8">
        <w:rPr>
          <w:rFonts w:asciiTheme="majorBidi" w:hAnsiTheme="majorBidi" w:cstheme="majorBidi"/>
          <w:sz w:val="28"/>
          <w:szCs w:val="28"/>
          <w:lang w:val="uk-UA"/>
        </w:rPr>
        <w:t xml:space="preserve">. </w:t>
      </w:r>
      <w:r w:rsidR="002D0A19" w:rsidRPr="000822D8">
        <w:rPr>
          <w:rFonts w:asciiTheme="majorBidi" w:hAnsiTheme="majorBidi" w:cstheme="majorBidi"/>
          <w:b/>
          <w:bCs/>
          <w:sz w:val="28"/>
          <w:szCs w:val="28"/>
          <w:lang w:val="uk-UA"/>
        </w:rPr>
        <w:t>Формувальний етап</w:t>
      </w:r>
      <w:r w:rsidRPr="000822D8">
        <w:rPr>
          <w:rFonts w:asciiTheme="majorBidi" w:hAnsiTheme="majorBidi" w:cstheme="majorBidi"/>
          <w:b/>
          <w:bCs/>
          <w:sz w:val="28"/>
          <w:szCs w:val="28"/>
          <w:lang w:val="uk-UA"/>
        </w:rPr>
        <w:t>.</w:t>
      </w:r>
    </w:p>
    <w:p w:rsidR="006B48AC" w:rsidRPr="000822D8" w:rsidRDefault="002D0A19" w:rsidP="006B48AC">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 xml:space="preserve">Мета формувального етапу – </w:t>
      </w:r>
      <w:r w:rsidRPr="000822D8">
        <w:rPr>
          <w:rStyle w:val="a3"/>
          <w:rFonts w:asciiTheme="majorBidi" w:hAnsiTheme="majorBidi" w:cstheme="majorBidi"/>
          <w:b w:val="0"/>
          <w:bCs w:val="0"/>
          <w:sz w:val="28"/>
          <w:szCs w:val="28"/>
          <w:lang w:val="uk-UA"/>
        </w:rPr>
        <w:t>експериментально перевірити ефективність авторської системи</w:t>
      </w:r>
      <w:r w:rsidRPr="000822D8">
        <w:rPr>
          <w:rFonts w:asciiTheme="majorBidi" w:hAnsiTheme="majorBidi" w:cstheme="majorBidi"/>
          <w:sz w:val="28"/>
          <w:szCs w:val="28"/>
          <w:lang w:val="uk-UA"/>
        </w:rPr>
        <w:t xml:space="preserve"> розвитку критичного мислення молодших школярів у процесі навчання математики.</w:t>
      </w:r>
    </w:p>
    <w:p w:rsidR="006B48AC" w:rsidRPr="000822D8" w:rsidRDefault="002D0A19" w:rsidP="006B48AC">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 xml:space="preserve">На цьому етапі в </w:t>
      </w:r>
      <w:r w:rsidRPr="000822D8">
        <w:rPr>
          <w:rStyle w:val="a3"/>
          <w:rFonts w:asciiTheme="majorBidi" w:hAnsiTheme="majorBidi" w:cstheme="majorBidi"/>
          <w:b w:val="0"/>
          <w:bCs w:val="0"/>
          <w:sz w:val="28"/>
          <w:szCs w:val="28"/>
          <w:lang w:val="uk-UA"/>
        </w:rPr>
        <w:t>експериментальному класі</w:t>
      </w:r>
      <w:r w:rsidRPr="000822D8">
        <w:rPr>
          <w:rFonts w:asciiTheme="majorBidi" w:hAnsiTheme="majorBidi" w:cstheme="majorBidi"/>
          <w:sz w:val="28"/>
          <w:szCs w:val="28"/>
          <w:lang w:val="uk-UA"/>
        </w:rPr>
        <w:t xml:space="preserve"> було запроваджено комплекс педагогічних умов, що визначають зміст і логіку авторської системи, а саме:</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реалізація трьох етапів уроку (мотиваційно-цільовий, операційно-діяльнісний, рефлексивно-оцінювальний);</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 xml:space="preserve">систематичне використання інтерактивних прийомів </w:t>
      </w:r>
      <w:r w:rsidR="002D0A19" w:rsidRPr="000822D8">
        <w:rPr>
          <w:rStyle w:val="a3"/>
          <w:rFonts w:asciiTheme="majorBidi" w:hAnsiTheme="majorBidi" w:cstheme="majorBidi"/>
          <w:b w:val="0"/>
          <w:bCs w:val="0"/>
          <w:sz w:val="28"/>
          <w:szCs w:val="28"/>
          <w:lang w:val="uk-UA"/>
        </w:rPr>
        <w:t>«синквейн»</w:t>
      </w:r>
      <w:r w:rsidR="002D0A19" w:rsidRPr="000822D8">
        <w:rPr>
          <w:rFonts w:asciiTheme="majorBidi" w:hAnsiTheme="majorBidi" w:cstheme="majorBidi"/>
          <w:b/>
          <w:bCs/>
          <w:sz w:val="28"/>
          <w:szCs w:val="28"/>
          <w:lang w:val="uk-UA"/>
        </w:rPr>
        <w:t xml:space="preserve"> і </w:t>
      </w:r>
      <w:r w:rsidR="002D0A19" w:rsidRPr="000822D8">
        <w:rPr>
          <w:rStyle w:val="a3"/>
          <w:rFonts w:asciiTheme="majorBidi" w:hAnsiTheme="majorBidi" w:cstheme="majorBidi"/>
          <w:b w:val="0"/>
          <w:bCs w:val="0"/>
          <w:sz w:val="28"/>
          <w:szCs w:val="28"/>
          <w:lang w:val="uk-UA"/>
        </w:rPr>
        <w:t>«кластер»</w:t>
      </w:r>
      <w:r w:rsidR="002D0A19" w:rsidRPr="000822D8">
        <w:rPr>
          <w:rFonts w:asciiTheme="majorBidi" w:hAnsiTheme="majorBidi" w:cstheme="majorBidi"/>
          <w:sz w:val="28"/>
          <w:szCs w:val="28"/>
          <w:lang w:val="uk-UA"/>
        </w:rPr>
        <w:t xml:space="preserve"> при вивченні тем, пов’язаних із числами, діями, дробами, геометричними фігурами, текстовими та логічними задачами;</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організація роботи учнів у парах, групах, у форматі «дискутуючого класу» під час обговорення різних способів розв’язання задач;</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4)</w:t>
      </w:r>
      <w:r w:rsidR="002D0A19" w:rsidRPr="000822D8">
        <w:rPr>
          <w:rFonts w:asciiTheme="majorBidi" w:hAnsiTheme="majorBidi" w:cstheme="majorBidi"/>
          <w:sz w:val="28"/>
          <w:szCs w:val="28"/>
          <w:lang w:val="uk-UA"/>
        </w:rPr>
        <w:t>стимулювання самооцінювання та взаємооцінювання (чек-листи, «незакінчені речення», рефлексивне коло).</w:t>
      </w:r>
    </w:p>
    <w:p w:rsidR="006B48AC" w:rsidRPr="000822D8" w:rsidRDefault="002D0A19" w:rsidP="006B48AC">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Зміст діяльності учнів на формувальному етапі включав:</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а)</w:t>
      </w:r>
      <w:r w:rsidR="002D0A19" w:rsidRPr="000822D8">
        <w:rPr>
          <w:rFonts w:asciiTheme="majorBidi" w:hAnsiTheme="majorBidi" w:cstheme="majorBidi"/>
          <w:sz w:val="28"/>
          <w:szCs w:val="28"/>
          <w:lang w:val="uk-UA"/>
        </w:rPr>
        <w:t xml:space="preserve">складання </w:t>
      </w:r>
      <w:r w:rsidR="002D0A19" w:rsidRPr="000822D8">
        <w:rPr>
          <w:rStyle w:val="a3"/>
          <w:rFonts w:asciiTheme="majorBidi" w:hAnsiTheme="majorBidi" w:cstheme="majorBidi"/>
          <w:b w:val="0"/>
          <w:bCs w:val="0"/>
          <w:sz w:val="28"/>
          <w:szCs w:val="28"/>
          <w:lang w:val="uk-UA"/>
        </w:rPr>
        <w:t>синквейнів</w:t>
      </w:r>
      <w:r w:rsidR="002D0A19" w:rsidRPr="000822D8">
        <w:rPr>
          <w:rFonts w:asciiTheme="majorBidi" w:hAnsiTheme="majorBidi" w:cstheme="majorBidi"/>
          <w:sz w:val="28"/>
          <w:szCs w:val="28"/>
          <w:lang w:val="uk-UA"/>
        </w:rPr>
        <w:t xml:space="preserve"> до ключових математичних понять (наприклад, «дріб», «круг», «периметр», «множення», «ділення») з обов’язковим проговорюванням, чому саме такі слова й дії обрано;</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б)</w:t>
      </w:r>
      <w:r w:rsidR="002D0A19" w:rsidRPr="000822D8">
        <w:rPr>
          <w:rFonts w:asciiTheme="majorBidi" w:hAnsiTheme="majorBidi" w:cstheme="majorBidi"/>
          <w:sz w:val="28"/>
          <w:szCs w:val="28"/>
          <w:lang w:val="uk-UA"/>
        </w:rPr>
        <w:t xml:space="preserve">побудову </w:t>
      </w:r>
      <w:r w:rsidR="002D0A19" w:rsidRPr="000822D8">
        <w:rPr>
          <w:rStyle w:val="a3"/>
          <w:rFonts w:asciiTheme="majorBidi" w:hAnsiTheme="majorBidi" w:cstheme="majorBidi"/>
          <w:b w:val="0"/>
          <w:bCs w:val="0"/>
          <w:sz w:val="28"/>
          <w:szCs w:val="28"/>
          <w:lang w:val="uk-UA"/>
        </w:rPr>
        <w:t>кластерів</w:t>
      </w:r>
      <w:r w:rsidR="002D0A19" w:rsidRPr="000822D8">
        <w:rPr>
          <w:rFonts w:asciiTheme="majorBidi" w:hAnsiTheme="majorBidi" w:cstheme="majorBidi"/>
          <w:sz w:val="28"/>
          <w:szCs w:val="28"/>
          <w:lang w:val="uk-UA"/>
        </w:rPr>
        <w:t xml:space="preserve"> навколо основних тем (наприклад, «Дроби», «Множення і ділення», «Геометричні фігури»), де фіксувалися різні способи дій, види задач, математичні зв’язки;</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в)</w:t>
      </w:r>
      <w:r w:rsidR="002D0A19" w:rsidRPr="000822D8">
        <w:rPr>
          <w:rFonts w:asciiTheme="majorBidi" w:hAnsiTheme="majorBidi" w:cstheme="majorBidi"/>
          <w:sz w:val="28"/>
          <w:szCs w:val="28"/>
          <w:lang w:val="uk-UA"/>
        </w:rPr>
        <w:t>порівняння різних способів розв’язання однієї й тієї самої задачі та вибір оптимального з аргументацією;</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г)</w:t>
      </w:r>
      <w:r w:rsidR="002D0A19" w:rsidRPr="000822D8">
        <w:rPr>
          <w:rFonts w:asciiTheme="majorBidi" w:hAnsiTheme="majorBidi" w:cstheme="majorBidi"/>
          <w:sz w:val="28"/>
          <w:szCs w:val="28"/>
          <w:lang w:val="uk-UA"/>
        </w:rPr>
        <w:t>виявлення помилок у вже розв’язаних прикладах, пояснення, чому саме цей крок є неправильним;</w:t>
      </w:r>
    </w:p>
    <w:p w:rsidR="006B48AC" w:rsidRPr="000822D8" w:rsidRDefault="006B48AC" w:rsidP="006B48AC">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д)</w:t>
      </w:r>
      <w:r w:rsidR="002D0A19" w:rsidRPr="000822D8">
        <w:rPr>
          <w:rFonts w:asciiTheme="majorBidi" w:hAnsiTheme="majorBidi" w:cstheme="majorBidi"/>
          <w:sz w:val="28"/>
          <w:szCs w:val="28"/>
          <w:lang w:val="uk-UA"/>
        </w:rPr>
        <w:t>обговорення в групах: «Чому цей спосіб зручніший?», «Що буде, якщо змінити умову задачі?» тощо.</w:t>
      </w:r>
    </w:p>
    <w:p w:rsidR="006B48AC" w:rsidRPr="000822D8" w:rsidRDefault="002D0A19" w:rsidP="006B48AC">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 xml:space="preserve">У </w:t>
      </w:r>
      <w:r w:rsidRPr="000822D8">
        <w:rPr>
          <w:rStyle w:val="a3"/>
          <w:rFonts w:asciiTheme="majorBidi" w:hAnsiTheme="majorBidi" w:cstheme="majorBidi"/>
          <w:b w:val="0"/>
          <w:bCs w:val="0"/>
          <w:sz w:val="28"/>
          <w:szCs w:val="28"/>
          <w:lang w:val="uk-UA"/>
        </w:rPr>
        <w:t>контрольному класі</w:t>
      </w:r>
      <w:r w:rsidRPr="000822D8">
        <w:rPr>
          <w:rFonts w:asciiTheme="majorBidi" w:hAnsiTheme="majorBidi" w:cstheme="majorBidi"/>
          <w:sz w:val="28"/>
          <w:szCs w:val="28"/>
          <w:lang w:val="uk-UA"/>
        </w:rPr>
        <w:t xml:space="preserve"> навчання проводилося в межах традиційної методики, без системного використання прийомів «синквейн» і «кластер», а також без спеціально організованих етапів розвитку критичного мислення. Це дозволило порівняти результати двох підходів.</w:t>
      </w:r>
    </w:p>
    <w:p w:rsidR="00C20D4D" w:rsidRPr="000822D8" w:rsidRDefault="002D0A19"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Важливою складовою формувального етапу було </w:t>
      </w:r>
      <w:r w:rsidRPr="000822D8">
        <w:rPr>
          <w:rStyle w:val="a3"/>
          <w:rFonts w:asciiTheme="majorBidi" w:hAnsiTheme="majorBidi" w:cstheme="majorBidi"/>
          <w:b w:val="0"/>
          <w:bCs w:val="0"/>
          <w:sz w:val="28"/>
          <w:szCs w:val="28"/>
          <w:lang w:val="uk-UA"/>
        </w:rPr>
        <w:t>поточне відстеження динаміки</w:t>
      </w:r>
      <w:r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змін: спостереження за активністю учнів, якістю їхніх висловлювань, здатністю пояснювати та доводити свої рішення, участю в обговореннях, готовністю до співпраці.</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Приклади завдань формувального етапу (робота в експериментальному класі).</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Приклад використання «синквейна» на темі «Симетрія»:</w:t>
      </w:r>
    </w:p>
    <w:p w:rsidR="00C20D4D" w:rsidRPr="000822D8" w:rsidRDefault="00C20D4D" w:rsidP="00E8439C">
      <w:pPr>
        <w:pStyle w:val="a4"/>
        <w:numPr>
          <w:ilvl w:val="0"/>
          <w:numId w:val="21"/>
        </w:numPr>
        <w:spacing w:before="0" w:before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Симетрія.</w:t>
      </w:r>
    </w:p>
    <w:p w:rsidR="00C20D4D" w:rsidRPr="000822D8" w:rsidRDefault="00C20D4D" w:rsidP="00E8439C">
      <w:pPr>
        <w:pStyle w:val="a4"/>
        <w:numPr>
          <w:ilvl w:val="0"/>
          <w:numId w:val="21"/>
        </w:numPr>
        <w:spacing w:before="0" w:before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Дзеркальна, рівна.</w:t>
      </w:r>
    </w:p>
    <w:p w:rsidR="00C20D4D" w:rsidRPr="000822D8" w:rsidRDefault="00C20D4D" w:rsidP="00E8439C">
      <w:pPr>
        <w:pStyle w:val="a4"/>
        <w:numPr>
          <w:ilvl w:val="0"/>
          <w:numId w:val="21"/>
        </w:num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Відобрази, склади, перевір.</w:t>
      </w:r>
    </w:p>
    <w:p w:rsidR="00C20D4D" w:rsidRPr="000822D8" w:rsidRDefault="00C20D4D" w:rsidP="00E8439C">
      <w:pPr>
        <w:pStyle w:val="a4"/>
        <w:numPr>
          <w:ilvl w:val="0"/>
          <w:numId w:val="21"/>
        </w:numPr>
        <w:spacing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Симетрія — це рівність частин фігури.</w:t>
      </w:r>
    </w:p>
    <w:p w:rsidR="00C20D4D" w:rsidRPr="000822D8" w:rsidRDefault="00C20D4D" w:rsidP="00E8439C">
      <w:pPr>
        <w:pStyle w:val="a4"/>
        <w:numPr>
          <w:ilvl w:val="0"/>
          <w:numId w:val="21"/>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Відбиток.</w:t>
      </w:r>
    </w:p>
    <w:p w:rsidR="00C20D4D" w:rsidRPr="000822D8" w:rsidRDefault="00C20D4D" w:rsidP="00C20D4D">
      <w:pPr>
        <w:pStyle w:val="a4"/>
        <w:spacing w:before="0" w:beforeAutospacing="0" w:after="0" w:afterAutospacing="0" w:line="360" w:lineRule="auto"/>
        <w:ind w:left="360"/>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Приклад завдання з кластера на тему «Дроби»:</w:t>
      </w:r>
    </w:p>
    <w:p w:rsidR="00C20D4D" w:rsidRPr="000822D8" w:rsidRDefault="00C20D4D" w:rsidP="00C20D4D">
      <w:pPr>
        <w:pStyle w:val="a4"/>
        <w:spacing w:before="0" w:beforeAutospacing="0" w:after="0" w:afterAutospacing="0" w:line="360" w:lineRule="auto"/>
        <w:ind w:left="360"/>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 центрі слово </w:t>
      </w:r>
      <w:r w:rsidRPr="000822D8">
        <w:rPr>
          <w:rStyle w:val="a3"/>
          <w:rFonts w:asciiTheme="majorBidi" w:hAnsiTheme="majorBidi" w:cstheme="majorBidi"/>
          <w:b w:val="0"/>
          <w:bCs w:val="0"/>
          <w:sz w:val="28"/>
          <w:szCs w:val="28"/>
          <w:lang w:val="uk-UA"/>
        </w:rPr>
        <w:t>«Дріб»</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від нього відгалуження:</w:t>
      </w:r>
    </w:p>
    <w:p w:rsidR="00C20D4D" w:rsidRPr="000822D8" w:rsidRDefault="00C20D4D" w:rsidP="00C20D4D">
      <w:pPr>
        <w:pStyle w:val="a4"/>
        <w:numPr>
          <w:ilvl w:val="2"/>
          <w:numId w:val="16"/>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частина цілого;</w:t>
      </w:r>
    </w:p>
    <w:p w:rsidR="00C20D4D" w:rsidRPr="000822D8" w:rsidRDefault="00C20D4D" w:rsidP="00C20D4D">
      <w:pPr>
        <w:pStyle w:val="a4"/>
        <w:numPr>
          <w:ilvl w:val="2"/>
          <w:numId w:val="16"/>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чисельник;</w:t>
      </w:r>
    </w:p>
    <w:p w:rsidR="00C20D4D" w:rsidRPr="000822D8" w:rsidRDefault="00C20D4D" w:rsidP="00C20D4D">
      <w:pPr>
        <w:pStyle w:val="a4"/>
        <w:numPr>
          <w:ilvl w:val="2"/>
          <w:numId w:val="16"/>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знаменник;</w:t>
      </w:r>
    </w:p>
    <w:p w:rsidR="00C20D4D" w:rsidRPr="000822D8" w:rsidRDefault="00C20D4D" w:rsidP="00C20D4D">
      <w:pPr>
        <w:pStyle w:val="a4"/>
        <w:numPr>
          <w:ilvl w:val="2"/>
          <w:numId w:val="16"/>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порівняння дробів;</w:t>
      </w:r>
    </w:p>
    <w:p w:rsidR="00C20D4D" w:rsidRPr="000822D8" w:rsidRDefault="00C20D4D" w:rsidP="00C20D4D">
      <w:pPr>
        <w:pStyle w:val="a4"/>
        <w:numPr>
          <w:ilvl w:val="2"/>
          <w:numId w:val="16"/>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однакові знаменники;</w:t>
      </w:r>
    </w:p>
    <w:p w:rsidR="00C20D4D" w:rsidRPr="000822D8" w:rsidRDefault="00C20D4D" w:rsidP="00C20D4D">
      <w:pPr>
        <w:pStyle w:val="a4"/>
        <w:numPr>
          <w:ilvl w:val="2"/>
          <w:numId w:val="16"/>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перетворення;</w:t>
      </w:r>
    </w:p>
    <w:p w:rsidR="00C20D4D" w:rsidRPr="000822D8" w:rsidRDefault="00C20D4D" w:rsidP="00C20D4D">
      <w:pPr>
        <w:pStyle w:val="a4"/>
        <w:numPr>
          <w:ilvl w:val="2"/>
          <w:numId w:val="16"/>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знаходження дробу числа;</w:t>
      </w:r>
    </w:p>
    <w:p w:rsidR="00C20D4D" w:rsidRPr="000822D8" w:rsidRDefault="00C20D4D" w:rsidP="00C20D4D">
      <w:pPr>
        <w:pStyle w:val="a4"/>
        <w:numPr>
          <w:ilvl w:val="2"/>
          <w:numId w:val="16"/>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знаходження числа за дробом.</w:t>
      </w:r>
    </w:p>
    <w:p w:rsidR="00C20D4D" w:rsidRPr="000822D8" w:rsidRDefault="00C20D4D" w:rsidP="00C20D4D">
      <w:pPr>
        <w:pStyle w:val="a4"/>
        <w:spacing w:before="0" w:beforeAutospacing="0" w:after="0" w:afterAutospacing="0" w:line="360" w:lineRule="auto"/>
        <w:ind w:left="709"/>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Учні не лише відтворюють поняття, а й </w:t>
      </w:r>
      <w:r w:rsidRPr="000822D8">
        <w:rPr>
          <w:rStyle w:val="a3"/>
          <w:rFonts w:asciiTheme="majorBidi" w:hAnsiTheme="majorBidi" w:cstheme="majorBidi"/>
          <w:b w:val="0"/>
          <w:bCs w:val="0"/>
          <w:sz w:val="28"/>
          <w:szCs w:val="28"/>
          <w:lang w:val="uk-UA"/>
        </w:rPr>
        <w:t>будують між ними зв’язки</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що </w:t>
      </w:r>
    </w:p>
    <w:p w:rsidR="00C20D4D" w:rsidRPr="000822D8" w:rsidRDefault="00C20D4D" w:rsidP="00C20D4D">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є однією з ключових ознак критичного мислення.</w:t>
      </w:r>
    </w:p>
    <w:p w:rsidR="00C20D4D" w:rsidRPr="000822D8" w:rsidRDefault="00C20D4D" w:rsidP="00C20D4D">
      <w:pPr>
        <w:pStyle w:val="3"/>
        <w:spacing w:before="0" w:line="360" w:lineRule="auto"/>
        <w:ind w:firstLine="708"/>
        <w:jc w:val="both"/>
        <w:rPr>
          <w:rStyle w:val="a3"/>
          <w:rFonts w:asciiTheme="majorBidi" w:hAnsiTheme="majorBidi"/>
          <w:b/>
          <w:bCs/>
          <w:color w:val="auto"/>
          <w:sz w:val="28"/>
          <w:szCs w:val="28"/>
          <w:lang w:val="uk-UA"/>
        </w:rPr>
      </w:pPr>
      <w:r w:rsidRPr="000822D8">
        <w:rPr>
          <w:rStyle w:val="a3"/>
          <w:rFonts w:asciiTheme="majorBidi" w:hAnsiTheme="majorBidi"/>
          <w:b/>
          <w:bCs/>
          <w:color w:val="auto"/>
          <w:sz w:val="28"/>
          <w:szCs w:val="28"/>
          <w:lang w:val="uk-UA"/>
        </w:rPr>
        <w:t>Приклади ситуацій співпраці (робота в групах).</w:t>
      </w:r>
    </w:p>
    <w:p w:rsidR="00C20D4D" w:rsidRPr="000822D8" w:rsidRDefault="00C20D4D" w:rsidP="00C20D4D">
      <w:pPr>
        <w:pStyle w:val="3"/>
        <w:spacing w:before="0" w:line="360" w:lineRule="auto"/>
        <w:ind w:firstLine="708"/>
        <w:jc w:val="both"/>
        <w:rPr>
          <w:rStyle w:val="a3"/>
          <w:rFonts w:asciiTheme="majorBidi" w:hAnsiTheme="majorBidi"/>
          <w:sz w:val="28"/>
          <w:szCs w:val="28"/>
          <w:lang w:val="uk-UA"/>
        </w:rPr>
      </w:pPr>
      <w:r w:rsidRPr="000822D8">
        <w:rPr>
          <w:rStyle w:val="a3"/>
          <w:rFonts w:asciiTheme="majorBidi" w:hAnsiTheme="majorBidi"/>
          <w:b/>
          <w:bCs/>
          <w:color w:val="auto"/>
          <w:sz w:val="28"/>
          <w:szCs w:val="28"/>
          <w:lang w:val="uk-UA"/>
        </w:rPr>
        <w:t>Метод «Круглий стіл»</w:t>
      </w:r>
      <w:r w:rsidRPr="000822D8">
        <w:rPr>
          <w:rStyle w:val="a3"/>
          <w:rFonts w:asciiTheme="majorBidi" w:hAnsiTheme="majorBidi"/>
          <w:sz w:val="28"/>
          <w:szCs w:val="28"/>
          <w:lang w:val="uk-UA"/>
        </w:rPr>
        <w:t xml:space="preserve"> </w:t>
      </w:r>
    </w:p>
    <w:p w:rsidR="00C20D4D" w:rsidRPr="000822D8" w:rsidRDefault="00C20D4D" w:rsidP="00C20D4D">
      <w:pPr>
        <w:pStyle w:val="3"/>
        <w:spacing w:before="0" w:line="360" w:lineRule="auto"/>
        <w:ind w:firstLine="708"/>
        <w:jc w:val="both"/>
        <w:rPr>
          <w:rFonts w:asciiTheme="majorBidi" w:hAnsiTheme="majorBidi"/>
          <w:color w:val="auto"/>
          <w:sz w:val="28"/>
          <w:szCs w:val="28"/>
          <w:lang w:val="uk-UA"/>
        </w:rPr>
      </w:pPr>
      <w:r w:rsidRPr="000822D8">
        <w:rPr>
          <w:rStyle w:val="a3"/>
          <w:rFonts w:asciiTheme="majorBidi" w:hAnsiTheme="majorBidi"/>
          <w:color w:val="auto"/>
          <w:sz w:val="28"/>
          <w:szCs w:val="28"/>
          <w:lang w:val="uk-UA"/>
        </w:rPr>
        <w:t>Завдання:</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a"/>
          <w:rFonts w:asciiTheme="majorBidi" w:hAnsiTheme="majorBidi" w:cstheme="majorBidi"/>
          <w:sz w:val="28"/>
          <w:szCs w:val="28"/>
          <w:lang w:val="uk-UA"/>
        </w:rPr>
        <w:t>У кожної групи — задача з двома різними правильними способами розв’язання.</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Діти мають:</w:t>
      </w:r>
    </w:p>
    <w:p w:rsidR="00C20D4D" w:rsidRPr="000822D8" w:rsidRDefault="00C20D4D" w:rsidP="00E8439C">
      <w:pPr>
        <w:pStyle w:val="a4"/>
        <w:numPr>
          <w:ilvl w:val="0"/>
          <w:numId w:val="22"/>
        </w:numPr>
        <w:spacing w:before="0" w:before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Пояснити свій спосіб.</w:t>
      </w:r>
    </w:p>
    <w:p w:rsidR="00C20D4D" w:rsidRPr="000822D8" w:rsidRDefault="00C20D4D" w:rsidP="00E8439C">
      <w:pPr>
        <w:pStyle w:val="a4"/>
        <w:numPr>
          <w:ilvl w:val="0"/>
          <w:numId w:val="22"/>
        </w:numPr>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Поставити запитання іншій групі: «Чому ви обрали саме цей </w:t>
      </w:r>
    </w:p>
    <w:p w:rsidR="00C20D4D" w:rsidRPr="000822D8" w:rsidRDefault="00C20D4D" w:rsidP="00C20D4D">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спосіб?»</w:t>
      </w:r>
    </w:p>
    <w:p w:rsidR="00C20D4D" w:rsidRPr="000822D8" w:rsidRDefault="00C20D4D" w:rsidP="00E8439C">
      <w:pPr>
        <w:pStyle w:val="a4"/>
        <w:numPr>
          <w:ilvl w:val="0"/>
          <w:numId w:val="22"/>
        </w:numPr>
        <w:tabs>
          <w:tab w:val="clear" w:pos="1068"/>
        </w:tabs>
        <w:spacing w:before="0" w:beforeAutospacing="0" w:after="0" w:afterAutospacing="0" w:line="360" w:lineRule="auto"/>
        <w:ind w:left="0"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Зробити висновки — який спосіб найзручніший і коли його використовувати.</w:t>
      </w:r>
    </w:p>
    <w:p w:rsidR="00C20D4D" w:rsidRPr="000822D8" w:rsidRDefault="00C20D4D" w:rsidP="00C20D4D">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cstheme="majorBidi"/>
          <w:sz w:val="28"/>
          <w:szCs w:val="28"/>
          <w:lang w:val="uk-UA"/>
        </w:rPr>
        <w:t>Це завдання формує:</w:t>
      </w:r>
    </w:p>
    <w:p w:rsidR="00C20D4D" w:rsidRPr="000822D8" w:rsidRDefault="00C20D4D" w:rsidP="00C20D4D">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cstheme="majorBidi"/>
          <w:sz w:val="28"/>
          <w:szCs w:val="28"/>
          <w:lang w:val="uk-UA"/>
        </w:rPr>
        <w:t>— аргументацію;</w:t>
      </w:r>
    </w:p>
    <w:p w:rsidR="00C20D4D" w:rsidRPr="000822D8" w:rsidRDefault="00C20D4D" w:rsidP="00C20D4D">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cstheme="majorBidi"/>
          <w:sz w:val="28"/>
          <w:szCs w:val="28"/>
          <w:lang w:val="uk-UA"/>
        </w:rPr>
        <w:t>— гнучкість мислення;</w:t>
      </w:r>
    </w:p>
    <w:p w:rsidR="00C20D4D" w:rsidRPr="000822D8" w:rsidRDefault="00C20D4D" w:rsidP="00C20D4D">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cstheme="majorBidi"/>
          <w:sz w:val="28"/>
          <w:szCs w:val="28"/>
          <w:lang w:val="uk-UA"/>
        </w:rPr>
        <w:t>— здатність знаходити оптимальне рішення;</w:t>
      </w:r>
    </w:p>
    <w:p w:rsidR="00C20D4D" w:rsidRPr="000822D8" w:rsidRDefault="00C20D4D" w:rsidP="00C20D4D">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cstheme="majorBidi"/>
          <w:sz w:val="28"/>
          <w:szCs w:val="28"/>
          <w:lang w:val="uk-UA"/>
        </w:rPr>
        <w:t>— толерантність до альтернативних підходів.</w:t>
      </w:r>
    </w:p>
    <w:p w:rsidR="006B48AC" w:rsidRPr="000822D8" w:rsidRDefault="002D0A19" w:rsidP="00E8439C">
      <w:pPr>
        <w:pStyle w:val="a4"/>
        <w:numPr>
          <w:ilvl w:val="0"/>
          <w:numId w:val="20"/>
        </w:numPr>
        <w:spacing w:before="0" w:beforeAutospacing="0" w:after="0" w:afterAutospacing="0" w:line="360" w:lineRule="auto"/>
        <w:jc w:val="both"/>
        <w:rPr>
          <w:rFonts w:asciiTheme="majorBidi" w:hAnsiTheme="majorBidi" w:cstheme="majorBidi"/>
          <w:b/>
          <w:bCs/>
          <w:sz w:val="28"/>
          <w:szCs w:val="28"/>
          <w:lang w:val="uk-UA"/>
        </w:rPr>
      </w:pPr>
      <w:r w:rsidRPr="000822D8">
        <w:rPr>
          <w:rFonts w:asciiTheme="majorBidi" w:hAnsiTheme="majorBidi"/>
          <w:b/>
          <w:bCs/>
          <w:sz w:val="28"/>
          <w:szCs w:val="28"/>
          <w:lang w:val="uk-UA"/>
        </w:rPr>
        <w:t>Контрольний етап</w:t>
      </w:r>
      <w:r w:rsidR="006B48AC" w:rsidRPr="000822D8">
        <w:rPr>
          <w:rFonts w:asciiTheme="majorBidi" w:hAnsiTheme="majorBidi"/>
          <w:b/>
          <w:bCs/>
          <w:sz w:val="28"/>
          <w:szCs w:val="28"/>
          <w:lang w:val="uk-UA"/>
        </w:rPr>
        <w:t>.</w:t>
      </w:r>
    </w:p>
    <w:p w:rsidR="006B48AC" w:rsidRPr="000822D8" w:rsidRDefault="002D0A19" w:rsidP="006B48AC">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 xml:space="preserve">Мета контрольного етапу – </w:t>
      </w:r>
      <w:r w:rsidRPr="000822D8">
        <w:rPr>
          <w:rStyle w:val="a3"/>
          <w:rFonts w:asciiTheme="majorBidi" w:hAnsiTheme="majorBidi" w:cstheme="majorBidi"/>
          <w:b w:val="0"/>
          <w:bCs w:val="0"/>
          <w:sz w:val="28"/>
          <w:szCs w:val="28"/>
          <w:lang w:val="uk-UA"/>
        </w:rPr>
        <w:t>встановити зміни в рівні розвитку критичного мислення</w:t>
      </w:r>
      <w:r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учнів експериментального та контрольного класів після завершення формувального впливу й порівняти отримані результати.</w:t>
      </w:r>
    </w:p>
    <w:p w:rsidR="007D7522" w:rsidRPr="000822D8" w:rsidRDefault="002D0A19" w:rsidP="007D7522">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На цьому етапі було проведено:</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підсумкову діагностику рівня критичного мислення за тими самими або аналогічними параметрами, що й на констатувальному етапі (аналіз, порівняння, узагальнення, аргументація, вибір способу розв’язання, виявлення помилок, рефлексія);</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контрольні роботи з математики з включенням задач, які потребують не лише обчислювальних навичок, а й логічних міркувань, пояснення ходу розв’язання;</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порівняльний аналіз результатів експериментального і контрольного класів (кількісний – за допомогою відсотків, середніх показників, рівнів; якісний – за характером відповідей, глибиною аргументації, сформованістю рефлексивних суджень).</w:t>
      </w:r>
    </w:p>
    <w:p w:rsidR="00BF1095" w:rsidRPr="000822D8" w:rsidRDefault="00BF1095" w:rsidP="00BF1095">
      <w:pPr>
        <w:pStyle w:val="a4"/>
        <w:spacing w:before="0" w:beforeAutospacing="0" w:after="0" w:afterAutospacing="0" w:line="360" w:lineRule="auto"/>
        <w:ind w:firstLine="708"/>
        <w:jc w:val="both"/>
        <w:rPr>
          <w:sz w:val="28"/>
          <w:szCs w:val="28"/>
          <w:lang w:val="uk-UA"/>
        </w:rPr>
      </w:pPr>
      <w:r w:rsidRPr="000822D8">
        <w:rPr>
          <w:sz w:val="28"/>
          <w:szCs w:val="28"/>
          <w:lang w:val="uk-UA"/>
        </w:rPr>
        <w:t>Експериментальна робота дає підстави стверджувати, що розвиток критичного мислення можливий за умови: 1)систематичності; 2)використання різних типів завдань; 3)орієнтації на мисленнєві операції, а не лише на засвоєння знань; 4)поєднання усної й письмової діяльності; 5)залучення учнів до взаємодії; 6)обов’язкової рефлексії після виконання завдання; 7)використання методів візуалізації (кластер, схема, таблиця).</w:t>
      </w:r>
    </w:p>
    <w:p w:rsidR="007D7522" w:rsidRPr="000822D8" w:rsidRDefault="002D0A19" w:rsidP="00BF1095">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Отримані результати засвідчили:</w:t>
      </w:r>
    </w:p>
    <w:p w:rsidR="007D7522" w:rsidRPr="000822D8" w:rsidRDefault="007D7522" w:rsidP="00BF1095">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підвищення рівня вмінь аналізувати умову задачі та математичну інформацію;</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розширення спектра способів розв’язання та більш усвідомлений вибір оптимального;</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покращення якості аргументації власних рішень;</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2D0A19" w:rsidRPr="000822D8">
        <w:rPr>
          <w:rFonts w:asciiTheme="majorBidi" w:hAnsiTheme="majorBidi" w:cstheme="majorBidi"/>
          <w:sz w:val="28"/>
          <w:szCs w:val="28"/>
          <w:lang w:val="uk-UA"/>
        </w:rPr>
        <w:t>зростання здатності виявляти й виправляти помилки;</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5)</w:t>
      </w:r>
      <w:r w:rsidR="002D0A19" w:rsidRPr="000822D8">
        <w:rPr>
          <w:rFonts w:asciiTheme="majorBidi" w:hAnsiTheme="majorBidi" w:cstheme="majorBidi"/>
          <w:sz w:val="28"/>
          <w:szCs w:val="28"/>
          <w:lang w:val="uk-UA"/>
        </w:rPr>
        <w:t>розвиток рефлексивних умінь (учні чіткіше усвідомлювали, що саме було складним, як вони долали труднощі, які стратегії виявилися ефективними).</w:t>
      </w:r>
    </w:p>
    <w:p w:rsidR="00C20D4D" w:rsidRPr="000822D8" w:rsidRDefault="00C20D4D" w:rsidP="00C20D4D">
      <w:pPr>
        <w:pStyle w:val="3"/>
        <w:spacing w:before="0" w:line="360" w:lineRule="auto"/>
        <w:ind w:firstLine="708"/>
        <w:jc w:val="both"/>
        <w:rPr>
          <w:rFonts w:asciiTheme="majorBidi" w:hAnsiTheme="majorBidi"/>
          <w:color w:val="auto"/>
          <w:sz w:val="28"/>
          <w:szCs w:val="28"/>
          <w:lang w:val="uk-UA"/>
        </w:rPr>
      </w:pPr>
      <w:r w:rsidRPr="000822D8">
        <w:rPr>
          <w:rStyle w:val="a3"/>
          <w:rFonts w:asciiTheme="majorBidi" w:hAnsiTheme="majorBidi"/>
          <w:b/>
          <w:bCs/>
          <w:color w:val="auto"/>
          <w:sz w:val="28"/>
          <w:szCs w:val="28"/>
          <w:lang w:val="uk-UA"/>
        </w:rPr>
        <w:t>Приклади завдань контрольного етапу</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Для підтвердження ефективності системи учням пропонували </w:t>
      </w:r>
      <w:r w:rsidRPr="000822D8">
        <w:rPr>
          <w:rStyle w:val="a3"/>
          <w:rFonts w:asciiTheme="majorBidi" w:hAnsiTheme="majorBidi" w:cstheme="majorBidi"/>
          <w:b w:val="0"/>
          <w:bCs w:val="0"/>
          <w:sz w:val="28"/>
          <w:szCs w:val="28"/>
          <w:lang w:val="uk-UA"/>
        </w:rPr>
        <w:t>аналогічні, але не ідентичні</w:t>
      </w:r>
      <w:r w:rsidRPr="000822D8">
        <w:rPr>
          <w:rFonts w:asciiTheme="majorBidi" w:hAnsiTheme="majorBidi" w:cstheme="majorBidi"/>
          <w:sz w:val="28"/>
          <w:szCs w:val="28"/>
          <w:lang w:val="uk-UA"/>
        </w:rPr>
        <w:t xml:space="preserve"> завдання, як і на констатувальному етапі.</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Приклад 1. Завдання на узагальнення:</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Завдання: </w:t>
      </w:r>
      <w:r w:rsidRPr="000822D8">
        <w:rPr>
          <w:rStyle w:val="aa"/>
          <w:rFonts w:asciiTheme="majorBidi" w:hAnsiTheme="majorBidi" w:cstheme="majorBidi"/>
          <w:sz w:val="28"/>
          <w:szCs w:val="28"/>
          <w:lang w:val="uk-UA"/>
        </w:rPr>
        <w:t>Запиши, що спільного та відмінного між дробами 1/2, 2/4 і 3/6.</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Очікувана відповідь повинна включати:</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розуміння еквівалентності;</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порівняння структур чисельника і знаменника;</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узагальнення типу: «Усі дроби виражають половину».</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Приклад 2. Завдання на рефлексію:</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a"/>
          <w:rFonts w:asciiTheme="majorBidi" w:hAnsiTheme="majorBidi" w:cstheme="majorBidi"/>
          <w:sz w:val="28"/>
          <w:szCs w:val="28"/>
          <w:lang w:val="uk-UA"/>
        </w:rPr>
        <w:t>Який спосіб множення ти використовуєш найчастіше: спосіб додавання, спосіб розкладання числа чи спосіб перестановки множників? Чому?</w:t>
      </w:r>
    </w:p>
    <w:p w:rsidR="00C20D4D" w:rsidRPr="000822D8" w:rsidRDefault="00C20D4D" w:rsidP="00C20D4D">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Це перевіряє не обчислювальну навичку, а </w:t>
      </w:r>
      <w:r w:rsidRPr="000822D8">
        <w:rPr>
          <w:rStyle w:val="a3"/>
          <w:rFonts w:asciiTheme="majorBidi" w:hAnsiTheme="majorBidi" w:cstheme="majorBidi"/>
          <w:b w:val="0"/>
          <w:bCs w:val="0"/>
          <w:sz w:val="28"/>
          <w:szCs w:val="28"/>
          <w:lang w:val="uk-UA"/>
        </w:rPr>
        <w:t>усвідомлення власного способу мислення</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що важливо для формування метакогнітивних здібностей.</w:t>
      </w:r>
    </w:p>
    <w:p w:rsidR="007D7522" w:rsidRPr="000822D8" w:rsidRDefault="00AB7C53" w:rsidP="007D7522">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Т</w:t>
      </w:r>
      <w:r w:rsidR="002D0A19" w:rsidRPr="000822D8">
        <w:rPr>
          <w:rFonts w:asciiTheme="majorBidi" w:hAnsiTheme="majorBidi" w:cstheme="majorBidi"/>
          <w:sz w:val="28"/>
          <w:szCs w:val="28"/>
          <w:lang w:val="uk-UA"/>
        </w:rPr>
        <w:t xml:space="preserve">аким чином, педагогічний експеримент був організований як </w:t>
      </w:r>
      <w:r w:rsidR="002D0A19" w:rsidRPr="000822D8">
        <w:rPr>
          <w:rStyle w:val="a3"/>
          <w:rFonts w:asciiTheme="majorBidi" w:hAnsiTheme="majorBidi" w:cstheme="majorBidi"/>
          <w:b w:val="0"/>
          <w:bCs w:val="0"/>
          <w:sz w:val="28"/>
          <w:szCs w:val="28"/>
          <w:lang w:val="uk-UA"/>
        </w:rPr>
        <w:t>цілісна система</w:t>
      </w:r>
      <w:r w:rsidR="002D0A19" w:rsidRPr="000822D8">
        <w:rPr>
          <w:rFonts w:asciiTheme="majorBidi" w:hAnsiTheme="majorBidi" w:cstheme="majorBidi"/>
          <w:sz w:val="28"/>
          <w:szCs w:val="28"/>
          <w:lang w:val="uk-UA"/>
        </w:rPr>
        <w:t xml:space="preserve"> послідовних дій, що охоплювали:</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1)</w:t>
      </w:r>
      <w:r w:rsidR="002D0A19" w:rsidRPr="000822D8">
        <w:rPr>
          <w:rFonts w:asciiTheme="majorBidi" w:hAnsiTheme="majorBidi" w:cstheme="majorBidi"/>
          <w:sz w:val="28"/>
          <w:szCs w:val="28"/>
          <w:lang w:val="uk-UA"/>
        </w:rPr>
        <w:t>визначення мети, завдань, гіпотези, об’єкта й предмета дослідження;</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2)</w:t>
      </w:r>
      <w:r w:rsidR="002D0A19" w:rsidRPr="000822D8">
        <w:rPr>
          <w:rFonts w:asciiTheme="majorBidi" w:hAnsiTheme="majorBidi" w:cstheme="majorBidi"/>
          <w:sz w:val="28"/>
          <w:szCs w:val="28"/>
          <w:lang w:val="uk-UA"/>
        </w:rPr>
        <w:t>добір бази експерименту, формування експериментального та контрольного класів;</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2D0A19" w:rsidRPr="000822D8">
        <w:rPr>
          <w:rFonts w:asciiTheme="majorBidi" w:hAnsiTheme="majorBidi" w:cstheme="majorBidi"/>
          <w:sz w:val="28"/>
          <w:szCs w:val="28"/>
          <w:lang w:val="uk-UA"/>
        </w:rPr>
        <w:t>проведення констатувального, формувального та контрольного етапів;</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2D0A19" w:rsidRPr="000822D8">
        <w:rPr>
          <w:rFonts w:asciiTheme="majorBidi" w:hAnsiTheme="majorBidi" w:cstheme="majorBidi"/>
          <w:sz w:val="28"/>
          <w:szCs w:val="28"/>
          <w:lang w:val="uk-UA"/>
        </w:rPr>
        <w:t>застосування комплексу методів діагностики (спостереження, тестові й творчі завдання, аналіз письмових робіт, бесіди);</w:t>
      </w:r>
    </w:p>
    <w:p w:rsidR="007D7522" w:rsidRPr="000822D8" w:rsidRDefault="007D7522" w:rsidP="007D7522">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Fonts w:asciiTheme="majorBidi" w:hAnsiTheme="majorBidi" w:cstheme="majorBidi"/>
          <w:sz w:val="28"/>
          <w:szCs w:val="28"/>
          <w:lang w:val="uk-UA"/>
        </w:rPr>
        <w:t>5)</w:t>
      </w:r>
      <w:r w:rsidR="002D0A19" w:rsidRPr="000822D8">
        <w:rPr>
          <w:rFonts w:asciiTheme="majorBidi" w:hAnsiTheme="majorBidi" w:cstheme="majorBidi"/>
          <w:sz w:val="28"/>
          <w:szCs w:val="28"/>
          <w:lang w:val="uk-UA"/>
        </w:rPr>
        <w:t>кількісну та якісну обробку результатів.</w:t>
      </w:r>
    </w:p>
    <w:p w:rsidR="002D0A19" w:rsidRPr="000822D8" w:rsidRDefault="002D0A19" w:rsidP="00AB7C53">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Організація експерименту дала змогу всебічно перевірити ефективність авторської системи розвитку критичного мислення молодших школярів на уроках математики та забезпечила наукову обґрунтованість отриманих висновків, які будуть детально представлені в наступних підрозділах дослідження.</w:t>
      </w:r>
    </w:p>
    <w:p w:rsidR="002D0A19" w:rsidRPr="000822D8" w:rsidRDefault="002D0A19" w:rsidP="002D0A19">
      <w:pPr>
        <w:spacing w:after="0" w:line="240" w:lineRule="auto"/>
        <w:outlineLvl w:val="1"/>
        <w:rPr>
          <w:rFonts w:asciiTheme="majorBidi" w:eastAsia="Times New Roman" w:hAnsiTheme="majorBidi" w:cstheme="majorBidi"/>
          <w:sz w:val="28"/>
          <w:szCs w:val="28"/>
          <w:lang w:val="uk-UA" w:eastAsia="ru-RU"/>
        </w:rPr>
      </w:pPr>
    </w:p>
    <w:p w:rsidR="00AB7C53" w:rsidRPr="000822D8" w:rsidRDefault="00AB7C53" w:rsidP="002D0A19">
      <w:pPr>
        <w:spacing w:after="0" w:line="240" w:lineRule="auto"/>
        <w:outlineLvl w:val="1"/>
        <w:rPr>
          <w:rFonts w:asciiTheme="majorBidi" w:eastAsia="Times New Roman" w:hAnsiTheme="majorBidi" w:cstheme="majorBidi"/>
          <w:b/>
          <w:bCs/>
          <w:sz w:val="28"/>
          <w:szCs w:val="28"/>
          <w:lang w:val="uk-UA" w:eastAsia="ru-RU"/>
        </w:rPr>
      </w:pPr>
    </w:p>
    <w:p w:rsidR="00A809E5" w:rsidRPr="000822D8" w:rsidRDefault="00A809E5" w:rsidP="002D0A19">
      <w:pPr>
        <w:spacing w:after="0" w:line="240" w:lineRule="auto"/>
        <w:outlineLvl w:val="1"/>
        <w:rPr>
          <w:rFonts w:asciiTheme="majorBidi" w:eastAsia="Times New Roman" w:hAnsiTheme="majorBidi" w:cstheme="majorBidi"/>
          <w:b/>
          <w:bCs/>
          <w:sz w:val="28"/>
          <w:szCs w:val="28"/>
          <w:lang w:val="uk-UA" w:eastAsia="ru-RU"/>
        </w:rPr>
      </w:pPr>
    </w:p>
    <w:p w:rsidR="00A809E5" w:rsidRPr="000822D8" w:rsidRDefault="00A809E5" w:rsidP="002D0A19">
      <w:pPr>
        <w:spacing w:after="0" w:line="240" w:lineRule="auto"/>
        <w:outlineLvl w:val="1"/>
        <w:rPr>
          <w:rFonts w:asciiTheme="majorBidi" w:eastAsia="Times New Roman" w:hAnsiTheme="majorBidi" w:cstheme="majorBidi"/>
          <w:b/>
          <w:bCs/>
          <w:sz w:val="28"/>
          <w:szCs w:val="28"/>
          <w:lang w:val="uk-UA" w:eastAsia="ru-RU"/>
        </w:rPr>
      </w:pPr>
    </w:p>
    <w:p w:rsidR="002D0A19" w:rsidRPr="000822D8" w:rsidRDefault="002D0A19" w:rsidP="002D0A19">
      <w:pPr>
        <w:spacing w:after="0" w:line="240" w:lineRule="auto"/>
        <w:outlineLvl w:val="1"/>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3.2. Методи та інструменти діагностики критичного мислення</w:t>
      </w:r>
    </w:p>
    <w:p w:rsidR="00AB7C53" w:rsidRPr="000822D8" w:rsidRDefault="00AB7C53" w:rsidP="002D0A19">
      <w:pPr>
        <w:spacing w:after="0" w:line="240" w:lineRule="auto"/>
        <w:outlineLvl w:val="1"/>
        <w:rPr>
          <w:rFonts w:asciiTheme="majorBidi" w:eastAsia="Times New Roman" w:hAnsiTheme="majorBidi" w:cstheme="majorBidi"/>
          <w:b/>
          <w:bCs/>
          <w:sz w:val="28"/>
          <w:szCs w:val="28"/>
          <w:lang w:val="uk-UA" w:eastAsia="ru-RU"/>
        </w:rPr>
      </w:pPr>
    </w:p>
    <w:p w:rsidR="0045743E" w:rsidRPr="000822D8" w:rsidRDefault="00494134" w:rsidP="0045743E">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val="uk-UA" w:eastAsia="ru-RU"/>
        </w:rPr>
        <w:t>У практиці сучасної педагогічної діагностики використовується низка вітчизняних та зарубіжних тестів, спрямованих на оцінювання рівня сформованості критичного мислення дітей молодшого шкільного віку. Нижче представлено характеристику найбільш поширених і нау</w:t>
      </w:r>
      <w:r w:rsidR="0045743E">
        <w:rPr>
          <w:rFonts w:asciiTheme="majorBidi" w:eastAsia="Times New Roman" w:hAnsiTheme="majorBidi" w:cstheme="majorBidi"/>
          <w:sz w:val="28"/>
          <w:szCs w:val="28"/>
          <w:lang w:val="uk-UA" w:eastAsia="ru-RU"/>
        </w:rPr>
        <w:t xml:space="preserve">ково обґрунтованих інструментів </w:t>
      </w:r>
      <w:r w:rsidR="0045743E">
        <w:rPr>
          <w:rFonts w:asciiTheme="majorBidi" w:hAnsiTheme="majorBidi" w:cstheme="majorBidi"/>
          <w:sz w:val="28"/>
          <w:szCs w:val="28"/>
          <w:lang w:val="uk-UA"/>
        </w:rPr>
        <w:t>[32; 36].</w:t>
      </w:r>
    </w:p>
    <w:p w:rsidR="00A809E5" w:rsidRPr="000822D8" w:rsidRDefault="00494134" w:rsidP="00A809E5">
      <w:pPr>
        <w:spacing w:after="0" w:line="360" w:lineRule="auto"/>
        <w:ind w:firstLine="708"/>
        <w:jc w:val="both"/>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b/>
          <w:bCs/>
          <w:sz w:val="28"/>
          <w:szCs w:val="28"/>
          <w:lang w:val="uk-UA" w:eastAsia="ru-RU"/>
        </w:rPr>
        <w:t>Test of Critical Thinking (TCT)</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Автори:</w:t>
      </w:r>
      <w:r w:rsidR="00A809E5" w:rsidRPr="000822D8">
        <w:rPr>
          <w:rFonts w:asciiTheme="majorBidi" w:eastAsia="Times New Roman" w:hAnsiTheme="majorBidi" w:cstheme="majorBidi"/>
          <w:sz w:val="28"/>
          <w:szCs w:val="28"/>
          <w:lang w:val="uk-UA" w:eastAsia="ru-RU"/>
        </w:rPr>
        <w:t xml:space="preserve"> C. Hunsaker та ін. (США)</w:t>
      </w:r>
    </w:p>
    <w:p w:rsidR="00A809E5" w:rsidRPr="000822D8" w:rsidRDefault="00494134" w:rsidP="00A809E5">
      <w:pPr>
        <w:spacing w:after="0" w:line="360" w:lineRule="auto"/>
        <w:ind w:firstLine="708"/>
        <w:jc w:val="both"/>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sz w:val="28"/>
          <w:szCs w:val="28"/>
          <w:lang w:val="uk-UA" w:eastAsia="ru-RU"/>
        </w:rPr>
        <w:t>Вікова категорія</w:t>
      </w:r>
      <w:r w:rsidRPr="000822D8">
        <w:rPr>
          <w:rFonts w:asciiTheme="majorBidi" w:eastAsia="Times New Roman" w:hAnsiTheme="majorBidi" w:cstheme="majorBidi"/>
          <w:b/>
          <w:bCs/>
          <w:sz w:val="28"/>
          <w:szCs w:val="28"/>
          <w:lang w:val="uk-UA" w:eastAsia="ru-RU"/>
        </w:rPr>
        <w:t>:</w:t>
      </w:r>
      <w:r w:rsidRPr="000822D8">
        <w:rPr>
          <w:rFonts w:asciiTheme="majorBidi" w:eastAsia="Times New Roman" w:hAnsiTheme="majorBidi" w:cstheme="majorBidi"/>
          <w:sz w:val="28"/>
          <w:szCs w:val="28"/>
          <w:lang w:val="uk-UA" w:eastAsia="ru-RU"/>
        </w:rPr>
        <w:t xml:space="preserve"> 3–5 класи</w:t>
      </w:r>
    </w:p>
    <w:p w:rsidR="00A809E5" w:rsidRPr="000822D8" w:rsidRDefault="00494134" w:rsidP="00A809E5">
      <w:pPr>
        <w:spacing w:after="0" w:line="360" w:lineRule="auto"/>
        <w:ind w:firstLine="708"/>
        <w:jc w:val="both"/>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sz w:val="28"/>
          <w:szCs w:val="28"/>
          <w:lang w:val="uk-UA" w:eastAsia="ru-RU"/>
        </w:rPr>
        <w:t>Test of Critical Thinking (TCT) є одним із найбільш адаптованих для молодшого шкільного віку інструментів діагностики критичного мислення. Тест базується на коротких життєвих ситуаціях або історіях, до яких пропонуються запитання аналітичного характеру. Учні мають визначити логічні зв’язки, зробити висновки, оцінити аргументи або порівняти запропоновані твердження.</w:t>
      </w:r>
    </w:p>
    <w:p w:rsidR="00494134" w:rsidRPr="000822D8" w:rsidRDefault="00494134" w:rsidP="00A809E5">
      <w:pPr>
        <w:spacing w:after="0" w:line="360" w:lineRule="auto"/>
        <w:ind w:firstLine="708"/>
        <w:jc w:val="both"/>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sz w:val="28"/>
          <w:szCs w:val="28"/>
          <w:lang w:val="uk-UA" w:eastAsia="ru-RU"/>
        </w:rPr>
        <w:t>Особливістю тесту є його доступність для дітей 8–10 років, відсутність складної термінології та орієнтація саме на мисленнєві процеси, а не на обсяг знань. TCT широко використовується в експериментальних дослідженнях і є валідним інструментом для визначення динаміки розвитку критичного мислення до та після педагогічного впливу.</w:t>
      </w:r>
    </w:p>
    <w:p w:rsidR="00A809E5" w:rsidRPr="000822D8" w:rsidRDefault="00494134" w:rsidP="00A809E5">
      <w:pPr>
        <w:spacing w:after="0" w:line="360" w:lineRule="auto"/>
        <w:ind w:firstLine="708"/>
        <w:jc w:val="both"/>
        <w:outlineLvl w:val="1"/>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b/>
          <w:bCs/>
          <w:sz w:val="28"/>
          <w:szCs w:val="28"/>
          <w:lang w:val="uk-UA" w:eastAsia="ru-RU"/>
        </w:rPr>
        <w:t>Critical Thinking Skills Evaluation Tool (CTSET)</w:t>
      </w:r>
    </w:p>
    <w:p w:rsidR="00A809E5" w:rsidRPr="000822D8" w:rsidRDefault="00494134" w:rsidP="00A809E5">
      <w:pPr>
        <w:spacing w:after="0" w:line="360" w:lineRule="auto"/>
        <w:ind w:left="708"/>
        <w:jc w:val="both"/>
        <w:outlineLvl w:val="1"/>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Автори:</w:t>
      </w:r>
      <w:r w:rsidR="00A809E5" w:rsidRPr="000822D8">
        <w:rPr>
          <w:rFonts w:asciiTheme="majorBidi" w:eastAsia="Times New Roman" w:hAnsiTheme="majorBidi" w:cstheme="majorBidi"/>
          <w:sz w:val="28"/>
          <w:szCs w:val="28"/>
          <w:lang w:val="uk-UA" w:eastAsia="ru-RU"/>
        </w:rPr>
        <w:t xml:space="preserve"> S. Butler та ін. (Канада)</w:t>
      </w:r>
    </w:p>
    <w:p w:rsidR="00A809E5" w:rsidRPr="000822D8" w:rsidRDefault="00494134" w:rsidP="00A809E5">
      <w:pPr>
        <w:spacing w:after="0" w:line="360" w:lineRule="auto"/>
        <w:ind w:left="708"/>
        <w:jc w:val="both"/>
        <w:outlineLvl w:val="1"/>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sz w:val="28"/>
          <w:szCs w:val="28"/>
          <w:lang w:val="uk-UA" w:eastAsia="ru-RU"/>
        </w:rPr>
        <w:t>Вікова категорія</w:t>
      </w:r>
      <w:r w:rsidRPr="000822D8">
        <w:rPr>
          <w:rFonts w:asciiTheme="majorBidi" w:eastAsia="Times New Roman" w:hAnsiTheme="majorBidi" w:cstheme="majorBidi"/>
          <w:b/>
          <w:bCs/>
          <w:sz w:val="28"/>
          <w:szCs w:val="28"/>
          <w:lang w:val="uk-UA" w:eastAsia="ru-RU"/>
        </w:rPr>
        <w:t>:</w:t>
      </w:r>
      <w:r w:rsidRPr="000822D8">
        <w:rPr>
          <w:rFonts w:asciiTheme="majorBidi" w:eastAsia="Times New Roman" w:hAnsiTheme="majorBidi" w:cstheme="majorBidi"/>
          <w:sz w:val="28"/>
          <w:szCs w:val="28"/>
          <w:lang w:val="uk-UA" w:eastAsia="ru-RU"/>
        </w:rPr>
        <w:t xml:space="preserve"> 7–12 років</w:t>
      </w:r>
    </w:p>
    <w:p w:rsidR="00494134" w:rsidRPr="000822D8" w:rsidRDefault="00494134" w:rsidP="00A809E5">
      <w:pPr>
        <w:spacing w:after="0" w:line="360" w:lineRule="auto"/>
        <w:ind w:firstLine="708"/>
        <w:jc w:val="both"/>
        <w:outlineLvl w:val="1"/>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sz w:val="28"/>
          <w:szCs w:val="28"/>
          <w:lang w:val="uk-UA" w:eastAsia="ru-RU"/>
        </w:rPr>
        <w:t>CTSET — інструмент, що оцінює критичне мислення через аналіз візуальних і сюжетних стимулів. Учням пропонуються картинки або короткі історії, за якими потрібно встановити причинно-наслідкові зв’язки, проаналізувати поведінку персонажів, визначити логіку подій або зробити припущення.</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Особливо цінним є те, що цей тест не потребує високого рівня читання чи абстрактного мислення, що робить його придатним для молодших школярів. Він дозволяє оцінити здатність міркувати, робити висновки, аргументувати власні думки та помічати неочевидні елементи ситуації.</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Cornell Critical Thinking Test (Form X і Z)</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Автор:</w:t>
      </w:r>
      <w:r w:rsidR="00A809E5" w:rsidRPr="000822D8">
        <w:rPr>
          <w:rFonts w:asciiTheme="majorBidi" w:eastAsia="Times New Roman" w:hAnsiTheme="majorBidi" w:cstheme="majorBidi"/>
          <w:sz w:val="28"/>
          <w:szCs w:val="28"/>
          <w:lang w:val="uk-UA" w:eastAsia="ru-RU"/>
        </w:rPr>
        <w:t xml:space="preserve"> R. Ennis (США)</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Вікова категорія: підлітки; елементи можна адаптувати для 3–4 класів</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Cornell Critical Thinking Test — один із найвідоміших стандартизованих тестів у світі. Він оцінює низку мисленнєвих операцій: аналіз аргументів, оцінювання припущень, логічні умовиводи, уміння виявляти суперечності, формулювати висновки.</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Хоча тест первісно призначений для старших учнів, окремі його завдання часто адаптують для молодших школярів, спрощуючи формулювання та підбираючи більш доступні змістові приклади. Cornell Test може бути використаний як додатковий інструмент для оцінки логічного мислення та здатності учня аргументувати свої рішення.</w:t>
      </w:r>
    </w:p>
    <w:p w:rsidR="00494134"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California Critical Thinking Skills Test (CCTST)</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Автор: P. Fa</w:t>
      </w:r>
      <w:r w:rsidR="00A809E5" w:rsidRPr="000822D8">
        <w:rPr>
          <w:rFonts w:asciiTheme="majorBidi" w:eastAsia="Times New Roman" w:hAnsiTheme="majorBidi" w:cstheme="majorBidi"/>
          <w:sz w:val="28"/>
          <w:szCs w:val="28"/>
          <w:lang w:val="uk-UA" w:eastAsia="ru-RU"/>
        </w:rPr>
        <w:t>cione, Insight Assessment (США)</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Вікова категорія: старші школярі, студенти; можливе часткове використання в адаптованому вигляді</w:t>
      </w:r>
      <w:r w:rsidR="00A809E5" w:rsidRPr="000822D8">
        <w:rPr>
          <w:rFonts w:asciiTheme="majorBidi" w:eastAsia="Times New Roman" w:hAnsiTheme="majorBidi" w:cstheme="majorBidi"/>
          <w:sz w:val="28"/>
          <w:szCs w:val="28"/>
          <w:lang w:val="uk-UA" w:eastAsia="ru-RU"/>
        </w:rPr>
        <w:t>.</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California Critical Thinking Skills Test спрямований на оцінку ключових компонентів критичного мислення: аналізу аргументів, виявлення прихованих припущень, інтерпретації інформації, формування висновків та логічної перевірки тверджень.</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Для молодших школярів цей тест у повному форматі є складним, але окремі типи завдань — зокрема на аналіз тверджень, оцінку аргументів або визначення правильності висновку — можуть використовуватися як зразки для створення адаптованих, вікових діагностичних матеріалів. CCTST має високу психометричну надійність і може слугувати еталоном при розробленні авторських тестів.</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Український тест на критичне мислення для молодших школярів (Гнатюк А. О.)</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Автор:</w:t>
      </w:r>
      <w:r w:rsidR="00A809E5" w:rsidRPr="000822D8">
        <w:rPr>
          <w:rFonts w:asciiTheme="majorBidi" w:eastAsia="Times New Roman" w:hAnsiTheme="majorBidi" w:cstheme="majorBidi"/>
          <w:sz w:val="28"/>
          <w:szCs w:val="28"/>
          <w:lang w:val="uk-UA" w:eastAsia="ru-RU"/>
        </w:rPr>
        <w:t xml:space="preserve"> Гнатюк А. О.</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Вікова категорія</w:t>
      </w:r>
      <w:r w:rsidRPr="000822D8">
        <w:rPr>
          <w:rFonts w:asciiTheme="majorBidi" w:eastAsia="Times New Roman" w:hAnsiTheme="majorBidi" w:cstheme="majorBidi"/>
          <w:b/>
          <w:bCs/>
          <w:sz w:val="28"/>
          <w:szCs w:val="28"/>
          <w:lang w:val="uk-UA" w:eastAsia="ru-RU"/>
        </w:rPr>
        <w:t>:</w:t>
      </w:r>
      <w:r w:rsidRPr="000822D8">
        <w:rPr>
          <w:rFonts w:asciiTheme="majorBidi" w:eastAsia="Times New Roman" w:hAnsiTheme="majorBidi" w:cstheme="majorBidi"/>
          <w:sz w:val="28"/>
          <w:szCs w:val="28"/>
          <w:lang w:val="uk-UA" w:eastAsia="ru-RU"/>
        </w:rPr>
        <w:t xml:space="preserve"> 3–4 класи</w:t>
      </w:r>
      <w:r w:rsidR="00A809E5" w:rsidRPr="000822D8">
        <w:rPr>
          <w:rFonts w:asciiTheme="majorBidi" w:eastAsia="Times New Roman" w:hAnsiTheme="majorBidi" w:cstheme="majorBidi"/>
          <w:sz w:val="28"/>
          <w:szCs w:val="28"/>
          <w:lang w:val="uk-UA" w:eastAsia="ru-RU"/>
        </w:rPr>
        <w:t>.</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Цей тест є одним із небагатьох українських інструментів, спрямованих безпосередньо на діагностику критичного мислення учнів початкової школи. Завдання побудовані таким чином, щоб учень міг продемонструвати уміння встановлювати логічні зв’язки, знаходити правильні твердження серед кількох варіантів, порівнювати інформацію та робити елементарні висновки.</w:t>
      </w:r>
    </w:p>
    <w:p w:rsidR="0045743E" w:rsidRPr="000822D8" w:rsidRDefault="00494134" w:rsidP="0045743E">
      <w:pPr>
        <w:spacing w:after="0" w:line="360" w:lineRule="auto"/>
        <w:ind w:firstLine="708"/>
        <w:jc w:val="both"/>
        <w:rPr>
          <w:rFonts w:asciiTheme="majorBidi" w:hAnsiTheme="majorBidi" w:cstheme="majorBidi"/>
          <w:sz w:val="28"/>
          <w:szCs w:val="28"/>
          <w:lang w:val="uk-UA"/>
        </w:rPr>
      </w:pPr>
      <w:r w:rsidRPr="000822D8">
        <w:rPr>
          <w:rFonts w:asciiTheme="majorBidi" w:eastAsia="Times New Roman" w:hAnsiTheme="majorBidi" w:cstheme="majorBidi"/>
          <w:sz w:val="28"/>
          <w:szCs w:val="28"/>
          <w:lang w:val="uk-UA" w:eastAsia="ru-RU"/>
        </w:rPr>
        <w:t>Перевагою тесту є доступність мовного оформлення й орієнтація на вітчизняні освітні стандарти. Інструмент може застосовуватися як у формувальному, так і у підсумковому оцінюванні рів</w:t>
      </w:r>
      <w:r w:rsidR="0045743E">
        <w:rPr>
          <w:rFonts w:asciiTheme="majorBidi" w:eastAsia="Times New Roman" w:hAnsiTheme="majorBidi" w:cstheme="majorBidi"/>
          <w:sz w:val="28"/>
          <w:szCs w:val="28"/>
          <w:lang w:val="uk-UA" w:eastAsia="ru-RU"/>
        </w:rPr>
        <w:t xml:space="preserve">ня розвитку критичного мислення </w:t>
      </w:r>
      <w:r w:rsidR="0045743E">
        <w:rPr>
          <w:rFonts w:asciiTheme="majorBidi" w:hAnsiTheme="majorBidi" w:cstheme="majorBidi"/>
          <w:sz w:val="28"/>
          <w:szCs w:val="28"/>
          <w:lang w:val="uk-UA"/>
        </w:rPr>
        <w:t>[26, с.20].</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Логічні й аналітичні діагностичні завдання для молодших школярів (українські програми НУШ, інтелектуальні курси)</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У рамках освітніх програм НУШ та курсів логіки/інтелектуального розвитку («Логіка+», «Інтелект України») використовуються комплекси завдань, що перевіряють базові елементи критичного мислення: порівняння, класифікацію, аналіз, встановлення закономірностей, роботу з графічними моделями, визначення помилок у міркуваннях.</w:t>
      </w:r>
    </w:p>
    <w:p w:rsidR="00A809E5" w:rsidRPr="000822D8" w:rsidRDefault="00494134" w:rsidP="00A809E5">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Ці завдання не є стандартизованим тестом, але чудово працюють як інструменти діагностики у педагогічному експерименті та можуть бути адаптовані під конкретні теми з математики.</w:t>
      </w:r>
    </w:p>
    <w:p w:rsidR="0009313D"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Авторські діагностичні методики (кластер, синквейн, «Знайди помилку», «Поясни хід дій»)</w:t>
      </w:r>
    </w:p>
    <w:p w:rsidR="0009313D" w:rsidRPr="000822D8" w:rsidRDefault="00494134" w:rsidP="0009313D">
      <w:pPr>
        <w:spacing w:after="0" w:line="360" w:lineRule="auto"/>
        <w:ind w:left="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Автори: сучасні українські методисти, учителі НУШ</w:t>
      </w:r>
      <w:r w:rsidR="0009313D" w:rsidRPr="000822D8">
        <w:rPr>
          <w:rFonts w:asciiTheme="majorBidi" w:eastAsia="Times New Roman" w:hAnsiTheme="majorBidi" w:cstheme="majorBidi"/>
          <w:sz w:val="28"/>
          <w:szCs w:val="28"/>
          <w:lang w:val="uk-UA" w:eastAsia="ru-RU"/>
        </w:rPr>
        <w:t>.</w:t>
      </w:r>
      <w:r w:rsidRPr="000822D8">
        <w:rPr>
          <w:rFonts w:asciiTheme="majorBidi" w:eastAsia="Times New Roman" w:hAnsiTheme="majorBidi" w:cstheme="majorBidi"/>
          <w:sz w:val="28"/>
          <w:szCs w:val="28"/>
          <w:lang w:val="uk-UA" w:eastAsia="ru-RU"/>
        </w:rPr>
        <w:br/>
        <w:t>Вікова категорія: 1–4 класи</w:t>
      </w:r>
      <w:r w:rsidR="0009313D" w:rsidRPr="000822D8">
        <w:rPr>
          <w:rFonts w:asciiTheme="majorBidi" w:eastAsia="Times New Roman" w:hAnsiTheme="majorBidi" w:cstheme="majorBidi"/>
          <w:sz w:val="28"/>
          <w:szCs w:val="28"/>
          <w:lang w:val="uk-UA" w:eastAsia="ru-RU"/>
        </w:rPr>
        <w:t>.</w:t>
      </w:r>
    </w:p>
    <w:p w:rsidR="0009313D"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У сучасній початковій освіті активно застосовуються авторські інструменти діагностики, які одночасно виконують навчальну та вимірювальну функції. Використання кластерів, синквейнів, прийомів «Знайди помилку», «Поясни хід своїх дій», а також дискусійних методів («круглий стіл», «тонкі і товсті запитання») дозволяє оцінити такі вміння:</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1)</w:t>
      </w:r>
      <w:r w:rsidR="00494134" w:rsidRPr="000822D8">
        <w:rPr>
          <w:rFonts w:asciiTheme="majorBidi" w:eastAsia="Times New Roman" w:hAnsiTheme="majorBidi" w:cstheme="majorBidi"/>
          <w:sz w:val="28"/>
          <w:szCs w:val="28"/>
          <w:lang w:val="uk-UA" w:eastAsia="ru-RU"/>
        </w:rPr>
        <w:t>аналіз та систематизацію інформації</w:t>
      </w:r>
      <w:r w:rsidRPr="000822D8">
        <w:rPr>
          <w:rFonts w:asciiTheme="majorBidi" w:eastAsia="Times New Roman" w:hAnsiTheme="majorBidi" w:cstheme="majorBidi"/>
          <w:sz w:val="28"/>
          <w:szCs w:val="28"/>
          <w:lang w:val="uk-UA" w:eastAsia="ru-RU"/>
        </w:rPr>
        <w:t>;</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2)</w:t>
      </w:r>
      <w:r w:rsidR="00494134" w:rsidRPr="000822D8">
        <w:rPr>
          <w:rFonts w:asciiTheme="majorBidi" w:eastAsia="Times New Roman" w:hAnsiTheme="majorBidi" w:cstheme="majorBidi"/>
          <w:sz w:val="28"/>
          <w:szCs w:val="28"/>
          <w:lang w:val="uk-UA" w:eastAsia="ru-RU"/>
        </w:rPr>
        <w:t>здатність структурувати поняття</w:t>
      </w:r>
      <w:r w:rsidRPr="000822D8">
        <w:rPr>
          <w:rFonts w:asciiTheme="majorBidi" w:eastAsia="Times New Roman" w:hAnsiTheme="majorBidi" w:cstheme="majorBidi"/>
          <w:sz w:val="28"/>
          <w:szCs w:val="28"/>
          <w:lang w:val="uk-UA" w:eastAsia="ru-RU"/>
        </w:rPr>
        <w:t>;</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3)</w:t>
      </w:r>
      <w:r w:rsidR="00494134" w:rsidRPr="000822D8">
        <w:rPr>
          <w:rFonts w:asciiTheme="majorBidi" w:eastAsia="Times New Roman" w:hAnsiTheme="majorBidi" w:cstheme="majorBidi"/>
          <w:sz w:val="28"/>
          <w:szCs w:val="28"/>
          <w:lang w:val="uk-UA" w:eastAsia="ru-RU"/>
        </w:rPr>
        <w:t>аргументацію вибору способу розв’язання</w:t>
      </w:r>
      <w:r w:rsidRPr="000822D8">
        <w:rPr>
          <w:rFonts w:asciiTheme="majorBidi" w:eastAsia="Times New Roman" w:hAnsiTheme="majorBidi" w:cstheme="majorBidi"/>
          <w:sz w:val="28"/>
          <w:szCs w:val="28"/>
          <w:lang w:val="uk-UA" w:eastAsia="ru-RU"/>
        </w:rPr>
        <w:t>;</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4)</w:t>
      </w:r>
      <w:r w:rsidR="00494134" w:rsidRPr="000822D8">
        <w:rPr>
          <w:rFonts w:asciiTheme="majorBidi" w:eastAsia="Times New Roman" w:hAnsiTheme="majorBidi" w:cstheme="majorBidi"/>
          <w:sz w:val="28"/>
          <w:szCs w:val="28"/>
          <w:lang w:val="uk-UA" w:eastAsia="ru-RU"/>
        </w:rPr>
        <w:t>вміння виявляти логічні помилки</w:t>
      </w:r>
      <w:r w:rsidRPr="000822D8">
        <w:rPr>
          <w:rFonts w:asciiTheme="majorBidi" w:eastAsia="Times New Roman" w:hAnsiTheme="majorBidi" w:cstheme="majorBidi"/>
          <w:sz w:val="28"/>
          <w:szCs w:val="28"/>
          <w:lang w:val="uk-UA" w:eastAsia="ru-RU"/>
        </w:rPr>
        <w:t>;</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5)с</w:t>
      </w:r>
      <w:r w:rsidR="00494134" w:rsidRPr="000822D8">
        <w:rPr>
          <w:rFonts w:asciiTheme="majorBidi" w:eastAsia="Times New Roman" w:hAnsiTheme="majorBidi" w:cstheme="majorBidi"/>
          <w:sz w:val="28"/>
          <w:szCs w:val="28"/>
          <w:lang w:val="uk-UA" w:eastAsia="ru-RU"/>
        </w:rPr>
        <w:t>формованість рефлексивних умінь</w:t>
      </w:r>
      <w:r w:rsidRPr="000822D8">
        <w:rPr>
          <w:rFonts w:asciiTheme="majorBidi" w:eastAsia="Times New Roman" w:hAnsiTheme="majorBidi" w:cstheme="majorBidi"/>
          <w:sz w:val="28"/>
          <w:szCs w:val="28"/>
          <w:lang w:val="uk-UA" w:eastAsia="ru-RU"/>
        </w:rPr>
        <w:t>.</w:t>
      </w:r>
    </w:p>
    <w:p w:rsidR="0009313D"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Такі методи ідеально підходять для діагностики критичного мислення саме на уроках математики.</w:t>
      </w:r>
    </w:p>
    <w:p w:rsidR="0009313D"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Test of Science Critical Thinking (TSCT)</w:t>
      </w:r>
    </w:p>
    <w:p w:rsidR="0009313D" w:rsidRPr="000822D8" w:rsidRDefault="00494134" w:rsidP="0009313D">
      <w:pPr>
        <w:spacing w:after="0" w:line="360" w:lineRule="auto"/>
        <w:ind w:left="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Автор:</w:t>
      </w:r>
      <w:r w:rsidR="0009313D" w:rsidRPr="000822D8">
        <w:rPr>
          <w:rFonts w:asciiTheme="majorBidi" w:eastAsia="Times New Roman" w:hAnsiTheme="majorBidi" w:cstheme="majorBidi"/>
          <w:sz w:val="28"/>
          <w:szCs w:val="28"/>
          <w:lang w:val="uk-UA" w:eastAsia="ru-RU"/>
        </w:rPr>
        <w:t xml:space="preserve"> L. Kwon та ін. (США).</w:t>
      </w:r>
    </w:p>
    <w:p w:rsidR="0009313D" w:rsidRPr="000822D8" w:rsidRDefault="00494134" w:rsidP="0009313D">
      <w:pPr>
        <w:spacing w:after="0" w:line="360" w:lineRule="auto"/>
        <w:ind w:left="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Вікова категорія: 8–11 років</w:t>
      </w:r>
      <w:r w:rsidR="0009313D" w:rsidRPr="000822D8">
        <w:rPr>
          <w:rFonts w:asciiTheme="majorBidi" w:eastAsia="Times New Roman" w:hAnsiTheme="majorBidi" w:cstheme="majorBidi"/>
          <w:sz w:val="28"/>
          <w:szCs w:val="28"/>
          <w:lang w:val="uk-UA" w:eastAsia="ru-RU"/>
        </w:rPr>
        <w:t>.</w:t>
      </w:r>
    </w:p>
    <w:p w:rsidR="0009313D"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TSCT — інструмент, спрямований на оцінювання критичного мислення в галузі природничих наук. Він містить завдання на аналіз даних, встановлення послідовності подій, визначення причинно-наслідкових зв’язків, вибір правильного пояснення явища.</w:t>
      </w:r>
    </w:p>
    <w:p w:rsidR="0009313D"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Хоча тест орієнтований на наукові предмети, його типологія завдань добре підходить для математики, оскільки стимулює логічні операції, аналітичний пошук і вибір правильного міркування. TSCT корисний у дослідженнях, де потрібно оцінити загальний рівень критичного мислення.</w:t>
      </w:r>
    </w:p>
    <w:p w:rsidR="00691778" w:rsidRPr="000822D8" w:rsidRDefault="00691778" w:rsidP="00691778">
      <w:pPr>
        <w:pStyle w:val="2"/>
        <w:spacing w:before="0" w:beforeAutospacing="0" w:after="0" w:afterAutospacing="0" w:line="360" w:lineRule="auto"/>
        <w:ind w:firstLine="708"/>
        <w:jc w:val="both"/>
        <w:rPr>
          <w:sz w:val="28"/>
          <w:szCs w:val="28"/>
          <w:lang w:val="uk-UA"/>
        </w:rPr>
      </w:pPr>
      <w:r w:rsidRPr="000822D8">
        <w:rPr>
          <w:rStyle w:val="a3"/>
          <w:b/>
          <w:bCs/>
          <w:sz w:val="28"/>
          <w:szCs w:val="28"/>
          <w:lang w:val="uk-UA"/>
        </w:rPr>
        <w:t>Тест критичного мислення Ватсона — Глейзера (Watson–Glaser Critical Thinking Appraisal, WGCTA)</w:t>
      </w:r>
    </w:p>
    <w:p w:rsidR="00691778" w:rsidRPr="000822D8" w:rsidRDefault="00691778" w:rsidP="00691778">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Автор</w:t>
      </w:r>
      <w:r w:rsidRPr="000822D8">
        <w:rPr>
          <w:rStyle w:val="a3"/>
          <w:sz w:val="28"/>
          <w:szCs w:val="28"/>
          <w:lang w:val="uk-UA"/>
        </w:rPr>
        <w:t>:</w:t>
      </w:r>
      <w:r w:rsidRPr="000822D8">
        <w:rPr>
          <w:sz w:val="28"/>
          <w:szCs w:val="28"/>
          <w:lang w:val="uk-UA"/>
        </w:rPr>
        <w:t xml:space="preserve"> К. Ватсон, Е. Глейзер.</w:t>
      </w:r>
    </w:p>
    <w:p w:rsidR="00691778" w:rsidRPr="000822D8" w:rsidRDefault="00691778" w:rsidP="00691778">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Сутність:</w:t>
      </w:r>
      <w:r w:rsidRPr="000822D8">
        <w:rPr>
          <w:sz w:val="28"/>
          <w:szCs w:val="28"/>
          <w:lang w:val="uk-UA"/>
        </w:rPr>
        <w:t xml:space="preserve"> Один із найвідоміших інструментів для вимірювання критичного мислення у широкої вікової групи. Складається з підзавдань, які оцінюють уміння аналізувати інформацію, знаходити логічні зв’язки та робити висновки.</w:t>
      </w:r>
    </w:p>
    <w:p w:rsidR="006A784F" w:rsidRPr="000822D8" w:rsidRDefault="00691778" w:rsidP="006A784F">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Що вимірює:</w:t>
      </w:r>
      <w:r w:rsidR="006A784F" w:rsidRPr="000822D8">
        <w:rPr>
          <w:rStyle w:val="a3"/>
          <w:b w:val="0"/>
          <w:bCs w:val="0"/>
          <w:sz w:val="28"/>
          <w:szCs w:val="28"/>
          <w:lang w:val="uk-UA"/>
        </w:rPr>
        <w:t xml:space="preserve"> 1)</w:t>
      </w:r>
      <w:r w:rsidRPr="000822D8">
        <w:rPr>
          <w:sz w:val="28"/>
          <w:szCs w:val="28"/>
          <w:lang w:val="uk-UA"/>
        </w:rPr>
        <w:t>здатність визначати припущення;</w:t>
      </w:r>
      <w:r w:rsidR="006A784F" w:rsidRPr="000822D8">
        <w:rPr>
          <w:sz w:val="28"/>
          <w:szCs w:val="28"/>
          <w:lang w:val="uk-UA"/>
        </w:rPr>
        <w:t xml:space="preserve"> 2)</w:t>
      </w:r>
      <w:r w:rsidRPr="000822D8">
        <w:rPr>
          <w:sz w:val="28"/>
          <w:szCs w:val="28"/>
          <w:lang w:val="uk-UA"/>
        </w:rPr>
        <w:t>логічність висновків;</w:t>
      </w:r>
      <w:r w:rsidR="006A784F" w:rsidRPr="000822D8">
        <w:rPr>
          <w:sz w:val="28"/>
          <w:szCs w:val="28"/>
          <w:lang w:val="uk-UA"/>
        </w:rPr>
        <w:t xml:space="preserve"> 3)</w:t>
      </w:r>
      <w:r w:rsidRPr="000822D8">
        <w:rPr>
          <w:sz w:val="28"/>
          <w:szCs w:val="28"/>
          <w:lang w:val="uk-UA"/>
        </w:rPr>
        <w:t>інтерпретацію інформації;</w:t>
      </w:r>
      <w:r w:rsidR="006A784F" w:rsidRPr="000822D8">
        <w:rPr>
          <w:sz w:val="28"/>
          <w:szCs w:val="28"/>
          <w:lang w:val="uk-UA"/>
        </w:rPr>
        <w:t xml:space="preserve"> 4)</w:t>
      </w:r>
      <w:r w:rsidRPr="000822D8">
        <w:rPr>
          <w:sz w:val="28"/>
          <w:szCs w:val="28"/>
          <w:lang w:val="uk-UA"/>
        </w:rPr>
        <w:t>уміння оцінювати аргументи.</w:t>
      </w:r>
    </w:p>
    <w:p w:rsidR="006A784F" w:rsidRPr="000822D8" w:rsidRDefault="00691778" w:rsidP="006A784F">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Формат:</w:t>
      </w:r>
      <w:r w:rsidRPr="000822D8">
        <w:rPr>
          <w:sz w:val="28"/>
          <w:szCs w:val="28"/>
          <w:lang w:val="uk-UA"/>
        </w:rPr>
        <w:t xml:space="preserve"> короткі тексти, твердження, аргументи, до яких потрібно застосувати логічний аналіз.</w:t>
      </w:r>
    </w:p>
    <w:p w:rsidR="00691778" w:rsidRPr="000822D8" w:rsidRDefault="00691778" w:rsidP="006A784F">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Застосування у молодших школярів:</w:t>
      </w:r>
      <w:r w:rsidRPr="000822D8">
        <w:rPr>
          <w:sz w:val="28"/>
          <w:szCs w:val="28"/>
          <w:lang w:val="uk-UA"/>
        </w:rPr>
        <w:t xml:space="preserve"> можлива адаптація через спрощення текстів і ситуаційних завдань.</w:t>
      </w:r>
    </w:p>
    <w:p w:rsidR="006A784F" w:rsidRPr="000822D8" w:rsidRDefault="006A784F" w:rsidP="006A784F">
      <w:pPr>
        <w:pStyle w:val="2"/>
        <w:spacing w:before="0" w:beforeAutospacing="0" w:after="0" w:afterAutospacing="0" w:line="360" w:lineRule="auto"/>
        <w:ind w:firstLine="708"/>
        <w:jc w:val="both"/>
        <w:rPr>
          <w:sz w:val="28"/>
          <w:szCs w:val="28"/>
          <w:lang w:val="uk-UA"/>
        </w:rPr>
      </w:pPr>
      <w:r w:rsidRPr="000822D8">
        <w:rPr>
          <w:rStyle w:val="a3"/>
          <w:b/>
          <w:bCs/>
          <w:sz w:val="28"/>
          <w:szCs w:val="28"/>
          <w:lang w:val="uk-UA"/>
        </w:rPr>
        <w:t>Cornell Critical Thinking Test (Level X та Level Z)</w:t>
      </w:r>
    </w:p>
    <w:p w:rsidR="006A784F" w:rsidRPr="000822D8" w:rsidRDefault="006A784F" w:rsidP="006A784F">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Автори:</w:t>
      </w:r>
      <w:r w:rsidRPr="000822D8">
        <w:rPr>
          <w:sz w:val="28"/>
          <w:szCs w:val="28"/>
          <w:lang w:val="uk-UA"/>
        </w:rPr>
        <w:t xml:space="preserve"> Р. Енніс, Дж. Мілман</w:t>
      </w:r>
    </w:p>
    <w:p w:rsidR="006A784F" w:rsidRPr="000822D8" w:rsidRDefault="006A784F" w:rsidP="006A784F">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Сутність:</w:t>
      </w:r>
      <w:r w:rsidRPr="000822D8">
        <w:rPr>
          <w:sz w:val="28"/>
          <w:szCs w:val="28"/>
          <w:lang w:val="uk-UA"/>
        </w:rPr>
        <w:t xml:space="preserve"> Орієнтований на школярів 4–14 років (Level X) і старшокласників/студентів (Level Z). Тест розроблений спеціально для оцінювання критичного мислення у навчальному процесі.</w:t>
      </w:r>
    </w:p>
    <w:p w:rsidR="006A784F" w:rsidRPr="000822D8" w:rsidRDefault="006A784F" w:rsidP="006A784F">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Що вимірює: 1)</w:t>
      </w:r>
      <w:r w:rsidRPr="000822D8">
        <w:rPr>
          <w:sz w:val="28"/>
          <w:szCs w:val="28"/>
          <w:lang w:val="uk-UA"/>
        </w:rPr>
        <w:t>розуміння інформації; 2)оцінювання достовірності джерел; 3)уміння знаходити помилки в міркуваннях; 4)роботу з фактами і судженнями.</w:t>
      </w:r>
    </w:p>
    <w:p w:rsidR="006A784F" w:rsidRPr="000822D8" w:rsidRDefault="006A784F" w:rsidP="006A784F">
      <w:pPr>
        <w:pStyle w:val="a4"/>
        <w:spacing w:before="0" w:beforeAutospacing="0" w:after="0" w:afterAutospacing="0" w:line="360" w:lineRule="auto"/>
        <w:ind w:left="708"/>
        <w:jc w:val="both"/>
        <w:rPr>
          <w:sz w:val="28"/>
          <w:szCs w:val="28"/>
          <w:lang w:val="uk-UA"/>
        </w:rPr>
      </w:pPr>
      <w:r w:rsidRPr="000822D8">
        <w:rPr>
          <w:rStyle w:val="a3"/>
          <w:b w:val="0"/>
          <w:bCs w:val="0"/>
          <w:sz w:val="28"/>
          <w:szCs w:val="28"/>
          <w:lang w:val="uk-UA"/>
        </w:rPr>
        <w:t>Формат:</w:t>
      </w:r>
      <w:r w:rsidRPr="000822D8">
        <w:rPr>
          <w:sz w:val="28"/>
          <w:szCs w:val="28"/>
          <w:lang w:val="uk-UA"/>
        </w:rPr>
        <w:t xml:space="preserve"> завдання з вибором відповіді, короткі ситуації, логічні задачі.</w:t>
      </w:r>
      <w:r w:rsidRPr="000822D8">
        <w:rPr>
          <w:sz w:val="28"/>
          <w:szCs w:val="28"/>
          <w:lang w:val="uk-UA"/>
        </w:rPr>
        <w:br/>
      </w:r>
      <w:r w:rsidRPr="000822D8">
        <w:rPr>
          <w:rStyle w:val="a3"/>
          <w:b w:val="0"/>
          <w:bCs w:val="0"/>
          <w:sz w:val="28"/>
          <w:szCs w:val="28"/>
          <w:lang w:val="uk-UA"/>
        </w:rPr>
        <w:t>Перевага:</w:t>
      </w:r>
      <w:r w:rsidRPr="000822D8">
        <w:rPr>
          <w:sz w:val="28"/>
          <w:szCs w:val="28"/>
          <w:lang w:val="uk-UA"/>
        </w:rPr>
        <w:t xml:space="preserve"> має вікову градацію, тому підходить для молодших </w:t>
      </w:r>
    </w:p>
    <w:p w:rsidR="006A784F" w:rsidRPr="000822D8" w:rsidRDefault="006A784F" w:rsidP="006A784F">
      <w:pPr>
        <w:pStyle w:val="a4"/>
        <w:spacing w:before="0" w:beforeAutospacing="0" w:after="0" w:afterAutospacing="0" w:line="360" w:lineRule="auto"/>
        <w:jc w:val="both"/>
        <w:rPr>
          <w:sz w:val="28"/>
          <w:szCs w:val="28"/>
          <w:lang w:val="uk-UA"/>
        </w:rPr>
      </w:pPr>
      <w:r w:rsidRPr="000822D8">
        <w:rPr>
          <w:sz w:val="28"/>
          <w:szCs w:val="28"/>
          <w:lang w:val="uk-UA"/>
        </w:rPr>
        <w:t>школярів.</w:t>
      </w:r>
    </w:p>
    <w:p w:rsidR="006A784F" w:rsidRPr="000822D8" w:rsidRDefault="006A784F" w:rsidP="006A784F">
      <w:pPr>
        <w:pStyle w:val="2"/>
        <w:spacing w:before="0" w:beforeAutospacing="0" w:after="0" w:afterAutospacing="0" w:line="360" w:lineRule="auto"/>
        <w:ind w:firstLine="708"/>
        <w:jc w:val="both"/>
        <w:rPr>
          <w:rStyle w:val="a3"/>
          <w:b/>
          <w:bCs/>
          <w:sz w:val="28"/>
          <w:szCs w:val="28"/>
          <w:lang w:val="uk-UA"/>
        </w:rPr>
      </w:pPr>
      <w:r w:rsidRPr="000822D8">
        <w:rPr>
          <w:rStyle w:val="a3"/>
          <w:b/>
          <w:bCs/>
          <w:sz w:val="28"/>
          <w:szCs w:val="28"/>
          <w:lang w:val="uk-UA"/>
        </w:rPr>
        <w:t>Halpern Critical Thinking Assessment (HCTA)</w:t>
      </w:r>
    </w:p>
    <w:p w:rsidR="006A784F" w:rsidRPr="000822D8" w:rsidRDefault="006A784F" w:rsidP="006A784F">
      <w:pPr>
        <w:pStyle w:val="2"/>
        <w:spacing w:before="0" w:beforeAutospacing="0" w:after="0" w:afterAutospacing="0" w:line="360" w:lineRule="auto"/>
        <w:ind w:firstLine="708"/>
        <w:jc w:val="both"/>
        <w:rPr>
          <w:b w:val="0"/>
          <w:bCs w:val="0"/>
          <w:sz w:val="28"/>
          <w:szCs w:val="28"/>
          <w:lang w:val="uk-UA"/>
        </w:rPr>
      </w:pPr>
      <w:r w:rsidRPr="000822D8">
        <w:rPr>
          <w:rStyle w:val="a3"/>
          <w:sz w:val="28"/>
          <w:szCs w:val="28"/>
          <w:lang w:val="uk-UA"/>
        </w:rPr>
        <w:t>Автор:</w:t>
      </w:r>
      <w:r w:rsidRPr="000822D8">
        <w:rPr>
          <w:b w:val="0"/>
          <w:bCs w:val="0"/>
          <w:sz w:val="28"/>
          <w:szCs w:val="28"/>
          <w:lang w:val="uk-UA"/>
        </w:rPr>
        <w:t xml:space="preserve"> Д. Ф. Халперн.</w:t>
      </w:r>
    </w:p>
    <w:p w:rsidR="006A784F" w:rsidRPr="000822D8" w:rsidRDefault="006A784F" w:rsidP="006A784F">
      <w:pPr>
        <w:pStyle w:val="2"/>
        <w:spacing w:before="0" w:beforeAutospacing="0" w:after="0" w:afterAutospacing="0" w:line="360" w:lineRule="auto"/>
        <w:ind w:firstLine="708"/>
        <w:jc w:val="both"/>
        <w:rPr>
          <w:b w:val="0"/>
          <w:bCs w:val="0"/>
          <w:sz w:val="28"/>
          <w:szCs w:val="28"/>
          <w:lang w:val="uk-UA"/>
        </w:rPr>
      </w:pPr>
      <w:r w:rsidRPr="000822D8">
        <w:rPr>
          <w:rStyle w:val="a3"/>
          <w:sz w:val="28"/>
          <w:szCs w:val="28"/>
          <w:lang w:val="uk-UA"/>
        </w:rPr>
        <w:t>Сутність:</w:t>
      </w:r>
      <w:r w:rsidRPr="000822D8">
        <w:rPr>
          <w:b w:val="0"/>
          <w:bCs w:val="0"/>
          <w:sz w:val="28"/>
          <w:szCs w:val="28"/>
          <w:lang w:val="uk-UA"/>
        </w:rPr>
        <w:t xml:space="preserve"> Комплексний інструмент для оцінки критичного мислення в реальних життєвих ситуаціях.</w:t>
      </w:r>
    </w:p>
    <w:p w:rsidR="006A784F" w:rsidRPr="000822D8" w:rsidRDefault="006A784F" w:rsidP="006A784F">
      <w:pPr>
        <w:pStyle w:val="a4"/>
        <w:spacing w:before="0" w:beforeAutospacing="0" w:after="0" w:afterAutospacing="0" w:line="360" w:lineRule="auto"/>
        <w:ind w:firstLine="708"/>
        <w:jc w:val="both"/>
        <w:rPr>
          <w:sz w:val="28"/>
          <w:szCs w:val="28"/>
          <w:lang w:val="uk-UA"/>
        </w:rPr>
      </w:pPr>
      <w:r w:rsidRPr="000822D8">
        <w:rPr>
          <w:rStyle w:val="a3"/>
          <w:b w:val="0"/>
          <w:bCs w:val="0"/>
          <w:sz w:val="28"/>
          <w:szCs w:val="28"/>
          <w:lang w:val="uk-UA"/>
        </w:rPr>
        <w:t>Що вимірює: 1)</w:t>
      </w:r>
      <w:r w:rsidRPr="000822D8">
        <w:rPr>
          <w:sz w:val="28"/>
          <w:szCs w:val="28"/>
          <w:lang w:val="uk-UA"/>
        </w:rPr>
        <w:t>постановку проблеми; 2)аналіз аргументів; 3)комбінування інформації з різних джерел; 4)формування висновків; 5)застосування логічних правил у побутових і навчальних ситуаціях.</w:t>
      </w:r>
    </w:p>
    <w:p w:rsidR="006A784F" w:rsidRPr="000822D8" w:rsidRDefault="006A784F" w:rsidP="006A784F">
      <w:pPr>
        <w:pStyle w:val="a4"/>
        <w:spacing w:before="0" w:beforeAutospacing="0" w:after="0" w:afterAutospacing="0" w:line="360" w:lineRule="auto"/>
        <w:ind w:left="708"/>
        <w:jc w:val="both"/>
        <w:rPr>
          <w:sz w:val="28"/>
          <w:szCs w:val="28"/>
          <w:lang w:val="uk-UA"/>
        </w:rPr>
      </w:pPr>
      <w:r w:rsidRPr="000822D8">
        <w:rPr>
          <w:rStyle w:val="a3"/>
          <w:b w:val="0"/>
          <w:bCs w:val="0"/>
          <w:sz w:val="28"/>
          <w:szCs w:val="28"/>
          <w:lang w:val="uk-UA"/>
        </w:rPr>
        <w:t>Формат:</w:t>
      </w:r>
      <w:r w:rsidRPr="000822D8">
        <w:rPr>
          <w:sz w:val="28"/>
          <w:szCs w:val="28"/>
          <w:lang w:val="uk-UA"/>
        </w:rPr>
        <w:t xml:space="preserve"> відкриті та закриті запитання на основі життєвих кейсів.</w:t>
      </w:r>
      <w:r w:rsidRPr="000822D8">
        <w:rPr>
          <w:sz w:val="28"/>
          <w:szCs w:val="28"/>
          <w:lang w:val="uk-UA"/>
        </w:rPr>
        <w:br/>
      </w:r>
      <w:r w:rsidRPr="000822D8">
        <w:rPr>
          <w:rStyle w:val="a3"/>
          <w:b w:val="0"/>
          <w:bCs w:val="0"/>
          <w:sz w:val="28"/>
          <w:szCs w:val="28"/>
          <w:lang w:val="uk-UA"/>
        </w:rPr>
        <w:t>Перевага:</w:t>
      </w:r>
      <w:r w:rsidRPr="000822D8">
        <w:rPr>
          <w:sz w:val="28"/>
          <w:szCs w:val="28"/>
          <w:lang w:val="uk-UA"/>
        </w:rPr>
        <w:t xml:space="preserve"> акцент на практичні уміння, які близькі до реальних завдань </w:t>
      </w:r>
    </w:p>
    <w:p w:rsidR="006A784F" w:rsidRPr="000822D8" w:rsidRDefault="006A784F" w:rsidP="006A784F">
      <w:pPr>
        <w:pStyle w:val="a4"/>
        <w:spacing w:before="0" w:beforeAutospacing="0" w:after="0" w:afterAutospacing="0" w:line="360" w:lineRule="auto"/>
        <w:jc w:val="both"/>
        <w:rPr>
          <w:sz w:val="28"/>
          <w:szCs w:val="28"/>
          <w:lang w:val="uk-UA"/>
        </w:rPr>
      </w:pPr>
      <w:r w:rsidRPr="000822D8">
        <w:rPr>
          <w:sz w:val="28"/>
          <w:szCs w:val="28"/>
          <w:lang w:val="uk-UA"/>
        </w:rPr>
        <w:t>молодших школярів.</w:t>
      </w:r>
    </w:p>
    <w:p w:rsidR="006A784F" w:rsidRPr="000822D8" w:rsidRDefault="006A784F" w:rsidP="006A784F">
      <w:pPr>
        <w:pStyle w:val="2"/>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bCs/>
          <w:sz w:val="28"/>
          <w:szCs w:val="28"/>
          <w:lang w:val="uk-UA"/>
        </w:rPr>
        <w:t>Тест П. Керна та С. Кауфмана на оцінювання логічного мислення (Kern–Kaufman Logic Test).</w:t>
      </w:r>
    </w:p>
    <w:p w:rsidR="006A784F" w:rsidRPr="000822D8" w:rsidRDefault="006A784F" w:rsidP="006A784F">
      <w:pPr>
        <w:pStyle w:val="a4"/>
        <w:spacing w:before="0" w:beforeAutospacing="0" w:after="0" w:afterAutospacing="0" w:line="360" w:lineRule="auto"/>
        <w:ind w:firstLine="708"/>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Хоч і не є суто «критичним мисленням», використовується для оцінки його когнітивної основи — логічних операцій.</w:t>
      </w:r>
    </w:p>
    <w:p w:rsidR="006A784F" w:rsidRPr="000822D8" w:rsidRDefault="006A784F" w:rsidP="006A784F">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Що вимірює: 1)</w:t>
      </w:r>
      <w:r w:rsidRPr="000822D8">
        <w:rPr>
          <w:rFonts w:asciiTheme="majorBidi" w:hAnsiTheme="majorBidi" w:cstheme="majorBidi"/>
          <w:sz w:val="28"/>
          <w:szCs w:val="28"/>
          <w:lang w:val="uk-UA"/>
        </w:rPr>
        <w:t>уміння порівнювати; 2)узагальнювати; 3)класифікувати; 4)встановлювати причинно-наслідкові зв’язки.</w:t>
      </w:r>
    </w:p>
    <w:p w:rsidR="006A784F" w:rsidRPr="000822D8" w:rsidRDefault="006A784F" w:rsidP="006A784F">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Формат:</w:t>
      </w:r>
      <w:r w:rsidRPr="000822D8">
        <w:rPr>
          <w:rFonts w:asciiTheme="majorBidi" w:hAnsiTheme="majorBidi" w:cstheme="majorBidi"/>
          <w:sz w:val="28"/>
          <w:szCs w:val="28"/>
          <w:lang w:val="uk-UA"/>
        </w:rPr>
        <w:t xml:space="preserve"> логічні пари, аналогії, визначення зайвого.</w:t>
      </w:r>
      <w:r w:rsidRPr="000822D8">
        <w:rPr>
          <w:rFonts w:asciiTheme="majorBidi" w:hAnsiTheme="majorBidi" w:cstheme="majorBidi"/>
          <w:sz w:val="28"/>
          <w:szCs w:val="28"/>
          <w:lang w:val="uk-UA"/>
        </w:rPr>
        <w:br/>
      </w:r>
      <w:r w:rsidRPr="000822D8">
        <w:rPr>
          <w:rStyle w:val="a3"/>
          <w:rFonts w:asciiTheme="majorBidi" w:hAnsiTheme="majorBidi" w:cstheme="majorBidi"/>
          <w:b w:val="0"/>
          <w:bCs w:val="0"/>
          <w:sz w:val="28"/>
          <w:szCs w:val="28"/>
          <w:lang w:val="uk-UA"/>
        </w:rPr>
        <w:t>Застосування:</w:t>
      </w:r>
      <w:r w:rsidRPr="000822D8">
        <w:rPr>
          <w:rFonts w:asciiTheme="majorBidi" w:hAnsiTheme="majorBidi" w:cstheme="majorBidi"/>
          <w:sz w:val="28"/>
          <w:szCs w:val="28"/>
          <w:lang w:val="uk-UA"/>
        </w:rPr>
        <w:t xml:space="preserve"> широко рекомендований для молодшої школи.</w:t>
      </w:r>
    </w:p>
    <w:p w:rsidR="006A784F" w:rsidRPr="000822D8" w:rsidRDefault="006A784F" w:rsidP="006A784F">
      <w:pPr>
        <w:pStyle w:val="2"/>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bCs/>
          <w:sz w:val="28"/>
          <w:szCs w:val="28"/>
          <w:lang w:val="uk-UA"/>
        </w:rPr>
        <w:t>Стандартизовані завдання з читання та аналізу інформації (PISA-формат).</w:t>
      </w:r>
    </w:p>
    <w:p w:rsidR="006A784F" w:rsidRPr="000822D8" w:rsidRDefault="006A784F" w:rsidP="006A784F">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Це не формальний тест, але </w:t>
      </w:r>
      <w:r w:rsidRPr="000822D8">
        <w:rPr>
          <w:rStyle w:val="a3"/>
          <w:rFonts w:asciiTheme="majorBidi" w:hAnsiTheme="majorBidi" w:cstheme="majorBidi"/>
          <w:b w:val="0"/>
          <w:bCs w:val="0"/>
          <w:sz w:val="28"/>
          <w:szCs w:val="28"/>
          <w:lang w:val="uk-UA"/>
        </w:rPr>
        <w:t>використовується у дослідженнях критичного мислення</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бо вчить працювати з текстом, даними, графіками.</w:t>
      </w:r>
    </w:p>
    <w:p w:rsidR="006A784F" w:rsidRPr="000822D8" w:rsidRDefault="006A784F" w:rsidP="006A784F">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Що вимірює: 1)</w:t>
      </w:r>
      <w:r w:rsidRPr="000822D8">
        <w:rPr>
          <w:rFonts w:asciiTheme="majorBidi" w:hAnsiTheme="majorBidi" w:cstheme="majorBidi"/>
          <w:sz w:val="28"/>
          <w:szCs w:val="28"/>
          <w:lang w:val="uk-UA"/>
        </w:rPr>
        <w:t>розуміння неявної інформації; 2)інтерпретацію даних;</w:t>
      </w:r>
    </w:p>
    <w:p w:rsidR="006A784F" w:rsidRPr="000822D8" w:rsidRDefault="006A784F" w:rsidP="006A784F">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3)здатність застосовувати знання в нових умовах; 4)оцінювання аргументації у текстах.</w:t>
      </w:r>
    </w:p>
    <w:p w:rsidR="006A784F" w:rsidRPr="000822D8" w:rsidRDefault="006A784F" w:rsidP="006A784F">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Формат:</w:t>
      </w:r>
      <w:r w:rsidRPr="000822D8">
        <w:rPr>
          <w:rFonts w:asciiTheme="majorBidi" w:hAnsiTheme="majorBidi" w:cstheme="majorBidi"/>
          <w:sz w:val="28"/>
          <w:szCs w:val="28"/>
          <w:lang w:val="uk-UA"/>
        </w:rPr>
        <w:t xml:space="preserve"> тексти, графіки, таблиці з різнорівневими запитаннями.</w:t>
      </w:r>
    </w:p>
    <w:p w:rsidR="006A784F" w:rsidRPr="000822D8" w:rsidRDefault="006A784F" w:rsidP="006A784F">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Для молодших школярів:</w:t>
      </w:r>
      <w:r w:rsidRPr="000822D8">
        <w:rPr>
          <w:rFonts w:asciiTheme="majorBidi" w:hAnsiTheme="majorBidi" w:cstheme="majorBidi"/>
          <w:sz w:val="28"/>
          <w:szCs w:val="28"/>
          <w:lang w:val="uk-UA"/>
        </w:rPr>
        <w:t xml:space="preserve"> створюють спрощені задачі з короткими текстами і малюнками.</w:t>
      </w:r>
    </w:p>
    <w:p w:rsidR="006A784F" w:rsidRPr="000822D8" w:rsidRDefault="006A784F" w:rsidP="006A784F">
      <w:pPr>
        <w:pStyle w:val="2"/>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bCs/>
          <w:sz w:val="28"/>
          <w:szCs w:val="28"/>
          <w:lang w:val="uk-UA"/>
        </w:rPr>
        <w:t>Завдання на виявлення логічних помилок (Critical Thinking Fallacies Tests)</w:t>
      </w:r>
      <w:r w:rsidR="009D1C8A" w:rsidRPr="000822D8">
        <w:rPr>
          <w:rStyle w:val="a3"/>
          <w:rFonts w:asciiTheme="majorBidi" w:hAnsiTheme="majorBidi" w:cstheme="majorBidi"/>
          <w:b/>
          <w:bCs/>
          <w:sz w:val="28"/>
          <w:szCs w:val="28"/>
          <w:lang w:val="uk-UA"/>
        </w:rPr>
        <w:t>.</w:t>
      </w:r>
    </w:p>
    <w:p w:rsidR="006A784F" w:rsidRPr="000822D8" w:rsidRDefault="006A784F" w:rsidP="009D1C8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Сутність:</w:t>
      </w:r>
      <w:r w:rsidRPr="000822D8">
        <w:rPr>
          <w:rFonts w:asciiTheme="majorBidi" w:hAnsiTheme="majorBidi" w:cstheme="majorBidi"/>
          <w:sz w:val="28"/>
          <w:szCs w:val="28"/>
          <w:lang w:val="uk-UA"/>
        </w:rPr>
        <w:t xml:space="preserve"> набір ситуацій, у яких учень має знайти помилку в міркуванні.</w:t>
      </w:r>
    </w:p>
    <w:p w:rsidR="006A784F" w:rsidRPr="000822D8" w:rsidRDefault="006A784F" w:rsidP="009D1C8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Що вимірює:</w:t>
      </w:r>
      <w:r w:rsidR="009D1C8A" w:rsidRPr="000822D8">
        <w:rPr>
          <w:rFonts w:asciiTheme="majorBidi" w:hAnsiTheme="majorBidi" w:cstheme="majorBidi"/>
          <w:b/>
          <w:bCs/>
          <w:sz w:val="28"/>
          <w:szCs w:val="28"/>
          <w:lang w:val="uk-UA"/>
        </w:rPr>
        <w:t xml:space="preserve"> </w:t>
      </w:r>
      <w:r w:rsidR="009D1C8A" w:rsidRPr="000822D8">
        <w:rPr>
          <w:rFonts w:asciiTheme="majorBidi" w:hAnsiTheme="majorBidi" w:cstheme="majorBidi"/>
          <w:sz w:val="28"/>
          <w:szCs w:val="28"/>
          <w:lang w:val="uk-UA"/>
        </w:rPr>
        <w:t>1)</w:t>
      </w:r>
      <w:r w:rsidRPr="000822D8">
        <w:rPr>
          <w:rFonts w:asciiTheme="majorBidi" w:hAnsiTheme="majorBidi" w:cstheme="majorBidi"/>
          <w:sz w:val="28"/>
          <w:szCs w:val="28"/>
          <w:lang w:val="uk-UA"/>
        </w:rPr>
        <w:t>уміння розрізняти факти та судження;</w:t>
      </w:r>
      <w:r w:rsidR="009D1C8A" w:rsidRPr="000822D8">
        <w:rPr>
          <w:rFonts w:asciiTheme="majorBidi" w:hAnsiTheme="majorBidi" w:cstheme="majorBidi"/>
          <w:sz w:val="28"/>
          <w:szCs w:val="28"/>
          <w:lang w:val="uk-UA"/>
        </w:rPr>
        <w:t xml:space="preserve"> 2)</w:t>
      </w:r>
      <w:r w:rsidRPr="000822D8">
        <w:rPr>
          <w:rFonts w:asciiTheme="majorBidi" w:hAnsiTheme="majorBidi" w:cstheme="majorBidi"/>
          <w:sz w:val="28"/>
          <w:szCs w:val="28"/>
          <w:lang w:val="uk-UA"/>
        </w:rPr>
        <w:t>розпізнавання маніпуляцій;</w:t>
      </w:r>
      <w:r w:rsidR="009D1C8A" w:rsidRPr="000822D8">
        <w:rPr>
          <w:rFonts w:asciiTheme="majorBidi" w:hAnsiTheme="majorBidi" w:cstheme="majorBidi"/>
          <w:sz w:val="28"/>
          <w:szCs w:val="28"/>
          <w:lang w:val="uk-UA"/>
        </w:rPr>
        <w:t xml:space="preserve"> 3)</w:t>
      </w:r>
      <w:r w:rsidRPr="000822D8">
        <w:rPr>
          <w:rFonts w:asciiTheme="majorBidi" w:hAnsiTheme="majorBidi" w:cstheme="majorBidi"/>
          <w:sz w:val="28"/>
          <w:szCs w:val="28"/>
          <w:lang w:val="uk-UA"/>
        </w:rPr>
        <w:t>логічну оцінку аргументів;</w:t>
      </w:r>
      <w:r w:rsidR="009D1C8A" w:rsidRPr="000822D8">
        <w:rPr>
          <w:rFonts w:asciiTheme="majorBidi" w:hAnsiTheme="majorBidi" w:cstheme="majorBidi"/>
          <w:sz w:val="28"/>
          <w:szCs w:val="28"/>
          <w:lang w:val="uk-UA"/>
        </w:rPr>
        <w:t xml:space="preserve"> 4)</w:t>
      </w:r>
      <w:r w:rsidRPr="000822D8">
        <w:rPr>
          <w:rFonts w:asciiTheme="majorBidi" w:hAnsiTheme="majorBidi" w:cstheme="majorBidi"/>
          <w:sz w:val="28"/>
          <w:szCs w:val="28"/>
          <w:lang w:val="uk-UA"/>
        </w:rPr>
        <w:t>здатність аргументувати власну позицію.</w:t>
      </w:r>
    </w:p>
    <w:p w:rsidR="006A784F" w:rsidRPr="000822D8" w:rsidRDefault="006A784F" w:rsidP="009D1C8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Формат:</w:t>
      </w:r>
      <w:r w:rsidRPr="000822D8">
        <w:rPr>
          <w:rFonts w:asciiTheme="majorBidi" w:hAnsiTheme="majorBidi" w:cstheme="majorBidi"/>
          <w:sz w:val="28"/>
          <w:szCs w:val="28"/>
          <w:lang w:val="uk-UA"/>
        </w:rPr>
        <w:t xml:space="preserve"> короткі життєві ситуації з варіантами відповідей.</w:t>
      </w:r>
    </w:p>
    <w:p w:rsidR="006A784F" w:rsidRPr="000822D8" w:rsidRDefault="006A784F" w:rsidP="009D1C8A">
      <w:pPr>
        <w:pStyle w:val="2"/>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b/>
          <w:bCs/>
          <w:sz w:val="28"/>
          <w:szCs w:val="28"/>
          <w:lang w:val="uk-UA"/>
        </w:rPr>
        <w:t>Авторські діагностичні методики (адаптовані для молодшої школи)</w:t>
      </w:r>
      <w:r w:rsidR="009D1C8A" w:rsidRPr="000822D8">
        <w:rPr>
          <w:rStyle w:val="a3"/>
          <w:rFonts w:asciiTheme="majorBidi" w:hAnsiTheme="majorBidi" w:cstheme="majorBidi"/>
          <w:b/>
          <w:bCs/>
          <w:sz w:val="28"/>
          <w:szCs w:val="28"/>
          <w:lang w:val="uk-UA"/>
        </w:rPr>
        <w:t>.</w:t>
      </w:r>
    </w:p>
    <w:p w:rsidR="009D1C8A" w:rsidRPr="000822D8" w:rsidRDefault="006A784F" w:rsidP="009D1C8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 практиці початкової освіти використовують спрощені адаптації відомих тестів:</w:t>
      </w:r>
      <w:r w:rsidR="009D1C8A" w:rsidRPr="000822D8">
        <w:rPr>
          <w:rFonts w:asciiTheme="majorBidi" w:hAnsiTheme="majorBidi" w:cstheme="majorBidi"/>
          <w:sz w:val="28"/>
          <w:szCs w:val="28"/>
          <w:lang w:val="uk-UA"/>
        </w:rPr>
        <w:t xml:space="preserve"> </w:t>
      </w:r>
    </w:p>
    <w:p w:rsidR="009D1C8A" w:rsidRPr="000822D8" w:rsidRDefault="006A784F" w:rsidP="009D1C8A">
      <w:pPr>
        <w:pStyle w:val="a4"/>
        <w:numPr>
          <w:ilvl w:val="1"/>
          <w:numId w:val="11"/>
        </w:numPr>
        <w:tabs>
          <w:tab w:val="clear" w:pos="1440"/>
          <w:tab w:val="num" w:pos="284"/>
        </w:tabs>
        <w:spacing w:before="0" w:beforeAutospacing="0" w:after="0" w:afterAutospacing="0" w:line="360" w:lineRule="auto"/>
        <w:ind w:left="0" w:firstLine="709"/>
        <w:jc w:val="both"/>
        <w:rPr>
          <w:rFonts w:asciiTheme="majorBidi" w:hAnsiTheme="majorBidi" w:cstheme="majorBidi"/>
          <w:sz w:val="28"/>
          <w:szCs w:val="28"/>
          <w:lang w:val="uk-UA"/>
        </w:rPr>
      </w:pPr>
      <w:r w:rsidRPr="000822D8">
        <w:rPr>
          <w:rStyle w:val="a3"/>
          <w:rFonts w:asciiTheme="majorBidi" w:hAnsiTheme="majorBidi"/>
          <w:b w:val="0"/>
          <w:bCs w:val="0"/>
          <w:sz w:val="28"/>
          <w:szCs w:val="28"/>
          <w:lang w:val="uk-UA"/>
        </w:rPr>
        <w:t>Задачі на розвиток когнітивної гнучкості</w:t>
      </w:r>
      <w:r w:rsidR="009D1C8A" w:rsidRPr="000822D8">
        <w:rPr>
          <w:rStyle w:val="a3"/>
          <w:rFonts w:asciiTheme="majorBidi" w:hAnsiTheme="majorBidi"/>
          <w:b w:val="0"/>
          <w:bCs w:val="0"/>
          <w:sz w:val="28"/>
          <w:szCs w:val="28"/>
          <w:lang w:val="uk-UA"/>
        </w:rPr>
        <w:t>.</w:t>
      </w:r>
      <w:r w:rsidR="009D1C8A" w:rsidRPr="000822D8">
        <w:rPr>
          <w:rStyle w:val="a3"/>
          <w:rFonts w:asciiTheme="majorBidi" w:hAnsiTheme="majorBidi"/>
          <w:sz w:val="28"/>
          <w:szCs w:val="28"/>
          <w:lang w:val="uk-UA"/>
        </w:rPr>
        <w:t xml:space="preserve"> </w:t>
      </w:r>
      <w:r w:rsidRPr="000822D8">
        <w:rPr>
          <w:rFonts w:asciiTheme="majorBidi" w:hAnsiTheme="majorBidi" w:cstheme="majorBidi"/>
          <w:sz w:val="28"/>
          <w:szCs w:val="28"/>
          <w:lang w:val="uk-UA"/>
        </w:rPr>
        <w:t>Вимірюють здатність дитини бачити проблему з різних сторін.</w:t>
      </w:r>
    </w:p>
    <w:p w:rsidR="006A784F" w:rsidRPr="000822D8" w:rsidRDefault="006A784F" w:rsidP="009D1C8A">
      <w:pPr>
        <w:pStyle w:val="a4"/>
        <w:numPr>
          <w:ilvl w:val="1"/>
          <w:numId w:val="11"/>
        </w:numPr>
        <w:tabs>
          <w:tab w:val="clear" w:pos="1440"/>
          <w:tab w:val="num" w:pos="0"/>
        </w:tabs>
        <w:spacing w:before="0" w:beforeAutospacing="0" w:after="0" w:afterAutospacing="0" w:line="360" w:lineRule="auto"/>
        <w:ind w:left="0" w:firstLine="709"/>
        <w:jc w:val="both"/>
        <w:rPr>
          <w:rFonts w:asciiTheme="majorBidi" w:hAnsiTheme="majorBidi" w:cstheme="majorBidi"/>
          <w:b/>
          <w:bCs/>
          <w:sz w:val="28"/>
          <w:szCs w:val="28"/>
          <w:lang w:val="uk-UA"/>
        </w:rPr>
      </w:pPr>
      <w:r w:rsidRPr="000822D8">
        <w:rPr>
          <w:rStyle w:val="a3"/>
          <w:rFonts w:asciiTheme="majorBidi" w:hAnsiTheme="majorBidi"/>
          <w:b w:val="0"/>
          <w:bCs w:val="0"/>
          <w:sz w:val="28"/>
          <w:szCs w:val="28"/>
          <w:lang w:val="uk-UA"/>
        </w:rPr>
        <w:t>Логіко-структурні завдання (Fishbone, діаграми Венна, «Карусель»)</w:t>
      </w:r>
      <w:r w:rsidR="009D1C8A" w:rsidRPr="000822D8">
        <w:rPr>
          <w:rStyle w:val="a3"/>
          <w:rFonts w:asciiTheme="majorBidi" w:hAnsiTheme="majorBidi"/>
          <w:b w:val="0"/>
          <w:bCs w:val="0"/>
          <w:sz w:val="28"/>
          <w:szCs w:val="28"/>
          <w:lang w:val="uk-UA"/>
        </w:rPr>
        <w:t>.</w:t>
      </w:r>
      <w:r w:rsidR="009D1C8A" w:rsidRPr="000822D8">
        <w:rPr>
          <w:rFonts w:asciiTheme="majorBidi" w:hAnsiTheme="majorBidi" w:cstheme="majorBidi"/>
          <w:b/>
          <w:bCs/>
          <w:sz w:val="28"/>
          <w:szCs w:val="28"/>
          <w:lang w:val="uk-UA"/>
        </w:rPr>
        <w:t xml:space="preserve"> </w:t>
      </w:r>
      <w:r w:rsidRPr="000822D8">
        <w:rPr>
          <w:rFonts w:asciiTheme="majorBidi" w:hAnsiTheme="majorBidi" w:cstheme="majorBidi"/>
          <w:sz w:val="28"/>
          <w:szCs w:val="28"/>
          <w:lang w:val="uk-UA"/>
        </w:rPr>
        <w:t>Використовуються не тільки як методи навчання, а й як діагностичні інструменти (аналіз побудови причин і наслідків).</w:t>
      </w:r>
    </w:p>
    <w:p w:rsidR="006A784F" w:rsidRPr="000822D8" w:rsidRDefault="006A784F" w:rsidP="009D1C8A">
      <w:pPr>
        <w:pStyle w:val="3"/>
        <w:spacing w:before="0" w:line="360" w:lineRule="auto"/>
        <w:ind w:firstLine="708"/>
        <w:jc w:val="both"/>
        <w:rPr>
          <w:rFonts w:asciiTheme="majorBidi" w:hAnsiTheme="majorBidi"/>
          <w:b w:val="0"/>
          <w:bCs w:val="0"/>
          <w:color w:val="auto"/>
          <w:sz w:val="28"/>
          <w:szCs w:val="28"/>
          <w:lang w:val="uk-UA"/>
        </w:rPr>
      </w:pPr>
      <w:r w:rsidRPr="000822D8">
        <w:rPr>
          <w:rStyle w:val="a3"/>
          <w:rFonts w:asciiTheme="majorBidi" w:hAnsiTheme="majorBidi"/>
          <w:color w:val="auto"/>
          <w:sz w:val="28"/>
          <w:szCs w:val="28"/>
          <w:lang w:val="uk-UA"/>
        </w:rPr>
        <w:t>3. Проблемні математичні задачі з поясненням ходу думки</w:t>
      </w:r>
      <w:r w:rsidR="009D1C8A" w:rsidRPr="000822D8">
        <w:rPr>
          <w:rStyle w:val="a3"/>
          <w:rFonts w:asciiTheme="majorBidi" w:hAnsiTheme="majorBidi"/>
          <w:color w:val="auto"/>
          <w:sz w:val="28"/>
          <w:szCs w:val="28"/>
          <w:lang w:val="uk-UA"/>
        </w:rPr>
        <w:t xml:space="preserve">. </w:t>
      </w:r>
      <w:r w:rsidRPr="000822D8">
        <w:rPr>
          <w:rFonts w:asciiTheme="majorBidi" w:hAnsiTheme="majorBidi"/>
          <w:b w:val="0"/>
          <w:bCs w:val="0"/>
          <w:color w:val="auto"/>
          <w:sz w:val="28"/>
          <w:szCs w:val="28"/>
          <w:lang w:val="uk-UA"/>
        </w:rPr>
        <w:t xml:space="preserve">Учень має не просто дати відповідь, а й </w:t>
      </w:r>
      <w:r w:rsidRPr="000822D8">
        <w:rPr>
          <w:rStyle w:val="a3"/>
          <w:rFonts w:asciiTheme="majorBidi" w:hAnsiTheme="majorBidi"/>
          <w:color w:val="auto"/>
          <w:sz w:val="28"/>
          <w:szCs w:val="28"/>
          <w:lang w:val="uk-UA"/>
        </w:rPr>
        <w:t>пояснити логіку міркування</w:t>
      </w:r>
      <w:r w:rsidRPr="000822D8">
        <w:rPr>
          <w:rFonts w:asciiTheme="majorBidi" w:hAnsiTheme="majorBidi"/>
          <w:color w:val="auto"/>
          <w:sz w:val="28"/>
          <w:szCs w:val="28"/>
          <w:lang w:val="uk-UA"/>
        </w:rPr>
        <w:t>,</w:t>
      </w:r>
      <w:r w:rsidRPr="000822D8">
        <w:rPr>
          <w:rFonts w:asciiTheme="majorBidi" w:hAnsiTheme="majorBidi"/>
          <w:b w:val="0"/>
          <w:bCs w:val="0"/>
          <w:color w:val="auto"/>
          <w:sz w:val="28"/>
          <w:szCs w:val="28"/>
          <w:lang w:val="uk-UA"/>
        </w:rPr>
        <w:t xml:space="preserve"> що дає можливість оцінити рівень критичного мислення.</w:t>
      </w:r>
    </w:p>
    <w:p w:rsidR="00494134"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b/>
          <w:bCs/>
          <w:sz w:val="28"/>
          <w:szCs w:val="28"/>
          <w:lang w:val="uk-UA" w:eastAsia="ru-RU"/>
        </w:rPr>
        <w:t>Завдання відкритого типу (Open-Ended Critical Thinking Tasks)</w:t>
      </w:r>
    </w:p>
    <w:p w:rsidR="0009313D" w:rsidRPr="000822D8" w:rsidRDefault="00494134" w:rsidP="0009313D">
      <w:pPr>
        <w:spacing w:after="0" w:line="360" w:lineRule="auto"/>
        <w:ind w:left="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Автори:</w:t>
      </w:r>
      <w:r w:rsidR="0009313D" w:rsidRPr="000822D8">
        <w:rPr>
          <w:rFonts w:asciiTheme="majorBidi" w:eastAsia="Times New Roman" w:hAnsiTheme="majorBidi" w:cstheme="majorBidi"/>
          <w:sz w:val="28"/>
          <w:szCs w:val="28"/>
          <w:lang w:val="uk-UA" w:eastAsia="ru-RU"/>
        </w:rPr>
        <w:t xml:space="preserve"> різні міжнародні дослідники.</w:t>
      </w:r>
    </w:p>
    <w:p w:rsidR="00494134" w:rsidRPr="000822D8" w:rsidRDefault="00494134" w:rsidP="0009313D">
      <w:pPr>
        <w:spacing w:after="0" w:line="360" w:lineRule="auto"/>
        <w:ind w:left="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Вікова категорія: 6–12 років</w:t>
      </w:r>
      <w:r w:rsidR="0009313D" w:rsidRPr="000822D8">
        <w:rPr>
          <w:rFonts w:asciiTheme="majorBidi" w:eastAsia="Times New Roman" w:hAnsiTheme="majorBidi" w:cstheme="majorBidi"/>
          <w:sz w:val="28"/>
          <w:szCs w:val="28"/>
          <w:lang w:val="uk-UA" w:eastAsia="ru-RU"/>
        </w:rPr>
        <w:t>.</w:t>
      </w:r>
    </w:p>
    <w:p w:rsidR="0009313D"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Завдання відкритого типу є сучасним інструментом діагностики, який дозволяє оцінити глибину мислення учня. Дитині пропонують ситуацію, задачу або проблему, на яку потрібно дати пояснення, описати хід міркування, сформувати аргумент або створити кілька можливих рішень.</w:t>
      </w:r>
    </w:p>
    <w:p w:rsidR="0009313D"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Цей метод дає змогу побачити:</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1)</w:t>
      </w:r>
      <w:r w:rsidR="00494134" w:rsidRPr="000822D8">
        <w:rPr>
          <w:rFonts w:asciiTheme="majorBidi" w:eastAsia="Times New Roman" w:hAnsiTheme="majorBidi" w:cstheme="majorBidi"/>
          <w:sz w:val="28"/>
          <w:szCs w:val="28"/>
          <w:lang w:val="uk-UA" w:eastAsia="ru-RU"/>
        </w:rPr>
        <w:t>оригінальність мислення</w:t>
      </w:r>
      <w:r w:rsidRPr="000822D8">
        <w:rPr>
          <w:rFonts w:asciiTheme="majorBidi" w:eastAsia="Times New Roman" w:hAnsiTheme="majorBidi" w:cstheme="majorBidi"/>
          <w:sz w:val="28"/>
          <w:szCs w:val="28"/>
          <w:lang w:val="uk-UA" w:eastAsia="ru-RU"/>
        </w:rPr>
        <w:t>;</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2)</w:t>
      </w:r>
      <w:r w:rsidR="00494134" w:rsidRPr="000822D8">
        <w:rPr>
          <w:rFonts w:asciiTheme="majorBidi" w:eastAsia="Times New Roman" w:hAnsiTheme="majorBidi" w:cstheme="majorBidi"/>
          <w:sz w:val="28"/>
          <w:szCs w:val="28"/>
          <w:lang w:val="uk-UA" w:eastAsia="ru-RU"/>
        </w:rPr>
        <w:t>логічність і послідовність міркувань</w:t>
      </w:r>
      <w:r w:rsidRPr="000822D8">
        <w:rPr>
          <w:rFonts w:asciiTheme="majorBidi" w:eastAsia="Times New Roman" w:hAnsiTheme="majorBidi" w:cstheme="majorBidi"/>
          <w:sz w:val="28"/>
          <w:szCs w:val="28"/>
          <w:lang w:val="uk-UA" w:eastAsia="ru-RU"/>
        </w:rPr>
        <w:t>;</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3)</w:t>
      </w:r>
      <w:r w:rsidR="00494134" w:rsidRPr="000822D8">
        <w:rPr>
          <w:rFonts w:asciiTheme="majorBidi" w:eastAsia="Times New Roman" w:hAnsiTheme="majorBidi" w:cstheme="majorBidi"/>
          <w:sz w:val="28"/>
          <w:szCs w:val="28"/>
          <w:lang w:val="uk-UA" w:eastAsia="ru-RU"/>
        </w:rPr>
        <w:t>здатність пояснювати й обґрунтовувати</w:t>
      </w:r>
      <w:r w:rsidRPr="000822D8">
        <w:rPr>
          <w:rFonts w:asciiTheme="majorBidi" w:eastAsia="Times New Roman" w:hAnsiTheme="majorBidi" w:cstheme="majorBidi"/>
          <w:sz w:val="28"/>
          <w:szCs w:val="28"/>
          <w:lang w:val="uk-UA" w:eastAsia="ru-RU"/>
        </w:rPr>
        <w:t>;</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4)</w:t>
      </w:r>
      <w:r w:rsidR="00494134" w:rsidRPr="000822D8">
        <w:rPr>
          <w:rFonts w:asciiTheme="majorBidi" w:eastAsia="Times New Roman" w:hAnsiTheme="majorBidi" w:cstheme="majorBidi"/>
          <w:sz w:val="28"/>
          <w:szCs w:val="28"/>
          <w:lang w:val="uk-UA" w:eastAsia="ru-RU"/>
        </w:rPr>
        <w:t>рівень аналітичності</w:t>
      </w:r>
      <w:r w:rsidRPr="000822D8">
        <w:rPr>
          <w:rFonts w:asciiTheme="majorBidi" w:eastAsia="Times New Roman" w:hAnsiTheme="majorBidi" w:cstheme="majorBidi"/>
          <w:sz w:val="28"/>
          <w:szCs w:val="28"/>
          <w:lang w:val="uk-UA" w:eastAsia="ru-RU"/>
        </w:rPr>
        <w:t>;</w:t>
      </w:r>
    </w:p>
    <w:p w:rsidR="0009313D" w:rsidRPr="000822D8" w:rsidRDefault="0009313D"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5)</w:t>
      </w:r>
      <w:r w:rsidR="00494134" w:rsidRPr="000822D8">
        <w:rPr>
          <w:rFonts w:asciiTheme="majorBidi" w:eastAsia="Times New Roman" w:hAnsiTheme="majorBidi" w:cstheme="majorBidi"/>
          <w:sz w:val="28"/>
          <w:szCs w:val="28"/>
          <w:lang w:val="uk-UA" w:eastAsia="ru-RU"/>
        </w:rPr>
        <w:t>вміння робити висновки</w:t>
      </w:r>
      <w:r w:rsidRPr="000822D8">
        <w:rPr>
          <w:rFonts w:asciiTheme="majorBidi" w:eastAsia="Times New Roman" w:hAnsiTheme="majorBidi" w:cstheme="majorBidi"/>
          <w:sz w:val="28"/>
          <w:szCs w:val="28"/>
          <w:lang w:val="uk-UA" w:eastAsia="ru-RU"/>
        </w:rPr>
        <w:t>.</w:t>
      </w:r>
    </w:p>
    <w:p w:rsidR="00494134" w:rsidRPr="000822D8" w:rsidRDefault="00494134" w:rsidP="0009313D">
      <w:pPr>
        <w:spacing w:after="0" w:line="360" w:lineRule="auto"/>
        <w:ind w:firstLine="708"/>
        <w:jc w:val="both"/>
        <w:rPr>
          <w:rFonts w:asciiTheme="majorBidi" w:eastAsia="Times New Roman" w:hAnsiTheme="majorBidi" w:cstheme="majorBidi"/>
          <w:sz w:val="28"/>
          <w:szCs w:val="28"/>
          <w:lang w:val="uk-UA" w:eastAsia="ru-RU"/>
        </w:rPr>
      </w:pPr>
      <w:r w:rsidRPr="000822D8">
        <w:rPr>
          <w:rFonts w:asciiTheme="majorBidi" w:eastAsia="Times New Roman" w:hAnsiTheme="majorBidi" w:cstheme="majorBidi"/>
          <w:sz w:val="28"/>
          <w:szCs w:val="28"/>
          <w:lang w:val="uk-UA" w:eastAsia="ru-RU"/>
        </w:rPr>
        <w:t>Такі завдання особливо ефективні в математиці, де важливим є не лише результат, а й процес міркування.</w:t>
      </w:r>
    </w:p>
    <w:p w:rsidR="009D1C8A" w:rsidRPr="000822D8" w:rsidRDefault="009D1C8A" w:rsidP="009D1C8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Як ми бачимо, для діагностики критичного мислення загалом застосовуються тести, спрямовані на оцінку:</w:t>
      </w:r>
    </w:p>
    <w:p w:rsidR="009D1C8A" w:rsidRPr="000822D8" w:rsidRDefault="009D1C8A" w:rsidP="009D1C8A">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1)логічного аналізу;</w:t>
      </w:r>
    </w:p>
    <w:p w:rsidR="009D1C8A" w:rsidRPr="000822D8" w:rsidRDefault="009D1C8A" w:rsidP="009D1C8A">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2)роботи з фактами;</w:t>
      </w:r>
    </w:p>
    <w:p w:rsidR="009D1C8A" w:rsidRPr="000822D8" w:rsidRDefault="009D1C8A" w:rsidP="009D1C8A">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3)уміння відрізняти судження від припущення;</w:t>
      </w:r>
    </w:p>
    <w:p w:rsidR="009D1C8A" w:rsidRPr="000822D8" w:rsidRDefault="009D1C8A" w:rsidP="009D1C8A">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4)формування висновків;</w:t>
      </w:r>
    </w:p>
    <w:p w:rsidR="009D1C8A" w:rsidRPr="000822D8" w:rsidRDefault="009D1C8A" w:rsidP="009D1C8A">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5)уміння знаходити помилки в міркуваннях;</w:t>
      </w:r>
    </w:p>
    <w:p w:rsidR="009D1C8A" w:rsidRPr="000822D8" w:rsidRDefault="009D1C8A" w:rsidP="009D1C8A">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6)аргументації.</w:t>
      </w:r>
    </w:p>
    <w:p w:rsidR="009D1C8A" w:rsidRPr="000822D8" w:rsidRDefault="009D1C8A" w:rsidP="009D1C8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 молодшій школі більшість тестів застосовують у спрощеному форматі або через створення авторських адаптацій, але їх зміст залишається комплексним і спрямованим на виявлення здатності дитини аналізувати, міркувати та приймати обґрунтовані рішення.</w:t>
      </w:r>
    </w:p>
    <w:p w:rsidR="009D1C8A" w:rsidRPr="000822D8" w:rsidRDefault="009D1C8A" w:rsidP="009D1C8A">
      <w:pPr>
        <w:pStyle w:val="a4"/>
        <w:spacing w:before="0" w:beforeAutospacing="0" w:after="0" w:afterAutospacing="0" w:line="360" w:lineRule="auto"/>
        <w:ind w:firstLine="708"/>
        <w:jc w:val="both"/>
        <w:rPr>
          <w:rFonts w:asciiTheme="majorBidi" w:hAnsiTheme="majorBidi" w:cstheme="majorBidi"/>
          <w:sz w:val="28"/>
          <w:szCs w:val="28"/>
          <w:lang w:val="uk-UA"/>
        </w:rPr>
      </w:pPr>
    </w:p>
    <w:p w:rsidR="009D1C8A" w:rsidRPr="000822D8" w:rsidRDefault="009D1C8A" w:rsidP="009D1C8A">
      <w:pPr>
        <w:pStyle w:val="a9"/>
        <w:numPr>
          <w:ilvl w:val="1"/>
          <w:numId w:val="6"/>
        </w:numPr>
        <w:spacing w:after="0" w:line="360" w:lineRule="auto"/>
        <w:jc w:val="both"/>
        <w:rPr>
          <w:rFonts w:asciiTheme="majorBidi" w:eastAsia="Times New Roman" w:hAnsiTheme="majorBidi" w:cstheme="majorBidi"/>
          <w:b/>
          <w:bCs/>
          <w:sz w:val="28"/>
          <w:szCs w:val="28"/>
          <w:lang w:val="uk-UA" w:eastAsia="ru-RU"/>
        </w:rPr>
      </w:pPr>
      <w:r w:rsidRPr="000822D8">
        <w:rPr>
          <w:rFonts w:asciiTheme="majorBidi" w:eastAsia="Times New Roman" w:hAnsiTheme="majorBidi" w:cstheme="majorBidi"/>
          <w:b/>
          <w:bCs/>
          <w:sz w:val="28"/>
          <w:szCs w:val="28"/>
          <w:lang w:val="uk-UA" w:eastAsia="ru-RU"/>
        </w:rPr>
        <w:t>Результати експерименту та їх аналіз</w:t>
      </w:r>
    </w:p>
    <w:p w:rsidR="00CA5346" w:rsidRPr="000822D8" w:rsidRDefault="004B3016" w:rsidP="00E528EA">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Педагогічний експеримент мав на меті перевірити ефективність розробленої методики розвитку критичного мислення молодших школярів на уроках математики та визначити, які зміни відбулися у пізнавальній діяльності учнів у процесі її застосування. Експеримент складався з констатувального, формув</w:t>
      </w:r>
      <w:r w:rsidR="00E528EA" w:rsidRPr="000822D8">
        <w:rPr>
          <w:rFonts w:asciiTheme="majorBidi" w:hAnsiTheme="majorBidi" w:cstheme="majorBidi"/>
          <w:sz w:val="28"/>
          <w:szCs w:val="28"/>
          <w:lang w:val="uk-UA"/>
        </w:rPr>
        <w:t xml:space="preserve">ального та контрольного етапів, </w:t>
      </w:r>
      <w:r w:rsidR="00CA5346" w:rsidRPr="000822D8">
        <w:rPr>
          <w:sz w:val="28"/>
          <w:szCs w:val="28"/>
          <w:lang w:val="uk-UA"/>
        </w:rPr>
        <w:t>що дозволило здійснити комплексну оцінку змін у пізнавальній діяльності учнів і простежити динаміку розвитку компонентів критичного мислення протягом навчального року.</w:t>
      </w:r>
    </w:p>
    <w:p w:rsidR="004B3016" w:rsidRPr="000822D8" w:rsidRDefault="004B3016" w:rsidP="00E528EA">
      <w:pPr>
        <w:pStyle w:val="2"/>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Результати констатувального етапу емпіричного дослідження.</w:t>
      </w:r>
    </w:p>
    <w:p w:rsidR="004B3016" w:rsidRPr="000822D8" w:rsidRDefault="004B3016" w:rsidP="00E528EA">
      <w:pPr>
        <w:pStyle w:val="a4"/>
        <w:spacing w:before="0" w:beforeAutospacing="0" w:after="0" w:afterAutospacing="0" w:line="360" w:lineRule="auto"/>
        <w:ind w:firstLine="708"/>
        <w:jc w:val="both"/>
        <w:rPr>
          <w:sz w:val="28"/>
          <w:szCs w:val="28"/>
          <w:lang w:val="uk-UA"/>
        </w:rPr>
      </w:pPr>
      <w:r w:rsidRPr="000822D8">
        <w:rPr>
          <w:rFonts w:asciiTheme="majorBidi" w:hAnsiTheme="majorBidi" w:cstheme="majorBidi"/>
          <w:sz w:val="28"/>
          <w:szCs w:val="28"/>
          <w:lang w:val="uk-UA"/>
        </w:rPr>
        <w:t>На початковому етапі дослідження було визначено вихідний рівень сформованості критичного мислення в контрольному та експериментальному класах молодши</w:t>
      </w:r>
      <w:r w:rsidR="00E528EA" w:rsidRPr="000822D8">
        <w:rPr>
          <w:rFonts w:asciiTheme="majorBidi" w:hAnsiTheme="majorBidi" w:cstheme="majorBidi"/>
          <w:sz w:val="28"/>
          <w:szCs w:val="28"/>
          <w:lang w:val="uk-UA"/>
        </w:rPr>
        <w:t xml:space="preserve">х школярів. </w:t>
      </w:r>
      <w:r w:rsidR="00E528EA" w:rsidRPr="000822D8">
        <w:rPr>
          <w:sz w:val="28"/>
          <w:szCs w:val="28"/>
          <w:lang w:val="uk-UA"/>
        </w:rPr>
        <w:t>Діагностика проводилася за такими критеріями:</w:t>
      </w:r>
    </w:p>
    <w:p w:rsidR="00E528EA" w:rsidRPr="000822D8" w:rsidRDefault="00E528EA" w:rsidP="00E8439C">
      <w:pPr>
        <w:pStyle w:val="a4"/>
        <w:numPr>
          <w:ilvl w:val="0"/>
          <w:numId w:val="25"/>
        </w:numPr>
        <w:spacing w:before="0" w:beforeAutospacing="0" w:after="0" w:afterAutospacing="0" w:line="360" w:lineRule="auto"/>
        <w:jc w:val="both"/>
        <w:rPr>
          <w:sz w:val="28"/>
          <w:szCs w:val="28"/>
          <w:lang w:val="uk-UA"/>
        </w:rPr>
      </w:pPr>
      <w:r w:rsidRPr="000822D8">
        <w:rPr>
          <w:rStyle w:val="a3"/>
          <w:b w:val="0"/>
          <w:bCs w:val="0"/>
          <w:sz w:val="28"/>
          <w:szCs w:val="28"/>
          <w:lang w:val="uk-UA"/>
        </w:rPr>
        <w:t>Аналітичність мислення</w:t>
      </w:r>
      <w:r w:rsidRPr="000822D8">
        <w:rPr>
          <w:sz w:val="28"/>
          <w:szCs w:val="28"/>
          <w:lang w:val="uk-UA"/>
        </w:rPr>
        <w:t xml:space="preserve"> — здатність до виділення суттєвих ознак та </w:t>
      </w:r>
    </w:p>
    <w:p w:rsidR="004B3016" w:rsidRPr="000822D8" w:rsidRDefault="00E528EA" w:rsidP="00E528EA">
      <w:pPr>
        <w:pStyle w:val="a4"/>
        <w:spacing w:before="0" w:beforeAutospacing="0" w:after="0" w:afterAutospacing="0" w:line="360" w:lineRule="auto"/>
        <w:jc w:val="both"/>
        <w:rPr>
          <w:rFonts w:asciiTheme="majorBidi" w:hAnsiTheme="majorBidi" w:cstheme="majorBidi"/>
          <w:sz w:val="28"/>
          <w:szCs w:val="28"/>
          <w:lang w:val="uk-UA"/>
        </w:rPr>
      </w:pPr>
      <w:r w:rsidRPr="000822D8">
        <w:rPr>
          <w:sz w:val="28"/>
          <w:szCs w:val="28"/>
          <w:lang w:val="uk-UA"/>
        </w:rPr>
        <w:t>встановлення логічних зв’язків у математичних задачах (</w:t>
      </w:r>
      <w:r w:rsidR="004B3016" w:rsidRPr="000822D8">
        <w:rPr>
          <w:rFonts w:asciiTheme="majorBidi" w:hAnsiTheme="majorBidi" w:cstheme="majorBidi"/>
          <w:sz w:val="28"/>
          <w:szCs w:val="28"/>
          <w:lang w:val="uk-UA"/>
        </w:rPr>
        <w:t>уміння аналізувати математичні задач</w:t>
      </w:r>
      <w:r w:rsidRPr="000822D8">
        <w:rPr>
          <w:rFonts w:asciiTheme="majorBidi" w:hAnsiTheme="majorBidi" w:cstheme="majorBidi"/>
          <w:sz w:val="28"/>
          <w:szCs w:val="28"/>
          <w:lang w:val="uk-UA"/>
        </w:rPr>
        <w:t>і).</w:t>
      </w:r>
    </w:p>
    <w:p w:rsidR="004B3016" w:rsidRPr="000822D8" w:rsidRDefault="00E528EA" w:rsidP="00E528EA">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2. З</w:t>
      </w:r>
      <w:r w:rsidR="004B3016" w:rsidRPr="000822D8">
        <w:rPr>
          <w:rFonts w:asciiTheme="majorBidi" w:hAnsiTheme="majorBidi" w:cstheme="majorBidi"/>
          <w:sz w:val="28"/>
          <w:szCs w:val="28"/>
          <w:lang w:val="uk-UA"/>
        </w:rPr>
        <w:t>д</w:t>
      </w:r>
      <w:r w:rsidRPr="000822D8">
        <w:rPr>
          <w:rFonts w:asciiTheme="majorBidi" w:hAnsiTheme="majorBidi" w:cstheme="majorBidi"/>
          <w:sz w:val="28"/>
          <w:szCs w:val="28"/>
          <w:lang w:val="uk-UA"/>
        </w:rPr>
        <w:t>атність виділяти суттєві ознаки.</w:t>
      </w:r>
    </w:p>
    <w:p w:rsidR="004B3016" w:rsidRPr="000822D8" w:rsidRDefault="00E528EA" w:rsidP="004B3016">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3. В</w:t>
      </w:r>
      <w:r w:rsidR="004B3016" w:rsidRPr="000822D8">
        <w:rPr>
          <w:rFonts w:asciiTheme="majorBidi" w:hAnsiTheme="majorBidi" w:cstheme="majorBidi"/>
          <w:sz w:val="28"/>
          <w:szCs w:val="28"/>
          <w:lang w:val="uk-UA"/>
        </w:rPr>
        <w:t>міння встановлюв</w:t>
      </w:r>
      <w:r w:rsidRPr="000822D8">
        <w:rPr>
          <w:rFonts w:asciiTheme="majorBidi" w:hAnsiTheme="majorBidi" w:cstheme="majorBidi"/>
          <w:sz w:val="28"/>
          <w:szCs w:val="28"/>
          <w:lang w:val="uk-UA"/>
        </w:rPr>
        <w:t>ати причинно-наслідкові зв’язки.</w:t>
      </w:r>
    </w:p>
    <w:p w:rsidR="00E528EA" w:rsidRPr="000822D8" w:rsidRDefault="00E528EA" w:rsidP="00E528EA">
      <w:pPr>
        <w:pStyle w:val="a4"/>
        <w:spacing w:before="0" w:beforeAutospacing="0" w:after="0" w:afterAutospacing="0" w:line="360" w:lineRule="auto"/>
        <w:ind w:left="720"/>
        <w:jc w:val="both"/>
        <w:rPr>
          <w:b/>
          <w:bCs/>
          <w:sz w:val="28"/>
          <w:szCs w:val="28"/>
          <w:lang w:val="uk-UA"/>
        </w:rPr>
      </w:pPr>
      <w:r w:rsidRPr="000822D8">
        <w:rPr>
          <w:rFonts w:asciiTheme="majorBidi" w:hAnsiTheme="majorBidi" w:cstheme="majorBidi"/>
          <w:sz w:val="28"/>
          <w:szCs w:val="28"/>
          <w:lang w:val="uk-UA"/>
        </w:rPr>
        <w:t xml:space="preserve">4. </w:t>
      </w:r>
      <w:r w:rsidRPr="000822D8">
        <w:rPr>
          <w:rStyle w:val="a3"/>
          <w:b w:val="0"/>
          <w:bCs w:val="0"/>
          <w:sz w:val="28"/>
          <w:szCs w:val="28"/>
          <w:lang w:val="uk-UA"/>
        </w:rPr>
        <w:t>Уміння формулювати та обґрунтовувати висновки</w:t>
      </w:r>
      <w:r w:rsidRPr="000822D8">
        <w:rPr>
          <w:b/>
          <w:bCs/>
          <w:sz w:val="28"/>
          <w:szCs w:val="28"/>
          <w:lang w:val="uk-UA"/>
        </w:rPr>
        <w:t>.</w:t>
      </w:r>
    </w:p>
    <w:p w:rsidR="004B3016" w:rsidRPr="000822D8" w:rsidRDefault="00E528EA" w:rsidP="00E528EA">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 5. З</w:t>
      </w:r>
      <w:r w:rsidR="004B3016" w:rsidRPr="000822D8">
        <w:rPr>
          <w:rFonts w:asciiTheme="majorBidi" w:hAnsiTheme="majorBidi" w:cstheme="majorBidi"/>
          <w:sz w:val="28"/>
          <w:szCs w:val="28"/>
          <w:lang w:val="uk-UA"/>
        </w:rPr>
        <w:t>датн</w:t>
      </w:r>
      <w:r w:rsidRPr="000822D8">
        <w:rPr>
          <w:rFonts w:asciiTheme="majorBidi" w:hAnsiTheme="majorBidi" w:cstheme="majorBidi"/>
          <w:sz w:val="28"/>
          <w:szCs w:val="28"/>
          <w:lang w:val="uk-UA"/>
        </w:rPr>
        <w:t>ість аргументувати власну думку.</w:t>
      </w:r>
    </w:p>
    <w:p w:rsidR="00E528EA" w:rsidRPr="000822D8" w:rsidRDefault="00E528EA" w:rsidP="00E528EA">
      <w:pPr>
        <w:pStyle w:val="a4"/>
        <w:spacing w:before="0" w:beforeAutospacing="0" w:after="0" w:afterAutospacing="0" w:line="360" w:lineRule="auto"/>
        <w:ind w:left="720"/>
        <w:jc w:val="both"/>
        <w:rPr>
          <w:rStyle w:val="a3"/>
          <w:b w:val="0"/>
          <w:bCs w:val="0"/>
          <w:sz w:val="28"/>
          <w:szCs w:val="28"/>
          <w:lang w:val="uk-UA"/>
        </w:rPr>
      </w:pPr>
      <w:r w:rsidRPr="000822D8">
        <w:rPr>
          <w:rFonts w:asciiTheme="majorBidi" w:hAnsiTheme="majorBidi" w:cstheme="majorBidi"/>
          <w:sz w:val="28"/>
          <w:szCs w:val="28"/>
          <w:lang w:val="uk-UA"/>
        </w:rPr>
        <w:t xml:space="preserve">6. </w:t>
      </w:r>
      <w:r w:rsidRPr="000822D8">
        <w:rPr>
          <w:rStyle w:val="a3"/>
          <w:b w:val="0"/>
          <w:bCs w:val="0"/>
          <w:sz w:val="28"/>
          <w:szCs w:val="28"/>
          <w:lang w:val="uk-UA"/>
        </w:rPr>
        <w:t xml:space="preserve">Здатність оцінювати правильність тверджень, доводів, способів </w:t>
      </w:r>
    </w:p>
    <w:p w:rsidR="00EA1411" w:rsidRPr="000822D8" w:rsidRDefault="00E528EA" w:rsidP="00EA1411">
      <w:pPr>
        <w:pStyle w:val="a4"/>
        <w:spacing w:before="0" w:beforeAutospacing="0" w:after="0" w:afterAutospacing="0" w:line="360" w:lineRule="auto"/>
        <w:jc w:val="both"/>
        <w:rPr>
          <w:sz w:val="28"/>
          <w:szCs w:val="28"/>
          <w:lang w:val="uk-UA"/>
        </w:rPr>
      </w:pPr>
      <w:r w:rsidRPr="000822D8">
        <w:rPr>
          <w:rStyle w:val="a3"/>
          <w:b w:val="0"/>
          <w:bCs w:val="0"/>
          <w:sz w:val="28"/>
          <w:szCs w:val="28"/>
          <w:lang w:val="uk-UA"/>
        </w:rPr>
        <w:t>розв’язання задач</w:t>
      </w:r>
      <w:r w:rsidRPr="000822D8">
        <w:rPr>
          <w:b/>
          <w:bCs/>
          <w:sz w:val="28"/>
          <w:szCs w:val="28"/>
          <w:lang w:val="uk-UA"/>
        </w:rPr>
        <w:t>.</w:t>
      </w:r>
    </w:p>
    <w:p w:rsidR="00EA1411" w:rsidRPr="000822D8" w:rsidRDefault="00EA1411" w:rsidP="00EA1411">
      <w:pPr>
        <w:pStyle w:val="a4"/>
        <w:spacing w:before="0" w:beforeAutospacing="0" w:after="0" w:afterAutospacing="0" w:line="360" w:lineRule="auto"/>
        <w:ind w:left="426" w:firstLine="282"/>
        <w:jc w:val="both"/>
        <w:rPr>
          <w:sz w:val="28"/>
          <w:szCs w:val="28"/>
          <w:lang w:val="uk-UA"/>
        </w:rPr>
      </w:pPr>
      <w:r w:rsidRPr="000822D8">
        <w:rPr>
          <w:sz w:val="28"/>
          <w:szCs w:val="28"/>
          <w:lang w:val="uk-UA"/>
        </w:rPr>
        <w:t xml:space="preserve">7. </w:t>
      </w:r>
      <w:r w:rsidR="00E528EA" w:rsidRPr="000822D8">
        <w:rPr>
          <w:rStyle w:val="a3"/>
          <w:b w:val="0"/>
          <w:bCs w:val="0"/>
          <w:sz w:val="28"/>
          <w:szCs w:val="28"/>
          <w:lang w:val="uk-UA"/>
        </w:rPr>
        <w:t>Когнітивна гнучкість</w:t>
      </w:r>
      <w:r w:rsidR="00E528EA" w:rsidRPr="000822D8">
        <w:rPr>
          <w:sz w:val="28"/>
          <w:szCs w:val="28"/>
          <w:lang w:val="uk-UA"/>
        </w:rPr>
        <w:t xml:space="preserve"> — уміння розглядати задачу з різних позицій і </w:t>
      </w:r>
    </w:p>
    <w:p w:rsidR="00EA1411" w:rsidRPr="000822D8" w:rsidRDefault="00E528EA" w:rsidP="00EA1411">
      <w:pPr>
        <w:pStyle w:val="a4"/>
        <w:spacing w:before="0" w:beforeAutospacing="0" w:after="0" w:afterAutospacing="0" w:line="360" w:lineRule="auto"/>
        <w:jc w:val="both"/>
        <w:rPr>
          <w:sz w:val="28"/>
          <w:szCs w:val="28"/>
          <w:lang w:val="uk-UA"/>
        </w:rPr>
      </w:pPr>
      <w:r w:rsidRPr="000822D8">
        <w:rPr>
          <w:sz w:val="28"/>
          <w:szCs w:val="28"/>
          <w:lang w:val="uk-UA"/>
        </w:rPr>
        <w:t>пропонувати альтернативні рішення (</w:t>
      </w:r>
      <w:r w:rsidRPr="000822D8">
        <w:rPr>
          <w:rFonts w:asciiTheme="majorBidi" w:hAnsiTheme="majorBidi" w:cstheme="majorBidi"/>
          <w:sz w:val="28"/>
          <w:szCs w:val="28"/>
          <w:lang w:val="uk-UA"/>
        </w:rPr>
        <w:t>гнучкість у виборі способів розв’язання).</w:t>
      </w:r>
    </w:p>
    <w:p w:rsidR="00EA1411" w:rsidRPr="000822D8" w:rsidRDefault="00E528EA" w:rsidP="00EA1411">
      <w:pPr>
        <w:pStyle w:val="a4"/>
        <w:numPr>
          <w:ilvl w:val="0"/>
          <w:numId w:val="19"/>
        </w:numPr>
        <w:spacing w:before="0" w:beforeAutospacing="0" w:after="0" w:afterAutospacing="0" w:line="360" w:lineRule="auto"/>
        <w:jc w:val="both"/>
        <w:rPr>
          <w:sz w:val="28"/>
          <w:szCs w:val="28"/>
          <w:lang w:val="uk-UA"/>
        </w:rPr>
      </w:pPr>
      <w:r w:rsidRPr="000822D8">
        <w:rPr>
          <w:rStyle w:val="a3"/>
          <w:b w:val="0"/>
          <w:bCs w:val="0"/>
          <w:sz w:val="28"/>
          <w:szCs w:val="28"/>
          <w:lang w:val="uk-UA"/>
        </w:rPr>
        <w:t>Здатність здійснювати самоконтроль і рефлексію</w:t>
      </w:r>
      <w:r w:rsidR="00EA1411" w:rsidRPr="000822D8">
        <w:rPr>
          <w:sz w:val="28"/>
          <w:szCs w:val="28"/>
          <w:lang w:val="uk-UA"/>
        </w:rPr>
        <w:t xml:space="preserve"> під час виконання</w:t>
      </w:r>
    </w:p>
    <w:p w:rsidR="00E528EA" w:rsidRPr="000822D8" w:rsidRDefault="00E528EA" w:rsidP="00EA1411">
      <w:pPr>
        <w:pStyle w:val="a4"/>
        <w:spacing w:before="0" w:beforeAutospacing="0" w:after="0" w:afterAutospacing="0" w:line="360" w:lineRule="auto"/>
        <w:jc w:val="both"/>
        <w:rPr>
          <w:sz w:val="28"/>
          <w:szCs w:val="28"/>
          <w:lang w:val="uk-UA"/>
        </w:rPr>
      </w:pPr>
      <w:r w:rsidRPr="000822D8">
        <w:rPr>
          <w:sz w:val="28"/>
          <w:szCs w:val="28"/>
          <w:lang w:val="uk-UA"/>
        </w:rPr>
        <w:t>математичних завдань.</w:t>
      </w:r>
    </w:p>
    <w:p w:rsidR="00EA1411" w:rsidRPr="000822D8" w:rsidRDefault="00EA1411" w:rsidP="00EA14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За результатами первинної діагностики було встановлено, що рівень сформованості критичного мислення у більшості молодших школярів характеризується як </w:t>
      </w:r>
      <w:r w:rsidRPr="000822D8">
        <w:rPr>
          <w:rStyle w:val="a3"/>
          <w:rFonts w:asciiTheme="majorBidi" w:hAnsiTheme="majorBidi" w:cstheme="majorBidi"/>
          <w:b w:val="0"/>
          <w:bCs w:val="0"/>
          <w:sz w:val="28"/>
          <w:szCs w:val="28"/>
          <w:lang w:val="uk-UA"/>
        </w:rPr>
        <w:t>середній</w:t>
      </w:r>
      <w:r w:rsidRPr="000822D8">
        <w:rPr>
          <w:rFonts w:asciiTheme="majorBidi" w:hAnsiTheme="majorBidi" w:cstheme="majorBidi"/>
          <w:b/>
          <w:bCs/>
          <w:sz w:val="28"/>
          <w:szCs w:val="28"/>
          <w:lang w:val="uk-UA"/>
        </w:rPr>
        <w:t>.</w:t>
      </w:r>
      <w:r w:rsidRPr="000822D8">
        <w:rPr>
          <w:rFonts w:asciiTheme="majorBidi" w:hAnsiTheme="majorBidi" w:cstheme="majorBidi"/>
          <w:sz w:val="28"/>
          <w:szCs w:val="28"/>
          <w:lang w:val="uk-UA"/>
        </w:rPr>
        <w:t xml:space="preserve"> Учні здебільшого успішно виконували репродуктивні завдання, але мали труднощі при роботі з нестандартними задачами, що вимагали аналізу умов, порівняння інформації, виявлення причинно-наслідкових зв’язків або формулювання висновків на основі заданих фактів. </w:t>
      </w:r>
    </w:p>
    <w:p w:rsidR="004B3016" w:rsidRPr="000822D8" w:rsidRDefault="00EA1411" w:rsidP="00EA14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При </w:t>
      </w:r>
      <w:r w:rsidR="004B3016" w:rsidRPr="000822D8">
        <w:rPr>
          <w:rFonts w:asciiTheme="majorBidi" w:hAnsiTheme="majorBidi" w:cstheme="majorBidi"/>
          <w:sz w:val="28"/>
          <w:szCs w:val="28"/>
          <w:lang w:val="uk-UA"/>
        </w:rPr>
        <w:t>цьому високий рівень спостерігався у поодиноких випадках, а низький — приблизно у третини учасників. Це відповідає сучасним дослідженням стану критичного мислення в молод</w:t>
      </w:r>
      <w:r w:rsidR="00DE3E62">
        <w:rPr>
          <w:rFonts w:asciiTheme="majorBidi" w:hAnsiTheme="majorBidi" w:cstheme="majorBidi"/>
          <w:sz w:val="28"/>
          <w:szCs w:val="28"/>
          <w:lang w:val="uk-UA"/>
        </w:rPr>
        <w:t>шій школі (Л. Литвиненко, Т. Пометун</w:t>
      </w:r>
      <w:r w:rsidR="004B3016" w:rsidRPr="000822D8">
        <w:rPr>
          <w:rFonts w:asciiTheme="majorBidi" w:hAnsiTheme="majorBidi" w:cstheme="majorBidi"/>
          <w:sz w:val="28"/>
          <w:szCs w:val="28"/>
          <w:lang w:val="uk-UA"/>
        </w:rPr>
        <w:t>), де підкреслюється, що більшість учнів потребують спеціально організованих навчальних умов для розвитку вищих когнітивних умінь.</w:t>
      </w:r>
    </w:p>
    <w:p w:rsidR="00EA1411" w:rsidRPr="000822D8" w:rsidRDefault="00EA1411" w:rsidP="00EA1411">
      <w:pPr>
        <w:pStyle w:val="3"/>
        <w:spacing w:before="0" w:line="360" w:lineRule="auto"/>
        <w:ind w:firstLine="708"/>
        <w:jc w:val="both"/>
        <w:rPr>
          <w:rFonts w:asciiTheme="majorBidi" w:hAnsiTheme="majorBidi"/>
          <w:color w:val="auto"/>
          <w:sz w:val="28"/>
          <w:szCs w:val="28"/>
          <w:lang w:val="uk-UA"/>
        </w:rPr>
      </w:pPr>
      <w:r w:rsidRPr="000822D8">
        <w:rPr>
          <w:rStyle w:val="a3"/>
          <w:rFonts w:asciiTheme="majorBidi" w:hAnsiTheme="majorBidi"/>
          <w:color w:val="auto"/>
          <w:sz w:val="28"/>
          <w:szCs w:val="28"/>
          <w:lang w:val="uk-UA"/>
        </w:rPr>
        <w:t>Типові труднощі, зафіксовані під час констатувального етапу:</w:t>
      </w:r>
    </w:p>
    <w:p w:rsidR="00C8447E" w:rsidRPr="000822D8" w:rsidRDefault="00EA1411" w:rsidP="00EA1411">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1)недостатня здатність до виділення головної думки в умові задачі</w:t>
      </w:r>
      <w:r w:rsidR="00C8447E" w:rsidRPr="000822D8">
        <w:rPr>
          <w:rFonts w:asciiTheme="majorBidi" w:hAnsiTheme="majorBidi" w:cstheme="majorBidi"/>
          <w:sz w:val="28"/>
          <w:szCs w:val="28"/>
          <w:lang w:val="uk-UA"/>
        </w:rPr>
        <w:t xml:space="preserve"> та </w:t>
      </w:r>
    </w:p>
    <w:p w:rsidR="00EA1411" w:rsidRPr="000822D8" w:rsidRDefault="00C8447E" w:rsidP="00C8447E">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ключової інформації в математичній задачі</w:t>
      </w:r>
      <w:r w:rsidR="00EA1411" w:rsidRPr="000822D8">
        <w:rPr>
          <w:rFonts w:asciiTheme="majorBidi" w:hAnsiTheme="majorBidi" w:cstheme="majorBidi"/>
          <w:sz w:val="28"/>
          <w:szCs w:val="28"/>
          <w:lang w:val="uk-UA"/>
        </w:rPr>
        <w:t>;</w:t>
      </w:r>
    </w:p>
    <w:p w:rsidR="00C8447E" w:rsidRPr="000822D8" w:rsidRDefault="00C8447E" w:rsidP="00C8447E">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ab/>
        <w:t>2) недостатній здатності виділяти;</w:t>
      </w:r>
    </w:p>
    <w:p w:rsidR="00EA1411" w:rsidRPr="000822D8" w:rsidRDefault="00C8447E" w:rsidP="00C8447E">
      <w:pPr>
        <w:pStyle w:val="a4"/>
        <w:spacing w:before="0" w:beforeAutospacing="0" w:after="0" w:afterAutospacing="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3</w:t>
      </w:r>
      <w:r w:rsidR="00EA1411" w:rsidRPr="000822D8">
        <w:rPr>
          <w:rFonts w:asciiTheme="majorBidi" w:hAnsiTheme="majorBidi" w:cstheme="majorBidi"/>
          <w:sz w:val="28"/>
          <w:szCs w:val="28"/>
          <w:lang w:val="uk-UA"/>
        </w:rPr>
        <w:t>)</w:t>
      </w:r>
      <w:r w:rsidRPr="000822D8">
        <w:rPr>
          <w:rFonts w:asciiTheme="majorBidi" w:hAnsiTheme="majorBidi" w:cstheme="majorBidi"/>
          <w:sz w:val="28"/>
          <w:szCs w:val="28"/>
          <w:lang w:val="uk-UA"/>
        </w:rPr>
        <w:t xml:space="preserve"> складнощах під час оцінювання правильності та обґрунтованості власного способу розв’язання;</w:t>
      </w:r>
      <w:r w:rsidR="00EA1411" w:rsidRPr="000822D8">
        <w:rPr>
          <w:rFonts w:asciiTheme="majorBidi" w:hAnsiTheme="majorBidi" w:cstheme="majorBidi"/>
          <w:sz w:val="28"/>
          <w:szCs w:val="28"/>
          <w:lang w:val="uk-UA"/>
        </w:rPr>
        <w:t>;</w:t>
      </w:r>
    </w:p>
    <w:p w:rsidR="00EA1411" w:rsidRPr="000822D8" w:rsidRDefault="00C8447E" w:rsidP="00EA1411">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4</w:t>
      </w:r>
      <w:r w:rsidR="00EA1411" w:rsidRPr="000822D8">
        <w:rPr>
          <w:rFonts w:asciiTheme="majorBidi" w:hAnsiTheme="majorBidi" w:cstheme="majorBidi"/>
          <w:sz w:val="28"/>
          <w:szCs w:val="28"/>
          <w:lang w:val="uk-UA"/>
        </w:rPr>
        <w:t>)поверхневий аналіз математичної інформації;</w:t>
      </w:r>
    </w:p>
    <w:p w:rsidR="00EA1411" w:rsidRPr="000822D8" w:rsidRDefault="00C8447E" w:rsidP="00EA1411">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5</w:t>
      </w:r>
      <w:r w:rsidR="00EA1411" w:rsidRPr="000822D8">
        <w:rPr>
          <w:rFonts w:asciiTheme="majorBidi" w:hAnsiTheme="majorBidi" w:cstheme="majorBidi"/>
          <w:sz w:val="28"/>
          <w:szCs w:val="28"/>
          <w:lang w:val="uk-UA"/>
        </w:rPr>
        <w:t>)шаблонне використання відомих алгоритмів;</w:t>
      </w:r>
    </w:p>
    <w:p w:rsidR="00EA1411" w:rsidRPr="000822D8" w:rsidRDefault="00C8447E" w:rsidP="00EA14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6</w:t>
      </w:r>
      <w:r w:rsidR="00EA1411" w:rsidRPr="000822D8">
        <w:rPr>
          <w:rFonts w:asciiTheme="majorBidi" w:hAnsiTheme="majorBidi" w:cstheme="majorBidi"/>
          <w:sz w:val="28"/>
          <w:szCs w:val="28"/>
          <w:lang w:val="uk-UA"/>
        </w:rPr>
        <w:t>)невміння поставити уточнювальні запитання або висловити сумнів щодо правильності рішення;</w:t>
      </w:r>
    </w:p>
    <w:p w:rsidR="00EA1411" w:rsidRPr="000822D8" w:rsidRDefault="00C8447E" w:rsidP="00C8447E">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7</w:t>
      </w:r>
      <w:r w:rsidR="00EA1411" w:rsidRPr="000822D8">
        <w:rPr>
          <w:rFonts w:asciiTheme="majorBidi" w:hAnsiTheme="majorBidi" w:cstheme="majorBidi"/>
          <w:sz w:val="28"/>
          <w:szCs w:val="28"/>
          <w:lang w:val="uk-UA"/>
        </w:rPr>
        <w:t>)недостатньо сформоване вміння оцінювати докази та аргументи</w:t>
      </w:r>
      <w:r w:rsidRPr="000822D8">
        <w:rPr>
          <w:rFonts w:asciiTheme="majorBidi" w:hAnsiTheme="majorBidi" w:cstheme="majorBidi"/>
          <w:sz w:val="28"/>
          <w:szCs w:val="28"/>
          <w:lang w:val="uk-UA"/>
        </w:rPr>
        <w:t>;</w:t>
      </w:r>
    </w:p>
    <w:p w:rsidR="00C8447E" w:rsidRPr="000822D8" w:rsidRDefault="00C8447E" w:rsidP="00C8447E">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8) труднощах у формулюванні логічних висновків;</w:t>
      </w:r>
    </w:p>
    <w:p w:rsidR="00C8447E" w:rsidRPr="000822D8" w:rsidRDefault="00C8447E" w:rsidP="00C8447E">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9)поверхневому аналізі й відсутності тенденції до пошуку альтернативних рішень.</w:t>
      </w:r>
    </w:p>
    <w:p w:rsidR="00EA1411" w:rsidRPr="000822D8" w:rsidRDefault="00EA1411" w:rsidP="00DE3E62">
      <w:pPr>
        <w:pStyle w:val="a4"/>
        <w:spacing w:before="0" w:beforeAutospacing="0" w:after="0" w:afterAutospacing="0" w:line="360" w:lineRule="auto"/>
        <w:ind w:firstLine="720"/>
        <w:jc w:val="both"/>
        <w:rPr>
          <w:rFonts w:asciiTheme="majorBidi" w:hAnsiTheme="majorBidi" w:cstheme="majorBidi"/>
          <w:sz w:val="28"/>
          <w:szCs w:val="28"/>
          <w:lang w:val="uk-UA"/>
        </w:rPr>
      </w:pPr>
      <w:r w:rsidRPr="000822D8">
        <w:rPr>
          <w:sz w:val="28"/>
          <w:szCs w:val="28"/>
          <w:lang w:val="uk-UA"/>
        </w:rPr>
        <w:t>Ці результати узгоджуються з висновками сучасних українських дослідників (О. Са</w:t>
      </w:r>
      <w:r w:rsidR="00DE3E62">
        <w:rPr>
          <w:sz w:val="28"/>
          <w:szCs w:val="28"/>
          <w:lang w:val="uk-UA"/>
        </w:rPr>
        <w:t>вченко, Т. Пометун</w:t>
      </w:r>
      <w:r w:rsidRPr="000822D8">
        <w:rPr>
          <w:sz w:val="28"/>
          <w:szCs w:val="28"/>
          <w:lang w:val="uk-UA"/>
        </w:rPr>
        <w:t>), які зазначають, що без спеціально організованого дидактичного впливу розвиток критичного мислення у молодших школярів відбувається повільно та фрагментарно.</w:t>
      </w:r>
    </w:p>
    <w:p w:rsidR="00C8447E" w:rsidRPr="000822D8" w:rsidRDefault="00C8447E" w:rsidP="00C8447E">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Отримані результати підтвердили необхідність розробки і впровадження методики, спрямованої на розвиток критичного мислення у процесі вивчення математики.</w:t>
      </w:r>
    </w:p>
    <w:p w:rsidR="004B3016" w:rsidRPr="000822D8" w:rsidRDefault="004B3016" w:rsidP="004B3016">
      <w:pPr>
        <w:pStyle w:val="2"/>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Результати формувального етапу емпіричного дослідження.</w:t>
      </w:r>
    </w:p>
    <w:p w:rsidR="00C8447E" w:rsidRPr="000822D8" w:rsidRDefault="00C8447E" w:rsidP="00C8447E">
      <w:pPr>
        <w:pStyle w:val="a4"/>
        <w:spacing w:before="0" w:beforeAutospacing="0" w:after="0" w:afterAutospacing="0" w:line="360" w:lineRule="auto"/>
        <w:ind w:firstLine="708"/>
        <w:jc w:val="both"/>
        <w:rPr>
          <w:sz w:val="28"/>
          <w:szCs w:val="28"/>
          <w:lang w:val="uk-UA"/>
        </w:rPr>
      </w:pPr>
      <w:r w:rsidRPr="000822D8">
        <w:rPr>
          <w:sz w:val="28"/>
          <w:szCs w:val="28"/>
          <w:lang w:val="uk-UA"/>
        </w:rPr>
        <w:t>Формувальний етап передбачав системне впровадження авторської методики, спрямованої на послідовне й цілеспрямоване формування компонентів критичного мислення в дітей. Методика включала:</w:t>
      </w:r>
    </w:p>
    <w:p w:rsidR="00C8447E" w:rsidRPr="000822D8" w:rsidRDefault="00C8447E" w:rsidP="00C8447E">
      <w:pPr>
        <w:pStyle w:val="a4"/>
        <w:spacing w:before="0" w:beforeAutospacing="0" w:after="0" w:afterAutospacing="0" w:line="360" w:lineRule="auto"/>
        <w:ind w:left="720"/>
        <w:jc w:val="both"/>
        <w:rPr>
          <w:sz w:val="28"/>
          <w:szCs w:val="28"/>
          <w:lang w:val="uk-UA"/>
        </w:rPr>
      </w:pPr>
      <w:r w:rsidRPr="000822D8">
        <w:rPr>
          <w:rStyle w:val="a3"/>
          <w:b w:val="0"/>
          <w:bCs w:val="0"/>
          <w:sz w:val="28"/>
          <w:szCs w:val="28"/>
          <w:lang w:val="uk-UA"/>
        </w:rPr>
        <w:t>1)проблемно-пошукові ситуації</w:t>
      </w:r>
      <w:r w:rsidRPr="000822D8">
        <w:rPr>
          <w:sz w:val="28"/>
          <w:szCs w:val="28"/>
          <w:lang w:val="uk-UA"/>
        </w:rPr>
        <w:t xml:space="preserve">, що вимагали аналізу інформації та </w:t>
      </w:r>
    </w:p>
    <w:p w:rsidR="00C8447E" w:rsidRPr="000822D8" w:rsidRDefault="00C8447E" w:rsidP="00C8447E">
      <w:pPr>
        <w:pStyle w:val="a4"/>
        <w:spacing w:before="0" w:beforeAutospacing="0" w:after="0" w:afterAutospacing="0" w:line="360" w:lineRule="auto"/>
        <w:jc w:val="both"/>
        <w:rPr>
          <w:sz w:val="28"/>
          <w:szCs w:val="28"/>
          <w:lang w:val="uk-UA"/>
        </w:rPr>
      </w:pPr>
      <w:r w:rsidRPr="000822D8">
        <w:rPr>
          <w:sz w:val="28"/>
          <w:szCs w:val="28"/>
          <w:lang w:val="uk-UA"/>
        </w:rPr>
        <w:t>аргументації позиції;</w:t>
      </w:r>
    </w:p>
    <w:p w:rsidR="00C8447E" w:rsidRPr="000822D8" w:rsidRDefault="00C8447E" w:rsidP="00C8447E">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2)моделювання математичних ситуацій;</w:t>
      </w:r>
    </w:p>
    <w:p w:rsidR="00C8447E" w:rsidRPr="000822D8" w:rsidRDefault="00C8447E" w:rsidP="00C8447E">
      <w:pPr>
        <w:pStyle w:val="a4"/>
        <w:spacing w:before="0" w:beforeAutospacing="0" w:after="0" w:afterAutospacing="0" w:line="360" w:lineRule="auto"/>
        <w:ind w:firstLine="709"/>
        <w:jc w:val="both"/>
        <w:rPr>
          <w:sz w:val="28"/>
          <w:szCs w:val="28"/>
          <w:lang w:val="uk-UA"/>
        </w:rPr>
      </w:pPr>
      <w:r w:rsidRPr="000822D8">
        <w:rPr>
          <w:rStyle w:val="a3"/>
          <w:b w:val="0"/>
          <w:bCs w:val="0"/>
          <w:sz w:val="28"/>
          <w:szCs w:val="28"/>
          <w:lang w:val="uk-UA"/>
        </w:rPr>
        <w:t>3)завдання відкритого типу</w:t>
      </w:r>
      <w:r w:rsidRPr="000822D8">
        <w:rPr>
          <w:b/>
          <w:bCs/>
          <w:sz w:val="28"/>
          <w:szCs w:val="28"/>
          <w:lang w:val="uk-UA"/>
        </w:rPr>
        <w:t>,</w:t>
      </w:r>
      <w:r w:rsidRPr="000822D8">
        <w:rPr>
          <w:sz w:val="28"/>
          <w:szCs w:val="28"/>
          <w:lang w:val="uk-UA"/>
        </w:rPr>
        <w:t xml:space="preserve"> які не мають єдиного правильного рішення;</w:t>
      </w:r>
    </w:p>
    <w:p w:rsidR="00C8447E" w:rsidRPr="000822D8" w:rsidRDefault="00C8447E" w:rsidP="00C8447E">
      <w:pPr>
        <w:pStyle w:val="a4"/>
        <w:spacing w:before="0" w:beforeAutospacing="0" w:after="0" w:afterAutospacing="0" w:line="360" w:lineRule="auto"/>
        <w:ind w:left="720"/>
        <w:jc w:val="both"/>
        <w:rPr>
          <w:sz w:val="28"/>
          <w:szCs w:val="28"/>
          <w:lang w:val="uk-UA"/>
        </w:rPr>
      </w:pPr>
      <w:r w:rsidRPr="000822D8">
        <w:rPr>
          <w:rStyle w:val="a3"/>
          <w:b w:val="0"/>
          <w:bCs w:val="0"/>
          <w:sz w:val="28"/>
          <w:szCs w:val="28"/>
          <w:lang w:val="uk-UA"/>
        </w:rPr>
        <w:t>4)групові й парні форми роботи</w:t>
      </w:r>
      <w:r w:rsidRPr="000822D8">
        <w:rPr>
          <w:sz w:val="28"/>
          <w:szCs w:val="28"/>
          <w:lang w:val="uk-UA"/>
        </w:rPr>
        <w:t>, що стимулювали уміння дискутувати;</w:t>
      </w:r>
    </w:p>
    <w:p w:rsidR="00C8447E" w:rsidRPr="000822D8" w:rsidRDefault="00C8447E" w:rsidP="00C8447E">
      <w:pPr>
        <w:pStyle w:val="a4"/>
        <w:spacing w:before="0" w:beforeAutospacing="0" w:after="0" w:afterAutospacing="0" w:line="360" w:lineRule="auto"/>
        <w:ind w:left="720"/>
        <w:jc w:val="both"/>
        <w:rPr>
          <w:sz w:val="28"/>
          <w:szCs w:val="28"/>
          <w:lang w:val="uk-UA"/>
        </w:rPr>
      </w:pPr>
      <w:r w:rsidRPr="000822D8">
        <w:rPr>
          <w:rStyle w:val="a3"/>
          <w:b w:val="0"/>
          <w:bCs w:val="0"/>
          <w:sz w:val="28"/>
          <w:szCs w:val="28"/>
          <w:lang w:val="uk-UA"/>
        </w:rPr>
        <w:t>5)використання графічних організаторів</w:t>
      </w:r>
      <w:r w:rsidRPr="000822D8">
        <w:rPr>
          <w:sz w:val="28"/>
          <w:szCs w:val="28"/>
          <w:lang w:val="uk-UA"/>
        </w:rPr>
        <w:t xml:space="preserve"> — діаграми Венна, «Fishbone», </w:t>
      </w:r>
    </w:p>
    <w:p w:rsidR="00C8447E" w:rsidRPr="000822D8" w:rsidRDefault="00C8447E" w:rsidP="00C8447E">
      <w:pPr>
        <w:pStyle w:val="a4"/>
        <w:spacing w:before="0" w:beforeAutospacing="0" w:after="0" w:afterAutospacing="0" w:line="360" w:lineRule="auto"/>
        <w:jc w:val="both"/>
        <w:rPr>
          <w:sz w:val="28"/>
          <w:szCs w:val="28"/>
          <w:lang w:val="uk-UA"/>
        </w:rPr>
      </w:pPr>
      <w:r w:rsidRPr="000822D8">
        <w:rPr>
          <w:sz w:val="28"/>
          <w:szCs w:val="28"/>
          <w:lang w:val="uk-UA"/>
        </w:rPr>
        <w:t>логічних таблиць;</w:t>
      </w:r>
    </w:p>
    <w:p w:rsidR="00C8447E" w:rsidRPr="000822D8" w:rsidRDefault="00C8447E" w:rsidP="00C8447E">
      <w:pPr>
        <w:pStyle w:val="a4"/>
        <w:spacing w:before="0" w:beforeAutospacing="0" w:after="0" w:afterAutospacing="0" w:line="360" w:lineRule="auto"/>
        <w:ind w:firstLine="720"/>
        <w:jc w:val="both"/>
        <w:rPr>
          <w:sz w:val="28"/>
          <w:szCs w:val="28"/>
          <w:lang w:val="uk-UA"/>
        </w:rPr>
      </w:pPr>
      <w:r w:rsidRPr="000822D8">
        <w:rPr>
          <w:rStyle w:val="a3"/>
          <w:b w:val="0"/>
          <w:bCs w:val="0"/>
          <w:sz w:val="28"/>
          <w:szCs w:val="28"/>
          <w:lang w:val="uk-UA"/>
        </w:rPr>
        <w:t>6)інтерактивні прийоми</w:t>
      </w:r>
      <w:r w:rsidRPr="000822D8">
        <w:rPr>
          <w:b/>
          <w:bCs/>
          <w:sz w:val="28"/>
          <w:szCs w:val="28"/>
          <w:lang w:val="uk-UA"/>
        </w:rPr>
        <w:t>:</w:t>
      </w:r>
      <w:r w:rsidRPr="000822D8">
        <w:rPr>
          <w:sz w:val="28"/>
          <w:szCs w:val="28"/>
          <w:lang w:val="uk-UA"/>
        </w:rPr>
        <w:t xml:space="preserve"> «Карусель», «Тонка і товста запитальна нитка», «Мозковий штурм»;</w:t>
      </w:r>
    </w:p>
    <w:p w:rsidR="00C8447E" w:rsidRPr="000822D8" w:rsidRDefault="006E1A02" w:rsidP="006E1A02">
      <w:pPr>
        <w:pStyle w:val="a4"/>
        <w:spacing w:before="0" w:beforeAutospacing="0" w:after="0" w:afterAutospacing="0" w:line="360" w:lineRule="auto"/>
        <w:ind w:firstLine="720"/>
        <w:jc w:val="both"/>
        <w:rPr>
          <w:sz w:val="28"/>
          <w:szCs w:val="28"/>
          <w:lang w:val="uk-UA"/>
        </w:rPr>
      </w:pPr>
      <w:r w:rsidRPr="000822D8">
        <w:rPr>
          <w:rStyle w:val="a3"/>
          <w:b w:val="0"/>
          <w:bCs w:val="0"/>
          <w:sz w:val="28"/>
          <w:szCs w:val="28"/>
          <w:lang w:val="uk-UA"/>
        </w:rPr>
        <w:t>7)</w:t>
      </w:r>
      <w:r w:rsidR="00C8447E" w:rsidRPr="000822D8">
        <w:rPr>
          <w:rStyle w:val="a3"/>
          <w:b w:val="0"/>
          <w:bCs w:val="0"/>
          <w:sz w:val="28"/>
          <w:szCs w:val="28"/>
          <w:lang w:val="uk-UA"/>
        </w:rPr>
        <w:t>завдання PISA-формату</w:t>
      </w:r>
      <w:r w:rsidR="00C8447E" w:rsidRPr="000822D8">
        <w:rPr>
          <w:sz w:val="28"/>
          <w:szCs w:val="28"/>
          <w:lang w:val="uk-UA"/>
        </w:rPr>
        <w:t>, адаптовані під вікові особливості молодших школярів;</w:t>
      </w:r>
    </w:p>
    <w:p w:rsidR="006E1A02" w:rsidRPr="000822D8" w:rsidRDefault="006E1A02" w:rsidP="006E1A02">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8)вправи на аргументацію («Доведи», «Поясни вибір»);</w:t>
      </w:r>
    </w:p>
    <w:p w:rsidR="006E1A02" w:rsidRPr="000822D8" w:rsidRDefault="006E1A02" w:rsidP="006E1A02">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9)колективне обговорення різних способів розв’язання задач;</w:t>
      </w:r>
    </w:p>
    <w:p w:rsidR="00C8447E" w:rsidRPr="000822D8" w:rsidRDefault="006E1A02" w:rsidP="006E1A02">
      <w:pPr>
        <w:pStyle w:val="a4"/>
        <w:spacing w:before="0" w:beforeAutospacing="0" w:after="0" w:afterAutospacing="0" w:line="360" w:lineRule="auto"/>
        <w:ind w:firstLine="708"/>
        <w:jc w:val="both"/>
        <w:rPr>
          <w:sz w:val="28"/>
          <w:szCs w:val="28"/>
          <w:lang w:val="uk-UA"/>
        </w:rPr>
      </w:pPr>
      <w:r w:rsidRPr="000822D8">
        <w:rPr>
          <w:sz w:val="28"/>
          <w:szCs w:val="28"/>
          <w:lang w:val="uk-UA"/>
        </w:rPr>
        <w:t>10)</w:t>
      </w:r>
      <w:r w:rsidR="00C8447E" w:rsidRPr="000822D8">
        <w:rPr>
          <w:rStyle w:val="a3"/>
          <w:b w:val="0"/>
          <w:bCs w:val="0"/>
          <w:sz w:val="28"/>
          <w:szCs w:val="28"/>
          <w:lang w:val="uk-UA"/>
        </w:rPr>
        <w:t>рефлексивні міні-щоденники</w:t>
      </w:r>
      <w:r w:rsidR="00C8447E" w:rsidRPr="000822D8">
        <w:rPr>
          <w:sz w:val="28"/>
          <w:szCs w:val="28"/>
          <w:lang w:val="uk-UA"/>
        </w:rPr>
        <w:t>, де учні коротко пояснювали, як вони мислили під час виконання завдань.</w:t>
      </w:r>
    </w:p>
    <w:p w:rsidR="004B3016" w:rsidRPr="000822D8" w:rsidRDefault="004B3016" w:rsidP="004B3016">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Порівняння результатів контрольних зрізів показало значне зростання рівнів сформованості критичного мислення в експериментальному класі.</w:t>
      </w:r>
    </w:p>
    <w:p w:rsidR="006E1A02" w:rsidRPr="000822D8" w:rsidRDefault="006E1A02" w:rsidP="006E1A02">
      <w:pPr>
        <w:pStyle w:val="3"/>
        <w:spacing w:before="0" w:line="360" w:lineRule="auto"/>
        <w:ind w:firstLine="708"/>
        <w:jc w:val="both"/>
        <w:rPr>
          <w:rFonts w:asciiTheme="majorBidi" w:hAnsiTheme="majorBidi"/>
          <w:color w:val="auto"/>
          <w:sz w:val="28"/>
          <w:szCs w:val="28"/>
          <w:lang w:val="uk-UA"/>
        </w:rPr>
      </w:pPr>
      <w:r w:rsidRPr="000822D8">
        <w:rPr>
          <w:rStyle w:val="a3"/>
          <w:rFonts w:asciiTheme="majorBidi" w:hAnsiTheme="majorBidi"/>
          <w:color w:val="auto"/>
          <w:sz w:val="28"/>
          <w:szCs w:val="28"/>
          <w:lang w:val="uk-UA"/>
        </w:rPr>
        <w:t>Динаміка розвитку спостерігалась за основними критеріями:</w:t>
      </w:r>
    </w:p>
    <w:p w:rsidR="006E1A02" w:rsidRPr="000822D8" w:rsidRDefault="006E1A02" w:rsidP="00E8439C">
      <w:pPr>
        <w:pStyle w:val="a4"/>
        <w:numPr>
          <w:ilvl w:val="0"/>
          <w:numId w:val="26"/>
        </w:numPr>
        <w:spacing w:before="0" w:beforeAutospacing="0" w:after="0" w:afterAutospacing="0" w:line="360" w:lineRule="auto"/>
        <w:ind w:hanging="11"/>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Аналітичність мислення.</w:t>
      </w:r>
    </w:p>
    <w:p w:rsidR="006E1A02" w:rsidRPr="000822D8" w:rsidRDefault="006E1A02" w:rsidP="006E1A02">
      <w:pPr>
        <w:pStyle w:val="a4"/>
        <w:spacing w:before="0" w:beforeAutospacing="0" w:after="0" w:afterAutospacing="0" w:line="360" w:lineRule="auto"/>
        <w:ind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Діти почали краще розуміти структуру задачі, виокремлювати ключові елементи та зв’язки між ними. Значно зросла кількість правильних відповідей на завдання, які вимагали аналізу умов задачі та визначення важливих і другорядних даних.</w:t>
      </w:r>
    </w:p>
    <w:p w:rsidR="006E1A02" w:rsidRPr="000822D8" w:rsidRDefault="006E1A02" w:rsidP="00E8439C">
      <w:pPr>
        <w:pStyle w:val="a4"/>
        <w:numPr>
          <w:ilvl w:val="0"/>
          <w:numId w:val="26"/>
        </w:numPr>
        <w:tabs>
          <w:tab w:val="clear" w:pos="720"/>
          <w:tab w:val="num" w:pos="0"/>
        </w:tabs>
        <w:spacing w:before="0" w:beforeAutospacing="0" w:after="0" w:afterAutospacing="0" w:line="360" w:lineRule="auto"/>
        <w:ind w:left="0" w:firstLine="709"/>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Уміння робити висновки.</w:t>
      </w:r>
      <w:r w:rsidR="005A68A2" w:rsidRPr="000822D8">
        <w:rPr>
          <w:rStyle w:val="a3"/>
          <w:rFonts w:asciiTheme="majorBidi" w:hAnsiTheme="majorBidi" w:cstheme="majorBidi"/>
          <w:b w:val="0"/>
          <w:bCs w:val="0"/>
          <w:sz w:val="28"/>
          <w:szCs w:val="28"/>
          <w:lang w:val="uk-UA"/>
        </w:rPr>
        <w:t xml:space="preserve"> Спостерігалось зростання вміння робити логічні висновки.</w:t>
      </w:r>
      <w:r w:rsidR="005A68A2" w:rsidRPr="000822D8">
        <w:rPr>
          <w:rFonts w:asciiTheme="majorBidi" w:hAnsiTheme="majorBidi" w:cstheme="majorBidi"/>
          <w:b/>
          <w:bCs/>
          <w:sz w:val="28"/>
          <w:szCs w:val="28"/>
          <w:lang w:val="uk-UA"/>
        </w:rPr>
        <w:t xml:space="preserve"> </w:t>
      </w:r>
      <w:r w:rsidR="005A68A2" w:rsidRPr="000822D8">
        <w:rPr>
          <w:rFonts w:asciiTheme="majorBidi" w:hAnsiTheme="majorBidi" w:cstheme="majorBidi"/>
          <w:sz w:val="28"/>
          <w:szCs w:val="28"/>
          <w:lang w:val="uk-UA"/>
        </w:rPr>
        <w:t xml:space="preserve">Кількість правильних обґрунтованих висновків збільшилася в середньому на 25–30%. </w:t>
      </w:r>
      <w:r w:rsidRPr="000822D8">
        <w:rPr>
          <w:rFonts w:asciiTheme="majorBidi" w:hAnsiTheme="majorBidi" w:cstheme="majorBidi"/>
          <w:sz w:val="28"/>
          <w:szCs w:val="28"/>
          <w:lang w:val="uk-UA"/>
        </w:rPr>
        <w:t>Якщо на констатувальному етапі більшість висновків мали описовий характер, то після формувального впливу учні почали будувати логічно вмотивовані твердження, спираючись на дані задачі.</w:t>
      </w:r>
    </w:p>
    <w:p w:rsidR="005A68A2" w:rsidRPr="000822D8" w:rsidRDefault="006E1A02" w:rsidP="00E8439C">
      <w:pPr>
        <w:pStyle w:val="a4"/>
        <w:numPr>
          <w:ilvl w:val="0"/>
          <w:numId w:val="26"/>
        </w:numPr>
        <w:tabs>
          <w:tab w:val="clear" w:pos="720"/>
          <w:tab w:val="num" w:pos="0"/>
        </w:tabs>
        <w:spacing w:before="0" w:beforeAutospacing="0" w:after="0" w:afterAutospacing="0" w:line="360" w:lineRule="auto"/>
        <w:ind w:left="0" w:firstLine="709"/>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Здатність до аргументації.</w:t>
      </w:r>
      <w:r w:rsidR="005A68A2" w:rsidRPr="000822D8">
        <w:rPr>
          <w:rStyle w:val="a3"/>
          <w:rFonts w:asciiTheme="majorBidi" w:hAnsiTheme="majorBidi" w:cstheme="majorBidi"/>
          <w:b w:val="0"/>
          <w:bCs w:val="0"/>
          <w:sz w:val="28"/>
          <w:szCs w:val="28"/>
          <w:lang w:val="uk-UA"/>
        </w:rPr>
        <w:t xml:space="preserve"> Розвиток уміння аргументувати власну думку відбувся значний: у</w:t>
      </w:r>
      <w:r w:rsidR="005A68A2" w:rsidRPr="000822D8">
        <w:rPr>
          <w:rFonts w:asciiTheme="majorBidi" w:hAnsiTheme="majorBidi" w:cstheme="majorBidi"/>
          <w:sz w:val="28"/>
          <w:szCs w:val="28"/>
          <w:lang w:val="uk-UA"/>
        </w:rPr>
        <w:t>чні почали більш свідомо пояснювати вибір способу розв’язання, використовувати математичні терміни.</w:t>
      </w:r>
    </w:p>
    <w:p w:rsidR="006E1A02" w:rsidRPr="000822D8" w:rsidRDefault="006E1A02" w:rsidP="00E8439C">
      <w:pPr>
        <w:pStyle w:val="a4"/>
        <w:numPr>
          <w:ilvl w:val="0"/>
          <w:numId w:val="26"/>
        </w:numPr>
        <w:tabs>
          <w:tab w:val="clear" w:pos="720"/>
          <w:tab w:val="num" w:pos="0"/>
        </w:tabs>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Відбулося поступове зростання як змістовності, так і логічності аргументів. Діти почали використовувати математичну лексику (наприклад: «тому що», «оскільки», «якщо…, то…»), що свідчить про розвиток структурованого мислення.</w:t>
      </w:r>
    </w:p>
    <w:p w:rsidR="006E1A02" w:rsidRPr="000822D8" w:rsidRDefault="006E1A02" w:rsidP="00E8439C">
      <w:pPr>
        <w:pStyle w:val="a4"/>
        <w:numPr>
          <w:ilvl w:val="0"/>
          <w:numId w:val="26"/>
        </w:numPr>
        <w:spacing w:before="0" w:beforeAutospacing="0" w:after="0" w:afterAutospacing="0" w:line="360" w:lineRule="auto"/>
        <w:ind w:hanging="11"/>
        <w:jc w:val="both"/>
        <w:rPr>
          <w:rStyle w:val="a3"/>
          <w:rFonts w:asciiTheme="majorBidi" w:hAnsiTheme="majorBidi" w:cstheme="majorBidi"/>
          <w:b w:val="0"/>
          <w:bCs w:val="0"/>
          <w:sz w:val="28"/>
          <w:szCs w:val="28"/>
          <w:lang w:val="uk-UA"/>
        </w:rPr>
      </w:pPr>
      <w:r w:rsidRPr="000822D8">
        <w:rPr>
          <w:rStyle w:val="a3"/>
          <w:rFonts w:asciiTheme="majorBidi" w:hAnsiTheme="majorBidi" w:cstheme="majorBidi"/>
          <w:b w:val="0"/>
          <w:bCs w:val="0"/>
          <w:sz w:val="28"/>
          <w:szCs w:val="28"/>
          <w:lang w:val="uk-UA"/>
        </w:rPr>
        <w:t>Когнітивна гнучкість.</w:t>
      </w:r>
    </w:p>
    <w:p w:rsidR="005A68A2" w:rsidRPr="000822D8" w:rsidRDefault="006E1A02" w:rsidP="005A68A2">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Учні частіше пропонували альтернативні шляхи розв’язання задач та наводили приклади ситуацій, у яких той чи інший спосіб роботи з математичною інформацією був би доречним. Участь у групових обговореннях стимулювала пошук нових способів мислення.</w:t>
      </w:r>
      <w:r w:rsidR="005A68A2" w:rsidRPr="000822D8">
        <w:rPr>
          <w:rFonts w:asciiTheme="majorBidi" w:hAnsiTheme="majorBidi" w:cstheme="majorBidi"/>
          <w:sz w:val="28"/>
          <w:szCs w:val="28"/>
          <w:lang w:val="uk-UA"/>
        </w:rPr>
        <w:t xml:space="preserve"> Кількість запропонованих альтернативних рішень зросла майже вдвічі.</w:t>
      </w:r>
    </w:p>
    <w:p w:rsidR="005A68A2" w:rsidRPr="000822D8" w:rsidRDefault="005A68A2" w:rsidP="00E8439C">
      <w:pPr>
        <w:pStyle w:val="a4"/>
        <w:numPr>
          <w:ilvl w:val="0"/>
          <w:numId w:val="26"/>
        </w:numPr>
        <w:spacing w:before="0" w:beforeAutospacing="0" w:after="0" w:afterAutospacing="0" w:line="360" w:lineRule="auto"/>
        <w:ind w:hanging="11"/>
        <w:jc w:val="both"/>
        <w:rPr>
          <w:rStyle w:val="a3"/>
          <w:rFonts w:asciiTheme="majorBidi" w:hAnsiTheme="majorBidi" w:cstheme="majorBidi"/>
          <w:b w:val="0"/>
          <w:bCs w:val="0"/>
          <w:sz w:val="28"/>
          <w:szCs w:val="28"/>
          <w:lang w:val="uk-UA"/>
        </w:rPr>
      </w:pPr>
      <w:r w:rsidRPr="000822D8">
        <w:rPr>
          <w:rStyle w:val="a3"/>
          <w:rFonts w:asciiTheme="majorBidi" w:hAnsiTheme="majorBidi" w:cstheme="majorBidi"/>
          <w:b w:val="0"/>
          <w:bCs w:val="0"/>
          <w:sz w:val="28"/>
          <w:szCs w:val="28"/>
          <w:lang w:val="uk-UA"/>
        </w:rPr>
        <w:t>Посилення самоконтролю та рефлексії.</w:t>
      </w:r>
    </w:p>
    <w:p w:rsidR="005A68A2" w:rsidRPr="000822D8" w:rsidRDefault="005A68A2" w:rsidP="005A68A2">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Учні стали частіше перевіряти власні міркування, виправляти помилки </w:t>
      </w:r>
    </w:p>
    <w:p w:rsidR="006E1A02" w:rsidRPr="000822D8" w:rsidRDefault="005A68A2" w:rsidP="005A68A2">
      <w:pPr>
        <w:pStyle w:val="a4"/>
        <w:spacing w:before="0" w:beforeAutospacing="0" w:after="0" w:afterAutospacing="0" w:line="360" w:lineRule="auto"/>
        <w:jc w:val="both"/>
        <w:rPr>
          <w:rFonts w:asciiTheme="majorBidi" w:hAnsiTheme="majorBidi" w:cstheme="majorBidi"/>
          <w:sz w:val="28"/>
          <w:szCs w:val="28"/>
          <w:lang w:val="uk-UA"/>
        </w:rPr>
      </w:pPr>
      <w:r w:rsidRPr="000822D8">
        <w:rPr>
          <w:rFonts w:asciiTheme="majorBidi" w:hAnsiTheme="majorBidi" w:cstheme="majorBidi"/>
          <w:sz w:val="28"/>
          <w:szCs w:val="28"/>
          <w:lang w:val="uk-UA"/>
        </w:rPr>
        <w:t>та аналізувати хід думки. С</w:t>
      </w:r>
      <w:r w:rsidR="006E1A02" w:rsidRPr="000822D8">
        <w:rPr>
          <w:rFonts w:asciiTheme="majorBidi" w:hAnsiTheme="majorBidi" w:cstheme="majorBidi"/>
          <w:sz w:val="28"/>
          <w:szCs w:val="28"/>
          <w:lang w:val="uk-UA"/>
        </w:rPr>
        <w:t>тали здатні критично оцінювати свою роботу: знаходити помилки, пояснювати, що саме викликало труднощі, та пропонувати шляхи їх подолання. Зросла кількість самооцінних суджень, які відображають усвідомлення процесу мислення.</w:t>
      </w:r>
    </w:p>
    <w:p w:rsidR="005A68A2" w:rsidRPr="000822D8" w:rsidRDefault="005A68A2" w:rsidP="005A68A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На відміну від контрольного класу, де спостерігалося лише незначне природне покращення результатів, учні експериментального класу продемонстрували </w:t>
      </w:r>
      <w:r w:rsidRPr="000822D8">
        <w:rPr>
          <w:rStyle w:val="a3"/>
          <w:rFonts w:asciiTheme="majorBidi" w:hAnsiTheme="majorBidi" w:cstheme="majorBidi"/>
          <w:b w:val="0"/>
          <w:bCs w:val="0"/>
          <w:sz w:val="28"/>
          <w:szCs w:val="28"/>
          <w:lang w:val="uk-UA"/>
        </w:rPr>
        <w:t>статистично значущі зміни</w:t>
      </w:r>
      <w:r w:rsidRPr="000822D8">
        <w:rPr>
          <w:rFonts w:asciiTheme="majorBidi" w:hAnsiTheme="majorBidi" w:cstheme="majorBidi"/>
          <w:sz w:val="28"/>
          <w:szCs w:val="28"/>
          <w:lang w:val="uk-UA"/>
        </w:rPr>
        <w:t xml:space="preserve"> за всіма критеріями.</w:t>
      </w:r>
    </w:p>
    <w:p w:rsidR="005A68A2" w:rsidRPr="000822D8" w:rsidRDefault="006E1A02" w:rsidP="005A68A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Таким чином, формувальний етап продемонстрував, що використання проблемно-орієнтованих, інтерактивних та рефлексивних методів у навчанні математики сприяє цілеспрямованому розвитку критичного мислення в молодших школярів.</w:t>
      </w:r>
    </w:p>
    <w:p w:rsidR="004B3016" w:rsidRPr="000822D8" w:rsidRDefault="004B3016" w:rsidP="005A68A2">
      <w:pPr>
        <w:pStyle w:val="a4"/>
        <w:spacing w:before="0" w:beforeAutospacing="0" w:after="0" w:afterAutospacing="0" w:line="360" w:lineRule="auto"/>
        <w:ind w:firstLine="708"/>
        <w:jc w:val="both"/>
        <w:rPr>
          <w:rStyle w:val="a3"/>
          <w:rFonts w:asciiTheme="majorBidi" w:hAnsiTheme="majorBidi" w:cstheme="majorBidi"/>
          <w:b w:val="0"/>
          <w:bCs w:val="0"/>
          <w:sz w:val="28"/>
          <w:szCs w:val="28"/>
          <w:lang w:val="uk-UA"/>
        </w:rPr>
      </w:pPr>
      <w:r w:rsidRPr="000822D8">
        <w:rPr>
          <w:rStyle w:val="a3"/>
          <w:rFonts w:asciiTheme="majorBidi" w:hAnsiTheme="majorBidi" w:cstheme="majorBidi"/>
          <w:b w:val="0"/>
          <w:bCs w:val="0"/>
          <w:sz w:val="28"/>
          <w:szCs w:val="28"/>
          <w:lang w:val="uk-UA"/>
        </w:rPr>
        <w:t>Результати контрольного етапу</w:t>
      </w:r>
      <w:r w:rsidR="00CA5346" w:rsidRPr="000822D8">
        <w:rPr>
          <w:rStyle w:val="a3"/>
          <w:rFonts w:asciiTheme="majorBidi" w:hAnsiTheme="majorBidi" w:cstheme="majorBidi"/>
          <w:b w:val="0"/>
          <w:bCs w:val="0"/>
          <w:sz w:val="28"/>
          <w:szCs w:val="28"/>
          <w:lang w:val="uk-UA"/>
        </w:rPr>
        <w:t xml:space="preserve"> емпіричного дослідження.</w:t>
      </w:r>
    </w:p>
    <w:p w:rsidR="00C8447E" w:rsidRPr="000822D8" w:rsidRDefault="00C8447E" w:rsidP="00A34D5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Після завершення формувального впливу було проведено підсумкову діагностику. Порівняння результатів учнів експериментального і контрольного класів свідчить про чітку позитивну динаміку саме у групі, де застосовувалася авторська методика.</w:t>
      </w:r>
    </w:p>
    <w:p w:rsidR="00A34D5C" w:rsidRPr="000822D8" w:rsidRDefault="00A34D5C" w:rsidP="00A34D5C">
      <w:pPr>
        <w:pStyle w:val="3"/>
        <w:spacing w:before="0" w:line="360" w:lineRule="auto"/>
        <w:ind w:firstLine="708"/>
        <w:jc w:val="both"/>
        <w:rPr>
          <w:rFonts w:asciiTheme="majorBidi" w:hAnsiTheme="majorBidi"/>
          <w:color w:val="auto"/>
          <w:sz w:val="28"/>
          <w:szCs w:val="28"/>
          <w:lang w:val="uk-UA"/>
        </w:rPr>
      </w:pPr>
      <w:r w:rsidRPr="000822D8">
        <w:rPr>
          <w:rStyle w:val="a3"/>
          <w:rFonts w:asciiTheme="majorBidi" w:hAnsiTheme="majorBidi"/>
          <w:color w:val="auto"/>
          <w:sz w:val="28"/>
          <w:szCs w:val="28"/>
          <w:lang w:val="uk-UA"/>
        </w:rPr>
        <w:t>Нами було виявлено, що у експериментальному класі:</w:t>
      </w:r>
    </w:p>
    <w:p w:rsidR="00A34D5C" w:rsidRPr="000822D8" w:rsidRDefault="00A34D5C" w:rsidP="00A34D5C">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1)високий рівень</w:t>
      </w:r>
      <w:r w:rsidRPr="000822D8">
        <w:rPr>
          <w:rFonts w:asciiTheme="majorBidi" w:hAnsiTheme="majorBidi" w:cstheme="majorBidi"/>
          <w:sz w:val="28"/>
          <w:szCs w:val="28"/>
          <w:lang w:val="uk-UA"/>
        </w:rPr>
        <w:t xml:space="preserve"> критичного мислення зріс майже втричі;</w:t>
      </w:r>
    </w:p>
    <w:p w:rsidR="00A34D5C" w:rsidRPr="000822D8" w:rsidRDefault="00A34D5C" w:rsidP="00A34D5C">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2)середній рівень</w:t>
      </w:r>
      <w:r w:rsidRPr="000822D8">
        <w:rPr>
          <w:rFonts w:asciiTheme="majorBidi" w:hAnsiTheme="majorBidi" w:cstheme="majorBidi"/>
          <w:sz w:val="28"/>
          <w:szCs w:val="28"/>
          <w:lang w:val="uk-UA"/>
        </w:rPr>
        <w:t xml:space="preserve"> став домінуючим (понад 60–70% учнів);</w:t>
      </w:r>
    </w:p>
    <w:p w:rsidR="00A34D5C" w:rsidRPr="000822D8" w:rsidRDefault="00A34D5C" w:rsidP="00A34D5C">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3)низький рівень</w:t>
      </w:r>
      <w:r w:rsidRPr="000822D8">
        <w:rPr>
          <w:rFonts w:asciiTheme="majorBidi" w:hAnsiTheme="majorBidi" w:cstheme="majorBidi"/>
          <w:sz w:val="28"/>
          <w:szCs w:val="28"/>
          <w:lang w:val="uk-UA"/>
        </w:rPr>
        <w:t xml:space="preserve"> зменшився удвічі або більше.</w:t>
      </w:r>
    </w:p>
    <w:p w:rsidR="00A34D5C" w:rsidRPr="000822D8" w:rsidRDefault="00A34D5C" w:rsidP="00A34D5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Учні стали:</w:t>
      </w:r>
    </w:p>
    <w:p w:rsidR="00A34D5C" w:rsidRPr="000822D8" w:rsidRDefault="00A34D5C" w:rsidP="00A34D5C">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1)краще розуміти логіку математичних задач;</w:t>
      </w:r>
    </w:p>
    <w:p w:rsidR="00A34D5C" w:rsidRPr="000822D8" w:rsidRDefault="00A34D5C" w:rsidP="00A34D5C">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2)більш усвідомлено застосовувати математичні операції;</w:t>
      </w:r>
    </w:p>
    <w:p w:rsidR="00A34D5C" w:rsidRPr="000822D8" w:rsidRDefault="00A34D5C" w:rsidP="00A34D5C">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3)демонструвати розгорнуті, логічно структуровані відповіді;</w:t>
      </w:r>
    </w:p>
    <w:p w:rsidR="00452511" w:rsidRPr="000822D8" w:rsidRDefault="00A34D5C" w:rsidP="00452511">
      <w:pPr>
        <w:pStyle w:val="a4"/>
        <w:spacing w:before="0" w:beforeAutospacing="0" w:after="0" w:afterAutospacing="0" w:line="360" w:lineRule="auto"/>
        <w:ind w:left="720"/>
        <w:jc w:val="both"/>
        <w:rPr>
          <w:rFonts w:asciiTheme="majorBidi" w:hAnsiTheme="majorBidi" w:cstheme="majorBidi"/>
          <w:sz w:val="28"/>
          <w:szCs w:val="28"/>
          <w:lang w:val="uk-UA"/>
        </w:rPr>
      </w:pPr>
      <w:r w:rsidRPr="000822D8">
        <w:rPr>
          <w:rFonts w:asciiTheme="majorBidi" w:hAnsiTheme="majorBidi" w:cstheme="majorBidi"/>
          <w:sz w:val="28"/>
          <w:szCs w:val="28"/>
          <w:lang w:val="uk-UA"/>
        </w:rPr>
        <w:t>4)впевненіше брат</w:t>
      </w:r>
      <w:r w:rsidR="00452511" w:rsidRPr="000822D8">
        <w:rPr>
          <w:rFonts w:asciiTheme="majorBidi" w:hAnsiTheme="majorBidi" w:cstheme="majorBidi"/>
          <w:sz w:val="28"/>
          <w:szCs w:val="28"/>
          <w:lang w:val="uk-UA"/>
        </w:rPr>
        <w:t>и участь у навчальних дискусіях;</w:t>
      </w:r>
    </w:p>
    <w:p w:rsidR="00452511" w:rsidRPr="000822D8" w:rsidRDefault="00452511" w:rsidP="00452511">
      <w:pPr>
        <w:pStyle w:val="a4"/>
        <w:spacing w:before="0" w:beforeAutospacing="0" w:after="0" w:afterAutospacing="0" w:line="360" w:lineRule="auto"/>
        <w:ind w:left="708"/>
        <w:jc w:val="both"/>
        <w:rPr>
          <w:rFonts w:asciiTheme="majorBidi" w:hAnsiTheme="majorBidi" w:cstheme="majorBidi"/>
          <w:sz w:val="28"/>
          <w:szCs w:val="28"/>
          <w:lang w:val="uk-UA"/>
        </w:rPr>
      </w:pPr>
      <w:r w:rsidRPr="000822D8">
        <w:rPr>
          <w:rFonts w:asciiTheme="majorBidi" w:hAnsiTheme="majorBidi"/>
          <w:sz w:val="28"/>
          <w:szCs w:val="28"/>
          <w:lang w:val="uk-UA"/>
        </w:rPr>
        <w:t>5)</w:t>
      </w:r>
      <w:r w:rsidRPr="000822D8">
        <w:rPr>
          <w:rFonts w:asciiTheme="majorBidi" w:hAnsiTheme="majorBidi" w:cstheme="majorBidi"/>
          <w:sz w:val="28"/>
          <w:szCs w:val="28"/>
          <w:lang w:val="uk-UA"/>
        </w:rPr>
        <w:t>покращилися вміння формулювати й аргументувати висновки;</w:t>
      </w:r>
      <w:r w:rsidRPr="000822D8">
        <w:rPr>
          <w:rFonts w:asciiTheme="majorBidi" w:hAnsiTheme="majorBidi"/>
          <w:sz w:val="28"/>
          <w:szCs w:val="28"/>
          <w:lang w:val="uk-UA"/>
        </w:rPr>
        <w:t xml:space="preserve"> 6)</w:t>
      </w:r>
      <w:r w:rsidRPr="000822D8">
        <w:rPr>
          <w:rFonts w:asciiTheme="majorBidi" w:hAnsiTheme="majorBidi" w:cstheme="majorBidi"/>
          <w:sz w:val="28"/>
          <w:szCs w:val="28"/>
          <w:lang w:val="uk-UA"/>
        </w:rPr>
        <w:t>зросла здатність до аналізу та оцінювання математичної інформації.</w:t>
      </w:r>
    </w:p>
    <w:p w:rsidR="00C8447E" w:rsidRPr="000822D8" w:rsidRDefault="00452511"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Тобто, ми бачимо, що </w:t>
      </w:r>
      <w:r w:rsidR="00C8447E" w:rsidRPr="000822D8">
        <w:rPr>
          <w:rFonts w:asciiTheme="majorBidi" w:hAnsiTheme="majorBidi" w:cstheme="majorBidi"/>
          <w:sz w:val="28"/>
          <w:szCs w:val="28"/>
          <w:lang w:val="uk-UA"/>
        </w:rPr>
        <w:t xml:space="preserve">суттєво зросла кількість учнів із </w:t>
      </w:r>
      <w:r w:rsidR="00C8447E" w:rsidRPr="000822D8">
        <w:rPr>
          <w:rStyle w:val="a3"/>
          <w:rFonts w:asciiTheme="majorBidi" w:hAnsiTheme="majorBidi" w:cstheme="majorBidi"/>
          <w:b w:val="0"/>
          <w:bCs w:val="0"/>
          <w:sz w:val="28"/>
          <w:szCs w:val="28"/>
          <w:lang w:val="uk-UA"/>
        </w:rPr>
        <w:t>високим рівнем</w:t>
      </w:r>
      <w:r w:rsidR="00C8447E" w:rsidRPr="000822D8">
        <w:rPr>
          <w:rFonts w:asciiTheme="majorBidi" w:hAnsiTheme="majorBidi" w:cstheme="majorBidi"/>
          <w:sz w:val="28"/>
          <w:szCs w:val="28"/>
          <w:lang w:val="uk-UA"/>
        </w:rPr>
        <w:t xml:space="preserve"> критичного мислення;</w:t>
      </w:r>
      <w:r w:rsidRPr="000822D8">
        <w:rPr>
          <w:rFonts w:asciiTheme="majorBidi" w:hAnsiTheme="majorBidi"/>
          <w:b/>
          <w:bCs/>
          <w:sz w:val="28"/>
          <w:szCs w:val="28"/>
          <w:lang w:val="uk-UA"/>
        </w:rPr>
        <w:t xml:space="preserve"> </w:t>
      </w:r>
      <w:r w:rsidR="00C8447E" w:rsidRPr="000822D8">
        <w:rPr>
          <w:rStyle w:val="a3"/>
          <w:rFonts w:asciiTheme="majorBidi" w:hAnsiTheme="majorBidi" w:cstheme="majorBidi"/>
          <w:b w:val="0"/>
          <w:bCs w:val="0"/>
          <w:sz w:val="28"/>
          <w:szCs w:val="28"/>
          <w:lang w:val="uk-UA"/>
        </w:rPr>
        <w:t>середній рівень</w:t>
      </w:r>
      <w:r w:rsidR="00C8447E" w:rsidRPr="000822D8">
        <w:rPr>
          <w:rFonts w:asciiTheme="majorBidi" w:hAnsiTheme="majorBidi" w:cstheme="majorBidi"/>
          <w:sz w:val="28"/>
          <w:szCs w:val="28"/>
          <w:lang w:val="uk-UA"/>
        </w:rPr>
        <w:t xml:space="preserve"> став домінуючим;</w:t>
      </w:r>
      <w:r w:rsidR="00A34D5C" w:rsidRPr="000822D8">
        <w:rPr>
          <w:rFonts w:asciiTheme="majorBidi" w:hAnsiTheme="majorBidi"/>
          <w:b/>
          <w:bCs/>
          <w:sz w:val="28"/>
          <w:szCs w:val="28"/>
          <w:lang w:val="uk-UA"/>
        </w:rPr>
        <w:t xml:space="preserve"> </w:t>
      </w:r>
      <w:r w:rsidR="00C8447E" w:rsidRPr="000822D8">
        <w:rPr>
          <w:rStyle w:val="a3"/>
          <w:rFonts w:asciiTheme="majorBidi" w:hAnsiTheme="majorBidi" w:cstheme="majorBidi"/>
          <w:b w:val="0"/>
          <w:bCs w:val="0"/>
          <w:sz w:val="28"/>
          <w:szCs w:val="28"/>
          <w:lang w:val="uk-UA"/>
        </w:rPr>
        <w:t>низький рівень</w:t>
      </w:r>
      <w:r w:rsidR="00C8447E" w:rsidRPr="000822D8">
        <w:rPr>
          <w:rFonts w:asciiTheme="majorBidi" w:hAnsiTheme="majorBidi" w:cstheme="majorBidi"/>
          <w:sz w:val="28"/>
          <w:szCs w:val="28"/>
          <w:lang w:val="uk-UA"/>
        </w:rPr>
        <w:t xml:space="preserve"> зменшився майже вдвічі;</w:t>
      </w:r>
      <w:r w:rsidR="00A34D5C" w:rsidRPr="000822D8">
        <w:rPr>
          <w:rFonts w:asciiTheme="majorBidi" w:hAnsiTheme="majorBidi"/>
          <w:b/>
          <w:bCs/>
          <w:sz w:val="28"/>
          <w:szCs w:val="28"/>
          <w:lang w:val="uk-UA"/>
        </w:rPr>
        <w:t xml:space="preserve"> </w:t>
      </w:r>
      <w:r w:rsidR="00C8447E" w:rsidRPr="000822D8">
        <w:rPr>
          <w:rFonts w:asciiTheme="majorBidi" w:hAnsiTheme="majorBidi" w:cstheme="majorBidi"/>
          <w:sz w:val="28"/>
          <w:szCs w:val="28"/>
          <w:lang w:val="uk-UA"/>
        </w:rPr>
        <w:t>збільшилася кількість логічно обґрунтованих відповідей</w:t>
      </w:r>
      <w:r w:rsidRPr="000822D8">
        <w:rPr>
          <w:rFonts w:asciiTheme="majorBidi" w:hAnsiTheme="majorBidi" w:cstheme="majorBidi"/>
          <w:sz w:val="28"/>
          <w:szCs w:val="28"/>
          <w:lang w:val="uk-UA"/>
        </w:rPr>
        <w:t>.</w:t>
      </w:r>
    </w:p>
    <w:p w:rsidR="00A34D5C" w:rsidRPr="000822D8" w:rsidRDefault="00C8447E" w:rsidP="00A34D5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Учні стали краще обирати оптимальні способи розв’язання задач залежно від умови, усвідомлювати помилки та самостійно їх виправляти, що вказує на розвиток метакогнітивних процесів</w:t>
      </w:r>
      <w:r w:rsidRPr="000822D8">
        <w:rPr>
          <w:rFonts w:asciiTheme="majorBidi" w:hAnsiTheme="majorBidi" w:cstheme="majorBidi"/>
          <w:sz w:val="28"/>
          <w:szCs w:val="28"/>
        </w:rPr>
        <w:t>.</w:t>
      </w:r>
    </w:p>
    <w:p w:rsidR="00A34D5C" w:rsidRPr="000822D8" w:rsidRDefault="00A34D5C" w:rsidP="00A34D5C">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b w:val="0"/>
          <w:bCs w:val="0"/>
          <w:sz w:val="28"/>
          <w:szCs w:val="28"/>
        </w:rPr>
        <w:t>У контрольному класі</w:t>
      </w:r>
      <w:r w:rsidRPr="000822D8">
        <w:rPr>
          <w:rStyle w:val="a3"/>
          <w:rFonts w:asciiTheme="majorBidi" w:hAnsiTheme="majorBidi"/>
          <w:b w:val="0"/>
          <w:bCs w:val="0"/>
          <w:sz w:val="28"/>
          <w:szCs w:val="28"/>
          <w:lang w:val="uk-UA"/>
        </w:rPr>
        <w:t xml:space="preserve"> нами було </w:t>
      </w:r>
      <w:r w:rsidR="00C8447E" w:rsidRPr="000822D8">
        <w:rPr>
          <w:rFonts w:asciiTheme="majorBidi" w:hAnsiTheme="majorBidi" w:cstheme="majorBidi"/>
          <w:sz w:val="28"/>
          <w:szCs w:val="28"/>
          <w:lang w:val="uk-UA"/>
        </w:rPr>
        <w:t xml:space="preserve">зафіксоване лише незначне покращення результатів, що можна пояснити природним віковим розвитком </w:t>
      </w:r>
      <w:r w:rsidRPr="000822D8">
        <w:rPr>
          <w:rFonts w:asciiTheme="majorBidi" w:hAnsiTheme="majorBidi" w:cstheme="majorBidi"/>
          <w:sz w:val="28"/>
          <w:szCs w:val="28"/>
          <w:lang w:val="uk-UA"/>
        </w:rPr>
        <w:t xml:space="preserve">та впливом регулярного навчання. Виявилось, що </w:t>
      </w:r>
      <w:r w:rsidR="00C8447E" w:rsidRPr="000822D8">
        <w:rPr>
          <w:rFonts w:asciiTheme="majorBidi" w:hAnsiTheme="majorBidi" w:cstheme="majorBidi"/>
          <w:sz w:val="28"/>
          <w:szCs w:val="28"/>
          <w:lang w:val="uk-UA"/>
        </w:rPr>
        <w:t>високий рівень критичного мислення майже не збільшився;</w:t>
      </w:r>
      <w:r w:rsidRPr="000822D8">
        <w:rPr>
          <w:rFonts w:asciiTheme="majorBidi" w:hAnsiTheme="majorBidi" w:cstheme="majorBidi"/>
          <w:sz w:val="28"/>
          <w:szCs w:val="28"/>
          <w:lang w:val="uk-UA"/>
        </w:rPr>
        <w:t xml:space="preserve"> </w:t>
      </w:r>
      <w:r w:rsidR="00C8447E" w:rsidRPr="000822D8">
        <w:rPr>
          <w:rFonts w:asciiTheme="majorBidi" w:hAnsiTheme="majorBidi" w:cstheme="majorBidi"/>
          <w:sz w:val="28"/>
          <w:szCs w:val="28"/>
          <w:lang w:val="uk-UA"/>
        </w:rPr>
        <w:t>зберігається значна частка учнів з низьким рівнем аналітичних умінь;</w:t>
      </w:r>
      <w:r w:rsidRPr="000822D8">
        <w:rPr>
          <w:rFonts w:asciiTheme="majorBidi" w:hAnsiTheme="majorBidi" w:cstheme="majorBidi"/>
          <w:sz w:val="28"/>
          <w:szCs w:val="28"/>
          <w:lang w:val="uk-UA"/>
        </w:rPr>
        <w:t xml:space="preserve"> </w:t>
      </w:r>
      <w:r w:rsidR="00C8447E" w:rsidRPr="000822D8">
        <w:rPr>
          <w:rFonts w:asciiTheme="majorBidi" w:hAnsiTheme="majorBidi" w:cstheme="majorBidi"/>
          <w:sz w:val="28"/>
          <w:szCs w:val="28"/>
          <w:lang w:val="uk-UA"/>
        </w:rPr>
        <w:t>більшість дітей продовжують користуватися репродуктивними стратегіями мислення.</w:t>
      </w:r>
    </w:p>
    <w:p w:rsidR="004B3016" w:rsidRPr="000822D8" w:rsidRDefault="004B3016" w:rsidP="00CA5346">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Це підтвердило, що традиційне навчання менш ефективне для розвитку критичного мислення, ніж спеціально розроблена методика.</w:t>
      </w:r>
    </w:p>
    <w:p w:rsidR="004B3016" w:rsidRPr="000822D8" w:rsidRDefault="004B3016" w:rsidP="00CA5346">
      <w:pPr>
        <w:pStyle w:val="2"/>
        <w:spacing w:before="0" w:beforeAutospacing="0" w:after="0" w:afterAutospacing="0" w:line="360" w:lineRule="auto"/>
        <w:ind w:firstLine="708"/>
        <w:jc w:val="both"/>
        <w:rPr>
          <w:rFonts w:asciiTheme="majorBidi" w:hAnsiTheme="majorBidi" w:cstheme="majorBidi"/>
          <w:sz w:val="28"/>
          <w:szCs w:val="28"/>
          <w:lang w:val="uk-UA"/>
        </w:rPr>
      </w:pPr>
      <w:r w:rsidRPr="000822D8">
        <w:rPr>
          <w:rStyle w:val="a3"/>
          <w:rFonts w:asciiTheme="majorBidi" w:hAnsiTheme="majorBidi" w:cstheme="majorBidi"/>
          <w:sz w:val="28"/>
          <w:szCs w:val="28"/>
          <w:lang w:val="uk-UA"/>
        </w:rPr>
        <w:t>Аналіз та інтерпретація результатів</w:t>
      </w:r>
      <w:r w:rsidR="00CA5346" w:rsidRPr="000822D8">
        <w:rPr>
          <w:rStyle w:val="a3"/>
          <w:rFonts w:asciiTheme="majorBidi" w:hAnsiTheme="majorBidi" w:cstheme="majorBidi"/>
          <w:sz w:val="28"/>
          <w:szCs w:val="28"/>
          <w:lang w:val="uk-UA"/>
        </w:rPr>
        <w:t>.</w:t>
      </w:r>
    </w:p>
    <w:p w:rsidR="00CA5346" w:rsidRPr="000822D8" w:rsidRDefault="004B3016" w:rsidP="00CA5346">
      <w:pPr>
        <w:pStyle w:val="a4"/>
        <w:spacing w:before="0" w:beforeAutospacing="0" w:after="0" w:afterAutospacing="0" w:line="360" w:lineRule="auto"/>
        <w:ind w:firstLine="708"/>
        <w:rPr>
          <w:rFonts w:asciiTheme="majorBidi" w:hAnsiTheme="majorBidi" w:cstheme="majorBidi"/>
          <w:sz w:val="28"/>
          <w:szCs w:val="28"/>
          <w:lang w:val="uk-UA"/>
        </w:rPr>
      </w:pPr>
      <w:r w:rsidRPr="000822D8">
        <w:rPr>
          <w:rFonts w:asciiTheme="majorBidi" w:hAnsiTheme="majorBidi" w:cstheme="majorBidi"/>
          <w:sz w:val="28"/>
          <w:szCs w:val="28"/>
          <w:lang w:val="uk-UA"/>
        </w:rPr>
        <w:t>Отримані дані експерименту свідчать про ефективність методики розвитку критичного мислення на уроках математики. Зміни, зафіксовані на контрольному етапі, можна інтерпретувати так:</w:t>
      </w:r>
    </w:p>
    <w:p w:rsidR="00CA5346" w:rsidRPr="000822D8" w:rsidRDefault="004B3016" w:rsidP="00E8439C">
      <w:pPr>
        <w:pStyle w:val="a4"/>
        <w:numPr>
          <w:ilvl w:val="0"/>
          <w:numId w:val="23"/>
        </w:numPr>
        <w:spacing w:before="0" w:beforeAutospacing="0" w:after="0" w:afterAutospacing="0" w:line="360" w:lineRule="auto"/>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Системна робота з проблемними задачами</w:t>
      </w:r>
      <w:r w:rsidRPr="000822D8">
        <w:rPr>
          <w:rFonts w:asciiTheme="majorBidi" w:hAnsiTheme="majorBidi" w:cstheme="majorBidi"/>
          <w:sz w:val="28"/>
          <w:szCs w:val="28"/>
          <w:lang w:val="uk-UA"/>
        </w:rPr>
        <w:t xml:space="preserve"> активізувала аналітичні </w:t>
      </w:r>
    </w:p>
    <w:p w:rsidR="00CA5346" w:rsidRPr="000822D8" w:rsidRDefault="004B3016" w:rsidP="00CA5346">
      <w:pPr>
        <w:pStyle w:val="a4"/>
        <w:spacing w:before="0" w:beforeAutospacing="0" w:after="0" w:afterAutospacing="0" w:line="360" w:lineRule="auto"/>
        <w:rPr>
          <w:rFonts w:asciiTheme="majorBidi" w:hAnsiTheme="majorBidi" w:cstheme="majorBidi"/>
          <w:sz w:val="28"/>
          <w:szCs w:val="28"/>
          <w:lang w:val="uk-UA"/>
        </w:rPr>
      </w:pPr>
      <w:r w:rsidRPr="000822D8">
        <w:rPr>
          <w:rFonts w:asciiTheme="majorBidi" w:hAnsiTheme="majorBidi" w:cstheme="majorBidi"/>
          <w:sz w:val="28"/>
          <w:szCs w:val="28"/>
          <w:lang w:val="uk-UA"/>
        </w:rPr>
        <w:t>операції мислення.</w:t>
      </w:r>
    </w:p>
    <w:p w:rsidR="004B3016" w:rsidRPr="000822D8" w:rsidRDefault="004B3016" w:rsidP="00E8439C">
      <w:pPr>
        <w:pStyle w:val="a4"/>
        <w:numPr>
          <w:ilvl w:val="0"/>
          <w:numId w:val="23"/>
        </w:numPr>
        <w:spacing w:before="0" w:beforeAutospacing="0" w:after="0" w:afterAutospacing="0" w:line="360" w:lineRule="auto"/>
        <w:ind w:left="142" w:firstLine="566"/>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Використання інтерактивних технологій</w:t>
      </w:r>
      <w:r w:rsidRPr="000822D8">
        <w:rPr>
          <w:rFonts w:asciiTheme="majorBidi" w:hAnsiTheme="majorBidi" w:cstheme="majorBidi"/>
          <w:sz w:val="28"/>
          <w:szCs w:val="28"/>
          <w:lang w:val="uk-UA"/>
        </w:rPr>
        <w:t xml:space="preserve"> сприяло розвитку </w:t>
      </w:r>
      <w:r w:rsidR="00CA5346" w:rsidRPr="000822D8">
        <w:rPr>
          <w:rFonts w:asciiTheme="majorBidi" w:hAnsiTheme="majorBidi" w:cstheme="majorBidi"/>
          <w:sz w:val="28"/>
          <w:szCs w:val="28"/>
          <w:lang w:val="uk-UA"/>
        </w:rPr>
        <w:t xml:space="preserve"> </w:t>
      </w:r>
      <w:r w:rsidRPr="000822D8">
        <w:rPr>
          <w:rFonts w:asciiTheme="majorBidi" w:hAnsiTheme="majorBidi" w:cstheme="majorBidi"/>
          <w:sz w:val="28"/>
          <w:szCs w:val="28"/>
          <w:lang w:val="uk-UA"/>
        </w:rPr>
        <w:t>рефлексії, вмінню слухати й аргументувати.</w:t>
      </w:r>
    </w:p>
    <w:p w:rsidR="004B3016" w:rsidRPr="000822D8" w:rsidRDefault="004B3016" w:rsidP="00E8439C">
      <w:pPr>
        <w:pStyle w:val="a4"/>
        <w:numPr>
          <w:ilvl w:val="0"/>
          <w:numId w:val="23"/>
        </w:numPr>
        <w:spacing w:before="0" w:beforeAutospacing="0" w:after="0" w:afterAutospacing="0" w:line="360" w:lineRule="auto"/>
        <w:ind w:left="0" w:firstLine="708"/>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Моделювання математичних ситуацій</w:t>
      </w:r>
      <w:r w:rsidRPr="000822D8">
        <w:rPr>
          <w:rFonts w:asciiTheme="majorBidi" w:hAnsiTheme="majorBidi" w:cstheme="majorBidi"/>
          <w:sz w:val="28"/>
          <w:szCs w:val="28"/>
          <w:lang w:val="uk-UA"/>
        </w:rPr>
        <w:t xml:space="preserve"> допомогло учням краще розуміти зв’язки між умовою задачі та способом її розв’язання.</w:t>
      </w:r>
    </w:p>
    <w:p w:rsidR="004B3016" w:rsidRPr="000822D8" w:rsidRDefault="004B3016" w:rsidP="00E8439C">
      <w:pPr>
        <w:pStyle w:val="a4"/>
        <w:numPr>
          <w:ilvl w:val="0"/>
          <w:numId w:val="23"/>
        </w:numPr>
        <w:spacing w:before="0" w:beforeAutospacing="0" w:after="0" w:afterAutospacing="0" w:line="360" w:lineRule="auto"/>
        <w:ind w:left="0" w:firstLine="708"/>
        <w:jc w:val="both"/>
        <w:rPr>
          <w:rFonts w:asciiTheme="majorBidi" w:hAnsiTheme="majorBidi" w:cstheme="majorBidi"/>
          <w:sz w:val="28"/>
          <w:szCs w:val="28"/>
          <w:lang w:val="uk-UA"/>
        </w:rPr>
      </w:pPr>
      <w:r w:rsidRPr="000822D8">
        <w:rPr>
          <w:rStyle w:val="a3"/>
          <w:rFonts w:asciiTheme="majorBidi" w:hAnsiTheme="majorBidi" w:cstheme="majorBidi"/>
          <w:b w:val="0"/>
          <w:bCs w:val="0"/>
          <w:sz w:val="28"/>
          <w:szCs w:val="28"/>
          <w:lang w:val="uk-UA"/>
        </w:rPr>
        <w:t>Регулярне застосування прийомів критичного мислення</w:t>
      </w:r>
      <w:r w:rsidRPr="000822D8">
        <w:rPr>
          <w:rFonts w:asciiTheme="majorBidi" w:hAnsiTheme="majorBidi" w:cstheme="majorBidi"/>
          <w:sz w:val="28"/>
          <w:szCs w:val="28"/>
          <w:lang w:val="uk-UA"/>
        </w:rPr>
        <w:t xml:space="preserve"> (порівняння, узагальнення, визначення причин, пошук альтернатив) підвищило стійкість і усвідомленість мислення.</w:t>
      </w:r>
    </w:p>
    <w:p w:rsidR="004B3016" w:rsidRPr="000822D8" w:rsidRDefault="004B3016" w:rsidP="00CA5346">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Результати узгоджуються з</w:t>
      </w:r>
      <w:r w:rsidR="00DE3E62">
        <w:rPr>
          <w:rFonts w:asciiTheme="majorBidi" w:hAnsiTheme="majorBidi" w:cstheme="majorBidi"/>
          <w:sz w:val="28"/>
          <w:szCs w:val="28"/>
          <w:lang w:val="uk-UA"/>
        </w:rPr>
        <w:t xml:space="preserve"> дослідженнями Д. Халперн</w:t>
      </w:r>
      <w:r w:rsidRPr="000822D8">
        <w:rPr>
          <w:rFonts w:asciiTheme="majorBidi" w:hAnsiTheme="majorBidi" w:cstheme="majorBidi"/>
          <w:sz w:val="28"/>
          <w:szCs w:val="28"/>
          <w:lang w:val="uk-UA"/>
        </w:rPr>
        <w:t>, Р. Енні</w:t>
      </w:r>
      <w:r w:rsidR="00DE3E62">
        <w:rPr>
          <w:rFonts w:asciiTheme="majorBidi" w:hAnsiTheme="majorBidi" w:cstheme="majorBidi"/>
          <w:sz w:val="28"/>
          <w:szCs w:val="28"/>
          <w:lang w:val="uk-UA"/>
        </w:rPr>
        <w:t>са, Т. Пометун, О. Савченко</w:t>
      </w:r>
      <w:r w:rsidRPr="000822D8">
        <w:rPr>
          <w:rFonts w:asciiTheme="majorBidi" w:hAnsiTheme="majorBidi" w:cstheme="majorBidi"/>
          <w:sz w:val="28"/>
          <w:szCs w:val="28"/>
          <w:lang w:val="uk-UA"/>
        </w:rPr>
        <w:t>, які підкреслюють, що розвиток критичного мислення можливий за умов цілеспрямованої педагогічної діяльності, інтерактивності та проблемності навчання.</w:t>
      </w:r>
    </w:p>
    <w:p w:rsidR="00CA5346" w:rsidRPr="000822D8" w:rsidRDefault="00CA5346" w:rsidP="00CA5346">
      <w:pPr>
        <w:pStyle w:val="2"/>
        <w:spacing w:before="0" w:beforeAutospacing="0" w:after="0" w:afterAutospacing="0" w:line="360" w:lineRule="auto"/>
        <w:ind w:firstLine="708"/>
        <w:jc w:val="both"/>
        <w:rPr>
          <w:rStyle w:val="a3"/>
          <w:rFonts w:asciiTheme="majorBidi" w:hAnsiTheme="majorBidi" w:cstheme="majorBidi"/>
          <w:sz w:val="28"/>
          <w:szCs w:val="28"/>
          <w:lang w:val="uk-UA"/>
        </w:rPr>
      </w:pPr>
      <w:r w:rsidRPr="000822D8">
        <w:rPr>
          <w:rStyle w:val="a3"/>
          <w:rFonts w:asciiTheme="majorBidi" w:hAnsiTheme="majorBidi" w:cstheme="majorBidi"/>
          <w:sz w:val="28"/>
          <w:szCs w:val="28"/>
          <w:lang w:val="uk-UA"/>
        </w:rPr>
        <w:t>Отримані результати емпіричного дочлідження дозволяють зробити наступні висновки:</w:t>
      </w:r>
    </w:p>
    <w:p w:rsidR="00CA5346" w:rsidRPr="000822D8" w:rsidRDefault="004B3016" w:rsidP="00E8439C">
      <w:pPr>
        <w:pStyle w:val="2"/>
        <w:numPr>
          <w:ilvl w:val="0"/>
          <w:numId w:val="24"/>
        </w:numPr>
        <w:spacing w:before="0" w:beforeAutospacing="0" w:after="0" w:afterAutospacing="0" w:line="360" w:lineRule="auto"/>
        <w:jc w:val="both"/>
        <w:rPr>
          <w:rFonts w:asciiTheme="majorBidi" w:hAnsiTheme="majorBidi" w:cstheme="majorBidi"/>
          <w:b w:val="0"/>
          <w:bCs w:val="0"/>
          <w:sz w:val="28"/>
          <w:szCs w:val="28"/>
          <w:lang w:val="uk-UA"/>
        </w:rPr>
      </w:pPr>
      <w:r w:rsidRPr="000822D8">
        <w:rPr>
          <w:rFonts w:asciiTheme="majorBidi" w:hAnsiTheme="majorBidi" w:cstheme="majorBidi"/>
          <w:b w:val="0"/>
          <w:bCs w:val="0"/>
          <w:sz w:val="28"/>
          <w:szCs w:val="28"/>
          <w:lang w:val="uk-UA"/>
        </w:rPr>
        <w:t xml:space="preserve">Розроблена методика позитивно вплинула на рівень критичного </w:t>
      </w:r>
    </w:p>
    <w:p w:rsidR="004B3016" w:rsidRPr="000822D8" w:rsidRDefault="004B3016" w:rsidP="00CA5346">
      <w:pPr>
        <w:pStyle w:val="2"/>
        <w:spacing w:before="0" w:beforeAutospacing="0" w:after="0" w:afterAutospacing="0" w:line="360" w:lineRule="auto"/>
        <w:jc w:val="both"/>
        <w:rPr>
          <w:rFonts w:asciiTheme="majorBidi" w:hAnsiTheme="majorBidi" w:cstheme="majorBidi"/>
          <w:b w:val="0"/>
          <w:bCs w:val="0"/>
          <w:sz w:val="28"/>
          <w:szCs w:val="28"/>
          <w:lang w:val="uk-UA"/>
        </w:rPr>
      </w:pPr>
      <w:r w:rsidRPr="000822D8">
        <w:rPr>
          <w:rFonts w:asciiTheme="majorBidi" w:hAnsiTheme="majorBidi" w:cstheme="majorBidi"/>
          <w:b w:val="0"/>
          <w:bCs w:val="0"/>
          <w:sz w:val="28"/>
          <w:szCs w:val="28"/>
          <w:lang w:val="uk-UA"/>
        </w:rPr>
        <w:t>мислення учнів.</w:t>
      </w:r>
    </w:p>
    <w:p w:rsidR="00CA5346" w:rsidRPr="000822D8" w:rsidRDefault="004B3016" w:rsidP="00E8439C">
      <w:pPr>
        <w:pStyle w:val="a4"/>
        <w:numPr>
          <w:ilvl w:val="0"/>
          <w:numId w:val="24"/>
        </w:numPr>
        <w:spacing w:before="0" w:beforeAutospacing="0" w:after="0" w:afterAutospacing="0" w:line="360" w:lineRule="auto"/>
        <w:jc w:val="both"/>
        <w:rPr>
          <w:rStyle w:val="a3"/>
          <w:rFonts w:asciiTheme="majorBidi" w:hAnsiTheme="majorBidi" w:cstheme="majorBidi"/>
          <w:sz w:val="28"/>
          <w:szCs w:val="28"/>
          <w:lang w:val="uk-UA"/>
        </w:rPr>
      </w:pPr>
      <w:r w:rsidRPr="000822D8">
        <w:rPr>
          <w:rFonts w:asciiTheme="majorBidi" w:hAnsiTheme="majorBidi" w:cstheme="majorBidi"/>
          <w:sz w:val="28"/>
          <w:szCs w:val="28"/>
          <w:lang w:val="uk-UA"/>
        </w:rPr>
        <w:t xml:space="preserve">Найбільш помітні зміни відбулися у сферах </w:t>
      </w:r>
      <w:r w:rsidRPr="000822D8">
        <w:rPr>
          <w:rStyle w:val="a3"/>
          <w:rFonts w:asciiTheme="majorBidi" w:hAnsiTheme="majorBidi" w:cstheme="majorBidi"/>
          <w:b w:val="0"/>
          <w:bCs w:val="0"/>
          <w:sz w:val="28"/>
          <w:szCs w:val="28"/>
          <w:lang w:val="uk-UA"/>
        </w:rPr>
        <w:t>аналізу</w:t>
      </w:r>
      <w:r w:rsidRPr="000822D8">
        <w:rPr>
          <w:rFonts w:asciiTheme="majorBidi" w:hAnsiTheme="majorBidi" w:cstheme="majorBidi"/>
          <w:b/>
          <w:bCs/>
          <w:sz w:val="28"/>
          <w:szCs w:val="28"/>
          <w:lang w:val="uk-UA"/>
        </w:rPr>
        <w:t xml:space="preserve">, </w:t>
      </w:r>
      <w:r w:rsidRPr="000822D8">
        <w:rPr>
          <w:rStyle w:val="a3"/>
          <w:rFonts w:asciiTheme="majorBidi" w:hAnsiTheme="majorBidi" w:cstheme="majorBidi"/>
          <w:b w:val="0"/>
          <w:bCs w:val="0"/>
          <w:sz w:val="28"/>
          <w:szCs w:val="28"/>
          <w:lang w:val="uk-UA"/>
        </w:rPr>
        <w:t xml:space="preserve">логічних </w:t>
      </w:r>
    </w:p>
    <w:p w:rsidR="004B3016" w:rsidRPr="000822D8" w:rsidRDefault="004B3016" w:rsidP="00CA5346">
      <w:pPr>
        <w:pStyle w:val="a4"/>
        <w:spacing w:before="0" w:beforeAutospacing="0" w:after="0" w:afterAutospacing="0" w:line="360" w:lineRule="auto"/>
        <w:ind w:firstLine="360"/>
        <w:jc w:val="both"/>
        <w:rPr>
          <w:rFonts w:asciiTheme="majorBidi" w:hAnsiTheme="majorBidi" w:cstheme="majorBidi"/>
          <w:b/>
          <w:bCs/>
          <w:sz w:val="28"/>
          <w:szCs w:val="28"/>
          <w:lang w:val="uk-UA"/>
        </w:rPr>
      </w:pPr>
      <w:r w:rsidRPr="000822D8">
        <w:rPr>
          <w:rStyle w:val="a3"/>
          <w:rFonts w:asciiTheme="majorBidi" w:hAnsiTheme="majorBidi" w:cstheme="majorBidi"/>
          <w:b w:val="0"/>
          <w:bCs w:val="0"/>
          <w:sz w:val="28"/>
          <w:szCs w:val="28"/>
          <w:lang w:val="uk-UA"/>
        </w:rPr>
        <w:t>висновків</w:t>
      </w:r>
      <w:r w:rsidRPr="000822D8">
        <w:rPr>
          <w:rFonts w:asciiTheme="majorBidi" w:hAnsiTheme="majorBidi" w:cstheme="majorBidi"/>
          <w:b/>
          <w:bCs/>
          <w:sz w:val="28"/>
          <w:szCs w:val="28"/>
          <w:lang w:val="uk-UA"/>
        </w:rPr>
        <w:t xml:space="preserve">, </w:t>
      </w:r>
      <w:r w:rsidRPr="000822D8">
        <w:rPr>
          <w:rStyle w:val="a3"/>
          <w:rFonts w:asciiTheme="majorBidi" w:hAnsiTheme="majorBidi" w:cstheme="majorBidi"/>
          <w:b w:val="0"/>
          <w:bCs w:val="0"/>
          <w:sz w:val="28"/>
          <w:szCs w:val="28"/>
          <w:lang w:val="uk-UA"/>
        </w:rPr>
        <w:t>аргументації</w:t>
      </w:r>
      <w:r w:rsidRPr="000822D8">
        <w:rPr>
          <w:rFonts w:asciiTheme="majorBidi" w:hAnsiTheme="majorBidi" w:cstheme="majorBidi"/>
          <w:b/>
          <w:bCs/>
          <w:sz w:val="28"/>
          <w:szCs w:val="28"/>
          <w:lang w:val="uk-UA"/>
        </w:rPr>
        <w:t xml:space="preserve">, </w:t>
      </w:r>
      <w:r w:rsidRPr="000822D8">
        <w:rPr>
          <w:rStyle w:val="a3"/>
          <w:rFonts w:asciiTheme="majorBidi" w:hAnsiTheme="majorBidi" w:cstheme="majorBidi"/>
          <w:b w:val="0"/>
          <w:bCs w:val="0"/>
          <w:sz w:val="28"/>
          <w:szCs w:val="28"/>
          <w:lang w:val="uk-UA"/>
        </w:rPr>
        <w:t>когнітивної гнучкості</w:t>
      </w:r>
      <w:r w:rsidRPr="000822D8">
        <w:rPr>
          <w:rFonts w:asciiTheme="majorBidi" w:hAnsiTheme="majorBidi" w:cstheme="majorBidi"/>
          <w:b/>
          <w:bCs/>
          <w:sz w:val="28"/>
          <w:szCs w:val="28"/>
          <w:lang w:val="uk-UA"/>
        </w:rPr>
        <w:t>.</w:t>
      </w:r>
    </w:p>
    <w:p w:rsidR="004B3016" w:rsidRPr="000822D8" w:rsidRDefault="004B3016" w:rsidP="00E8439C">
      <w:pPr>
        <w:pStyle w:val="a4"/>
        <w:numPr>
          <w:ilvl w:val="0"/>
          <w:numId w:val="24"/>
        </w:numPr>
        <w:spacing w:before="0" w:beforeAutospacing="0" w:after="0" w:afterAutospacing="0" w:line="360" w:lineRule="auto"/>
        <w:ind w:left="0" w:firstLine="709"/>
        <w:jc w:val="both"/>
        <w:rPr>
          <w:rFonts w:asciiTheme="majorBidi" w:hAnsiTheme="majorBidi" w:cstheme="majorBidi"/>
          <w:sz w:val="28"/>
          <w:szCs w:val="28"/>
          <w:lang w:val="uk-UA"/>
        </w:rPr>
      </w:pPr>
      <w:r w:rsidRPr="000822D8">
        <w:rPr>
          <w:rFonts w:asciiTheme="majorBidi" w:hAnsiTheme="majorBidi" w:cstheme="majorBidi"/>
          <w:sz w:val="28"/>
          <w:szCs w:val="28"/>
          <w:lang w:val="uk-UA"/>
        </w:rPr>
        <w:t>Учасники експериментального класу продемонстрували значно вищі результати порівняно з учнями контрольного класу.</w:t>
      </w:r>
    </w:p>
    <w:p w:rsidR="004B3016" w:rsidRPr="000822D8" w:rsidRDefault="004B3016" w:rsidP="00E8439C">
      <w:pPr>
        <w:pStyle w:val="a4"/>
        <w:numPr>
          <w:ilvl w:val="0"/>
          <w:numId w:val="24"/>
        </w:numPr>
        <w:spacing w:before="0" w:beforeAutospacing="0" w:after="0" w:afterAutospacing="0" w:line="360" w:lineRule="auto"/>
        <w:ind w:left="0" w:firstLine="720"/>
        <w:jc w:val="both"/>
        <w:rPr>
          <w:rFonts w:asciiTheme="majorBidi" w:hAnsiTheme="majorBidi" w:cstheme="majorBidi"/>
          <w:sz w:val="28"/>
          <w:szCs w:val="28"/>
          <w:lang w:val="uk-UA"/>
        </w:rPr>
      </w:pPr>
      <w:r w:rsidRPr="000822D8">
        <w:rPr>
          <w:rFonts w:asciiTheme="majorBidi" w:hAnsiTheme="majorBidi" w:cstheme="majorBidi"/>
          <w:sz w:val="28"/>
          <w:szCs w:val="28"/>
          <w:lang w:val="uk-UA"/>
        </w:rPr>
        <w:t>Методика може бути рекомендована для впровадження у практику початкової освіти.</w:t>
      </w:r>
    </w:p>
    <w:p w:rsidR="00452511" w:rsidRPr="000822D8" w:rsidRDefault="00452511" w:rsidP="00A34D5C">
      <w:pPr>
        <w:pStyle w:val="a4"/>
        <w:rPr>
          <w:rFonts w:asciiTheme="majorBidi" w:hAnsiTheme="majorBidi" w:cstheme="majorBidi"/>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p>
    <w:p w:rsidR="00452511" w:rsidRDefault="00452511" w:rsidP="00452511">
      <w:pPr>
        <w:pStyle w:val="a4"/>
        <w:jc w:val="center"/>
        <w:rPr>
          <w:rFonts w:asciiTheme="majorBidi" w:hAnsiTheme="majorBidi" w:cstheme="majorBidi"/>
          <w:b/>
          <w:bCs/>
          <w:sz w:val="28"/>
          <w:szCs w:val="28"/>
          <w:lang w:val="uk-UA"/>
        </w:rPr>
      </w:pPr>
    </w:p>
    <w:p w:rsidR="00DE3E62" w:rsidRDefault="00DE3E62" w:rsidP="00452511">
      <w:pPr>
        <w:pStyle w:val="a4"/>
        <w:jc w:val="center"/>
        <w:rPr>
          <w:rFonts w:asciiTheme="majorBidi" w:hAnsiTheme="majorBidi" w:cstheme="majorBidi"/>
          <w:b/>
          <w:bCs/>
          <w:sz w:val="28"/>
          <w:szCs w:val="28"/>
          <w:lang w:val="uk-UA"/>
        </w:rPr>
      </w:pPr>
    </w:p>
    <w:p w:rsidR="00DE3E62" w:rsidRDefault="00DE3E62" w:rsidP="00452511">
      <w:pPr>
        <w:pStyle w:val="a4"/>
        <w:jc w:val="center"/>
        <w:rPr>
          <w:rFonts w:asciiTheme="majorBidi" w:hAnsiTheme="majorBidi" w:cstheme="majorBidi"/>
          <w:b/>
          <w:bCs/>
          <w:sz w:val="28"/>
          <w:szCs w:val="28"/>
          <w:lang w:val="uk-UA"/>
        </w:rPr>
      </w:pPr>
    </w:p>
    <w:p w:rsidR="00DE3E62" w:rsidRPr="000822D8" w:rsidRDefault="00DE3E62" w:rsidP="00452511">
      <w:pPr>
        <w:pStyle w:val="a4"/>
        <w:jc w:val="center"/>
        <w:rPr>
          <w:rFonts w:asciiTheme="majorBidi" w:hAnsiTheme="majorBidi" w:cstheme="majorBidi"/>
          <w:b/>
          <w:bCs/>
          <w:sz w:val="28"/>
          <w:szCs w:val="28"/>
          <w:lang w:val="uk-UA"/>
        </w:rPr>
      </w:pPr>
    </w:p>
    <w:p w:rsidR="00452511" w:rsidRPr="000822D8" w:rsidRDefault="00452511" w:rsidP="00452511">
      <w:pPr>
        <w:pStyle w:val="a4"/>
        <w:jc w:val="center"/>
        <w:rPr>
          <w:rFonts w:asciiTheme="majorBidi" w:hAnsiTheme="majorBidi" w:cstheme="majorBidi"/>
          <w:b/>
          <w:bCs/>
          <w:sz w:val="28"/>
          <w:szCs w:val="28"/>
          <w:lang w:val="uk-UA"/>
        </w:rPr>
      </w:pPr>
      <w:r w:rsidRPr="000822D8">
        <w:rPr>
          <w:rFonts w:asciiTheme="majorBidi" w:hAnsiTheme="majorBidi" w:cstheme="majorBidi"/>
          <w:b/>
          <w:bCs/>
          <w:sz w:val="28"/>
          <w:szCs w:val="28"/>
          <w:lang w:val="uk-UA"/>
        </w:rPr>
        <w:t>ВИСНОВКИ</w:t>
      </w:r>
    </w:p>
    <w:p w:rsidR="00452511"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Розвиток критичного мислення молодших школярів на уроках математики потребує цілеспрямованої організації освітнього процесу та добору таких методів, які стимулюють учнів до активного аналізу, міркувань і пошуку власних рішень. </w:t>
      </w:r>
    </w:p>
    <w:p w:rsidR="00A34D5C"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Першим кроком до формування критичного мислення є створення на уроці такого середовища, у якому дитина відчуває себе вільною у висловлюванні думок. Учням важливо знати, що їхні ідеї цінні, а помилка — це не поразка, а можливість зрозуміти щось глибше. Учитель має підтримувати відкритість у спілкуванні, заохочувати висловлювання власних припущень і пояснень до запропонованих математичних завдань.</w:t>
      </w:r>
    </w:p>
    <w:p w:rsidR="00452511"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Ефективним засобом розвитку мислення є запитання, що не мають однозначної відповіді. Вони стимулюють дитину шукати різні варіанти, співвідносити їх між собою та аргументувати свій вибір. Наприклад:</w:t>
      </w:r>
      <w:r w:rsidRPr="000822D8">
        <w:rPr>
          <w:rFonts w:asciiTheme="majorBidi" w:hAnsiTheme="majorBidi" w:cstheme="majorBidi"/>
          <w:sz w:val="28"/>
          <w:szCs w:val="28"/>
          <w:lang w:val="uk-UA"/>
        </w:rPr>
        <w:br/>
      </w:r>
      <w:r w:rsidRPr="000822D8">
        <w:rPr>
          <w:rStyle w:val="aa"/>
          <w:rFonts w:asciiTheme="majorBidi" w:hAnsiTheme="majorBidi" w:cstheme="majorBidi"/>
          <w:sz w:val="28"/>
          <w:szCs w:val="28"/>
          <w:lang w:val="uk-UA"/>
        </w:rPr>
        <w:t>«Як ви вважаєте, у яких ситуаціях у житті може знадобитися це правило?»</w:t>
      </w:r>
      <w:r w:rsidR="00452511" w:rsidRPr="000822D8">
        <w:rPr>
          <w:rFonts w:asciiTheme="majorBidi" w:hAnsiTheme="majorBidi" w:cstheme="majorBidi"/>
          <w:sz w:val="28"/>
          <w:szCs w:val="28"/>
          <w:lang w:val="uk-UA"/>
        </w:rPr>
        <w:t xml:space="preserve">, </w:t>
      </w:r>
      <w:r w:rsidRPr="000822D8">
        <w:rPr>
          <w:rStyle w:val="aa"/>
          <w:rFonts w:asciiTheme="majorBidi" w:hAnsiTheme="majorBidi" w:cstheme="majorBidi"/>
          <w:sz w:val="28"/>
          <w:szCs w:val="28"/>
          <w:lang w:val="uk-UA"/>
        </w:rPr>
        <w:t>«Чи можна розв’язати задачу інакше? Який спосіб буде найзручнішим?»</w:t>
      </w:r>
    </w:p>
    <w:p w:rsidR="00A34D5C"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Такі запитання допомагають учням переходити від механічного виконання дій до усвідомленого розуміння.</w:t>
      </w:r>
    </w:p>
    <w:p w:rsidR="00A34D5C"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Групові форми навчання сприяють тому, що діти починають не лише виконувати математичні дії, а й обговорювати їх, порівнювати висновки, доводити правильність своїх міркувань. Спільне розв’язування завдань формує навички аргументації та здатність бачити різні логічні підходи. У процесі взаємодії учні стають активними учасниками навчальної діяльності, а не пасивними слухачами.</w:t>
      </w:r>
    </w:p>
    <w:p w:rsidR="00452511" w:rsidRPr="000822D8" w:rsidRDefault="00452511"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 xml:space="preserve">Систематичне використання запитань типу: </w:t>
      </w:r>
      <w:r w:rsidR="00A34D5C" w:rsidRPr="000822D8">
        <w:rPr>
          <w:rStyle w:val="aa"/>
          <w:rFonts w:asciiTheme="majorBidi" w:hAnsiTheme="majorBidi" w:cstheme="majorBidi"/>
          <w:sz w:val="28"/>
          <w:szCs w:val="28"/>
          <w:lang w:val="uk-UA"/>
        </w:rPr>
        <w:t>«Чому саме так?»</w:t>
      </w:r>
      <w:r w:rsidR="00A34D5C" w:rsidRPr="000822D8">
        <w:rPr>
          <w:rFonts w:asciiTheme="majorBidi" w:hAnsiTheme="majorBidi" w:cstheme="majorBidi"/>
          <w:sz w:val="28"/>
          <w:szCs w:val="28"/>
          <w:lang w:val="uk-UA"/>
        </w:rPr>
        <w:t xml:space="preserve">, </w:t>
      </w:r>
      <w:r w:rsidR="00A34D5C" w:rsidRPr="000822D8">
        <w:rPr>
          <w:rStyle w:val="aa"/>
          <w:rFonts w:asciiTheme="majorBidi" w:hAnsiTheme="majorBidi" w:cstheme="majorBidi"/>
          <w:sz w:val="28"/>
          <w:szCs w:val="28"/>
          <w:lang w:val="uk-UA"/>
        </w:rPr>
        <w:t>«Як можна застосувати це в інших ситуаціях?»</w:t>
      </w:r>
      <w:r w:rsidRPr="000822D8">
        <w:rPr>
          <w:rFonts w:asciiTheme="majorBidi" w:hAnsiTheme="majorBidi" w:cstheme="majorBidi"/>
          <w:sz w:val="28"/>
          <w:szCs w:val="28"/>
          <w:lang w:val="uk-UA"/>
        </w:rPr>
        <w:t>.</w:t>
      </w:r>
      <w:r w:rsidRPr="000822D8">
        <w:rPr>
          <w:rFonts w:asciiTheme="majorBidi" w:hAnsiTheme="majorBidi" w:cstheme="majorBidi"/>
          <w:sz w:val="28"/>
          <w:szCs w:val="28"/>
          <w:lang w:val="uk-UA"/>
        </w:rPr>
        <w:br/>
        <w:t xml:space="preserve">Вони </w:t>
      </w:r>
      <w:r w:rsidR="00A34D5C" w:rsidRPr="000822D8">
        <w:rPr>
          <w:rFonts w:asciiTheme="majorBidi" w:hAnsiTheme="majorBidi" w:cstheme="majorBidi"/>
          <w:sz w:val="28"/>
          <w:szCs w:val="28"/>
          <w:lang w:val="uk-UA"/>
        </w:rPr>
        <w:t>орієнтують дітей на осмислення зв’язків між математичними поняттями та розвиток логічного мислення.</w:t>
      </w:r>
    </w:p>
    <w:p w:rsidR="00A34D5C"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Коли учні бачать, що одна й та сама задача може мати кілька шляхів розв’язку, вони починають глибше аналізувати математичний матеріал. Порівняння методів, пошук оптимального способу, виявлення помилок — усе це сприяє розвитку критичного мислення та формує гнучкість у підходах до розв’язування завдань.</w:t>
      </w:r>
    </w:p>
    <w:p w:rsidR="00A34D5C"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Нетипові, нестандартні, проблемні завдання спонукають дітей виходити за межі шаблонного мислення. У таких ситуаціях школярі повинні проаналізувати умови, знайти закономірності, запропонувати оригінальні ідеї чи перевірити кілька гіпотез. Проблемні задачі роблять урок математики більш цікавим і сприяють тому, що діти вчаться самостійно робити висновки та пропонувати рішення.</w:t>
      </w:r>
    </w:p>
    <w:p w:rsidR="00A34D5C"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Сучасні методики відкривають для вчителя широкі можливості для розвитку творчого й аналітичного мислення. Проблемно-пошукове навчання, кроссенси, задачі з елементами STEM, ситуаційні кейси — усе це дозволяє переорієнтувати урок з відтворення знань на дослідження.</w:t>
      </w:r>
    </w:p>
    <w:p w:rsidR="00A34D5C" w:rsidRPr="000822D8" w:rsidRDefault="00A34D5C" w:rsidP="00452511">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Початкова школа — найсприятливіший етап для впровадження таких завдань. Наприклад, замість стандартних прикладів можна пропонувати задачі з реального життя: планування бюджету, порівняння цін, визначення оптимального маршруту або вибір найвигіднішого варіанта. Такі завдання містять елементи аналізу, вибору стратегії, оцінювання результату. Вони моделюють реальні ситуації й показують учням практичну значущість математики.</w:t>
      </w:r>
    </w:p>
    <w:p w:rsidR="00A34D5C" w:rsidRPr="000822D8" w:rsidRDefault="00A34D5C" w:rsidP="00DE3E62">
      <w:pPr>
        <w:pStyle w:val="a4"/>
        <w:spacing w:before="0" w:beforeAutospacing="0" w:after="0" w:afterAutospacing="0" w:line="360" w:lineRule="auto"/>
        <w:ind w:firstLine="708"/>
        <w:jc w:val="both"/>
        <w:rPr>
          <w:rFonts w:asciiTheme="majorBidi" w:hAnsiTheme="majorBidi" w:cstheme="majorBidi"/>
          <w:sz w:val="28"/>
          <w:szCs w:val="28"/>
          <w:lang w:val="uk-UA"/>
        </w:rPr>
      </w:pPr>
      <w:r w:rsidRPr="000822D8">
        <w:rPr>
          <w:rFonts w:asciiTheme="majorBidi" w:hAnsiTheme="majorBidi" w:cstheme="majorBidi"/>
          <w:sz w:val="28"/>
          <w:szCs w:val="28"/>
          <w:lang w:val="uk-UA"/>
        </w:rPr>
        <w:t>Завдання, наближені до життєвих обставин, змушують дітей застосовувати логіку, зіставляти дані, робити висновки. Учні вчаться оптимізувати розв’язок, обирати необхідні математичні інструменти, аргументувати правильність свого вибору. Такий підхід сприяє формуванню глибших математичних компетентностей і водночас демонструє, що математика є важливим інструментом у повсякденному житті.</w:t>
      </w:r>
    </w:p>
    <w:p w:rsidR="00285ADB" w:rsidRPr="000822D8" w:rsidRDefault="00285ADB" w:rsidP="00346D57">
      <w:pPr>
        <w:pStyle w:val="Default"/>
        <w:spacing w:line="360" w:lineRule="auto"/>
        <w:ind w:left="720"/>
        <w:jc w:val="both"/>
        <w:rPr>
          <w:b/>
          <w:bCs/>
          <w:sz w:val="28"/>
          <w:szCs w:val="28"/>
        </w:rPr>
      </w:pPr>
    </w:p>
    <w:p w:rsidR="00285ADB" w:rsidRPr="000822D8" w:rsidRDefault="00285ADB" w:rsidP="00346D57">
      <w:pPr>
        <w:pStyle w:val="Default"/>
        <w:spacing w:line="360" w:lineRule="auto"/>
        <w:ind w:left="720"/>
        <w:jc w:val="both"/>
        <w:rPr>
          <w:b/>
          <w:bCs/>
          <w:sz w:val="28"/>
          <w:szCs w:val="28"/>
        </w:rPr>
      </w:pPr>
    </w:p>
    <w:p w:rsidR="00A66D66" w:rsidRPr="000822D8" w:rsidRDefault="00A66D66" w:rsidP="000822D8">
      <w:pPr>
        <w:pStyle w:val="Default"/>
        <w:spacing w:line="360" w:lineRule="auto"/>
        <w:ind w:left="720"/>
        <w:jc w:val="center"/>
        <w:rPr>
          <w:b/>
          <w:bCs/>
          <w:sz w:val="28"/>
          <w:szCs w:val="28"/>
        </w:rPr>
      </w:pPr>
      <w:r w:rsidRPr="000822D8">
        <w:rPr>
          <w:b/>
          <w:bCs/>
          <w:sz w:val="28"/>
          <w:szCs w:val="28"/>
        </w:rPr>
        <w:t>СПИСОК ВИКОРИСТАНИХ ДЖЕРЕЛ І ЛІТЕРАТУРИ</w:t>
      </w:r>
    </w:p>
    <w:p w:rsidR="000822D8" w:rsidRPr="000822D8" w:rsidRDefault="000822D8" w:rsidP="000822D8">
      <w:pPr>
        <w:pStyle w:val="Default"/>
        <w:spacing w:line="360" w:lineRule="auto"/>
        <w:ind w:left="720"/>
        <w:jc w:val="center"/>
        <w:rPr>
          <w:b/>
          <w:bCs/>
          <w:sz w:val="28"/>
          <w:szCs w:val="28"/>
        </w:rPr>
      </w:pPr>
    </w:p>
    <w:p w:rsidR="00F503B5" w:rsidRDefault="00F503B5" w:rsidP="00F503B5">
      <w:pPr>
        <w:pStyle w:val="a4"/>
        <w:numPr>
          <w:ilvl w:val="0"/>
          <w:numId w:val="1"/>
        </w:numPr>
        <w:tabs>
          <w:tab w:val="clear" w:pos="786"/>
          <w:tab w:val="num" w:pos="0"/>
        </w:tabs>
        <w:spacing w:before="0" w:beforeAutospacing="0" w:after="0" w:afterAutospacing="0" w:line="360" w:lineRule="auto"/>
        <w:ind w:left="0" w:firstLine="709"/>
        <w:jc w:val="both"/>
        <w:rPr>
          <w:sz w:val="28"/>
          <w:szCs w:val="28"/>
          <w:lang w:val="uk-UA"/>
        </w:rPr>
      </w:pPr>
      <w:r w:rsidRPr="000822D8">
        <w:rPr>
          <w:sz w:val="28"/>
          <w:szCs w:val="28"/>
          <w:lang w:val="uk-UA"/>
        </w:rPr>
        <w:t xml:space="preserve">Андрєєва А., Дригач Т. Кроссенс як прийом технології розвитку критичного мислення на уроках математики у початковій школі. </w:t>
      </w:r>
      <w:r w:rsidRPr="00F503B5">
        <w:rPr>
          <w:i/>
          <w:iCs/>
          <w:sz w:val="28"/>
          <w:szCs w:val="28"/>
          <w:lang w:val="uk-UA"/>
        </w:rPr>
        <w:t xml:space="preserve">Освіта. Інноватика. Практика. </w:t>
      </w:r>
      <w:r w:rsidRPr="000822D8">
        <w:rPr>
          <w:sz w:val="28"/>
          <w:szCs w:val="28"/>
          <w:lang w:val="uk-UA"/>
        </w:rPr>
        <w:t xml:space="preserve">2025. Т. 13, № 7. С. 8–15. </w:t>
      </w:r>
      <w:r>
        <w:rPr>
          <w:sz w:val="28"/>
          <w:szCs w:val="28"/>
          <w:lang w:val="en-US"/>
        </w:rPr>
        <w:t>URL</w:t>
      </w:r>
      <w:r>
        <w:rPr>
          <w:sz w:val="28"/>
          <w:szCs w:val="28"/>
          <w:lang w:val="uk-UA"/>
        </w:rPr>
        <w:t xml:space="preserve">: </w:t>
      </w:r>
      <w:hyperlink r:id="rId9" w:history="1">
        <w:r w:rsidR="00CA6F61" w:rsidRPr="00B82E6D">
          <w:rPr>
            <w:rStyle w:val="ac"/>
            <w:sz w:val="28"/>
            <w:szCs w:val="28"/>
            <w:lang w:val="uk-UA"/>
          </w:rPr>
          <w:t>https://oip-journal.org/index.php/oip/article/view/572</w:t>
        </w:r>
      </w:hyperlink>
      <w:r w:rsidRPr="00F503B5">
        <w:rPr>
          <w:sz w:val="28"/>
          <w:szCs w:val="28"/>
          <w:lang w:val="uk-UA"/>
        </w:rPr>
        <w:t xml:space="preserve"> </w:t>
      </w:r>
    </w:p>
    <w:p w:rsidR="00A66D66" w:rsidRPr="00F503B5" w:rsidRDefault="00A66D66" w:rsidP="00F503B5">
      <w:pPr>
        <w:pStyle w:val="a4"/>
        <w:numPr>
          <w:ilvl w:val="0"/>
          <w:numId w:val="1"/>
        </w:numPr>
        <w:tabs>
          <w:tab w:val="clear" w:pos="786"/>
          <w:tab w:val="num" w:pos="0"/>
        </w:tabs>
        <w:spacing w:before="0" w:beforeAutospacing="0" w:after="0" w:afterAutospacing="0" w:line="360" w:lineRule="auto"/>
        <w:ind w:left="0" w:firstLine="709"/>
        <w:jc w:val="both"/>
        <w:rPr>
          <w:sz w:val="28"/>
          <w:szCs w:val="28"/>
          <w:lang w:val="uk-UA"/>
        </w:rPr>
      </w:pPr>
      <w:r w:rsidRPr="00F503B5">
        <w:rPr>
          <w:sz w:val="28"/>
          <w:szCs w:val="28"/>
        </w:rPr>
        <w:t>Базим Л. Діти з особливими потребами в освітньому просторі. Київ: Генеза, 2020. 280 с.</w:t>
      </w:r>
    </w:p>
    <w:p w:rsidR="002570AD" w:rsidRPr="000822D8" w:rsidRDefault="002570AD" w:rsidP="000822D8">
      <w:pPr>
        <w:pStyle w:val="a4"/>
        <w:numPr>
          <w:ilvl w:val="0"/>
          <w:numId w:val="1"/>
        </w:numPr>
        <w:tabs>
          <w:tab w:val="clear" w:pos="786"/>
          <w:tab w:val="num" w:pos="0"/>
        </w:tabs>
        <w:spacing w:before="0" w:beforeAutospacing="0" w:after="0" w:afterAutospacing="0" w:line="360" w:lineRule="auto"/>
        <w:ind w:left="0" w:firstLine="709"/>
        <w:jc w:val="both"/>
        <w:rPr>
          <w:sz w:val="28"/>
          <w:szCs w:val="28"/>
          <w:lang w:val="uk-UA"/>
        </w:rPr>
      </w:pPr>
      <w:r w:rsidRPr="000822D8">
        <w:rPr>
          <w:sz w:val="28"/>
          <w:szCs w:val="28"/>
          <w:lang w:val="uk-UA"/>
        </w:rPr>
        <w:t xml:space="preserve">Бєлкіна-Ковальчук О. В. Критичне мислення учнів початкових класів. </w:t>
      </w:r>
      <w:r w:rsidRPr="000822D8">
        <w:rPr>
          <w:i/>
          <w:iCs/>
          <w:sz w:val="28"/>
          <w:szCs w:val="28"/>
          <w:lang w:val="uk-UA"/>
        </w:rPr>
        <w:t>Практична психологія та соціальна робота.</w:t>
      </w:r>
      <w:r w:rsidRPr="000822D8">
        <w:rPr>
          <w:sz w:val="28"/>
          <w:szCs w:val="28"/>
          <w:lang w:val="uk-UA"/>
        </w:rPr>
        <w:t xml:space="preserve"> 2005. № 4. С. 37–42. </w:t>
      </w:r>
    </w:p>
    <w:p w:rsidR="002570AD" w:rsidRPr="000822D8" w:rsidRDefault="002570AD" w:rsidP="00CA6F61">
      <w:pPr>
        <w:pStyle w:val="Default"/>
        <w:numPr>
          <w:ilvl w:val="0"/>
          <w:numId w:val="1"/>
        </w:numPr>
        <w:tabs>
          <w:tab w:val="clear" w:pos="786"/>
          <w:tab w:val="num" w:pos="0"/>
        </w:tabs>
        <w:spacing w:line="360" w:lineRule="auto"/>
        <w:ind w:left="0" w:firstLine="709"/>
        <w:jc w:val="both"/>
        <w:rPr>
          <w:sz w:val="28"/>
          <w:szCs w:val="28"/>
        </w:rPr>
      </w:pPr>
      <w:r w:rsidRPr="000822D8">
        <w:rPr>
          <w:sz w:val="28"/>
          <w:szCs w:val="28"/>
        </w:rPr>
        <w:t>Бєлкіна-Ковальчук О. В. Формування критичного мислення учнів початкових кла</w:t>
      </w:r>
      <w:r w:rsidR="000822D8">
        <w:rPr>
          <w:sz w:val="28"/>
          <w:szCs w:val="28"/>
        </w:rPr>
        <w:t xml:space="preserve">сів у процесі навчання: автореферат дисертації канд. пед. наук. </w:t>
      </w:r>
      <w:r w:rsidRPr="000822D8">
        <w:rPr>
          <w:sz w:val="28"/>
          <w:szCs w:val="28"/>
        </w:rPr>
        <w:t>Луцьк, 2006. 21 с.</w:t>
      </w:r>
    </w:p>
    <w:p w:rsidR="00CA6F61" w:rsidRDefault="000822D8"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822D8">
        <w:rPr>
          <w:rFonts w:asciiTheme="majorBidi" w:hAnsiTheme="majorBidi" w:cstheme="majorBidi"/>
          <w:color w:val="000000"/>
          <w:sz w:val="28"/>
          <w:szCs w:val="28"/>
          <w:shd w:val="clear" w:color="auto" w:fill="FFFFFF"/>
          <w:lang w:val="uk-UA"/>
        </w:rPr>
        <w:t xml:space="preserve">Большакова І. Розвиток критичного мислення. </w:t>
      </w:r>
      <w:r w:rsidRPr="000822D8">
        <w:rPr>
          <w:rFonts w:asciiTheme="majorBidi" w:hAnsiTheme="majorBidi" w:cstheme="majorBidi"/>
          <w:i/>
          <w:iCs/>
          <w:color w:val="000000"/>
          <w:sz w:val="28"/>
          <w:szCs w:val="28"/>
          <w:shd w:val="clear" w:color="auto" w:fill="FFFFFF"/>
          <w:lang w:val="uk-UA"/>
        </w:rPr>
        <w:t>Початкова освіта.</w:t>
      </w:r>
      <w:r w:rsidRPr="000822D8">
        <w:rPr>
          <w:rFonts w:asciiTheme="majorBidi" w:hAnsiTheme="majorBidi" w:cstheme="majorBidi"/>
          <w:color w:val="000000"/>
          <w:sz w:val="28"/>
          <w:szCs w:val="28"/>
          <w:shd w:val="clear" w:color="auto" w:fill="FFFFFF"/>
          <w:lang w:val="uk-UA"/>
        </w:rPr>
        <w:t xml:space="preserve"> 2012.  № 11.  С. 3–7.</w:t>
      </w:r>
    </w:p>
    <w:p w:rsidR="0001374C" w:rsidRPr="0001374C" w:rsidRDefault="0001374C" w:rsidP="0001374C">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1374C">
        <w:rPr>
          <w:sz w:val="28"/>
          <w:szCs w:val="28"/>
          <w:lang w:val="uk-UA"/>
        </w:rPr>
        <w:t xml:space="preserve">Боряк О. В. Феномен критичного мислення у педагогічних дослідженнях. </w:t>
      </w:r>
      <w:r w:rsidRPr="0001374C">
        <w:rPr>
          <w:i/>
          <w:iCs/>
          <w:sz w:val="28"/>
          <w:szCs w:val="28"/>
          <w:lang w:val="uk-UA"/>
        </w:rPr>
        <w:t>Студентська звітна конференція.</w:t>
      </w:r>
      <w:r w:rsidRPr="0001374C">
        <w:rPr>
          <w:sz w:val="28"/>
          <w:szCs w:val="28"/>
          <w:lang w:val="uk-UA"/>
        </w:rPr>
        <w:t xml:space="preserve"> 2020. Вип.14. С. 7–11</w:t>
      </w:r>
      <w:r>
        <w:rPr>
          <w:sz w:val="28"/>
          <w:szCs w:val="28"/>
          <w:lang w:val="uk-UA"/>
        </w:rPr>
        <w:t>.</w:t>
      </w:r>
    </w:p>
    <w:p w:rsidR="0001374C" w:rsidRPr="0001374C" w:rsidRDefault="0001374C" w:rsidP="0001374C">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1374C">
        <w:rPr>
          <w:sz w:val="28"/>
          <w:szCs w:val="28"/>
          <w:lang w:val="uk-UA"/>
        </w:rPr>
        <w:t xml:space="preserve"> Бикова Ю. О. Прийоми розвитку критичного мислення на уроках математики. Методичний пошук. Розвиток критичного мислення учнів на уроках математики. 2018. Вип. 8. С. 11–15.</w:t>
      </w:r>
    </w:p>
    <w:p w:rsidR="00CA6F61" w:rsidRPr="00EE1168" w:rsidRDefault="00F503B5"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CA6F61">
        <w:rPr>
          <w:rFonts w:asciiTheme="majorBidi" w:hAnsiTheme="majorBidi" w:cstheme="majorBidi"/>
          <w:sz w:val="28"/>
          <w:szCs w:val="28"/>
          <w:shd w:val="clear" w:color="auto" w:fill="FFFFFF"/>
          <w:lang w:val="uk-UA"/>
        </w:rPr>
        <w:t>Бурак К. П. Формування критичного мислення у здобувачів освіти засобами дослідницької діяльності на уроках математичної освітньої галузі. Кривий Ріг, 2024. 95 с.</w:t>
      </w:r>
    </w:p>
    <w:p w:rsidR="00EE1168" w:rsidRPr="00EE1168" w:rsidRDefault="00EE1168" w:rsidP="00EE1168">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EE1168">
        <w:rPr>
          <w:rFonts w:asciiTheme="majorBidi" w:hAnsiTheme="majorBidi" w:cstheme="majorBidi"/>
          <w:sz w:val="28"/>
          <w:szCs w:val="28"/>
          <w:shd w:val="clear" w:color="auto" w:fill="FFFFFF"/>
          <w:lang w:val="uk-UA"/>
        </w:rPr>
        <w:t>Васютіна</w:t>
      </w:r>
      <w:r w:rsidR="009D2472">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 xml:space="preserve">Т.  Методика  організації  занурень  у  початковій  школі  як приклад  міждисциплінарної  інтеграції  в STREAM-освіті. </w:t>
      </w:r>
      <w:r w:rsidRPr="00EE1168">
        <w:rPr>
          <w:rFonts w:asciiTheme="majorBidi" w:hAnsiTheme="majorBidi" w:cstheme="majorBidi"/>
          <w:i/>
          <w:iCs/>
          <w:sz w:val="28"/>
          <w:szCs w:val="28"/>
          <w:shd w:val="clear" w:color="auto" w:fill="FFFFFF"/>
          <w:lang w:val="uk-UA"/>
        </w:rPr>
        <w:t xml:space="preserve">Актуальні питання гуманітарних наук. </w:t>
      </w:r>
      <w:r>
        <w:rPr>
          <w:rFonts w:asciiTheme="majorBidi" w:hAnsiTheme="majorBidi" w:cstheme="majorBidi"/>
          <w:sz w:val="28"/>
          <w:szCs w:val="28"/>
          <w:shd w:val="clear" w:color="auto" w:fill="FFFFFF"/>
          <w:lang w:val="uk-UA"/>
        </w:rPr>
        <w:t>Дрогобич</w:t>
      </w:r>
      <w:r w:rsidRPr="00EE1168">
        <w:rPr>
          <w:rFonts w:asciiTheme="majorBidi" w:hAnsiTheme="majorBidi" w:cstheme="majorBidi"/>
          <w:sz w:val="28"/>
          <w:szCs w:val="28"/>
          <w:shd w:val="clear" w:color="auto" w:fill="FFFFFF"/>
          <w:lang w:val="uk-UA"/>
        </w:rPr>
        <w:t>: Видавничий дім «Гельветика», 2020. Вип 34(1). С.</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 xml:space="preserve">242 </w:t>
      </w:r>
      <w:r>
        <w:rPr>
          <w:rFonts w:asciiTheme="majorBidi" w:hAnsiTheme="majorBidi" w:cstheme="majorBidi"/>
          <w:sz w:val="28"/>
          <w:szCs w:val="28"/>
          <w:shd w:val="clear" w:color="auto" w:fill="FFFFFF"/>
          <w:lang w:val="uk-UA"/>
        </w:rPr>
        <w:t>-2</w:t>
      </w:r>
      <w:r w:rsidRPr="00EE1168">
        <w:rPr>
          <w:rFonts w:asciiTheme="majorBidi" w:hAnsiTheme="majorBidi" w:cstheme="majorBidi"/>
          <w:sz w:val="28"/>
          <w:szCs w:val="28"/>
          <w:shd w:val="clear" w:color="auto" w:fill="FFFFFF"/>
          <w:lang w:val="uk-UA"/>
        </w:rPr>
        <w:t>48.</w:t>
      </w:r>
    </w:p>
    <w:p w:rsidR="00CA6F61" w:rsidRDefault="000822D8"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CA6F61">
        <w:rPr>
          <w:rFonts w:asciiTheme="majorBidi" w:hAnsiTheme="majorBidi" w:cstheme="majorBidi"/>
          <w:color w:val="000000"/>
          <w:sz w:val="28"/>
          <w:szCs w:val="28"/>
          <w:shd w:val="clear" w:color="auto" w:fill="FFFFFF"/>
          <w:lang w:val="uk-UA"/>
        </w:rPr>
        <w:t xml:space="preserve">Вукіна Н. В. Критичне мислення: як цього навчати. Харьків: Основа, 2007. 108  с. </w:t>
      </w:r>
    </w:p>
    <w:p w:rsidR="00CA6F61" w:rsidRDefault="000822D8"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CA6F61">
        <w:rPr>
          <w:rFonts w:asciiTheme="majorBidi" w:hAnsiTheme="majorBidi" w:cstheme="majorBidi"/>
          <w:color w:val="000000"/>
          <w:sz w:val="28"/>
          <w:szCs w:val="28"/>
          <w:shd w:val="clear" w:color="auto" w:fill="FFFFFF"/>
          <w:lang w:val="uk-UA"/>
        </w:rPr>
        <w:t xml:space="preserve">Гісь О. Продуктивне мислення. </w:t>
      </w:r>
      <w:r w:rsidRPr="00CA6F61">
        <w:rPr>
          <w:rFonts w:asciiTheme="majorBidi" w:hAnsiTheme="majorBidi" w:cstheme="majorBidi"/>
          <w:i/>
          <w:iCs/>
          <w:color w:val="000000"/>
          <w:sz w:val="28"/>
          <w:szCs w:val="28"/>
          <w:shd w:val="clear" w:color="auto" w:fill="FFFFFF"/>
          <w:lang w:val="uk-UA"/>
        </w:rPr>
        <w:t>Початкова школа.</w:t>
      </w:r>
      <w:r w:rsidRPr="00CA6F61">
        <w:rPr>
          <w:rFonts w:asciiTheme="majorBidi" w:hAnsiTheme="majorBidi" w:cstheme="majorBidi"/>
          <w:color w:val="000000"/>
          <w:sz w:val="28"/>
          <w:szCs w:val="28"/>
          <w:shd w:val="clear" w:color="auto" w:fill="FFFFFF"/>
          <w:lang w:val="uk-UA"/>
        </w:rPr>
        <w:t xml:space="preserve"> 2014.  № 2.  С. 7−9.</w:t>
      </w:r>
    </w:p>
    <w:p w:rsidR="00EE1168" w:rsidRPr="00EE1168" w:rsidRDefault="00EE1168" w:rsidP="00EE1168">
      <w:pPr>
        <w:pStyle w:val="a4"/>
        <w:numPr>
          <w:ilvl w:val="0"/>
          <w:numId w:val="1"/>
        </w:numPr>
        <w:tabs>
          <w:tab w:val="clear" w:pos="786"/>
        </w:tabs>
        <w:spacing w:before="0" w:beforeAutospacing="0" w:after="0" w:afterAutospacing="0" w:line="360" w:lineRule="auto"/>
        <w:ind w:left="0" w:firstLine="709"/>
        <w:jc w:val="both"/>
        <w:rPr>
          <w:rFonts w:asciiTheme="majorBidi" w:hAnsiTheme="majorBidi" w:cstheme="majorBidi"/>
          <w:sz w:val="28"/>
          <w:szCs w:val="28"/>
          <w:lang w:val="uk-UA"/>
        </w:rPr>
      </w:pPr>
      <w:r w:rsidRPr="00EE1168">
        <w:rPr>
          <w:rFonts w:asciiTheme="majorBidi" w:hAnsiTheme="majorBidi" w:cstheme="majorBidi"/>
          <w:sz w:val="28"/>
          <w:szCs w:val="28"/>
          <w:shd w:val="clear" w:color="auto" w:fill="FFFFFF"/>
          <w:lang w:val="uk-UA"/>
        </w:rPr>
        <w:t xml:space="preserve">Державний    стандарт    початкової освіти.    </w:t>
      </w:r>
    </w:p>
    <w:p w:rsidR="00EE1168" w:rsidRDefault="00EE1168" w:rsidP="00EE1168">
      <w:pPr>
        <w:pStyle w:val="a4"/>
        <w:spacing w:before="0" w:beforeAutospacing="0" w:after="0" w:afterAutospacing="0" w:line="360" w:lineRule="auto"/>
        <w:jc w:val="both"/>
        <w:rPr>
          <w:rFonts w:asciiTheme="majorBidi" w:hAnsiTheme="majorBidi" w:cstheme="majorBidi"/>
          <w:sz w:val="28"/>
          <w:szCs w:val="28"/>
          <w:shd w:val="clear" w:color="auto" w:fill="FFFFFF"/>
          <w:lang w:val="uk-UA"/>
        </w:rPr>
      </w:pPr>
      <w:r w:rsidRPr="00BC2DC0">
        <w:rPr>
          <w:sz w:val="28"/>
          <w:szCs w:val="28"/>
          <w:lang w:val="pl-PL"/>
        </w:rPr>
        <w:t>URL</w:t>
      </w:r>
      <w:r w:rsidRPr="00EB2125">
        <w:rPr>
          <w:sz w:val="28"/>
          <w:szCs w:val="28"/>
          <w:lang w:val="uk-UA"/>
        </w:rPr>
        <w:t>:</w:t>
      </w:r>
      <w:r>
        <w:rPr>
          <w:sz w:val="28"/>
          <w:szCs w:val="28"/>
          <w:lang w:val="uk-UA"/>
        </w:rPr>
        <w:t xml:space="preserve"> </w:t>
      </w:r>
      <w:hyperlink r:id="rId10" w:history="1">
        <w:r w:rsidRPr="009A1B07">
          <w:rPr>
            <w:rStyle w:val="ac"/>
            <w:rFonts w:asciiTheme="majorBidi" w:hAnsiTheme="majorBidi" w:cstheme="majorBidi"/>
            <w:sz w:val="28"/>
            <w:szCs w:val="28"/>
            <w:shd w:val="clear" w:color="auto" w:fill="FFFFFF"/>
            <w:lang w:val="uk-UA"/>
          </w:rPr>
          <w:t>https://mon.gov.ua/ua/osvita/zagalna-serednya-osvita/derzhavni-standarti</w:t>
        </w:r>
      </w:hyperlink>
    </w:p>
    <w:p w:rsidR="00CA6F61" w:rsidRPr="00EB2125" w:rsidRDefault="00F503B5"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CA6F61">
        <w:rPr>
          <w:sz w:val="28"/>
          <w:szCs w:val="28"/>
          <w:lang w:val="uk-UA"/>
        </w:rPr>
        <w:t xml:space="preserve">Дорожко І. В., Туріщева Л. М. Особливості розвитку критичного мислення молодших школярів у процесі відгадування загадок. </w:t>
      </w:r>
      <w:r w:rsidRPr="00CA6F61">
        <w:rPr>
          <w:i/>
          <w:iCs/>
          <w:sz w:val="28"/>
          <w:szCs w:val="28"/>
          <w:lang w:val="uk-UA"/>
        </w:rPr>
        <w:t>Новий колегіум.</w:t>
      </w:r>
      <w:r w:rsidRPr="00CA6F61">
        <w:rPr>
          <w:sz w:val="28"/>
          <w:szCs w:val="28"/>
          <w:lang w:val="uk-UA"/>
        </w:rPr>
        <w:t xml:space="preserve"> 2019. № 1. С. 52–56. </w:t>
      </w:r>
    </w:p>
    <w:p w:rsidR="00EB2125" w:rsidRPr="00EB2125" w:rsidRDefault="00EB2125" w:rsidP="00EB2125">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EB2125">
        <w:rPr>
          <w:sz w:val="28"/>
          <w:szCs w:val="28"/>
          <w:lang w:val="uk-UA"/>
        </w:rPr>
        <w:t xml:space="preserve">Дубровська Л. О, Дубровський В. О. Використання Лего-технологій на уроках математики в початковій школі. </w:t>
      </w:r>
      <w:r w:rsidRPr="00EB2125">
        <w:rPr>
          <w:i/>
          <w:iCs/>
          <w:sz w:val="28"/>
          <w:szCs w:val="28"/>
          <w:lang w:val="uk-UA"/>
        </w:rPr>
        <w:t xml:space="preserve">Педагогічні науки: реалії та перспективи. </w:t>
      </w:r>
      <w:r w:rsidRPr="00EB2125">
        <w:rPr>
          <w:sz w:val="28"/>
          <w:szCs w:val="28"/>
          <w:lang w:val="uk-UA"/>
        </w:rPr>
        <w:t>2021. №</w:t>
      </w:r>
      <w:r>
        <w:rPr>
          <w:sz w:val="28"/>
          <w:szCs w:val="28"/>
          <w:lang w:val="uk-UA"/>
        </w:rPr>
        <w:t xml:space="preserve"> </w:t>
      </w:r>
      <w:r w:rsidRPr="00EB2125">
        <w:rPr>
          <w:sz w:val="28"/>
          <w:szCs w:val="28"/>
          <w:lang w:val="uk-UA"/>
        </w:rPr>
        <w:t xml:space="preserve">81. С. 67–73. </w:t>
      </w:r>
    </w:p>
    <w:p w:rsidR="0001374C" w:rsidRPr="0001374C" w:rsidRDefault="0001374C"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1374C">
        <w:rPr>
          <w:sz w:val="28"/>
          <w:szCs w:val="28"/>
          <w:lang w:val="uk-UA"/>
        </w:rPr>
        <w:t>Запитання на уроці:</w:t>
      </w:r>
      <w:r>
        <w:rPr>
          <w:sz w:val="28"/>
          <w:szCs w:val="28"/>
          <w:lang w:val="uk-UA"/>
        </w:rPr>
        <w:t xml:space="preserve"> Навіщо? До кого? Як і про що? Методичний п</w:t>
      </w:r>
      <w:r w:rsidRPr="0001374C">
        <w:rPr>
          <w:sz w:val="28"/>
          <w:szCs w:val="28"/>
          <w:lang w:val="uk-UA"/>
        </w:rPr>
        <w:t>осібник для вчителів загаль</w:t>
      </w:r>
      <w:r>
        <w:rPr>
          <w:sz w:val="28"/>
          <w:szCs w:val="28"/>
          <w:lang w:val="uk-UA"/>
        </w:rPr>
        <w:t xml:space="preserve">ноосвітніх шкіл. Київ, 2019. </w:t>
      </w:r>
      <w:r w:rsidRPr="0001374C">
        <w:rPr>
          <w:sz w:val="28"/>
          <w:szCs w:val="28"/>
          <w:lang w:val="uk-UA"/>
        </w:rPr>
        <w:t xml:space="preserve"> 96с</w:t>
      </w:r>
    </w:p>
    <w:p w:rsidR="001E2CF9" w:rsidRPr="003E4BF7" w:rsidRDefault="000822D8" w:rsidP="001E2CF9">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CA6F61">
        <w:rPr>
          <w:sz w:val="28"/>
          <w:szCs w:val="28"/>
          <w:lang w:val="uk-UA"/>
        </w:rPr>
        <w:t xml:space="preserve">Іванова О. М. Навчаємо критично мислити. </w:t>
      </w:r>
      <w:r w:rsidRPr="00CA6F61">
        <w:rPr>
          <w:i/>
          <w:iCs/>
          <w:sz w:val="28"/>
          <w:szCs w:val="28"/>
          <w:lang w:val="uk-UA"/>
        </w:rPr>
        <w:t>Відкритий урок: розробки, технології, досвід.</w:t>
      </w:r>
      <w:r w:rsidRPr="00CA6F61">
        <w:rPr>
          <w:sz w:val="28"/>
          <w:szCs w:val="28"/>
          <w:lang w:val="uk-UA"/>
        </w:rPr>
        <w:t xml:space="preserve"> 2007. № 2. С. 8–16. </w:t>
      </w:r>
    </w:p>
    <w:p w:rsidR="003E4BF7" w:rsidRDefault="003E4BF7" w:rsidP="001E2CF9">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B40090">
        <w:rPr>
          <w:rFonts w:asciiTheme="majorBidi" w:hAnsiTheme="majorBidi" w:cstheme="majorBidi"/>
          <w:sz w:val="28"/>
          <w:szCs w:val="28"/>
          <w:lang w:val="uk-UA"/>
        </w:rPr>
        <w:t>Кацавець Р. С. Вікова психологія: навчальний посібник. Київ: Алерта, 2019. 112 с.</w:t>
      </w:r>
    </w:p>
    <w:p w:rsidR="001E2CF9" w:rsidRPr="003E4BF7" w:rsidRDefault="001E2CF9" w:rsidP="001E2CF9">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1E2CF9">
        <w:rPr>
          <w:sz w:val="28"/>
          <w:szCs w:val="28"/>
          <w:lang w:val="uk-UA"/>
        </w:rPr>
        <w:t xml:space="preserve">Кашуб’як І. Технологія розвитку критичного мислення учнів на уроках математики в початковій школі. </w:t>
      </w:r>
      <w:r w:rsidRPr="001E2CF9">
        <w:rPr>
          <w:i/>
          <w:iCs/>
          <w:sz w:val="28"/>
          <w:szCs w:val="28"/>
          <w:lang w:val="uk-UA"/>
        </w:rPr>
        <w:t>Освітній простір України.</w:t>
      </w:r>
      <w:r w:rsidRPr="001E2CF9">
        <w:rPr>
          <w:sz w:val="28"/>
          <w:szCs w:val="28"/>
          <w:lang w:val="uk-UA"/>
        </w:rPr>
        <w:t xml:space="preserve"> 2019. № 15. С. 241–247. </w:t>
      </w:r>
    </w:p>
    <w:p w:rsidR="003E4BF7" w:rsidRPr="0001374C" w:rsidRDefault="003E4BF7" w:rsidP="001E2CF9">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B40090">
        <w:rPr>
          <w:rFonts w:asciiTheme="majorBidi" w:hAnsiTheme="majorBidi" w:cstheme="majorBidi"/>
          <w:sz w:val="28"/>
          <w:szCs w:val="28"/>
          <w:lang w:val="uk-UA"/>
        </w:rPr>
        <w:t>Кіт Г. Г., Петрович О. Б., Карук І. В. Дидактика початкової освіти: практикум. Вінниця: ЦОП «Документ Принт», 2017. 249 с.</w:t>
      </w:r>
    </w:p>
    <w:p w:rsidR="0001374C" w:rsidRPr="0001374C" w:rsidRDefault="0001374C" w:rsidP="001E2CF9">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1374C">
        <w:rPr>
          <w:sz w:val="28"/>
          <w:szCs w:val="28"/>
          <w:lang w:val="uk-UA"/>
        </w:rPr>
        <w:t>Козира В. М. Технологія розвитку критичного мислення у навчальному процесі: навчально-методичний посібник для вчителів. Тернопіль: ТОКІППО, 2017. 60 с.</w:t>
      </w:r>
    </w:p>
    <w:p w:rsidR="00CA6F61" w:rsidRPr="00CA6F61" w:rsidRDefault="00CA6F61"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822D8">
        <w:rPr>
          <w:sz w:val="28"/>
          <w:szCs w:val="28"/>
          <w:lang w:val="uk-UA"/>
        </w:rPr>
        <w:t xml:space="preserve">Колток Л., Білецька Л. Критичне мислення молодших школярів як психолого-педагогічний феномен. </w:t>
      </w:r>
      <w:r w:rsidRPr="00CA6F61">
        <w:rPr>
          <w:i/>
          <w:iCs/>
          <w:sz w:val="28"/>
          <w:szCs w:val="28"/>
          <w:lang w:val="uk-UA"/>
        </w:rPr>
        <w:t>Молодь і ринок.</w:t>
      </w:r>
      <w:r w:rsidRPr="000822D8">
        <w:rPr>
          <w:sz w:val="28"/>
          <w:szCs w:val="28"/>
          <w:lang w:val="uk-UA"/>
        </w:rPr>
        <w:t xml:space="preserve"> 2019. № 9 (176). С. 66–70.</w:t>
      </w:r>
    </w:p>
    <w:p w:rsidR="00CA6F61" w:rsidRPr="00BE7777" w:rsidRDefault="00CA6F61"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822D8">
        <w:rPr>
          <w:sz w:val="28"/>
          <w:szCs w:val="28"/>
          <w:lang w:val="uk-UA"/>
        </w:rPr>
        <w:t>Ларіонова Н. Б. Розвиток критичного мислення молодших школярів в умовах Нової української школи: метод. посіб. Харків: Друкарня «Мадрид», 2019. 63 с.</w:t>
      </w:r>
    </w:p>
    <w:p w:rsidR="00BE7777" w:rsidRPr="00EB2125" w:rsidRDefault="00BE7777" w:rsidP="00CA6F6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822D8">
        <w:rPr>
          <w:sz w:val="28"/>
          <w:szCs w:val="28"/>
        </w:rPr>
        <w:t>Листопад Н. П. Математика: навчальний посібник для 1 класу закладів загальної середньої освіти (у 3-х частинах). Харків: Ранок, 2018–2023.</w:t>
      </w:r>
    </w:p>
    <w:p w:rsidR="00EB2125" w:rsidRPr="00EB2125" w:rsidRDefault="00EB2125" w:rsidP="00EB2125">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EB2125">
        <w:rPr>
          <w:sz w:val="28"/>
          <w:szCs w:val="28"/>
          <w:lang w:val="uk-UA"/>
        </w:rPr>
        <w:t xml:space="preserve">Лупінович С., Лапшина І. Місце і роль Lego-моделювання під час вивчення курсу «Методика викладання предметів математичної освітньої галузі». Освітні обрії. 2022. №2 (55). С. 32–36. </w:t>
      </w:r>
    </w:p>
    <w:p w:rsidR="001E2CF9" w:rsidRPr="00BE7777" w:rsidRDefault="00F503B5" w:rsidP="001E2CF9">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CA6F61">
        <w:rPr>
          <w:rFonts w:ascii="Arial" w:hAnsi="Arial" w:cs="Arial"/>
          <w:sz w:val="21"/>
          <w:szCs w:val="21"/>
          <w:lang w:val="uk-UA"/>
        </w:rPr>
        <w:t xml:space="preserve"> </w:t>
      </w:r>
      <w:r w:rsidRPr="00CA6F61">
        <w:rPr>
          <w:rFonts w:asciiTheme="majorBidi" w:hAnsiTheme="majorBidi" w:cstheme="majorBidi"/>
          <w:sz w:val="28"/>
          <w:szCs w:val="28"/>
          <w:lang w:val="uk-UA"/>
        </w:rPr>
        <w:t xml:space="preserve">Луценко С., Шанскова Т. Розвиток критичного мислення молодших школярів засобами проблемного навчання. Специфіка фахової підготовки майбутніх учителів на засадах компетентнісного підходу: досвід, реалії, перспективи. </w:t>
      </w:r>
      <w:r w:rsidRPr="00CA6F61">
        <w:rPr>
          <w:rFonts w:asciiTheme="majorBidi" w:hAnsiTheme="majorBidi" w:cstheme="majorBidi"/>
          <w:i/>
          <w:iCs/>
          <w:sz w:val="28"/>
          <w:szCs w:val="28"/>
          <w:lang w:val="uk-UA"/>
        </w:rPr>
        <w:t xml:space="preserve">Збірник матеріалів Всеукраїнської з міжнародною участю науково-практичної конференції (29 листопада 2022 р.). </w:t>
      </w:r>
      <w:r w:rsidRPr="00CA6F61">
        <w:rPr>
          <w:rFonts w:asciiTheme="majorBidi" w:hAnsiTheme="majorBidi" w:cstheme="majorBidi"/>
          <w:sz w:val="28"/>
          <w:szCs w:val="28"/>
          <w:lang w:val="uk-UA"/>
        </w:rPr>
        <w:t>Житомир : ФО-П Н. М. Левковець, 2022. С. 42–45.</w:t>
      </w:r>
    </w:p>
    <w:p w:rsidR="0001374C" w:rsidRDefault="00BE7777" w:rsidP="0001374C">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1374C">
        <w:rPr>
          <w:sz w:val="28"/>
          <w:szCs w:val="28"/>
          <w:lang w:val="uk-UA"/>
        </w:rPr>
        <w:t>Мащакевич Л. А. Методика навчання математики в початковій школі: навчально-методичний посібник. Київ, 2019.</w:t>
      </w:r>
    </w:p>
    <w:p w:rsidR="0001374C" w:rsidRPr="0001374C" w:rsidRDefault="0001374C" w:rsidP="0001374C">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1374C">
        <w:rPr>
          <w:rFonts w:asciiTheme="majorBidi" w:hAnsiTheme="majorBidi" w:cstheme="majorBidi"/>
          <w:color w:val="000000"/>
          <w:sz w:val="28"/>
          <w:szCs w:val="28"/>
          <w:shd w:val="clear" w:color="auto" w:fill="FFFFFF"/>
          <w:lang w:val="uk-UA"/>
        </w:rPr>
        <w:t xml:space="preserve">Методи і прийоми розвитку критичного мислення на уроках математики. </w:t>
      </w:r>
      <w:r w:rsidRPr="00BC2DC0">
        <w:rPr>
          <w:sz w:val="28"/>
          <w:szCs w:val="28"/>
          <w:lang w:val="pl-PL"/>
        </w:rPr>
        <w:t>URL</w:t>
      </w:r>
      <w:r w:rsidRPr="0001374C">
        <w:rPr>
          <w:sz w:val="28"/>
          <w:szCs w:val="28"/>
          <w:lang w:val="uk-UA"/>
        </w:rPr>
        <w:t xml:space="preserve">: </w:t>
      </w:r>
      <w:hyperlink r:id="rId11" w:history="1">
        <w:r w:rsidRPr="0001374C">
          <w:rPr>
            <w:rStyle w:val="ac"/>
            <w:sz w:val="28"/>
            <w:szCs w:val="28"/>
            <w:lang w:val="uk-UA"/>
          </w:rPr>
          <w:t>https://naurok.com.ua/metodi-i-priyomi-rozvitku-kritichnogo-mislennya-na-urokah-matematiki-329934.html</w:t>
        </w:r>
      </w:hyperlink>
    </w:p>
    <w:p w:rsidR="00EE1168" w:rsidRDefault="00CA6F61" w:rsidP="00EE1168">
      <w:pPr>
        <w:pStyle w:val="a4"/>
        <w:numPr>
          <w:ilvl w:val="0"/>
          <w:numId w:val="1"/>
        </w:numPr>
        <w:tabs>
          <w:tab w:val="clear" w:pos="786"/>
          <w:tab w:val="num" w:pos="0"/>
        </w:tabs>
        <w:spacing w:before="0" w:beforeAutospacing="0" w:after="0" w:afterAutospacing="0" w:line="360" w:lineRule="auto"/>
        <w:ind w:left="0" w:firstLine="709"/>
        <w:jc w:val="both"/>
        <w:rPr>
          <w:rStyle w:val="ac"/>
          <w:rFonts w:asciiTheme="majorBidi" w:hAnsiTheme="majorBidi" w:cstheme="majorBidi"/>
          <w:color w:val="000000"/>
          <w:sz w:val="28"/>
          <w:szCs w:val="28"/>
          <w:u w:val="none"/>
          <w:shd w:val="clear" w:color="auto" w:fill="FFFFFF"/>
          <w:lang w:val="uk-UA"/>
        </w:rPr>
      </w:pPr>
      <w:r w:rsidRPr="001E2CF9">
        <w:rPr>
          <w:sz w:val="28"/>
          <w:szCs w:val="28"/>
          <w:lang w:val="uk-UA"/>
        </w:rPr>
        <w:t xml:space="preserve">Надобко О. Розвиток критичного мислення молодших школярів на уроках математики. </w:t>
      </w:r>
      <w:r w:rsidRPr="001E2CF9">
        <w:rPr>
          <w:i/>
          <w:iCs/>
          <w:sz w:val="28"/>
          <w:szCs w:val="28"/>
          <w:lang w:val="uk-UA"/>
        </w:rPr>
        <w:t>Актуальні проблеми формування творчої особистості педагога в контексті наступності дошкільної та початкової освіти</w:t>
      </w:r>
      <w:r w:rsidRPr="001E2CF9">
        <w:rPr>
          <w:sz w:val="28"/>
          <w:szCs w:val="28"/>
          <w:lang w:val="uk-UA"/>
        </w:rPr>
        <w:t>: збірник матеріалів Міжнародної науково-практичної Інтернет-конференції</w:t>
      </w:r>
      <w:r w:rsidR="001E2CF9" w:rsidRPr="001E2CF9">
        <w:rPr>
          <w:sz w:val="28"/>
          <w:szCs w:val="28"/>
          <w:lang w:val="uk-UA"/>
        </w:rPr>
        <w:t>.</w:t>
      </w:r>
      <w:r w:rsidRPr="001E2CF9">
        <w:rPr>
          <w:sz w:val="28"/>
          <w:szCs w:val="28"/>
          <w:lang w:val="uk-UA"/>
        </w:rPr>
        <w:t xml:space="preserve"> Вінниця: ТОВ «Меркьюрі-Поділ</w:t>
      </w:r>
      <w:r w:rsidR="001E2CF9" w:rsidRPr="001E2CF9">
        <w:rPr>
          <w:sz w:val="28"/>
          <w:szCs w:val="28"/>
          <w:lang w:val="uk-UA"/>
        </w:rPr>
        <w:t xml:space="preserve">ля», 2020. Вип. 9. С. 218–221. </w:t>
      </w:r>
      <w:r w:rsidR="001E2CF9" w:rsidRPr="001E2CF9">
        <w:rPr>
          <w:sz w:val="28"/>
          <w:szCs w:val="28"/>
          <w:lang w:val="en-US"/>
        </w:rPr>
        <w:t>URL</w:t>
      </w:r>
      <w:r w:rsidR="001E2CF9" w:rsidRPr="001E2CF9">
        <w:rPr>
          <w:sz w:val="28"/>
          <w:szCs w:val="28"/>
          <w:lang w:val="uk-UA"/>
        </w:rPr>
        <w:t xml:space="preserve">: </w:t>
      </w:r>
      <w:hyperlink r:id="rId12" w:history="1">
        <w:r w:rsidR="001E2CF9" w:rsidRPr="00B82E6D">
          <w:rPr>
            <w:rStyle w:val="ac"/>
            <w:sz w:val="28"/>
            <w:szCs w:val="28"/>
            <w:lang w:val="uk-UA"/>
          </w:rPr>
          <w:t>https://dspace.vspu.edu.ua/server/api/core/bitstreams/a8830188-f687-4bd4-9a97-2b911892be0e/content</w:t>
        </w:r>
      </w:hyperlink>
    </w:p>
    <w:p w:rsidR="00EE1168" w:rsidRDefault="00647433" w:rsidP="00EE1168">
      <w:pPr>
        <w:pStyle w:val="a4"/>
        <w:numPr>
          <w:ilvl w:val="0"/>
          <w:numId w:val="1"/>
        </w:numPr>
        <w:tabs>
          <w:tab w:val="clear" w:pos="786"/>
          <w:tab w:val="num" w:pos="0"/>
        </w:tabs>
        <w:spacing w:before="0" w:beforeAutospacing="0" w:after="0" w:afterAutospacing="0" w:line="360" w:lineRule="auto"/>
        <w:ind w:left="0" w:firstLine="709"/>
        <w:jc w:val="both"/>
        <w:rPr>
          <w:rStyle w:val="ac"/>
          <w:rFonts w:asciiTheme="majorBidi" w:hAnsiTheme="majorBidi" w:cstheme="majorBidi"/>
          <w:color w:val="000000"/>
          <w:sz w:val="28"/>
          <w:szCs w:val="28"/>
          <w:u w:val="none"/>
          <w:shd w:val="clear" w:color="auto" w:fill="FFFFFF"/>
          <w:lang w:val="uk-UA"/>
        </w:rPr>
      </w:pPr>
      <w:r w:rsidRPr="00EE1168">
        <w:rPr>
          <w:rStyle w:val="ac"/>
          <w:rFonts w:asciiTheme="majorBidi" w:hAnsiTheme="majorBidi" w:cstheme="majorBidi"/>
          <w:color w:val="000000"/>
          <w:sz w:val="28"/>
          <w:szCs w:val="28"/>
          <w:u w:val="none"/>
          <w:shd w:val="clear" w:color="auto" w:fill="FFFFFF"/>
          <w:lang w:val="uk-UA"/>
        </w:rPr>
        <w:t xml:space="preserve">Нікітіна О. Розвиток критичного мислення молодших школярів засобами </w:t>
      </w:r>
      <w:r w:rsidRPr="00EE1168">
        <w:rPr>
          <w:rStyle w:val="ac"/>
          <w:rFonts w:asciiTheme="majorBidi" w:hAnsiTheme="majorBidi" w:cstheme="majorBidi"/>
          <w:color w:val="000000"/>
          <w:sz w:val="28"/>
          <w:szCs w:val="28"/>
          <w:u w:val="none"/>
          <w:shd w:val="clear" w:color="auto" w:fill="FFFFFF"/>
          <w:lang w:val="en-US"/>
        </w:rPr>
        <w:t>STREAM</w:t>
      </w:r>
      <w:r w:rsidRPr="00EE1168">
        <w:rPr>
          <w:rStyle w:val="ac"/>
          <w:rFonts w:asciiTheme="majorBidi" w:hAnsiTheme="majorBidi" w:cstheme="majorBidi"/>
          <w:color w:val="000000"/>
          <w:sz w:val="28"/>
          <w:szCs w:val="28"/>
          <w:u w:val="none"/>
          <w:shd w:val="clear" w:color="auto" w:fill="FFFFFF"/>
          <w:lang w:val="uk-UA"/>
        </w:rPr>
        <w:t>-технології в освітньому середовищі НУШ</w:t>
      </w:r>
      <w:r w:rsidR="00EE1168" w:rsidRPr="00EE1168">
        <w:rPr>
          <w:rStyle w:val="ac"/>
          <w:rFonts w:asciiTheme="majorBidi" w:hAnsiTheme="majorBidi" w:cstheme="majorBidi"/>
          <w:color w:val="000000"/>
          <w:sz w:val="28"/>
          <w:szCs w:val="28"/>
          <w:u w:val="none"/>
          <w:shd w:val="clear" w:color="auto" w:fill="FFFFFF"/>
          <w:lang w:val="uk-UA"/>
        </w:rPr>
        <w:t xml:space="preserve">. </w:t>
      </w:r>
    </w:p>
    <w:p w:rsidR="00647433" w:rsidRDefault="00EE1168" w:rsidP="00EE1168">
      <w:pPr>
        <w:pStyle w:val="a4"/>
        <w:spacing w:before="0" w:beforeAutospacing="0" w:after="0" w:afterAutospacing="0" w:line="360" w:lineRule="auto"/>
        <w:jc w:val="both"/>
        <w:rPr>
          <w:rStyle w:val="ac"/>
          <w:rFonts w:asciiTheme="majorBidi" w:hAnsiTheme="majorBidi" w:cstheme="majorBidi"/>
          <w:color w:val="000000"/>
          <w:sz w:val="28"/>
          <w:szCs w:val="28"/>
          <w:u w:val="none"/>
          <w:shd w:val="clear" w:color="auto" w:fill="FFFFFF"/>
          <w:lang w:val="uk-UA"/>
        </w:rPr>
      </w:pPr>
      <w:r w:rsidRPr="00BC2DC0">
        <w:rPr>
          <w:sz w:val="28"/>
          <w:szCs w:val="28"/>
          <w:lang w:val="pl-PL"/>
        </w:rPr>
        <w:t>URL</w:t>
      </w:r>
      <w:r w:rsidRPr="00EE1168">
        <w:rPr>
          <w:sz w:val="28"/>
          <w:szCs w:val="28"/>
          <w:lang w:val="uk-UA"/>
        </w:rPr>
        <w:t xml:space="preserve">: </w:t>
      </w:r>
      <w:hyperlink r:id="rId13" w:history="1">
        <w:r w:rsidRPr="009A1B07">
          <w:rPr>
            <w:rStyle w:val="ac"/>
            <w:rFonts w:asciiTheme="majorBidi" w:hAnsiTheme="majorBidi" w:cstheme="majorBidi"/>
            <w:sz w:val="28"/>
            <w:szCs w:val="28"/>
            <w:shd w:val="clear" w:color="auto" w:fill="FFFFFF"/>
            <w:lang w:val="uk-UA"/>
          </w:rPr>
          <w:t>https://archive.interconf.center/index.php/2709-4685/article/view/1977</w:t>
        </w:r>
      </w:hyperlink>
    </w:p>
    <w:p w:rsidR="00881041" w:rsidRPr="00881041" w:rsidRDefault="00881041" w:rsidP="00881041">
      <w:pPr>
        <w:pStyle w:val="a4"/>
        <w:numPr>
          <w:ilvl w:val="0"/>
          <w:numId w:val="1"/>
        </w:numPr>
        <w:tabs>
          <w:tab w:val="clear" w:pos="786"/>
          <w:tab w:val="num" w:pos="0"/>
        </w:tabs>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881041">
        <w:rPr>
          <w:sz w:val="28"/>
          <w:szCs w:val="28"/>
          <w:lang w:val="uk-UA"/>
        </w:rPr>
        <w:t xml:space="preserve">Нова українська школа: концептуальні засади реформування середньої школи. Київ: МОН України, 2016. 40 с. </w:t>
      </w:r>
    </w:p>
    <w:p w:rsidR="00881041" w:rsidRPr="00881041" w:rsidRDefault="00881041" w:rsidP="00881041">
      <w:pPr>
        <w:pStyle w:val="a4"/>
        <w:spacing w:before="0" w:beforeAutospacing="0" w:after="0" w:afterAutospacing="0" w:line="360" w:lineRule="auto"/>
        <w:jc w:val="both"/>
        <w:rPr>
          <w:rFonts w:asciiTheme="majorBidi" w:hAnsiTheme="majorBidi" w:cstheme="majorBidi"/>
          <w:color w:val="000000"/>
          <w:sz w:val="28"/>
          <w:szCs w:val="28"/>
          <w:shd w:val="clear" w:color="auto" w:fill="FFFFFF"/>
          <w:lang w:val="uk-UA"/>
        </w:rPr>
      </w:pPr>
      <w:r w:rsidRPr="00BC2DC0">
        <w:rPr>
          <w:sz w:val="28"/>
          <w:szCs w:val="28"/>
          <w:lang w:val="pl-PL"/>
        </w:rPr>
        <w:t>URL</w:t>
      </w:r>
      <w:r w:rsidRPr="00881041">
        <w:rPr>
          <w:sz w:val="28"/>
          <w:szCs w:val="28"/>
          <w:lang w:val="uk-UA"/>
        </w:rPr>
        <w:t xml:space="preserve">: </w:t>
      </w:r>
      <w:hyperlink r:id="rId14" w:history="1">
        <w:r w:rsidRPr="00881041">
          <w:rPr>
            <w:rStyle w:val="ac"/>
            <w:sz w:val="28"/>
            <w:szCs w:val="28"/>
            <w:lang w:val="uk-UA"/>
          </w:rPr>
          <w:t>https://mon.gov.ua/static-objects/mon/sites/1/zagalna%20serednya/nova-ukrainska-shkola-compressed.pdf</w:t>
        </w:r>
      </w:hyperlink>
    </w:p>
    <w:p w:rsidR="00EE1168" w:rsidRPr="00EE1168" w:rsidRDefault="00EE1168" w:rsidP="00EE1168">
      <w:pPr>
        <w:pStyle w:val="a4"/>
        <w:numPr>
          <w:ilvl w:val="0"/>
          <w:numId w:val="1"/>
        </w:numPr>
        <w:tabs>
          <w:tab w:val="clear" w:pos="786"/>
        </w:tabs>
        <w:spacing w:before="0" w:beforeAutospacing="0" w:after="0" w:afterAutospacing="0"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Оклі</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Б.</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 xml:space="preserve">Навчитися вчитися. Як запустити свій мозок на повну. </w:t>
      </w:r>
      <w:r>
        <w:rPr>
          <w:rFonts w:asciiTheme="majorBidi" w:hAnsiTheme="majorBidi" w:cstheme="majorBidi"/>
          <w:sz w:val="28"/>
          <w:szCs w:val="28"/>
          <w:shd w:val="clear" w:color="auto" w:fill="FFFFFF"/>
          <w:lang w:val="uk-UA"/>
        </w:rPr>
        <w:t>Киів</w:t>
      </w:r>
      <w:r w:rsidRPr="00EE1168">
        <w:rPr>
          <w:rFonts w:asciiTheme="majorBidi" w:hAnsiTheme="majorBidi" w:cstheme="majorBidi"/>
          <w:sz w:val="28"/>
          <w:szCs w:val="28"/>
          <w:shd w:val="clear" w:color="auto" w:fill="FFFFFF"/>
          <w:lang w:val="uk-UA"/>
        </w:rPr>
        <w:t>: Наш формат, 2019. 286</w:t>
      </w:r>
      <w:r>
        <w:rPr>
          <w:rFonts w:asciiTheme="majorBidi" w:hAnsiTheme="majorBidi" w:cstheme="majorBidi"/>
          <w:sz w:val="28"/>
          <w:szCs w:val="28"/>
          <w:shd w:val="clear" w:color="auto" w:fill="FFFFFF"/>
          <w:lang w:val="uk-UA"/>
        </w:rPr>
        <w:t xml:space="preserve"> с.</w:t>
      </w:r>
    </w:p>
    <w:p w:rsidR="003E4BF7" w:rsidRDefault="00F157CD" w:rsidP="003E4BF7">
      <w:pPr>
        <w:pStyle w:val="a4"/>
        <w:numPr>
          <w:ilvl w:val="0"/>
          <w:numId w:val="1"/>
        </w:numPr>
        <w:tabs>
          <w:tab w:val="clear" w:pos="786"/>
        </w:tabs>
        <w:spacing w:before="0" w:beforeAutospacing="0" w:after="0" w:afterAutospacing="0" w:line="360" w:lineRule="auto"/>
        <w:ind w:left="0" w:firstLine="709"/>
        <w:jc w:val="both"/>
        <w:rPr>
          <w:rFonts w:asciiTheme="majorBidi" w:hAnsiTheme="majorBidi" w:cstheme="majorBidi"/>
          <w:sz w:val="28"/>
          <w:szCs w:val="28"/>
          <w:lang w:val="uk-UA"/>
        </w:rPr>
      </w:pPr>
      <w:r w:rsidRPr="00EE1168">
        <w:rPr>
          <w:rFonts w:asciiTheme="majorBidi" w:hAnsiTheme="majorBidi" w:cstheme="majorBidi"/>
          <w:sz w:val="28"/>
          <w:szCs w:val="28"/>
          <w:shd w:val="clear" w:color="auto" w:fill="FFFFFF"/>
          <w:lang w:val="uk-UA"/>
        </w:rPr>
        <w:t>Онопрієнко</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О.</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 xml:space="preserve">Проекти  на  уроках  математики. </w:t>
      </w:r>
      <w:r w:rsidRPr="00F157CD">
        <w:rPr>
          <w:rFonts w:asciiTheme="majorBidi" w:hAnsiTheme="majorBidi" w:cstheme="majorBidi"/>
          <w:i/>
          <w:iCs/>
          <w:sz w:val="28"/>
          <w:szCs w:val="28"/>
          <w:shd w:val="clear" w:color="auto" w:fill="FFFFFF"/>
          <w:lang w:val="uk-UA"/>
        </w:rPr>
        <w:t>Учитель початкової школи.</w:t>
      </w:r>
      <w:r>
        <w:rPr>
          <w:rFonts w:asciiTheme="majorBidi" w:hAnsiTheme="majorBidi" w:cstheme="majorBidi"/>
          <w:i/>
          <w:iCs/>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No2, 2017. С.7-9.</w:t>
      </w:r>
    </w:p>
    <w:p w:rsidR="003E4BF7" w:rsidRPr="003E4BF7" w:rsidRDefault="003E4BF7" w:rsidP="003E4BF7">
      <w:pPr>
        <w:pStyle w:val="a4"/>
        <w:numPr>
          <w:ilvl w:val="0"/>
          <w:numId w:val="1"/>
        </w:numPr>
        <w:tabs>
          <w:tab w:val="clear" w:pos="786"/>
        </w:tabs>
        <w:spacing w:before="0" w:beforeAutospacing="0" w:after="0" w:afterAutospacing="0" w:line="360" w:lineRule="auto"/>
        <w:ind w:left="0" w:firstLine="709"/>
        <w:jc w:val="both"/>
        <w:rPr>
          <w:rFonts w:asciiTheme="majorBidi" w:hAnsiTheme="majorBidi" w:cstheme="majorBidi"/>
          <w:sz w:val="28"/>
          <w:szCs w:val="28"/>
          <w:lang w:val="uk-UA"/>
        </w:rPr>
      </w:pPr>
      <w:r w:rsidRPr="003E4BF7">
        <w:rPr>
          <w:rFonts w:asciiTheme="majorBidi" w:hAnsiTheme="majorBidi" w:cstheme="majorBidi"/>
          <w:sz w:val="28"/>
          <w:szCs w:val="28"/>
          <w:lang w:val="uk-UA"/>
        </w:rPr>
        <w:t xml:space="preserve">Павелків Р. В., Цигипало О. П. Дитяча психологія: навчальний посібник. Київ: Академвидав, 2015. 400 с. </w:t>
      </w:r>
    </w:p>
    <w:p w:rsidR="00CA6F61" w:rsidRDefault="00CA6F61" w:rsidP="00EE1168">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0822D8">
        <w:rPr>
          <w:sz w:val="28"/>
          <w:szCs w:val="28"/>
          <w:lang w:val="uk-UA"/>
        </w:rPr>
        <w:t>Пометун О. І. Нова українська школа: розвиток критичного мислен</w:t>
      </w:r>
      <w:r>
        <w:rPr>
          <w:sz w:val="28"/>
          <w:szCs w:val="28"/>
          <w:lang w:val="uk-UA"/>
        </w:rPr>
        <w:t>ня учнів початкової школи: навчально-методичний посібник.</w:t>
      </w:r>
      <w:r w:rsidRPr="000822D8">
        <w:rPr>
          <w:sz w:val="28"/>
          <w:szCs w:val="28"/>
          <w:lang w:val="uk-UA"/>
        </w:rPr>
        <w:t xml:space="preserve"> Київ: Видавничий дім «Освіта», 2020. 192 с.</w:t>
      </w:r>
    </w:p>
    <w:p w:rsidR="00881041" w:rsidRDefault="00CA6F61" w:rsidP="00EE1168">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CA6F61">
        <w:rPr>
          <w:rFonts w:asciiTheme="majorBidi" w:hAnsiTheme="majorBidi" w:cstheme="majorBidi"/>
          <w:color w:val="000000"/>
          <w:sz w:val="28"/>
          <w:szCs w:val="28"/>
          <w:shd w:val="clear" w:color="auto" w:fill="FFFFFF"/>
          <w:lang w:val="uk-UA"/>
        </w:rPr>
        <w:t>Пометун О. Основи критичного мислення. Київ: В</w:t>
      </w:r>
      <w:r>
        <w:rPr>
          <w:rFonts w:asciiTheme="majorBidi" w:hAnsiTheme="majorBidi" w:cstheme="majorBidi"/>
          <w:color w:val="000000"/>
          <w:sz w:val="28"/>
          <w:szCs w:val="28"/>
          <w:shd w:val="clear" w:color="auto" w:fill="FFFFFF"/>
          <w:lang w:val="uk-UA"/>
        </w:rPr>
        <w:t>идавничий дім «</w:t>
      </w:r>
      <w:r w:rsidRPr="00CA6F61">
        <w:rPr>
          <w:rFonts w:asciiTheme="majorBidi" w:hAnsiTheme="majorBidi" w:cstheme="majorBidi"/>
          <w:color w:val="000000"/>
          <w:sz w:val="28"/>
          <w:szCs w:val="28"/>
          <w:shd w:val="clear" w:color="auto" w:fill="FFFFFF"/>
          <w:lang w:val="uk-UA"/>
        </w:rPr>
        <w:t>Освіта», 2016.  192 с.</w:t>
      </w:r>
    </w:p>
    <w:p w:rsidR="00F157CD" w:rsidRPr="00EE1168" w:rsidRDefault="00F157CD" w:rsidP="00F157CD">
      <w:pPr>
        <w:pStyle w:val="a4"/>
        <w:numPr>
          <w:ilvl w:val="0"/>
          <w:numId w:val="1"/>
        </w:numPr>
        <w:tabs>
          <w:tab w:val="clear" w:pos="786"/>
        </w:tabs>
        <w:spacing w:before="0" w:beforeAutospacing="0" w:after="0" w:afterAutospacing="0" w:line="360" w:lineRule="auto"/>
        <w:ind w:left="0" w:firstLine="709"/>
        <w:jc w:val="both"/>
        <w:rPr>
          <w:rFonts w:asciiTheme="majorBidi" w:hAnsiTheme="majorBidi" w:cstheme="majorBidi"/>
          <w:sz w:val="28"/>
          <w:szCs w:val="28"/>
          <w:lang w:val="uk-UA"/>
        </w:rPr>
      </w:pPr>
      <w:r w:rsidRPr="00EE1168">
        <w:rPr>
          <w:rFonts w:asciiTheme="majorBidi" w:hAnsiTheme="majorBidi" w:cstheme="majorBidi"/>
          <w:sz w:val="28"/>
          <w:szCs w:val="28"/>
          <w:shd w:val="clear" w:color="auto" w:fill="FFFFFF"/>
          <w:lang w:val="uk-UA"/>
        </w:rPr>
        <w:t>Практичний посібник: Використання елементів STEAM-освіти на уроках математи</w:t>
      </w:r>
      <w:r>
        <w:rPr>
          <w:rFonts w:asciiTheme="majorBidi" w:hAnsiTheme="majorBidi" w:cstheme="majorBidi"/>
          <w:sz w:val="28"/>
          <w:szCs w:val="28"/>
          <w:shd w:val="clear" w:color="auto" w:fill="FFFFFF"/>
          <w:lang w:val="uk-UA"/>
        </w:rPr>
        <w:t>ки   в   сучасній   школі   /</w:t>
      </w:r>
      <w:r w:rsidRPr="00EE1168">
        <w:rPr>
          <w:rFonts w:asciiTheme="majorBidi" w:hAnsiTheme="majorBidi" w:cstheme="majorBidi"/>
          <w:sz w:val="28"/>
          <w:szCs w:val="28"/>
          <w:shd w:val="clear" w:color="auto" w:fill="FFFFFF"/>
          <w:lang w:val="uk-UA"/>
        </w:rPr>
        <w:t>Мирна</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І.О.,   Чемерис</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М.І., Петренчук</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С.В.,   Міхєєва</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І.М.,   Якимчук</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О.О.,   Павлік</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Т.В., Головченко</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Л.А., Мельниченко</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В.А., Остапенко</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О.О., Хильчук</w:t>
      </w:r>
      <w:r>
        <w:rPr>
          <w:rFonts w:asciiTheme="majorBidi" w:hAnsiTheme="majorBidi" w:cstheme="majorBidi"/>
          <w:sz w:val="28"/>
          <w:szCs w:val="28"/>
          <w:shd w:val="clear" w:color="auto" w:fill="FFFFFF"/>
          <w:lang w:val="uk-UA"/>
        </w:rPr>
        <w:t xml:space="preserve"> </w:t>
      </w:r>
      <w:r w:rsidRPr="00EE1168">
        <w:rPr>
          <w:rFonts w:asciiTheme="majorBidi" w:hAnsiTheme="majorBidi" w:cstheme="majorBidi"/>
          <w:sz w:val="28"/>
          <w:szCs w:val="28"/>
          <w:shd w:val="clear" w:color="auto" w:fill="FFFFFF"/>
          <w:lang w:val="uk-UA"/>
        </w:rPr>
        <w:t>Н.М. Житомир, 2020. 78с.</w:t>
      </w:r>
    </w:p>
    <w:p w:rsidR="00881041" w:rsidRPr="00881041" w:rsidRDefault="00881041" w:rsidP="00EE1168">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881041">
        <w:rPr>
          <w:sz w:val="28"/>
          <w:szCs w:val="28"/>
          <w:lang w:val="uk-UA"/>
        </w:rPr>
        <w:t xml:space="preserve">Про затвердження Державного стандарту початкової освіти: Постанова Кабінету Міністрів України від 21.02.2018 № 87. </w:t>
      </w:r>
    </w:p>
    <w:p w:rsidR="00881041" w:rsidRDefault="00881041" w:rsidP="00881041">
      <w:pPr>
        <w:pStyle w:val="a4"/>
        <w:spacing w:before="0" w:beforeAutospacing="0" w:after="0" w:afterAutospacing="0" w:line="360" w:lineRule="auto"/>
        <w:jc w:val="both"/>
        <w:rPr>
          <w:rStyle w:val="ac"/>
          <w:sz w:val="28"/>
          <w:szCs w:val="28"/>
          <w:lang w:val="uk-UA"/>
        </w:rPr>
      </w:pPr>
      <w:r w:rsidRPr="00BC2DC0">
        <w:rPr>
          <w:sz w:val="28"/>
          <w:szCs w:val="28"/>
          <w:lang w:val="pl-PL"/>
        </w:rPr>
        <w:t>URL</w:t>
      </w:r>
      <w:r w:rsidRPr="00881041">
        <w:rPr>
          <w:sz w:val="28"/>
          <w:szCs w:val="28"/>
          <w:lang w:val="uk-UA"/>
        </w:rPr>
        <w:t xml:space="preserve">: </w:t>
      </w:r>
      <w:hyperlink r:id="rId15" w:anchor="Text" w:history="1">
        <w:r w:rsidRPr="00AF67C2">
          <w:rPr>
            <w:rStyle w:val="ac"/>
            <w:sz w:val="28"/>
            <w:szCs w:val="28"/>
            <w:lang w:val="uk-UA"/>
          </w:rPr>
          <w:t>https://zakon.rada.gov.ua/laws/show/87-2018-%D0%BF#Text</w:t>
        </w:r>
      </w:hyperlink>
    </w:p>
    <w:p w:rsidR="00881041" w:rsidRPr="00B40090" w:rsidRDefault="00CA6F61" w:rsidP="00EE1168">
      <w:pPr>
        <w:pStyle w:val="a4"/>
        <w:numPr>
          <w:ilvl w:val="0"/>
          <w:numId w:val="1"/>
        </w:numPr>
        <w:spacing w:before="0" w:beforeAutospacing="0" w:after="0" w:afterAutospacing="0" w:line="360" w:lineRule="auto"/>
        <w:ind w:left="0" w:firstLine="709"/>
        <w:jc w:val="both"/>
        <w:rPr>
          <w:rStyle w:val="ac"/>
          <w:rFonts w:asciiTheme="majorBidi" w:hAnsiTheme="majorBidi" w:cstheme="majorBidi"/>
          <w:color w:val="000000"/>
          <w:sz w:val="28"/>
          <w:szCs w:val="28"/>
          <w:u w:val="none"/>
          <w:shd w:val="clear" w:color="auto" w:fill="FFFFFF"/>
          <w:lang w:val="uk-UA"/>
        </w:rPr>
      </w:pPr>
      <w:r w:rsidRPr="00CA6F61">
        <w:rPr>
          <w:rStyle w:val="a3"/>
          <w:rFonts w:asciiTheme="majorBidi" w:hAnsiTheme="majorBidi" w:cstheme="majorBidi"/>
          <w:b w:val="0"/>
          <w:bCs w:val="0"/>
          <w:sz w:val="28"/>
          <w:szCs w:val="28"/>
          <w:lang w:val="uk-UA"/>
        </w:rPr>
        <w:t xml:space="preserve">Розвиток критичного мислення на уроках математики в початкових класах. </w:t>
      </w:r>
      <w:r w:rsidR="00BE7777" w:rsidRPr="00BC2DC0">
        <w:rPr>
          <w:sz w:val="28"/>
          <w:szCs w:val="28"/>
          <w:lang w:val="pl-PL"/>
        </w:rPr>
        <w:t>URL</w:t>
      </w:r>
      <w:r w:rsidR="00BE7777" w:rsidRPr="00881041">
        <w:rPr>
          <w:sz w:val="28"/>
          <w:szCs w:val="28"/>
          <w:lang w:val="uk-UA"/>
        </w:rPr>
        <w:t>:</w:t>
      </w:r>
      <w:r w:rsidR="00BE7777">
        <w:rPr>
          <w:sz w:val="28"/>
          <w:szCs w:val="28"/>
          <w:lang w:val="uk-UA"/>
        </w:rPr>
        <w:t xml:space="preserve"> </w:t>
      </w:r>
      <w:hyperlink r:id="rId16" w:history="1">
        <w:r w:rsidR="00881041" w:rsidRPr="00AF67C2">
          <w:rPr>
            <w:rStyle w:val="ac"/>
            <w:rFonts w:asciiTheme="majorBidi" w:hAnsiTheme="majorBidi" w:cstheme="majorBidi"/>
            <w:sz w:val="28"/>
            <w:szCs w:val="28"/>
            <w:lang w:val="uk-UA"/>
          </w:rPr>
          <w:t>https://naurok.com.ua/rozvitok-kritichnogo-mislennya-na-urokah-matematiki-v-pochatkovih-klasah-365286.htm</w:t>
        </w:r>
      </w:hyperlink>
    </w:p>
    <w:p w:rsidR="00B40090" w:rsidRDefault="00B40090" w:rsidP="00B40090">
      <w:pPr>
        <w:pStyle w:val="a4"/>
        <w:numPr>
          <w:ilvl w:val="0"/>
          <w:numId w:val="1"/>
        </w:numPr>
        <w:spacing w:before="0" w:beforeAutospacing="0" w:after="0" w:afterAutospacing="0" w:line="360" w:lineRule="auto"/>
        <w:ind w:left="0" w:firstLine="709"/>
        <w:jc w:val="both"/>
        <w:rPr>
          <w:sz w:val="28"/>
          <w:szCs w:val="28"/>
          <w:lang w:val="uk-UA"/>
        </w:rPr>
      </w:pPr>
      <w:r w:rsidRPr="00EB2125">
        <w:rPr>
          <w:sz w:val="28"/>
          <w:szCs w:val="28"/>
          <w:lang w:val="uk-UA"/>
        </w:rPr>
        <w:t>Романенко Л. В., Воловенко Н. П. Застосування LEGО-технології на уроках математики в початковій школі: теоретичний вимір. Молодий вчений. 2020. Т. 10. № 86. С. 429–434.</w:t>
      </w:r>
    </w:p>
    <w:p w:rsidR="00EB2125" w:rsidRPr="003E4BF7" w:rsidRDefault="003E4BF7" w:rsidP="00EE1168">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B40090">
        <w:rPr>
          <w:rFonts w:asciiTheme="majorBidi" w:hAnsiTheme="majorBidi" w:cstheme="majorBidi"/>
          <w:sz w:val="28"/>
          <w:szCs w:val="28"/>
          <w:lang w:val="uk-UA"/>
        </w:rPr>
        <w:t xml:space="preserve">Савченко О. Я. Дидактика початкової школи: підручник. Київ: Грамота, 2012. 504 с. </w:t>
      </w:r>
      <w:r w:rsidR="00BE7777" w:rsidRPr="00BE7777">
        <w:rPr>
          <w:sz w:val="28"/>
          <w:szCs w:val="28"/>
          <w:lang w:val="uk-UA"/>
        </w:rPr>
        <w:t xml:space="preserve">Савченко О. Початкова освіта в контексті ідей Нової української школи. </w:t>
      </w:r>
      <w:r w:rsidR="00BE7777" w:rsidRPr="00BE7777">
        <w:rPr>
          <w:i/>
          <w:iCs/>
          <w:sz w:val="28"/>
          <w:szCs w:val="28"/>
          <w:lang w:val="uk-UA"/>
        </w:rPr>
        <w:t>Рідна школа.</w:t>
      </w:r>
      <w:r w:rsidR="00BE7777" w:rsidRPr="00BE7777">
        <w:rPr>
          <w:sz w:val="28"/>
          <w:szCs w:val="28"/>
          <w:lang w:val="uk-UA"/>
        </w:rPr>
        <w:t xml:space="preserve"> № 1-2. 2018. С. 3–7.</w:t>
      </w:r>
    </w:p>
    <w:p w:rsidR="003E4BF7" w:rsidRPr="00BD1843" w:rsidRDefault="003E4BF7" w:rsidP="00EE1168">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B40090">
        <w:rPr>
          <w:rFonts w:asciiTheme="majorBidi" w:hAnsiTheme="majorBidi" w:cstheme="majorBidi"/>
          <w:sz w:val="28"/>
          <w:szCs w:val="28"/>
          <w:lang w:val="uk-UA"/>
        </w:rPr>
        <w:t>Савчин М. В., Василенко Л. П. Вікова психологія: навчальний посібник. 3-тє вид., перероблене й доповнене. Київ: Академія, 2017. 368 с.</w:t>
      </w:r>
    </w:p>
    <w:p w:rsidR="003E4BF7" w:rsidRDefault="00BD1843" w:rsidP="003E4BF7">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BD1843">
        <w:rPr>
          <w:sz w:val="28"/>
          <w:szCs w:val="28"/>
          <w:lang w:val="uk-UA"/>
        </w:rPr>
        <w:t>Сенчило А. Розвиток критичного мислення дошк</w:t>
      </w:r>
      <w:r>
        <w:rPr>
          <w:sz w:val="28"/>
          <w:szCs w:val="28"/>
          <w:lang w:val="uk-UA"/>
        </w:rPr>
        <w:t>ільників та молодших школярів засобами кінезіологічних вправ.</w:t>
      </w:r>
      <w:r w:rsidRPr="00BD1843">
        <w:t xml:space="preserve"> </w:t>
      </w:r>
      <w:r w:rsidRPr="00BD1843">
        <w:rPr>
          <w:sz w:val="28"/>
          <w:szCs w:val="28"/>
          <w:lang w:val="uk-UA"/>
        </w:rPr>
        <w:t>Актуальнi питання гуманiтарних наук. Вип. 71, том 3, 2024</w:t>
      </w:r>
      <w:r>
        <w:rPr>
          <w:sz w:val="28"/>
          <w:szCs w:val="28"/>
          <w:lang w:val="uk-UA"/>
        </w:rPr>
        <w:t>. С. 225-230.</w:t>
      </w:r>
    </w:p>
    <w:p w:rsidR="003E4BF7" w:rsidRPr="003E4BF7" w:rsidRDefault="003E4BF7" w:rsidP="003E4BF7">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3E4BF7">
        <w:rPr>
          <w:rFonts w:asciiTheme="majorBidi" w:hAnsiTheme="majorBidi" w:cstheme="majorBidi"/>
          <w:sz w:val="28"/>
          <w:szCs w:val="28"/>
          <w:lang w:val="uk-UA"/>
        </w:rPr>
        <w:t xml:space="preserve">Сергєєнкова О. П., Столярчук О. А., Коханова О. П., Пасєка О. В. Педагогічна психологія: навчальний посібник. Київ: Центр учбової літератури, 2017. 548 с. </w:t>
      </w:r>
    </w:p>
    <w:p w:rsidR="0001374C" w:rsidRDefault="0001374C" w:rsidP="00EE1168">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EB2125">
        <w:rPr>
          <w:rFonts w:asciiTheme="majorBidi" w:hAnsiTheme="majorBidi" w:cstheme="majorBidi"/>
          <w:color w:val="000000"/>
          <w:sz w:val="28"/>
          <w:szCs w:val="28"/>
          <w:shd w:val="clear" w:color="auto" w:fill="FFFFFF"/>
          <w:lang w:val="uk-UA"/>
        </w:rPr>
        <w:t>Скупченко Д. Застосування технології розвитку критичного мислення на уроках математики у процесі навчання молодших школярів розвязувати сюжетні задачі.</w:t>
      </w:r>
      <w:r w:rsidR="00EB2125" w:rsidRPr="00EB2125">
        <w:rPr>
          <w:rFonts w:asciiTheme="majorBidi" w:hAnsiTheme="majorBidi" w:cstheme="majorBidi"/>
          <w:color w:val="000000"/>
          <w:sz w:val="28"/>
          <w:szCs w:val="28"/>
          <w:shd w:val="clear" w:color="auto" w:fill="FFFFFF"/>
          <w:lang w:val="uk-UA"/>
        </w:rPr>
        <w:t xml:space="preserve"> </w:t>
      </w:r>
      <w:r w:rsidR="00EB2125" w:rsidRPr="00BC2DC0">
        <w:rPr>
          <w:sz w:val="28"/>
          <w:szCs w:val="28"/>
          <w:lang w:val="pl-PL"/>
        </w:rPr>
        <w:t>URL</w:t>
      </w:r>
      <w:r w:rsidR="00EB2125" w:rsidRPr="00EB2125">
        <w:rPr>
          <w:sz w:val="28"/>
          <w:szCs w:val="28"/>
          <w:lang w:val="uk-UA"/>
        </w:rPr>
        <w:t xml:space="preserve">: </w:t>
      </w:r>
      <w:r w:rsidR="00EB2125" w:rsidRPr="00EB2125">
        <w:rPr>
          <w:rFonts w:asciiTheme="majorBidi" w:hAnsiTheme="majorBidi" w:cstheme="majorBidi"/>
          <w:color w:val="000000"/>
          <w:sz w:val="28"/>
          <w:szCs w:val="28"/>
          <w:shd w:val="clear" w:color="auto" w:fill="FFFFFF"/>
          <w:lang w:val="uk-UA"/>
        </w:rPr>
        <w:t>https://dspace.hnpu.edu.ua/items/6b76f2f4-0cbb-466e-b766-f9d71067babe</w:t>
      </w:r>
    </w:p>
    <w:p w:rsidR="00B40090" w:rsidRDefault="00881041" w:rsidP="00B40090">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881041">
        <w:rPr>
          <w:sz w:val="28"/>
          <w:szCs w:val="28"/>
          <w:lang w:val="uk-UA"/>
        </w:rPr>
        <w:t xml:space="preserve"> Стiл Д. Розвиток критичного мислення в </w:t>
      </w:r>
      <w:r>
        <w:rPr>
          <w:sz w:val="28"/>
          <w:szCs w:val="28"/>
          <w:lang w:val="uk-UA"/>
        </w:rPr>
        <w:t>навчанні різних предметів: навчальний посібник.</w:t>
      </w:r>
      <w:r w:rsidRPr="00881041">
        <w:rPr>
          <w:sz w:val="28"/>
          <w:szCs w:val="28"/>
          <w:lang w:val="uk-UA"/>
        </w:rPr>
        <w:t xml:space="preserve"> Київ: Інтелект, 2015. 76 с. </w:t>
      </w:r>
    </w:p>
    <w:p w:rsidR="00B40090" w:rsidRPr="00B40090" w:rsidRDefault="00B40090" w:rsidP="00B40090">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B40090">
        <w:rPr>
          <w:rFonts w:asciiTheme="majorBidi" w:hAnsiTheme="majorBidi" w:cstheme="majorBidi"/>
          <w:sz w:val="28"/>
          <w:szCs w:val="28"/>
          <w:lang w:val="uk-UA"/>
        </w:rPr>
        <w:t xml:space="preserve">Супрун М. О. Педагогіка: підручник. Київ: Київська духовна академія, 2018. 400 с. </w:t>
      </w:r>
    </w:p>
    <w:p w:rsidR="00BE7777" w:rsidRPr="00B40090" w:rsidRDefault="00BE7777" w:rsidP="00B40090">
      <w:pPr>
        <w:pStyle w:val="a4"/>
        <w:numPr>
          <w:ilvl w:val="0"/>
          <w:numId w:val="1"/>
        </w:numPr>
        <w:spacing w:before="0" w:beforeAutospacing="0" w:after="0" w:afterAutospacing="0" w:line="360" w:lineRule="auto"/>
        <w:ind w:left="0" w:firstLine="709"/>
        <w:jc w:val="both"/>
        <w:rPr>
          <w:rFonts w:asciiTheme="majorBidi" w:hAnsiTheme="majorBidi" w:cstheme="majorBidi"/>
          <w:color w:val="000000"/>
          <w:sz w:val="28"/>
          <w:szCs w:val="28"/>
          <w:shd w:val="clear" w:color="auto" w:fill="FFFFFF"/>
          <w:lang w:val="uk-UA"/>
        </w:rPr>
      </w:pPr>
      <w:r w:rsidRPr="00B40090">
        <w:rPr>
          <w:sz w:val="28"/>
          <w:szCs w:val="28"/>
          <w:lang w:val="uk-UA"/>
        </w:rPr>
        <w:t xml:space="preserve">Сухова Н.А. Проблемна лекція – один із методів творчого мислення. </w:t>
      </w:r>
    </w:p>
    <w:p w:rsidR="00EB2125" w:rsidRDefault="00BE7777" w:rsidP="00EB2125">
      <w:pPr>
        <w:pStyle w:val="a4"/>
        <w:spacing w:before="0" w:beforeAutospacing="0" w:after="0" w:afterAutospacing="0" w:line="360" w:lineRule="auto"/>
        <w:jc w:val="both"/>
        <w:rPr>
          <w:sz w:val="28"/>
          <w:szCs w:val="28"/>
          <w:lang w:val="uk-UA"/>
        </w:rPr>
      </w:pPr>
      <w:r w:rsidRPr="00BE7777">
        <w:rPr>
          <w:sz w:val="28"/>
          <w:szCs w:val="28"/>
          <w:lang w:val="uk-UA"/>
        </w:rPr>
        <w:t xml:space="preserve">URL: </w:t>
      </w:r>
      <w:hyperlink r:id="rId17" w:history="1">
        <w:r w:rsidRPr="00AF67C2">
          <w:rPr>
            <w:rStyle w:val="ac"/>
            <w:sz w:val="28"/>
            <w:szCs w:val="28"/>
            <w:lang w:val="uk-UA"/>
          </w:rPr>
          <w:t>https://osvita.ua/school/lessons_summary/edu_technology/24208/</w:t>
        </w:r>
      </w:hyperlink>
    </w:p>
    <w:p w:rsidR="00EB2125" w:rsidRDefault="00881041" w:rsidP="00EE1168">
      <w:pPr>
        <w:pStyle w:val="a4"/>
        <w:numPr>
          <w:ilvl w:val="0"/>
          <w:numId w:val="1"/>
        </w:numPr>
        <w:spacing w:before="0" w:beforeAutospacing="0" w:after="0" w:afterAutospacing="0" w:line="360" w:lineRule="auto"/>
        <w:ind w:left="0" w:firstLine="709"/>
        <w:jc w:val="both"/>
        <w:rPr>
          <w:sz w:val="28"/>
          <w:szCs w:val="28"/>
          <w:lang w:val="uk-UA"/>
        </w:rPr>
      </w:pPr>
      <w:r w:rsidRPr="00EB2125">
        <w:rPr>
          <w:sz w:val="28"/>
          <w:szCs w:val="28"/>
          <w:lang w:val="uk-UA"/>
        </w:rPr>
        <w:t>Терно С. О. Критичне мислення: стратегії та процедури. Наукові праці історичного факультету Запорізького національного університету. 2011. Вип. 30. С. 314–322.</w:t>
      </w:r>
    </w:p>
    <w:p w:rsidR="00EB2125" w:rsidRDefault="0001374C" w:rsidP="00EE1168">
      <w:pPr>
        <w:pStyle w:val="a4"/>
        <w:numPr>
          <w:ilvl w:val="0"/>
          <w:numId w:val="1"/>
        </w:numPr>
        <w:spacing w:before="0" w:beforeAutospacing="0" w:after="0" w:afterAutospacing="0" w:line="360" w:lineRule="auto"/>
        <w:ind w:left="0" w:firstLine="709"/>
        <w:jc w:val="both"/>
        <w:rPr>
          <w:sz w:val="28"/>
          <w:szCs w:val="28"/>
          <w:lang w:val="uk-UA"/>
        </w:rPr>
      </w:pPr>
      <w:r w:rsidRPr="00EB2125">
        <w:rPr>
          <w:sz w:val="28"/>
          <w:szCs w:val="28"/>
          <w:lang w:val="uk-UA"/>
        </w:rPr>
        <w:t xml:space="preserve">Шкут Н. Вправи для розвитку критичного мислення на уроках математики в початковій школі. </w:t>
      </w:r>
      <w:r w:rsidRPr="00EB2125">
        <w:rPr>
          <w:sz w:val="28"/>
          <w:szCs w:val="28"/>
          <w:lang w:val="en-US"/>
        </w:rPr>
        <w:t>URL</w:t>
      </w:r>
      <w:r w:rsidRPr="00EB2125">
        <w:rPr>
          <w:sz w:val="28"/>
          <w:szCs w:val="28"/>
          <w:lang w:val="uk-UA"/>
        </w:rPr>
        <w:t>:</w:t>
      </w:r>
      <w:r w:rsidRPr="00EB2125">
        <w:rPr>
          <w:rFonts w:asciiTheme="majorBidi" w:hAnsiTheme="majorBidi" w:cstheme="majorBidi"/>
          <w:sz w:val="28"/>
          <w:szCs w:val="28"/>
          <w:shd w:val="clear" w:color="auto" w:fill="FFFFFF"/>
          <w:lang w:val="uk-UA"/>
        </w:rPr>
        <w:t> </w:t>
      </w:r>
      <w:hyperlink r:id="rId18" w:history="1">
        <w:r w:rsidRPr="00EB2125">
          <w:rPr>
            <w:rStyle w:val="ac"/>
            <w:rFonts w:asciiTheme="majorBidi" w:hAnsiTheme="majorBidi" w:cstheme="majorBidi"/>
            <w:sz w:val="28"/>
            <w:szCs w:val="28"/>
            <w:shd w:val="clear" w:color="auto" w:fill="FFFFFF"/>
            <w:lang w:val="uk-UA"/>
          </w:rPr>
          <w:t>https://vseosvita.ua/library/vpravy-dlia-rozvytku-krytychnoho-myslennia-na-urokakh-matematyky-v-pochatkovii-shkoli-677173.html</w:t>
        </w:r>
      </w:hyperlink>
    </w:p>
    <w:p w:rsidR="00EB2125" w:rsidRDefault="00CA6F61" w:rsidP="00EE1168">
      <w:pPr>
        <w:pStyle w:val="a4"/>
        <w:numPr>
          <w:ilvl w:val="0"/>
          <w:numId w:val="1"/>
        </w:numPr>
        <w:spacing w:before="0" w:beforeAutospacing="0" w:after="0" w:afterAutospacing="0" w:line="360" w:lineRule="auto"/>
        <w:ind w:left="0" w:firstLine="709"/>
        <w:jc w:val="both"/>
        <w:rPr>
          <w:rStyle w:val="ac"/>
          <w:color w:val="auto"/>
          <w:sz w:val="28"/>
          <w:szCs w:val="28"/>
          <w:u w:val="none"/>
          <w:lang w:val="uk-UA"/>
        </w:rPr>
      </w:pPr>
      <w:r w:rsidRPr="00EB2125">
        <w:rPr>
          <w:rFonts w:asciiTheme="majorBidi" w:hAnsiTheme="majorBidi" w:cstheme="majorBidi"/>
          <w:sz w:val="28"/>
          <w:szCs w:val="28"/>
          <w:shd w:val="clear" w:color="auto" w:fill="FFFFFF"/>
          <w:lang w:val="uk-UA"/>
        </w:rPr>
        <w:t xml:space="preserve">Цибанюк Т. В. Кроссенс як засіб критичного мислення учнів початкової школи : навч.-метод. посіб. Житомир, 2021. 35 с. </w:t>
      </w:r>
      <w:r w:rsidRPr="00EB2125">
        <w:rPr>
          <w:sz w:val="28"/>
          <w:szCs w:val="28"/>
          <w:lang w:val="en-US"/>
        </w:rPr>
        <w:t>URL</w:t>
      </w:r>
      <w:r w:rsidRPr="00EB2125">
        <w:rPr>
          <w:sz w:val="28"/>
          <w:szCs w:val="28"/>
          <w:lang w:val="uk-UA"/>
        </w:rPr>
        <w:t>:</w:t>
      </w:r>
      <w:r w:rsidRPr="00EB2125">
        <w:rPr>
          <w:rFonts w:asciiTheme="majorBidi" w:hAnsiTheme="majorBidi" w:cstheme="majorBidi"/>
          <w:sz w:val="28"/>
          <w:szCs w:val="28"/>
          <w:shd w:val="clear" w:color="auto" w:fill="FFFFFF"/>
          <w:lang w:val="uk-UA"/>
        </w:rPr>
        <w:t> </w:t>
      </w:r>
      <w:hyperlink r:id="rId19" w:history="1">
        <w:r w:rsidRPr="00EB2125">
          <w:rPr>
            <w:rStyle w:val="ac"/>
            <w:rFonts w:asciiTheme="majorBidi" w:hAnsiTheme="majorBidi" w:cstheme="majorBidi"/>
            <w:color w:val="006798"/>
            <w:sz w:val="28"/>
            <w:szCs w:val="28"/>
            <w:shd w:val="clear" w:color="auto" w:fill="FFFFFF"/>
            <w:lang w:val="uk-UA"/>
          </w:rPr>
          <w:t>https://naurok.com.ua/navchalno--metodichniy-posibnik-krossens-yak-zasib-kritichogo-mislennya-uchniv-pochatkovo-shkoli-221329.html</w:t>
        </w:r>
      </w:hyperlink>
    </w:p>
    <w:p w:rsidR="00F157CD" w:rsidRDefault="00EB2125" w:rsidP="00F157CD">
      <w:pPr>
        <w:pStyle w:val="a4"/>
        <w:numPr>
          <w:ilvl w:val="0"/>
          <w:numId w:val="1"/>
        </w:numPr>
        <w:spacing w:before="0" w:beforeAutospacing="0" w:after="0" w:afterAutospacing="0" w:line="360" w:lineRule="auto"/>
        <w:ind w:left="0" w:firstLine="709"/>
        <w:jc w:val="both"/>
        <w:rPr>
          <w:sz w:val="28"/>
          <w:szCs w:val="28"/>
          <w:lang w:val="uk-UA"/>
        </w:rPr>
      </w:pPr>
      <w:r w:rsidRPr="00EB2125">
        <w:rPr>
          <w:rStyle w:val="personname"/>
          <w:rFonts w:asciiTheme="majorBidi" w:hAnsiTheme="majorBidi" w:cstheme="majorBidi"/>
          <w:color w:val="000000"/>
          <w:sz w:val="28"/>
          <w:szCs w:val="28"/>
          <w:shd w:val="clear" w:color="auto" w:fill="FFFFFF"/>
          <w:lang w:val="uk-UA"/>
        </w:rPr>
        <w:t>Чугай О.Л.</w:t>
      </w:r>
      <w:r w:rsidRPr="00EB2125">
        <w:rPr>
          <w:rFonts w:asciiTheme="majorBidi" w:hAnsiTheme="majorBidi" w:cstheme="majorBidi"/>
          <w:color w:val="000000"/>
          <w:sz w:val="28"/>
          <w:szCs w:val="28"/>
          <w:shd w:val="clear" w:color="auto" w:fill="FFFFFF"/>
          <w:lang w:val="uk-UA"/>
        </w:rPr>
        <w:t xml:space="preserve">, </w:t>
      </w:r>
      <w:r w:rsidRPr="00EB2125">
        <w:rPr>
          <w:rStyle w:val="personname"/>
          <w:rFonts w:asciiTheme="majorBidi" w:hAnsiTheme="majorBidi" w:cstheme="majorBidi"/>
          <w:color w:val="000000"/>
          <w:sz w:val="28"/>
          <w:szCs w:val="28"/>
          <w:shd w:val="clear" w:color="auto" w:fill="FFFFFF"/>
          <w:lang w:val="uk-UA"/>
        </w:rPr>
        <w:t>Яковишина Т.В.</w:t>
      </w:r>
      <w:r w:rsidRPr="00EB2125">
        <w:rPr>
          <w:rFonts w:asciiTheme="majorBidi" w:hAnsiTheme="majorBidi" w:cstheme="majorBidi"/>
          <w:color w:val="000000"/>
          <w:sz w:val="28"/>
          <w:szCs w:val="28"/>
          <w:shd w:val="clear" w:color="auto" w:fill="FFFFFF"/>
          <w:lang w:val="uk-UA"/>
        </w:rPr>
        <w:t> </w:t>
      </w:r>
      <w:r w:rsidRPr="00EB2125">
        <w:rPr>
          <w:rStyle w:val="aa"/>
          <w:rFonts w:asciiTheme="majorBidi" w:hAnsiTheme="majorBidi" w:cstheme="majorBidi"/>
          <w:i w:val="0"/>
          <w:iCs w:val="0"/>
          <w:color w:val="000000"/>
          <w:sz w:val="28"/>
          <w:szCs w:val="28"/>
          <w:shd w:val="clear" w:color="auto" w:fill="FFFFFF"/>
          <w:lang w:val="uk-UA"/>
        </w:rPr>
        <w:t>LEGO-ТЕХНОЛОГІЇ як засіб розвитку критичного мислення молодших школярів на уроках математики.</w:t>
      </w:r>
      <w:r w:rsidRPr="00EB2125">
        <w:rPr>
          <w:rFonts w:asciiTheme="majorBidi" w:hAnsiTheme="majorBidi" w:cstheme="majorBidi"/>
          <w:color w:val="000000"/>
          <w:sz w:val="28"/>
          <w:szCs w:val="28"/>
          <w:shd w:val="clear" w:color="auto" w:fill="FFFFFF"/>
          <w:lang w:val="uk-UA"/>
        </w:rPr>
        <w:t xml:space="preserve"> </w:t>
      </w:r>
      <w:r w:rsidRPr="00EB2125">
        <w:rPr>
          <w:rFonts w:asciiTheme="majorBidi" w:hAnsiTheme="majorBidi" w:cstheme="majorBidi"/>
          <w:i/>
          <w:iCs/>
          <w:color w:val="000000"/>
          <w:sz w:val="28"/>
          <w:szCs w:val="28"/>
          <w:shd w:val="clear" w:color="auto" w:fill="FFFFFF"/>
          <w:lang w:val="uk-UA"/>
        </w:rPr>
        <w:t>Професійний розвиток педагога,</w:t>
      </w:r>
      <w:r w:rsidRPr="00EB2125">
        <w:rPr>
          <w:rFonts w:asciiTheme="majorBidi" w:hAnsiTheme="majorBidi" w:cstheme="majorBidi"/>
          <w:color w:val="000000"/>
          <w:sz w:val="28"/>
          <w:szCs w:val="28"/>
          <w:shd w:val="clear" w:color="auto" w:fill="FFFFFF"/>
          <w:lang w:val="uk-UA"/>
        </w:rPr>
        <w:t xml:space="preserve"> 2024. С. 121-123.</w:t>
      </w:r>
    </w:p>
    <w:p w:rsidR="00D61F8E" w:rsidRDefault="00D61F8E" w:rsidP="00F157CD">
      <w:pPr>
        <w:pStyle w:val="a4"/>
        <w:numPr>
          <w:ilvl w:val="0"/>
          <w:numId w:val="1"/>
        </w:numPr>
        <w:spacing w:before="0" w:beforeAutospacing="0" w:after="0" w:afterAutospacing="0" w:line="360" w:lineRule="auto"/>
        <w:ind w:left="0" w:firstLine="709"/>
        <w:jc w:val="both"/>
        <w:rPr>
          <w:sz w:val="28"/>
          <w:szCs w:val="28"/>
          <w:lang w:val="uk-UA"/>
        </w:rPr>
      </w:pPr>
      <w:r w:rsidRPr="00F157CD">
        <w:rPr>
          <w:sz w:val="28"/>
          <w:szCs w:val="28"/>
          <w:lang w:val="en-US"/>
        </w:rPr>
        <w:t xml:space="preserve">Anugrah M., Mu’alim M. Mathematics Practicum-Based Learning to Improve Critical Thinking Skills for Fourth Grade Students at Madrasah Ibtidaiyah. Thinking Skills and Creativity Journal. 2022. 5(1). С. 7–11. </w:t>
      </w:r>
    </w:p>
    <w:p w:rsidR="00F157CD" w:rsidRDefault="00F157CD" w:rsidP="00F157CD">
      <w:pPr>
        <w:pStyle w:val="a4"/>
        <w:numPr>
          <w:ilvl w:val="0"/>
          <w:numId w:val="1"/>
        </w:numPr>
        <w:spacing w:before="0" w:beforeAutospacing="0" w:after="0" w:afterAutospacing="0" w:line="360" w:lineRule="auto"/>
        <w:ind w:left="0" w:firstLine="709"/>
        <w:jc w:val="both"/>
        <w:rPr>
          <w:sz w:val="28"/>
          <w:szCs w:val="28"/>
          <w:lang w:val="uk-UA"/>
        </w:rPr>
      </w:pPr>
      <w:r w:rsidRPr="00F157CD">
        <w:rPr>
          <w:sz w:val="28"/>
          <w:szCs w:val="28"/>
          <w:lang w:val="en-US"/>
        </w:rPr>
        <w:t>Arbaugh F., Smith M., Boyle J. та ін. We Reason &amp; We Prove for ALL Mathematics: Building Students’ Critical Thinking, Grades 6–12. Thousand Oaks, CA: Corwin, 2019. URL</w:t>
      </w:r>
      <w:r w:rsidRPr="00F157CD">
        <w:rPr>
          <w:sz w:val="28"/>
          <w:szCs w:val="28"/>
          <w:lang w:val="uk-UA"/>
        </w:rPr>
        <w:t xml:space="preserve">: </w:t>
      </w:r>
      <w:hyperlink r:id="rId20" w:history="1">
        <w:r w:rsidRPr="009A1B07">
          <w:rPr>
            <w:rStyle w:val="ac"/>
            <w:sz w:val="28"/>
            <w:szCs w:val="28"/>
            <w:lang w:val="en-US"/>
          </w:rPr>
          <w:t>https://dokumen.pub/we-reason-we-prove-for-all-mathematics-building-students-critical-thinking-grades-612.html</w:t>
        </w:r>
      </w:hyperlink>
    </w:p>
    <w:p w:rsidR="00D61F8E" w:rsidRDefault="00D61F8E" w:rsidP="00F157CD">
      <w:pPr>
        <w:pStyle w:val="a4"/>
        <w:numPr>
          <w:ilvl w:val="0"/>
          <w:numId w:val="1"/>
        </w:numPr>
        <w:spacing w:before="0" w:beforeAutospacing="0" w:after="0" w:afterAutospacing="0" w:line="360" w:lineRule="auto"/>
        <w:ind w:left="0" w:firstLine="709"/>
        <w:jc w:val="both"/>
        <w:rPr>
          <w:sz w:val="28"/>
          <w:szCs w:val="28"/>
          <w:lang w:val="uk-UA"/>
        </w:rPr>
      </w:pPr>
      <w:r w:rsidRPr="00F157CD">
        <w:rPr>
          <w:sz w:val="28"/>
          <w:szCs w:val="28"/>
          <w:lang w:val="en-US"/>
        </w:rPr>
        <w:t>Aswan D. M., Aina M., Natalia D. The Effectiveness of Project-Based Learning to Improve Critical Thinking Skills. Jurnal Penelitian Pendidikan IPA. 2024. 10(12). С. 10316–10320.</w:t>
      </w:r>
    </w:p>
    <w:p w:rsidR="00F157CD" w:rsidRPr="00D07092" w:rsidRDefault="00F157CD" w:rsidP="00F157CD">
      <w:pPr>
        <w:pStyle w:val="a4"/>
        <w:numPr>
          <w:ilvl w:val="0"/>
          <w:numId w:val="1"/>
        </w:numPr>
        <w:spacing w:before="0" w:beforeAutospacing="0" w:after="0" w:afterAutospacing="0" w:line="360" w:lineRule="auto"/>
        <w:ind w:left="0" w:firstLine="709"/>
        <w:jc w:val="both"/>
        <w:rPr>
          <w:rFonts w:asciiTheme="majorBidi" w:hAnsiTheme="majorBidi" w:cstheme="majorBidi"/>
          <w:sz w:val="28"/>
          <w:szCs w:val="28"/>
          <w:lang w:val="uk-UA"/>
        </w:rPr>
      </w:pPr>
      <w:r w:rsidRPr="00F157CD">
        <w:rPr>
          <w:sz w:val="28"/>
          <w:szCs w:val="28"/>
          <w:lang w:val="en-US"/>
        </w:rPr>
        <w:t xml:space="preserve">Facione P. A. Critical Thinking: What It Is and Why It Counts. Millbrae, CA: Measured Reasons &amp; California Academic Press, 2013. 30 p. </w:t>
      </w:r>
    </w:p>
    <w:p w:rsidR="00D07092" w:rsidRPr="00D07092" w:rsidRDefault="00D07092" w:rsidP="00D07092">
      <w:pPr>
        <w:pStyle w:val="a4"/>
        <w:numPr>
          <w:ilvl w:val="0"/>
          <w:numId w:val="1"/>
        </w:numPr>
        <w:spacing w:before="0" w:beforeAutospacing="0" w:after="0" w:afterAutospacing="0" w:line="360" w:lineRule="auto"/>
        <w:ind w:left="0" w:firstLine="709"/>
        <w:jc w:val="both"/>
        <w:rPr>
          <w:sz w:val="28"/>
          <w:szCs w:val="28"/>
          <w:lang w:val="en-US"/>
        </w:rPr>
      </w:pPr>
      <w:r w:rsidRPr="00D07092">
        <w:rPr>
          <w:sz w:val="28"/>
          <w:szCs w:val="28"/>
          <w:lang w:val="en-US"/>
        </w:rPr>
        <w:t>Firdaus F., Aras L., Mahmud R. Students’ Critical Thinking Ability in Solving Geometry Problems. Proceedings of ICSTEE 2023. Advances in Social Science, Education and Humanities Research. Paris: Atlantis Press, 2024. URL</w:t>
      </w:r>
      <w:r w:rsidRPr="00D07092">
        <w:rPr>
          <w:sz w:val="28"/>
          <w:szCs w:val="28"/>
          <w:lang w:val="uk-UA"/>
        </w:rPr>
        <w:t xml:space="preserve">: </w:t>
      </w:r>
      <w:hyperlink r:id="rId21" w:history="1">
        <w:r w:rsidRPr="00D07092">
          <w:rPr>
            <w:rStyle w:val="ac"/>
            <w:sz w:val="28"/>
            <w:szCs w:val="28"/>
            <w:lang w:val="uk-UA"/>
          </w:rPr>
          <w:t>https://www.atlantis-press.com/proceedings/icstee-23/125997856</w:t>
        </w:r>
      </w:hyperlink>
    </w:p>
    <w:p w:rsidR="00F157CD" w:rsidRPr="00F157CD" w:rsidRDefault="00F157CD" w:rsidP="00F157CD">
      <w:pPr>
        <w:pStyle w:val="a4"/>
        <w:numPr>
          <w:ilvl w:val="0"/>
          <w:numId w:val="1"/>
        </w:numPr>
        <w:spacing w:before="0" w:beforeAutospacing="0" w:after="0" w:afterAutospacing="0" w:line="360" w:lineRule="auto"/>
        <w:ind w:left="0" w:firstLine="709"/>
        <w:jc w:val="both"/>
        <w:rPr>
          <w:sz w:val="28"/>
          <w:szCs w:val="28"/>
          <w:lang w:val="en-US"/>
        </w:rPr>
      </w:pPr>
      <w:r w:rsidRPr="00F157CD">
        <w:rPr>
          <w:sz w:val="28"/>
          <w:szCs w:val="28"/>
          <w:lang w:val="en-US"/>
        </w:rPr>
        <w:t xml:space="preserve">Fisher R. Teaching Children to Think. 2nd ed. Cheltenham: Nelson Thornes, 2005. 248 p. </w:t>
      </w:r>
    </w:p>
    <w:p w:rsidR="00D07092" w:rsidRDefault="00452511" w:rsidP="00D07092">
      <w:pPr>
        <w:pStyle w:val="a4"/>
        <w:numPr>
          <w:ilvl w:val="0"/>
          <w:numId w:val="1"/>
        </w:numPr>
        <w:spacing w:before="0" w:beforeAutospacing="0" w:after="0" w:afterAutospacing="0" w:line="360" w:lineRule="auto"/>
        <w:ind w:left="0" w:firstLine="709"/>
        <w:jc w:val="both"/>
        <w:rPr>
          <w:rFonts w:asciiTheme="majorBidi" w:hAnsiTheme="majorBidi" w:cstheme="majorBidi"/>
          <w:sz w:val="28"/>
          <w:szCs w:val="28"/>
          <w:lang w:val="uk-UA"/>
        </w:rPr>
      </w:pPr>
      <w:r w:rsidRPr="00F157CD">
        <w:rPr>
          <w:sz w:val="28"/>
          <w:szCs w:val="28"/>
          <w:lang w:val="en-US"/>
        </w:rPr>
        <w:t xml:space="preserve">Halpern D. F. Thought and Knowledge: An Introduction to Critical Thinking. 5th ed. New York: Psychology Press, 2013. 648 p. </w:t>
      </w:r>
    </w:p>
    <w:p w:rsidR="00D07092" w:rsidRPr="00D07092" w:rsidRDefault="00D07092" w:rsidP="00D07092">
      <w:pPr>
        <w:pStyle w:val="a4"/>
        <w:numPr>
          <w:ilvl w:val="0"/>
          <w:numId w:val="1"/>
        </w:numPr>
        <w:spacing w:before="0" w:beforeAutospacing="0" w:after="0" w:afterAutospacing="0" w:line="360" w:lineRule="auto"/>
        <w:ind w:left="0" w:firstLine="709"/>
        <w:jc w:val="both"/>
        <w:rPr>
          <w:rFonts w:asciiTheme="majorBidi" w:hAnsiTheme="majorBidi" w:cstheme="majorBidi"/>
          <w:sz w:val="28"/>
          <w:szCs w:val="28"/>
          <w:lang w:val="uk-UA"/>
        </w:rPr>
      </w:pPr>
      <w:r w:rsidRPr="00D07092">
        <w:rPr>
          <w:sz w:val="28"/>
          <w:szCs w:val="28"/>
          <w:lang w:val="en-US"/>
        </w:rPr>
        <w:t>Hikayat C., Suparman S., Hairun Y., Suharna H. Design of Realistic Mathematics Education Approach to Improve Critical Thinking Skills. Journal of Mathematics Education</w:t>
      </w:r>
      <w:r w:rsidRPr="00D07092">
        <w:rPr>
          <w:sz w:val="28"/>
          <w:szCs w:val="28"/>
          <w:lang w:val="uk-UA"/>
        </w:rPr>
        <w:t xml:space="preserve">. </w:t>
      </w:r>
    </w:p>
    <w:p w:rsidR="00D07092" w:rsidRPr="00D07092" w:rsidRDefault="00D07092" w:rsidP="00D07092">
      <w:pPr>
        <w:pStyle w:val="a4"/>
        <w:spacing w:before="0" w:beforeAutospacing="0" w:after="0" w:afterAutospacing="0" w:line="360" w:lineRule="auto"/>
        <w:jc w:val="both"/>
        <w:rPr>
          <w:rFonts w:asciiTheme="majorBidi" w:hAnsiTheme="majorBidi" w:cstheme="majorBidi"/>
          <w:sz w:val="28"/>
          <w:szCs w:val="28"/>
          <w:lang w:val="uk-UA"/>
        </w:rPr>
      </w:pPr>
      <w:r w:rsidRPr="00BC2DC0">
        <w:rPr>
          <w:sz w:val="28"/>
          <w:szCs w:val="28"/>
          <w:lang w:val="pl-PL"/>
        </w:rPr>
        <w:t>URL</w:t>
      </w:r>
      <w:r w:rsidRPr="00D07092">
        <w:rPr>
          <w:sz w:val="28"/>
          <w:szCs w:val="28"/>
          <w:lang w:val="uk-UA"/>
        </w:rPr>
        <w:t xml:space="preserve">: </w:t>
      </w:r>
      <w:hyperlink r:id="rId22" w:history="1">
        <w:r w:rsidRPr="00BC2DC0">
          <w:rPr>
            <w:rStyle w:val="ac"/>
            <w:sz w:val="28"/>
            <w:szCs w:val="28"/>
            <w:lang w:val="pl-PL"/>
          </w:rPr>
          <w:t>https://www.hrpub.org/journals/article_info.php?aid=9273</w:t>
        </w:r>
      </w:hyperlink>
    </w:p>
    <w:p w:rsidR="00D07092" w:rsidRPr="00C43A0E" w:rsidRDefault="00D07092" w:rsidP="00D07092">
      <w:pPr>
        <w:pStyle w:val="a4"/>
        <w:numPr>
          <w:ilvl w:val="0"/>
          <w:numId w:val="1"/>
        </w:numPr>
        <w:spacing w:before="0" w:beforeAutospacing="0" w:after="0" w:afterAutospacing="0" w:line="360" w:lineRule="auto"/>
        <w:ind w:left="0" w:firstLine="709"/>
        <w:jc w:val="both"/>
        <w:rPr>
          <w:rFonts w:asciiTheme="majorBidi" w:hAnsiTheme="majorBidi" w:cstheme="majorBidi"/>
          <w:sz w:val="28"/>
          <w:szCs w:val="28"/>
          <w:lang w:val="uk-UA"/>
        </w:rPr>
      </w:pPr>
      <w:r w:rsidRPr="00F157CD">
        <w:rPr>
          <w:sz w:val="28"/>
          <w:szCs w:val="28"/>
          <w:lang w:val="en-US"/>
        </w:rPr>
        <w:t>Hull T. H., Balka D. S., Miles R. H. Visible Thinking in the K–8 Mathematics Classroom. Thousand Oaks, CA: Corwin Press, 2011. 164 p.</w:t>
      </w:r>
    </w:p>
    <w:p w:rsidR="00C43A0E" w:rsidRDefault="00C43A0E" w:rsidP="00C43A0E">
      <w:pPr>
        <w:pStyle w:val="a4"/>
        <w:numPr>
          <w:ilvl w:val="0"/>
          <w:numId w:val="1"/>
        </w:numPr>
        <w:spacing w:before="0" w:beforeAutospacing="0" w:after="0" w:afterAutospacing="0" w:line="360" w:lineRule="auto"/>
        <w:ind w:left="0" w:firstLine="709"/>
        <w:jc w:val="both"/>
        <w:rPr>
          <w:sz w:val="28"/>
          <w:szCs w:val="28"/>
          <w:lang w:val="uk-UA"/>
        </w:rPr>
      </w:pPr>
      <w:r w:rsidRPr="00D61F8E">
        <w:rPr>
          <w:sz w:val="28"/>
          <w:szCs w:val="28"/>
          <w:lang w:val="en-US"/>
        </w:rPr>
        <w:t xml:space="preserve">Mathematical Critical Thinking Skills through STEM/STEAM-Based Learning. Eurasian Journal of Educational Research. 2022. </w:t>
      </w:r>
    </w:p>
    <w:p w:rsidR="00C43A0E" w:rsidRPr="00D61F8E" w:rsidRDefault="00C43A0E" w:rsidP="00C43A0E">
      <w:pPr>
        <w:pStyle w:val="a4"/>
        <w:spacing w:before="0" w:beforeAutospacing="0" w:after="0" w:afterAutospacing="0" w:line="360" w:lineRule="auto"/>
        <w:jc w:val="both"/>
        <w:rPr>
          <w:sz w:val="28"/>
          <w:szCs w:val="28"/>
          <w:lang w:val="uk-UA"/>
        </w:rPr>
      </w:pPr>
      <w:r w:rsidRPr="00BC2DC0">
        <w:rPr>
          <w:sz w:val="28"/>
          <w:szCs w:val="28"/>
          <w:lang w:val="pl-PL"/>
        </w:rPr>
        <w:t>URL</w:t>
      </w:r>
      <w:r w:rsidRPr="00D61F8E">
        <w:rPr>
          <w:sz w:val="28"/>
          <w:szCs w:val="28"/>
          <w:lang w:val="uk-UA"/>
        </w:rPr>
        <w:t xml:space="preserve">: </w:t>
      </w:r>
      <w:hyperlink r:id="rId23" w:history="1">
        <w:r w:rsidRPr="00BC2DC0">
          <w:rPr>
            <w:rStyle w:val="ac"/>
            <w:sz w:val="28"/>
            <w:szCs w:val="28"/>
            <w:lang w:val="pl-PL"/>
          </w:rPr>
          <w:t>https://www.epess.net/index.php/epess/article/view/810</w:t>
        </w:r>
      </w:hyperlink>
    </w:p>
    <w:p w:rsidR="00B40090" w:rsidRPr="00B40090" w:rsidRDefault="00F157CD" w:rsidP="00B40090">
      <w:pPr>
        <w:pStyle w:val="a4"/>
        <w:numPr>
          <w:ilvl w:val="0"/>
          <w:numId w:val="1"/>
        </w:numPr>
        <w:spacing w:before="0" w:beforeAutospacing="0" w:after="0" w:afterAutospacing="0" w:line="360" w:lineRule="auto"/>
        <w:ind w:left="0" w:firstLine="709"/>
        <w:jc w:val="both"/>
        <w:rPr>
          <w:rFonts w:asciiTheme="majorBidi" w:hAnsiTheme="majorBidi" w:cstheme="majorBidi"/>
          <w:sz w:val="28"/>
          <w:szCs w:val="28"/>
          <w:lang w:val="uk-UA"/>
        </w:rPr>
      </w:pPr>
      <w:r w:rsidRPr="00D07092">
        <w:rPr>
          <w:sz w:val="28"/>
          <w:szCs w:val="28"/>
          <w:lang w:val="en-US"/>
        </w:rPr>
        <w:t xml:space="preserve">Nafiah S., Kusumah Y. S., Dahlan J. A. Enhancing Students’ Critical Thinking in Mathematics Education: A Systematic Literature Review. </w:t>
      </w:r>
      <w:r w:rsidRPr="00D07092">
        <w:rPr>
          <w:i/>
          <w:iCs/>
          <w:sz w:val="28"/>
          <w:szCs w:val="28"/>
          <w:lang w:val="en-US"/>
        </w:rPr>
        <w:t xml:space="preserve">Jurnal Pendidikan MIPA. </w:t>
      </w:r>
      <w:r w:rsidRPr="00D07092">
        <w:rPr>
          <w:sz w:val="28"/>
          <w:szCs w:val="28"/>
          <w:lang w:val="en-US"/>
        </w:rPr>
        <w:t>202</w:t>
      </w:r>
      <w:r w:rsidR="00D07092" w:rsidRPr="00D07092">
        <w:rPr>
          <w:sz w:val="28"/>
          <w:szCs w:val="28"/>
          <w:lang w:val="en-US"/>
        </w:rPr>
        <w:t>4. Vol. 25, № 4. P. 1925–1938. URL</w:t>
      </w:r>
      <w:r w:rsidR="00D07092" w:rsidRPr="00D07092">
        <w:rPr>
          <w:sz w:val="28"/>
          <w:szCs w:val="28"/>
          <w:lang w:val="uk-UA"/>
        </w:rPr>
        <w:t>:</w:t>
      </w:r>
      <w:r w:rsidR="00D07092" w:rsidRPr="00D07092">
        <w:rPr>
          <w:rFonts w:asciiTheme="majorBidi" w:hAnsiTheme="majorBidi" w:cstheme="majorBidi"/>
          <w:sz w:val="28"/>
          <w:szCs w:val="28"/>
          <w:shd w:val="clear" w:color="auto" w:fill="FFFFFF"/>
          <w:lang w:val="uk-UA"/>
        </w:rPr>
        <w:t xml:space="preserve">  </w:t>
      </w:r>
      <w:hyperlink r:id="rId24" w:history="1">
        <w:r w:rsidR="00D07092" w:rsidRPr="009A1B07">
          <w:rPr>
            <w:rStyle w:val="ac"/>
            <w:sz w:val="28"/>
            <w:szCs w:val="28"/>
            <w:lang w:val="en-US"/>
          </w:rPr>
          <w:t>https://www.researchgate.net/publication/388501271_Enhancing_Students'_Critical_Thinking_in_Mathematics_Education_A_Systematic_Literature_Review</w:t>
        </w:r>
      </w:hyperlink>
    </w:p>
    <w:p w:rsidR="00B40090" w:rsidRPr="00B40090" w:rsidRDefault="00B40090" w:rsidP="00B40090">
      <w:pPr>
        <w:pStyle w:val="a4"/>
        <w:numPr>
          <w:ilvl w:val="0"/>
          <w:numId w:val="1"/>
        </w:numPr>
        <w:spacing w:before="0" w:beforeAutospacing="0" w:after="0" w:afterAutospacing="0" w:line="360" w:lineRule="auto"/>
        <w:ind w:left="0" w:firstLine="709"/>
        <w:jc w:val="both"/>
        <w:rPr>
          <w:rFonts w:asciiTheme="majorBidi" w:hAnsiTheme="majorBidi" w:cstheme="majorBidi"/>
          <w:sz w:val="28"/>
          <w:szCs w:val="28"/>
          <w:lang w:val="uk-UA"/>
        </w:rPr>
      </w:pPr>
      <w:r w:rsidRPr="00B40090">
        <w:rPr>
          <w:sz w:val="28"/>
          <w:szCs w:val="28"/>
          <w:lang w:val="en-US"/>
        </w:rPr>
        <w:t>IEA. TIMSS 2019 International Results in Mathematics and Science. Amsterdam: IEA, 2020. URL</w:t>
      </w:r>
      <w:r w:rsidRPr="00B40090">
        <w:rPr>
          <w:sz w:val="28"/>
          <w:szCs w:val="28"/>
          <w:lang w:val="uk-UA"/>
        </w:rPr>
        <w:t>:</w:t>
      </w:r>
      <w:r w:rsidRPr="00B40090">
        <w:rPr>
          <w:sz w:val="28"/>
          <w:szCs w:val="28"/>
          <w:lang w:val="en-US"/>
        </w:rPr>
        <w:t xml:space="preserve"> </w:t>
      </w:r>
      <w:hyperlink r:id="rId25" w:history="1">
        <w:r w:rsidRPr="00B40090">
          <w:rPr>
            <w:rStyle w:val="ac"/>
            <w:sz w:val="28"/>
            <w:szCs w:val="28"/>
            <w:lang w:val="en-US"/>
          </w:rPr>
          <w:t>https://www.iea.nl/sites/default/files/2020-12/TIMSS-2019-International-Results-in-Mathematics-and-Science.pdf</w:t>
        </w:r>
      </w:hyperlink>
    </w:p>
    <w:p w:rsidR="00C43A0E" w:rsidRDefault="00C43A0E" w:rsidP="00C43A0E">
      <w:pPr>
        <w:pStyle w:val="a4"/>
        <w:numPr>
          <w:ilvl w:val="0"/>
          <w:numId w:val="1"/>
        </w:numPr>
        <w:spacing w:before="0" w:beforeAutospacing="0" w:after="0" w:afterAutospacing="0" w:line="360" w:lineRule="auto"/>
        <w:ind w:left="0" w:firstLine="709"/>
        <w:jc w:val="both"/>
        <w:rPr>
          <w:sz w:val="28"/>
          <w:szCs w:val="28"/>
          <w:lang w:val="uk-UA"/>
        </w:rPr>
      </w:pPr>
      <w:r w:rsidRPr="00D07092">
        <w:rPr>
          <w:sz w:val="28"/>
          <w:szCs w:val="28"/>
          <w:lang w:val="en-US"/>
        </w:rPr>
        <w:t xml:space="preserve">Improving Students’ Critical Thinking Skills in Mathematics Education. Cendekia: </w:t>
      </w:r>
      <w:r w:rsidRPr="00D61F8E">
        <w:rPr>
          <w:i/>
          <w:iCs/>
          <w:sz w:val="28"/>
          <w:szCs w:val="28"/>
          <w:lang w:val="en-US"/>
        </w:rPr>
        <w:t>Jurnal Pendidikan Matematika.</w:t>
      </w:r>
      <w:r w:rsidRPr="00D07092">
        <w:rPr>
          <w:sz w:val="28"/>
          <w:szCs w:val="28"/>
          <w:lang w:val="en-US"/>
        </w:rPr>
        <w:t xml:space="preserve"> 2023.</w:t>
      </w:r>
      <w:r w:rsidRPr="00D07092">
        <w:rPr>
          <w:sz w:val="28"/>
          <w:szCs w:val="28"/>
          <w:lang w:val="uk-UA"/>
        </w:rPr>
        <w:t xml:space="preserve"> </w:t>
      </w:r>
      <w:r w:rsidRPr="00D07092">
        <w:rPr>
          <w:sz w:val="28"/>
          <w:szCs w:val="28"/>
          <w:lang w:val="en-US"/>
        </w:rPr>
        <w:t>URL</w:t>
      </w:r>
      <w:r w:rsidRPr="00D07092">
        <w:rPr>
          <w:sz w:val="28"/>
          <w:szCs w:val="28"/>
          <w:lang w:val="uk-UA"/>
        </w:rPr>
        <w:t xml:space="preserve">: </w:t>
      </w:r>
      <w:r w:rsidRPr="00D07092">
        <w:rPr>
          <w:sz w:val="28"/>
          <w:szCs w:val="28"/>
          <w:lang w:val="en-US"/>
        </w:rPr>
        <w:t xml:space="preserve"> </w:t>
      </w:r>
      <w:hyperlink r:id="rId26" w:history="1">
        <w:r w:rsidRPr="00D07092">
          <w:rPr>
            <w:rStyle w:val="ac"/>
            <w:sz w:val="28"/>
            <w:szCs w:val="28"/>
            <w:lang w:val="en-US"/>
          </w:rPr>
          <w:t>https://j-cup.org/index.php/cendekia/article/view/2091</w:t>
        </w:r>
      </w:hyperlink>
    </w:p>
    <w:p w:rsidR="00D61F8E" w:rsidRDefault="00F157CD" w:rsidP="00D61F8E">
      <w:pPr>
        <w:pStyle w:val="a4"/>
        <w:numPr>
          <w:ilvl w:val="0"/>
          <w:numId w:val="1"/>
        </w:numPr>
        <w:spacing w:before="0" w:beforeAutospacing="0" w:after="0" w:afterAutospacing="0" w:line="360" w:lineRule="auto"/>
        <w:ind w:left="0" w:firstLine="709"/>
        <w:jc w:val="both"/>
        <w:rPr>
          <w:sz w:val="28"/>
          <w:szCs w:val="28"/>
          <w:lang w:val="en-US"/>
        </w:rPr>
      </w:pPr>
      <w:r w:rsidRPr="00F157CD">
        <w:rPr>
          <w:sz w:val="28"/>
          <w:szCs w:val="28"/>
          <w:lang w:val="en-US"/>
        </w:rPr>
        <w:t xml:space="preserve">Lipman M. Thinking in Education. 2nd ed. Cambridge: Cambridge University Press, 2003. 316 p. </w:t>
      </w:r>
    </w:p>
    <w:p w:rsidR="00B40090" w:rsidRPr="00D61F8E" w:rsidRDefault="00B40090" w:rsidP="00D61F8E">
      <w:pPr>
        <w:pStyle w:val="a4"/>
        <w:numPr>
          <w:ilvl w:val="0"/>
          <w:numId w:val="1"/>
        </w:numPr>
        <w:spacing w:before="0" w:beforeAutospacing="0" w:after="0" w:afterAutospacing="0" w:line="360" w:lineRule="auto"/>
        <w:ind w:left="0" w:firstLine="709"/>
        <w:jc w:val="both"/>
        <w:rPr>
          <w:sz w:val="28"/>
          <w:szCs w:val="28"/>
          <w:lang w:val="en-US"/>
        </w:rPr>
      </w:pPr>
      <w:r w:rsidRPr="00F157CD">
        <w:rPr>
          <w:sz w:val="28"/>
          <w:szCs w:val="28"/>
          <w:lang w:val="en-US"/>
        </w:rPr>
        <w:t>Mazorchuk M. та ін. PISA 2018: Key Findings and Conclusions. Kyiv: Ukrainian Center for Educational Quality Assessment, 2023. 17 p.</w:t>
      </w:r>
    </w:p>
    <w:p w:rsidR="00C43A0E" w:rsidRDefault="00D61F8E" w:rsidP="00C43A0E">
      <w:pPr>
        <w:pStyle w:val="a4"/>
        <w:numPr>
          <w:ilvl w:val="0"/>
          <w:numId w:val="1"/>
        </w:numPr>
        <w:spacing w:before="0" w:beforeAutospacing="0" w:after="0" w:afterAutospacing="0" w:line="360" w:lineRule="auto"/>
        <w:ind w:left="0" w:firstLine="709"/>
        <w:jc w:val="both"/>
        <w:rPr>
          <w:sz w:val="28"/>
          <w:szCs w:val="28"/>
          <w:lang w:val="en-US"/>
        </w:rPr>
      </w:pPr>
      <w:r w:rsidRPr="00D61F8E">
        <w:rPr>
          <w:sz w:val="28"/>
          <w:szCs w:val="28"/>
          <w:lang w:val="en-US"/>
        </w:rPr>
        <w:t>OECD. PISA 2018 Results (Volume I): What Students Know and Can Do. Paris: OECD Publishing, 2019. URL</w:t>
      </w:r>
      <w:r w:rsidRPr="00D61F8E">
        <w:rPr>
          <w:sz w:val="28"/>
          <w:szCs w:val="28"/>
          <w:lang w:val="uk-UA"/>
        </w:rPr>
        <w:t xml:space="preserve">: </w:t>
      </w:r>
      <w:hyperlink r:id="rId27" w:history="1">
        <w:r w:rsidRPr="00D61F8E">
          <w:rPr>
            <w:rStyle w:val="ac"/>
            <w:sz w:val="28"/>
            <w:szCs w:val="28"/>
            <w:lang w:val="en-US"/>
          </w:rPr>
          <w:t>https://www.oecd.org/content/dam/oecd/en/publications/reports/2019/12/pisa-2018-results-volume-i_947e3529/5f07c754-en.pdf</w:t>
        </w:r>
      </w:hyperlink>
    </w:p>
    <w:p w:rsidR="00F157CD" w:rsidRPr="00C43A0E" w:rsidRDefault="00452511" w:rsidP="00C43A0E">
      <w:pPr>
        <w:pStyle w:val="a4"/>
        <w:numPr>
          <w:ilvl w:val="0"/>
          <w:numId w:val="1"/>
        </w:numPr>
        <w:spacing w:before="0" w:beforeAutospacing="0" w:after="0" w:afterAutospacing="0" w:line="360" w:lineRule="auto"/>
        <w:ind w:left="0" w:firstLine="709"/>
        <w:jc w:val="both"/>
        <w:rPr>
          <w:sz w:val="28"/>
          <w:szCs w:val="28"/>
          <w:lang w:val="en-US"/>
        </w:rPr>
      </w:pPr>
      <w:r w:rsidRPr="00C43A0E">
        <w:rPr>
          <w:sz w:val="28"/>
          <w:szCs w:val="28"/>
          <w:lang w:val="en-US"/>
        </w:rPr>
        <w:t xml:space="preserve">Paul R., Elder L. Critical Thinking: Tools for Taking Charge of Your Learning and Your Life. 3rd ed. Upper Saddle River, NJ: Pearson, 2014. </w:t>
      </w:r>
      <w:r w:rsidR="00F157CD" w:rsidRPr="00C43A0E">
        <w:rPr>
          <w:sz w:val="28"/>
          <w:szCs w:val="28"/>
          <w:lang w:val="en-US"/>
        </w:rPr>
        <w:t>URL</w:t>
      </w:r>
      <w:r w:rsidR="00F157CD" w:rsidRPr="00C43A0E">
        <w:rPr>
          <w:sz w:val="28"/>
          <w:szCs w:val="28"/>
          <w:lang w:val="uk-UA"/>
        </w:rPr>
        <w:t>:</w:t>
      </w:r>
      <w:r w:rsidR="00F157CD" w:rsidRPr="00C43A0E">
        <w:rPr>
          <w:rFonts w:asciiTheme="majorBidi" w:hAnsiTheme="majorBidi" w:cstheme="majorBidi"/>
          <w:sz w:val="28"/>
          <w:szCs w:val="28"/>
          <w:shd w:val="clear" w:color="auto" w:fill="FFFFFF"/>
          <w:lang w:val="uk-UA"/>
        </w:rPr>
        <w:t> </w:t>
      </w:r>
      <w:hyperlink r:id="rId28" w:history="1">
        <w:r w:rsidR="00F157CD" w:rsidRPr="00C43A0E">
          <w:rPr>
            <w:rStyle w:val="ac"/>
            <w:sz w:val="28"/>
            <w:szCs w:val="28"/>
            <w:lang w:val="uk-UA"/>
          </w:rPr>
          <w:t>https://www.hcu.edu/library/ebooks-and-databases/</w:t>
        </w:r>
      </w:hyperlink>
    </w:p>
    <w:p w:rsidR="00D07092" w:rsidRPr="00D07092" w:rsidRDefault="00F157CD" w:rsidP="00D07092">
      <w:pPr>
        <w:pStyle w:val="a4"/>
        <w:numPr>
          <w:ilvl w:val="0"/>
          <w:numId w:val="1"/>
        </w:numPr>
        <w:spacing w:before="0" w:beforeAutospacing="0" w:after="0" w:afterAutospacing="0" w:line="360" w:lineRule="auto"/>
        <w:ind w:left="0" w:firstLine="709"/>
        <w:jc w:val="both"/>
        <w:rPr>
          <w:sz w:val="28"/>
          <w:szCs w:val="28"/>
          <w:lang w:val="en-US"/>
        </w:rPr>
      </w:pPr>
      <w:r w:rsidRPr="00F157CD">
        <w:rPr>
          <w:sz w:val="28"/>
          <w:szCs w:val="28"/>
          <w:lang w:val="en-US"/>
        </w:rPr>
        <w:t>Pytlak M. (ed.). Critical Thinking Practices in Mathematics Education and Beyond. Rzeszów: Polish Mathematical Society, 2022. 48 p.</w:t>
      </w:r>
    </w:p>
    <w:p w:rsidR="00C43A0E" w:rsidRPr="00C43A0E" w:rsidRDefault="00452511" w:rsidP="00C43A0E">
      <w:pPr>
        <w:pStyle w:val="a4"/>
        <w:numPr>
          <w:ilvl w:val="0"/>
          <w:numId w:val="1"/>
        </w:numPr>
        <w:spacing w:before="0" w:beforeAutospacing="0" w:after="0" w:afterAutospacing="0" w:line="360" w:lineRule="auto"/>
        <w:ind w:left="0" w:firstLine="709"/>
        <w:jc w:val="both"/>
        <w:rPr>
          <w:sz w:val="28"/>
          <w:szCs w:val="28"/>
          <w:lang w:val="uk-UA"/>
        </w:rPr>
      </w:pPr>
      <w:r w:rsidRPr="00D07092">
        <w:rPr>
          <w:sz w:val="28"/>
          <w:szCs w:val="28"/>
          <w:lang w:val="en-US"/>
        </w:rPr>
        <w:t>Siahaan F. B., Muhammad N. Trend of Critical Thinking Skill Rese</w:t>
      </w:r>
      <w:r w:rsidR="00D07092" w:rsidRPr="00D07092">
        <w:rPr>
          <w:sz w:val="28"/>
          <w:szCs w:val="28"/>
          <w:lang w:val="en-US"/>
        </w:rPr>
        <w:t>arches in Mathematics Education</w:t>
      </w:r>
      <w:r w:rsidR="00D07092" w:rsidRPr="00D07092">
        <w:rPr>
          <w:sz w:val="28"/>
          <w:szCs w:val="28"/>
          <w:lang w:val="uk-UA"/>
        </w:rPr>
        <w:t xml:space="preserve"> </w:t>
      </w:r>
      <w:r w:rsidRPr="00D07092">
        <w:rPr>
          <w:sz w:val="28"/>
          <w:szCs w:val="28"/>
          <w:lang w:val="uk-UA"/>
        </w:rPr>
        <w:t>(аналітична стаття за матері</w:t>
      </w:r>
      <w:r w:rsidR="00D07092" w:rsidRPr="00D07092">
        <w:rPr>
          <w:sz w:val="28"/>
          <w:szCs w:val="28"/>
          <w:lang w:val="uk-UA"/>
        </w:rPr>
        <w:t>алами міжнародних досліджень).</w:t>
      </w:r>
      <w:r w:rsidR="00D07092" w:rsidRPr="00D07092">
        <w:rPr>
          <w:sz w:val="28"/>
          <w:szCs w:val="28"/>
          <w:lang w:val="en-US"/>
        </w:rPr>
        <w:t xml:space="preserve"> </w:t>
      </w:r>
      <w:r w:rsidR="00D07092" w:rsidRPr="00BC2DC0">
        <w:rPr>
          <w:sz w:val="28"/>
          <w:szCs w:val="28"/>
          <w:lang w:val="pl-PL"/>
        </w:rPr>
        <w:t>URL</w:t>
      </w:r>
      <w:r w:rsidR="00D07092" w:rsidRPr="00D07092">
        <w:rPr>
          <w:sz w:val="28"/>
          <w:szCs w:val="28"/>
          <w:lang w:val="uk-UA"/>
        </w:rPr>
        <w:t xml:space="preserve">: </w:t>
      </w:r>
      <w:hyperlink r:id="rId29" w:history="1">
        <w:r w:rsidR="00D07092" w:rsidRPr="00BC2DC0">
          <w:rPr>
            <w:rStyle w:val="ac"/>
            <w:sz w:val="28"/>
            <w:szCs w:val="28"/>
            <w:lang w:val="pl-PL"/>
          </w:rPr>
          <w:t>https://www.researchgate.net/publication/370357836_Trend_of_critical_thinking_skill_studies_in_mathematics_education_A_study_design_to_data_analysis</w:t>
        </w:r>
      </w:hyperlink>
    </w:p>
    <w:p w:rsidR="00C43A0E" w:rsidRPr="00C43A0E" w:rsidRDefault="00C43A0E" w:rsidP="003E4BF7">
      <w:pPr>
        <w:pStyle w:val="a4"/>
        <w:spacing w:before="0" w:beforeAutospacing="0" w:after="0" w:afterAutospacing="0" w:line="360" w:lineRule="auto"/>
        <w:jc w:val="both"/>
        <w:rPr>
          <w:sz w:val="28"/>
          <w:szCs w:val="28"/>
          <w:lang w:val="uk-UA"/>
        </w:rPr>
      </w:pPr>
    </w:p>
    <w:p w:rsidR="00B40090" w:rsidRPr="00B40090" w:rsidRDefault="00B40090" w:rsidP="003E4BF7">
      <w:pPr>
        <w:pStyle w:val="a4"/>
        <w:spacing w:before="0" w:beforeAutospacing="0" w:after="0" w:afterAutospacing="0" w:line="360" w:lineRule="auto"/>
        <w:jc w:val="both"/>
        <w:rPr>
          <w:rFonts w:asciiTheme="majorBidi" w:hAnsiTheme="majorBidi" w:cstheme="majorBidi"/>
          <w:sz w:val="28"/>
          <w:szCs w:val="28"/>
          <w:lang w:val="uk-UA"/>
        </w:rPr>
      </w:pPr>
    </w:p>
    <w:p w:rsidR="00B40090" w:rsidRPr="00B40090" w:rsidRDefault="00B40090" w:rsidP="003E4BF7">
      <w:pPr>
        <w:pStyle w:val="a4"/>
        <w:spacing w:before="0" w:beforeAutospacing="0" w:after="0" w:afterAutospacing="0" w:line="360" w:lineRule="auto"/>
        <w:jc w:val="both"/>
        <w:rPr>
          <w:rFonts w:asciiTheme="majorBidi" w:hAnsiTheme="majorBidi" w:cstheme="majorBidi"/>
          <w:sz w:val="28"/>
          <w:szCs w:val="28"/>
          <w:lang w:val="uk-UA"/>
        </w:rPr>
      </w:pPr>
    </w:p>
    <w:sectPr w:rsidR="00B40090" w:rsidRPr="00B40090" w:rsidSect="00A66D66">
      <w:headerReference w:type="even" r:id="rId30"/>
      <w:headerReference w:type="default" r:id="rId31"/>
      <w:footerReference w:type="even" r:id="rId32"/>
      <w:footerReference w:type="default" r:id="rId33"/>
      <w:headerReference w:type="first" r:id="rId34"/>
      <w:footerReference w:type="first" r:id="rId3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6223" w:rsidRDefault="00C46223" w:rsidP="00A66D66">
      <w:pPr>
        <w:spacing w:after="0" w:line="240" w:lineRule="auto"/>
      </w:pPr>
      <w:r>
        <w:separator/>
      </w:r>
    </w:p>
  </w:endnote>
  <w:endnote w:type="continuationSeparator" w:id="0">
    <w:p w:rsidR="00C46223" w:rsidRDefault="00C46223" w:rsidP="00A66D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43E" w:rsidRDefault="0045743E">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43E" w:rsidRDefault="0045743E">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43E" w:rsidRDefault="0045743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6223" w:rsidRDefault="00C46223" w:rsidP="00A66D66">
      <w:pPr>
        <w:spacing w:after="0" w:line="240" w:lineRule="auto"/>
      </w:pPr>
      <w:r>
        <w:separator/>
      </w:r>
    </w:p>
  </w:footnote>
  <w:footnote w:type="continuationSeparator" w:id="0">
    <w:p w:rsidR="00C46223" w:rsidRDefault="00C46223" w:rsidP="00A66D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43E" w:rsidRDefault="0045743E">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4119297"/>
      <w:docPartObj>
        <w:docPartGallery w:val="Page Numbers (Top of Page)"/>
        <w:docPartUnique/>
      </w:docPartObj>
    </w:sdtPr>
    <w:sdtEndPr/>
    <w:sdtContent>
      <w:p w:rsidR="0045743E" w:rsidRDefault="0045743E">
        <w:pPr>
          <w:pStyle w:val="a5"/>
          <w:jc w:val="right"/>
        </w:pPr>
        <w:r>
          <w:fldChar w:fldCharType="begin"/>
        </w:r>
        <w:r>
          <w:instrText>PAGE   \* MERGEFORMAT</w:instrText>
        </w:r>
        <w:r>
          <w:fldChar w:fldCharType="separate"/>
        </w:r>
        <w:r w:rsidR="00F0314C">
          <w:rPr>
            <w:noProof/>
          </w:rPr>
          <w:t>29</w:t>
        </w:r>
        <w:r>
          <w:fldChar w:fldCharType="end"/>
        </w:r>
      </w:p>
    </w:sdtContent>
  </w:sdt>
  <w:p w:rsidR="0045743E" w:rsidRDefault="0045743E">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43E" w:rsidRDefault="0045743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D1193"/>
    <w:multiLevelType w:val="hybridMultilevel"/>
    <w:tmpl w:val="2CE4A05C"/>
    <w:lvl w:ilvl="0" w:tplc="C394759A">
      <w:start w:val="1"/>
      <w:numFmt w:val="decimal"/>
      <w:lvlText w:val="%1."/>
      <w:lvlJc w:val="left"/>
      <w:pPr>
        <w:ind w:left="1068" w:hanging="360"/>
      </w:pPr>
      <w:rPr>
        <w:rFonts w:hint="default"/>
        <w:b w:val="0"/>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A5F0E81"/>
    <w:multiLevelType w:val="multilevel"/>
    <w:tmpl w:val="FEA23BEA"/>
    <w:lvl w:ilvl="0">
      <w:start w:val="1"/>
      <w:numFmt w:val="decimal"/>
      <w:lvlText w:val="%1."/>
      <w:lvlJc w:val="left"/>
      <w:pPr>
        <w:tabs>
          <w:tab w:val="num" w:pos="786"/>
        </w:tabs>
        <w:ind w:left="786" w:hanging="360"/>
      </w:pPr>
      <w:rPr>
        <w:rFonts w:asciiTheme="majorBidi" w:eastAsia="Times New Roman" w:hAnsiTheme="majorBidi" w:cstheme="majorBidi"/>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FC36E71"/>
    <w:multiLevelType w:val="multilevel"/>
    <w:tmpl w:val="57DAA786"/>
    <w:lvl w:ilvl="0">
      <w:start w:val="1"/>
      <w:numFmt w:val="decimal"/>
      <w:lvlText w:val="%1."/>
      <w:lvlJc w:val="left"/>
      <w:pPr>
        <w:ind w:left="420" w:hanging="420"/>
      </w:pPr>
      <w:rPr>
        <w:rFonts w:hint="default"/>
        <w:sz w:val="28"/>
      </w:rPr>
    </w:lvl>
    <w:lvl w:ilvl="1">
      <w:start w:val="1"/>
      <w:numFmt w:val="decimal"/>
      <w:lvlText w:val="%1.%2."/>
      <w:lvlJc w:val="left"/>
      <w:pPr>
        <w:ind w:left="420" w:hanging="4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3">
    <w:nsid w:val="1992245E"/>
    <w:multiLevelType w:val="multilevel"/>
    <w:tmpl w:val="A7DAF1A8"/>
    <w:lvl w:ilvl="0">
      <w:start w:val="1"/>
      <w:numFmt w:val="decimal"/>
      <w:lvlText w:val="%1."/>
      <w:lvlJc w:val="left"/>
      <w:pPr>
        <w:ind w:left="1068" w:hanging="360"/>
      </w:pPr>
      <w:rPr>
        <w:rFonts w:hint="default"/>
      </w:rPr>
    </w:lvl>
    <w:lvl w:ilvl="1">
      <w:start w:val="3"/>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4">
    <w:nsid w:val="1C6873AB"/>
    <w:multiLevelType w:val="multilevel"/>
    <w:tmpl w:val="758AD076"/>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5">
    <w:nsid w:val="1D841512"/>
    <w:multiLevelType w:val="multilevel"/>
    <w:tmpl w:val="1068B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E5278A1"/>
    <w:multiLevelType w:val="multilevel"/>
    <w:tmpl w:val="5E101316"/>
    <w:lvl w:ilvl="0">
      <w:start w:val="1"/>
      <w:numFmt w:val="decimal"/>
      <w:lvlText w:val="%1."/>
      <w:lvlJc w:val="left"/>
      <w:pPr>
        <w:tabs>
          <w:tab w:val="num" w:pos="786"/>
        </w:tabs>
        <w:ind w:left="786" w:hanging="360"/>
      </w:pPr>
      <w:rPr>
        <w:rFonts w:ascii="Times New Roman" w:eastAsia="Times New Roman" w:hAnsi="Times New Roman" w:cs="Times New Roman"/>
        <w:sz w:val="28"/>
        <w:szCs w:val="28"/>
      </w:rPr>
    </w:lvl>
    <w:lvl w:ilvl="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7">
    <w:nsid w:val="274A6BA1"/>
    <w:multiLevelType w:val="multilevel"/>
    <w:tmpl w:val="9D5EB654"/>
    <w:lvl w:ilvl="0">
      <w:start w:val="1"/>
      <w:numFmt w:val="decimal"/>
      <w:lvlText w:val="%1."/>
      <w:lvlJc w:val="left"/>
      <w:pPr>
        <w:tabs>
          <w:tab w:val="num" w:pos="1068"/>
        </w:tabs>
        <w:ind w:left="1068" w:hanging="360"/>
      </w:pPr>
      <w:rPr>
        <w:rFonts w:ascii="Times New Roman" w:eastAsia="Times New Roman" w:hAnsi="Times New Roman" w:cs="Times New Roman"/>
      </w:r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8">
    <w:nsid w:val="27FF1439"/>
    <w:multiLevelType w:val="hybridMultilevel"/>
    <w:tmpl w:val="37C4D968"/>
    <w:lvl w:ilvl="0" w:tplc="EE304E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2DD2071E"/>
    <w:multiLevelType w:val="multilevel"/>
    <w:tmpl w:val="90989046"/>
    <w:lvl w:ilvl="0">
      <w:start w:val="1"/>
      <w:numFmt w:val="decimal"/>
      <w:lvlText w:val="%1."/>
      <w:lvlJc w:val="left"/>
      <w:pPr>
        <w:tabs>
          <w:tab w:val="num" w:pos="1658"/>
        </w:tabs>
        <w:ind w:left="1658" w:hanging="360"/>
      </w:pPr>
      <w:rPr>
        <w:rFonts w:asciiTheme="majorBidi" w:eastAsia="Times New Roman" w:hAnsiTheme="majorBidi" w:cstheme="majorBidi"/>
      </w:rPr>
    </w:lvl>
    <w:lvl w:ilvl="1" w:tentative="1">
      <w:start w:val="1"/>
      <w:numFmt w:val="decimal"/>
      <w:lvlText w:val="%2."/>
      <w:lvlJc w:val="left"/>
      <w:pPr>
        <w:tabs>
          <w:tab w:val="num" w:pos="2378"/>
        </w:tabs>
        <w:ind w:left="2378" w:hanging="360"/>
      </w:pPr>
    </w:lvl>
    <w:lvl w:ilvl="2" w:tentative="1">
      <w:start w:val="1"/>
      <w:numFmt w:val="decimal"/>
      <w:lvlText w:val="%3."/>
      <w:lvlJc w:val="left"/>
      <w:pPr>
        <w:tabs>
          <w:tab w:val="num" w:pos="3098"/>
        </w:tabs>
        <w:ind w:left="3098" w:hanging="360"/>
      </w:pPr>
    </w:lvl>
    <w:lvl w:ilvl="3" w:tentative="1">
      <w:start w:val="1"/>
      <w:numFmt w:val="decimal"/>
      <w:lvlText w:val="%4."/>
      <w:lvlJc w:val="left"/>
      <w:pPr>
        <w:tabs>
          <w:tab w:val="num" w:pos="3818"/>
        </w:tabs>
        <w:ind w:left="3818" w:hanging="360"/>
      </w:pPr>
    </w:lvl>
    <w:lvl w:ilvl="4" w:tentative="1">
      <w:start w:val="1"/>
      <w:numFmt w:val="decimal"/>
      <w:lvlText w:val="%5."/>
      <w:lvlJc w:val="left"/>
      <w:pPr>
        <w:tabs>
          <w:tab w:val="num" w:pos="4538"/>
        </w:tabs>
        <w:ind w:left="4538" w:hanging="360"/>
      </w:pPr>
    </w:lvl>
    <w:lvl w:ilvl="5" w:tentative="1">
      <w:start w:val="1"/>
      <w:numFmt w:val="decimal"/>
      <w:lvlText w:val="%6."/>
      <w:lvlJc w:val="left"/>
      <w:pPr>
        <w:tabs>
          <w:tab w:val="num" w:pos="5258"/>
        </w:tabs>
        <w:ind w:left="5258" w:hanging="360"/>
      </w:pPr>
    </w:lvl>
    <w:lvl w:ilvl="6" w:tentative="1">
      <w:start w:val="1"/>
      <w:numFmt w:val="decimal"/>
      <w:lvlText w:val="%7."/>
      <w:lvlJc w:val="left"/>
      <w:pPr>
        <w:tabs>
          <w:tab w:val="num" w:pos="5978"/>
        </w:tabs>
        <w:ind w:left="5978" w:hanging="360"/>
      </w:pPr>
    </w:lvl>
    <w:lvl w:ilvl="7" w:tentative="1">
      <w:start w:val="1"/>
      <w:numFmt w:val="decimal"/>
      <w:lvlText w:val="%8."/>
      <w:lvlJc w:val="left"/>
      <w:pPr>
        <w:tabs>
          <w:tab w:val="num" w:pos="6698"/>
        </w:tabs>
        <w:ind w:left="6698" w:hanging="360"/>
      </w:pPr>
    </w:lvl>
    <w:lvl w:ilvl="8" w:tentative="1">
      <w:start w:val="1"/>
      <w:numFmt w:val="decimal"/>
      <w:lvlText w:val="%9."/>
      <w:lvlJc w:val="left"/>
      <w:pPr>
        <w:tabs>
          <w:tab w:val="num" w:pos="7418"/>
        </w:tabs>
        <w:ind w:left="7418" w:hanging="360"/>
      </w:pPr>
    </w:lvl>
  </w:abstractNum>
  <w:abstractNum w:abstractNumId="10">
    <w:nsid w:val="2E4A08FE"/>
    <w:multiLevelType w:val="multilevel"/>
    <w:tmpl w:val="51D86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F4F2E54"/>
    <w:multiLevelType w:val="multilevel"/>
    <w:tmpl w:val="E3420558"/>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2">
    <w:nsid w:val="38777F29"/>
    <w:multiLevelType w:val="multilevel"/>
    <w:tmpl w:val="82EC0236"/>
    <w:lvl w:ilvl="0">
      <w:start w:val="1"/>
      <w:numFmt w:val="decimal"/>
      <w:lvlText w:val="%1."/>
      <w:lvlJc w:val="left"/>
      <w:pPr>
        <w:tabs>
          <w:tab w:val="num" w:pos="720"/>
        </w:tabs>
        <w:ind w:left="720" w:hanging="360"/>
      </w:pPr>
      <w:rPr>
        <w:rFonts w:asciiTheme="majorBidi" w:eastAsia="Times New Roman" w:hAnsiTheme="majorBidi" w:cstheme="maj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BBF57F9"/>
    <w:multiLevelType w:val="multilevel"/>
    <w:tmpl w:val="D55A72FA"/>
    <w:lvl w:ilvl="0">
      <w:start w:val="1"/>
      <w:numFmt w:val="decimal"/>
      <w:lvlText w:val="%1."/>
      <w:lvlJc w:val="left"/>
      <w:pPr>
        <w:tabs>
          <w:tab w:val="num" w:pos="720"/>
        </w:tabs>
        <w:ind w:left="720" w:hanging="360"/>
      </w:pPr>
      <w:rPr>
        <w:rFonts w:asciiTheme="majorBidi" w:eastAsia="Times New Roman" w:hAnsiTheme="majorBidi" w:cstheme="majorBidi"/>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0A110DE"/>
    <w:multiLevelType w:val="hybridMultilevel"/>
    <w:tmpl w:val="8DF212A8"/>
    <w:lvl w:ilvl="0" w:tplc="A882215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40D313A1"/>
    <w:multiLevelType w:val="multilevel"/>
    <w:tmpl w:val="90FA5ADC"/>
    <w:lvl w:ilvl="0">
      <w:start w:val="1"/>
      <w:numFmt w:val="decimal"/>
      <w:lvlText w:val="%1."/>
      <w:lvlJc w:val="left"/>
      <w:pPr>
        <w:tabs>
          <w:tab w:val="num" w:pos="1068"/>
        </w:tabs>
        <w:ind w:left="1068" w:hanging="360"/>
      </w:p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6">
    <w:nsid w:val="44C32F18"/>
    <w:multiLevelType w:val="multilevel"/>
    <w:tmpl w:val="AC2CBA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4DB5257"/>
    <w:multiLevelType w:val="multilevel"/>
    <w:tmpl w:val="5E101316"/>
    <w:lvl w:ilvl="0">
      <w:start w:val="1"/>
      <w:numFmt w:val="decimal"/>
      <w:lvlText w:val="%1."/>
      <w:lvlJc w:val="left"/>
      <w:pPr>
        <w:tabs>
          <w:tab w:val="num" w:pos="786"/>
        </w:tabs>
        <w:ind w:left="786" w:hanging="360"/>
      </w:pPr>
      <w:rPr>
        <w:rFonts w:ascii="Times New Roman" w:eastAsia="Times New Roman" w:hAnsi="Times New Roman" w:cs="Times New Roman"/>
        <w:sz w:val="28"/>
        <w:szCs w:val="28"/>
      </w:rPr>
    </w:lvl>
    <w:lvl w:ilvl="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18">
    <w:nsid w:val="459B1452"/>
    <w:multiLevelType w:val="multilevel"/>
    <w:tmpl w:val="61B4D1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5A636BA"/>
    <w:multiLevelType w:val="multilevel"/>
    <w:tmpl w:val="5F1068A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67A6CF1"/>
    <w:multiLevelType w:val="multilevel"/>
    <w:tmpl w:val="4B28B628"/>
    <w:lvl w:ilvl="0">
      <w:start w:val="1"/>
      <w:numFmt w:val="decimal"/>
      <w:lvlText w:val="%1."/>
      <w:lvlJc w:val="left"/>
      <w:pPr>
        <w:tabs>
          <w:tab w:val="num" w:pos="720"/>
        </w:tabs>
        <w:ind w:left="720" w:hanging="360"/>
      </w:pPr>
      <w:rPr>
        <w:rFonts w:asciiTheme="majorBidi" w:eastAsia="Times New Roman" w:hAnsiTheme="majorBidi" w:cstheme="majorBidi"/>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B5B3394"/>
    <w:multiLevelType w:val="hybridMultilevel"/>
    <w:tmpl w:val="26CE2434"/>
    <w:lvl w:ilvl="0" w:tplc="2A100B5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nsid w:val="559D264D"/>
    <w:multiLevelType w:val="multilevel"/>
    <w:tmpl w:val="209A02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A1A4D97"/>
    <w:multiLevelType w:val="multilevel"/>
    <w:tmpl w:val="B262FF0C"/>
    <w:lvl w:ilvl="0">
      <w:start w:val="1"/>
      <w:numFmt w:val="decimal"/>
      <w:lvlText w:val="%1."/>
      <w:lvlJc w:val="left"/>
      <w:pPr>
        <w:tabs>
          <w:tab w:val="num" w:pos="720"/>
        </w:tabs>
        <w:ind w:left="720" w:hanging="360"/>
      </w:pPr>
      <w:rPr>
        <w:rFonts w:asciiTheme="majorBidi" w:eastAsia="Times New Roman" w:hAnsiTheme="majorBidi" w:cstheme="majorBid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C44673F"/>
    <w:multiLevelType w:val="multilevel"/>
    <w:tmpl w:val="A46C4032"/>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start w:val="9"/>
      <w:numFmt w:val="decimal"/>
      <w:lvlText w:val="%2."/>
      <w:lvlJc w:val="left"/>
      <w:pPr>
        <w:ind w:left="1440" w:hanging="360"/>
      </w:pPr>
      <w:rPr>
        <w:rFonts w:hint="default"/>
        <w:b/>
        <w:bCs/>
      </w:rPr>
    </w:lvl>
    <w:lvl w:ilvl="2">
      <w:start w:val="24"/>
      <w:numFmt w:val="bullet"/>
      <w:lvlText w:val="-"/>
      <w:lvlJc w:val="left"/>
      <w:pPr>
        <w:ind w:left="2160" w:hanging="360"/>
      </w:pPr>
      <w:rPr>
        <w:rFonts w:ascii="Times New Roman" w:eastAsia="Times New Roman"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9123834"/>
    <w:multiLevelType w:val="hybridMultilevel"/>
    <w:tmpl w:val="A6EC1406"/>
    <w:lvl w:ilvl="0" w:tplc="C4163B1A">
      <w:start w:val="1"/>
      <w:numFmt w:val="decimal"/>
      <w:lvlText w:val="%1."/>
      <w:lvlJc w:val="left"/>
      <w:pPr>
        <w:ind w:left="1068" w:hanging="360"/>
      </w:pPr>
      <w:rPr>
        <w:rFonts w:asciiTheme="majorBidi" w:hAnsiTheme="majorBidi" w:cstheme="majorBidi"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nsid w:val="6B9F13CE"/>
    <w:multiLevelType w:val="multilevel"/>
    <w:tmpl w:val="E0E2C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20D3514"/>
    <w:multiLevelType w:val="multilevel"/>
    <w:tmpl w:val="02A23A18"/>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21C72DD"/>
    <w:multiLevelType w:val="multilevel"/>
    <w:tmpl w:val="C0A4D64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3780E54"/>
    <w:multiLevelType w:val="multilevel"/>
    <w:tmpl w:val="44A02B58"/>
    <w:lvl w:ilvl="0">
      <w:start w:val="1"/>
      <w:numFmt w:val="decimal"/>
      <w:lvlText w:val="%1."/>
      <w:lvlJc w:val="left"/>
      <w:pPr>
        <w:tabs>
          <w:tab w:val="num" w:pos="1068"/>
        </w:tabs>
        <w:ind w:left="1068" w:hanging="360"/>
      </w:pPr>
      <w:rPr>
        <w:rFonts w:asciiTheme="majorBidi" w:eastAsia="Times New Roman" w:hAnsiTheme="majorBidi" w:cstheme="majorBidi"/>
        <w:b w:val="0"/>
        <w:bCs w:val="0"/>
      </w:r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0">
    <w:nsid w:val="78162CDF"/>
    <w:multiLevelType w:val="multilevel"/>
    <w:tmpl w:val="4DAC4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B832A2B"/>
    <w:multiLevelType w:val="multilevel"/>
    <w:tmpl w:val="F6F24884"/>
    <w:lvl w:ilvl="0">
      <w:start w:val="1"/>
      <w:numFmt w:val="decimal"/>
      <w:lvlText w:val="%1."/>
      <w:lvlJc w:val="left"/>
      <w:pPr>
        <w:tabs>
          <w:tab w:val="num" w:pos="720"/>
        </w:tabs>
        <w:ind w:left="720" w:hanging="360"/>
      </w:pPr>
    </w:lvl>
    <w:lvl w:ilvl="1">
      <w:start w:val="9"/>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7CFC363E"/>
    <w:multiLevelType w:val="multilevel"/>
    <w:tmpl w:val="6E2635E2"/>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3">
    <w:nsid w:val="7F7804C3"/>
    <w:multiLevelType w:val="multilevel"/>
    <w:tmpl w:val="5E101316"/>
    <w:lvl w:ilvl="0">
      <w:start w:val="1"/>
      <w:numFmt w:val="decimal"/>
      <w:lvlText w:val="%1."/>
      <w:lvlJc w:val="left"/>
      <w:pPr>
        <w:tabs>
          <w:tab w:val="num" w:pos="786"/>
        </w:tabs>
        <w:ind w:left="786" w:hanging="360"/>
      </w:pPr>
      <w:rPr>
        <w:rFonts w:ascii="Times New Roman" w:eastAsia="Times New Roman" w:hAnsi="Times New Roman" w:cs="Times New Roman"/>
        <w:sz w:val="28"/>
        <w:szCs w:val="28"/>
      </w:rPr>
    </w:lvl>
    <w:lvl w:ilvl="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num w:numId="1">
    <w:abstractNumId w:val="6"/>
  </w:num>
  <w:num w:numId="2">
    <w:abstractNumId w:val="2"/>
  </w:num>
  <w:num w:numId="3">
    <w:abstractNumId w:val="21"/>
  </w:num>
  <w:num w:numId="4">
    <w:abstractNumId w:val="19"/>
  </w:num>
  <w:num w:numId="5">
    <w:abstractNumId w:val="7"/>
  </w:num>
  <w:num w:numId="6">
    <w:abstractNumId w:val="3"/>
  </w:num>
  <w:num w:numId="7">
    <w:abstractNumId w:val="0"/>
  </w:num>
  <w:num w:numId="8">
    <w:abstractNumId w:val="11"/>
  </w:num>
  <w:num w:numId="9">
    <w:abstractNumId w:val="13"/>
  </w:num>
  <w:num w:numId="10">
    <w:abstractNumId w:val="9"/>
  </w:num>
  <w:num w:numId="11">
    <w:abstractNumId w:val="1"/>
  </w:num>
  <w:num w:numId="12">
    <w:abstractNumId w:val="29"/>
  </w:num>
  <w:num w:numId="13">
    <w:abstractNumId w:val="32"/>
  </w:num>
  <w:num w:numId="14">
    <w:abstractNumId w:val="12"/>
  </w:num>
  <w:num w:numId="15">
    <w:abstractNumId w:val="22"/>
  </w:num>
  <w:num w:numId="16">
    <w:abstractNumId w:val="24"/>
  </w:num>
  <w:num w:numId="17">
    <w:abstractNumId w:val="31"/>
  </w:num>
  <w:num w:numId="18">
    <w:abstractNumId w:val="27"/>
  </w:num>
  <w:num w:numId="19">
    <w:abstractNumId w:val="23"/>
  </w:num>
  <w:num w:numId="20">
    <w:abstractNumId w:val="15"/>
  </w:num>
  <w:num w:numId="21">
    <w:abstractNumId w:val="26"/>
  </w:num>
  <w:num w:numId="22">
    <w:abstractNumId w:val="4"/>
  </w:num>
  <w:num w:numId="23">
    <w:abstractNumId w:val="8"/>
  </w:num>
  <w:num w:numId="24">
    <w:abstractNumId w:val="14"/>
  </w:num>
  <w:num w:numId="25">
    <w:abstractNumId w:val="25"/>
  </w:num>
  <w:num w:numId="26">
    <w:abstractNumId w:val="20"/>
  </w:num>
  <w:num w:numId="27">
    <w:abstractNumId w:val="10"/>
  </w:num>
  <w:num w:numId="28">
    <w:abstractNumId w:val="5"/>
  </w:num>
  <w:num w:numId="29">
    <w:abstractNumId w:val="30"/>
  </w:num>
  <w:num w:numId="30">
    <w:abstractNumId w:val="17"/>
  </w:num>
  <w:num w:numId="31">
    <w:abstractNumId w:val="33"/>
  </w:num>
  <w:num w:numId="32">
    <w:abstractNumId w:val="16"/>
  </w:num>
  <w:num w:numId="33">
    <w:abstractNumId w:val="18"/>
  </w:num>
  <w:num w:numId="34">
    <w:abstractNumId w:val="2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4C7E"/>
    <w:rsid w:val="0001374C"/>
    <w:rsid w:val="00054091"/>
    <w:rsid w:val="000822D8"/>
    <w:rsid w:val="0009313D"/>
    <w:rsid w:val="000A354B"/>
    <w:rsid w:val="000E45F8"/>
    <w:rsid w:val="000F4A7B"/>
    <w:rsid w:val="001063B2"/>
    <w:rsid w:val="00145C55"/>
    <w:rsid w:val="001815E1"/>
    <w:rsid w:val="001B20D2"/>
    <w:rsid w:val="001B7D28"/>
    <w:rsid w:val="001E2CF9"/>
    <w:rsid w:val="001F44A5"/>
    <w:rsid w:val="0022473D"/>
    <w:rsid w:val="002535FF"/>
    <w:rsid w:val="002570AD"/>
    <w:rsid w:val="00282F2F"/>
    <w:rsid w:val="00285ADB"/>
    <w:rsid w:val="002D0A19"/>
    <w:rsid w:val="002F7007"/>
    <w:rsid w:val="00336196"/>
    <w:rsid w:val="00346D57"/>
    <w:rsid w:val="00381301"/>
    <w:rsid w:val="0038532D"/>
    <w:rsid w:val="003A4C74"/>
    <w:rsid w:val="003E4BF7"/>
    <w:rsid w:val="003E65DD"/>
    <w:rsid w:val="003E6E05"/>
    <w:rsid w:val="0045109B"/>
    <w:rsid w:val="00452511"/>
    <w:rsid w:val="0045743E"/>
    <w:rsid w:val="004635E8"/>
    <w:rsid w:val="00494134"/>
    <w:rsid w:val="004954B0"/>
    <w:rsid w:val="00495D0B"/>
    <w:rsid w:val="004B3016"/>
    <w:rsid w:val="004D477A"/>
    <w:rsid w:val="00541671"/>
    <w:rsid w:val="00553286"/>
    <w:rsid w:val="005943A9"/>
    <w:rsid w:val="005A68A2"/>
    <w:rsid w:val="005B3D9C"/>
    <w:rsid w:val="005B6191"/>
    <w:rsid w:val="005E188C"/>
    <w:rsid w:val="00631AC4"/>
    <w:rsid w:val="00644AC7"/>
    <w:rsid w:val="00647433"/>
    <w:rsid w:val="00675765"/>
    <w:rsid w:val="00684970"/>
    <w:rsid w:val="00684EA5"/>
    <w:rsid w:val="00691778"/>
    <w:rsid w:val="006A2D25"/>
    <w:rsid w:val="006A784F"/>
    <w:rsid w:val="006B2CB4"/>
    <w:rsid w:val="006B48AC"/>
    <w:rsid w:val="006E1A02"/>
    <w:rsid w:val="0076239A"/>
    <w:rsid w:val="00786827"/>
    <w:rsid w:val="007D4649"/>
    <w:rsid w:val="007D7522"/>
    <w:rsid w:val="00815640"/>
    <w:rsid w:val="008638EC"/>
    <w:rsid w:val="008753BD"/>
    <w:rsid w:val="00881041"/>
    <w:rsid w:val="008910A8"/>
    <w:rsid w:val="00892024"/>
    <w:rsid w:val="00897A6F"/>
    <w:rsid w:val="008C2D11"/>
    <w:rsid w:val="008D084F"/>
    <w:rsid w:val="00934FDD"/>
    <w:rsid w:val="009442EE"/>
    <w:rsid w:val="00981500"/>
    <w:rsid w:val="009D1C8A"/>
    <w:rsid w:val="009D2472"/>
    <w:rsid w:val="009F2765"/>
    <w:rsid w:val="00A017F0"/>
    <w:rsid w:val="00A124DD"/>
    <w:rsid w:val="00A34D5C"/>
    <w:rsid w:val="00A6338F"/>
    <w:rsid w:val="00A66D66"/>
    <w:rsid w:val="00A809E5"/>
    <w:rsid w:val="00A93FD4"/>
    <w:rsid w:val="00AB7C53"/>
    <w:rsid w:val="00B40090"/>
    <w:rsid w:val="00B41E35"/>
    <w:rsid w:val="00BC2DC0"/>
    <w:rsid w:val="00BC72D3"/>
    <w:rsid w:val="00BD1843"/>
    <w:rsid w:val="00BE5C00"/>
    <w:rsid w:val="00BE7777"/>
    <w:rsid w:val="00BF1095"/>
    <w:rsid w:val="00C067F6"/>
    <w:rsid w:val="00C10460"/>
    <w:rsid w:val="00C20D4D"/>
    <w:rsid w:val="00C4000B"/>
    <w:rsid w:val="00C43A0E"/>
    <w:rsid w:val="00C46223"/>
    <w:rsid w:val="00C46CBC"/>
    <w:rsid w:val="00C63E16"/>
    <w:rsid w:val="00C8447E"/>
    <w:rsid w:val="00CA4224"/>
    <w:rsid w:val="00CA5117"/>
    <w:rsid w:val="00CA5346"/>
    <w:rsid w:val="00CA6F61"/>
    <w:rsid w:val="00CA7C1A"/>
    <w:rsid w:val="00CC4B58"/>
    <w:rsid w:val="00CE4C7E"/>
    <w:rsid w:val="00D07092"/>
    <w:rsid w:val="00D105C3"/>
    <w:rsid w:val="00D20F09"/>
    <w:rsid w:val="00D330B3"/>
    <w:rsid w:val="00D61F8E"/>
    <w:rsid w:val="00D705A5"/>
    <w:rsid w:val="00DD33F8"/>
    <w:rsid w:val="00DE3E62"/>
    <w:rsid w:val="00E06754"/>
    <w:rsid w:val="00E15F19"/>
    <w:rsid w:val="00E21318"/>
    <w:rsid w:val="00E3613B"/>
    <w:rsid w:val="00E40BE4"/>
    <w:rsid w:val="00E528EA"/>
    <w:rsid w:val="00E62FD1"/>
    <w:rsid w:val="00E718C6"/>
    <w:rsid w:val="00E8439C"/>
    <w:rsid w:val="00E8716A"/>
    <w:rsid w:val="00EA1411"/>
    <w:rsid w:val="00EB2125"/>
    <w:rsid w:val="00EE1168"/>
    <w:rsid w:val="00EF3B82"/>
    <w:rsid w:val="00F0314C"/>
    <w:rsid w:val="00F157CD"/>
    <w:rsid w:val="00F31201"/>
    <w:rsid w:val="00F503B5"/>
    <w:rsid w:val="00F568AF"/>
    <w:rsid w:val="00F709BF"/>
    <w:rsid w:val="00F75205"/>
    <w:rsid w:val="00F8214A"/>
    <w:rsid w:val="00FC4EC2"/>
    <w:rsid w:val="00FD2D2A"/>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0BE4"/>
  </w:style>
  <w:style w:type="paragraph" w:styleId="1">
    <w:name w:val="heading 1"/>
    <w:basedOn w:val="a"/>
    <w:link w:val="10"/>
    <w:uiPriority w:val="9"/>
    <w:qFormat/>
    <w:rsid w:val="00E15F1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E15F1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22473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910A8"/>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D0A1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E40BE4"/>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character" w:customStyle="1" w:styleId="10">
    <w:name w:val="Заголовок 1 Знак"/>
    <w:basedOn w:val="a0"/>
    <w:link w:val="1"/>
    <w:uiPriority w:val="9"/>
    <w:rsid w:val="00E15F1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15F19"/>
    <w:rPr>
      <w:rFonts w:ascii="Times New Roman" w:eastAsia="Times New Roman" w:hAnsi="Times New Roman" w:cs="Times New Roman"/>
      <w:b/>
      <w:bCs/>
      <w:sz w:val="36"/>
      <w:szCs w:val="36"/>
      <w:lang w:eastAsia="ru-RU"/>
    </w:rPr>
  </w:style>
  <w:style w:type="character" w:styleId="a3">
    <w:name w:val="Strong"/>
    <w:basedOn w:val="a0"/>
    <w:uiPriority w:val="22"/>
    <w:qFormat/>
    <w:rsid w:val="00E15F19"/>
    <w:rPr>
      <w:b/>
      <w:bCs/>
    </w:rPr>
  </w:style>
  <w:style w:type="paragraph" w:styleId="a4">
    <w:name w:val="Normal (Web)"/>
    <w:basedOn w:val="a"/>
    <w:uiPriority w:val="99"/>
    <w:unhideWhenUsed/>
    <w:rsid w:val="00E15F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A66D6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66D66"/>
  </w:style>
  <w:style w:type="paragraph" w:styleId="a7">
    <w:name w:val="footer"/>
    <w:basedOn w:val="a"/>
    <w:link w:val="a8"/>
    <w:uiPriority w:val="99"/>
    <w:unhideWhenUsed/>
    <w:rsid w:val="00A66D6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66D66"/>
  </w:style>
  <w:style w:type="paragraph" w:styleId="a9">
    <w:name w:val="List Paragraph"/>
    <w:basedOn w:val="a"/>
    <w:uiPriority w:val="34"/>
    <w:qFormat/>
    <w:rsid w:val="00786827"/>
    <w:pPr>
      <w:ind w:left="720"/>
      <w:contextualSpacing/>
    </w:pPr>
  </w:style>
  <w:style w:type="character" w:styleId="aa">
    <w:name w:val="Emphasis"/>
    <w:basedOn w:val="a0"/>
    <w:uiPriority w:val="20"/>
    <w:qFormat/>
    <w:rsid w:val="00F75205"/>
    <w:rPr>
      <w:i/>
      <w:iCs/>
    </w:rPr>
  </w:style>
  <w:style w:type="table" w:styleId="ab">
    <w:name w:val="Table Grid"/>
    <w:basedOn w:val="a1"/>
    <w:uiPriority w:val="59"/>
    <w:rsid w:val="00A93F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22473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8910A8"/>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2D0A19"/>
    <w:rPr>
      <w:rFonts w:asciiTheme="majorHAnsi" w:eastAsiaTheme="majorEastAsia" w:hAnsiTheme="majorHAnsi" w:cstheme="majorBidi"/>
      <w:color w:val="243F60" w:themeColor="accent1" w:themeShade="7F"/>
    </w:rPr>
  </w:style>
  <w:style w:type="character" w:styleId="ac">
    <w:name w:val="Hyperlink"/>
    <w:basedOn w:val="a0"/>
    <w:uiPriority w:val="99"/>
    <w:unhideWhenUsed/>
    <w:rsid w:val="00282F2F"/>
    <w:rPr>
      <w:color w:val="0000FF" w:themeColor="hyperlink"/>
      <w:u w:val="single"/>
    </w:rPr>
  </w:style>
  <w:style w:type="character" w:customStyle="1" w:styleId="dont-break-out">
    <w:name w:val="dont-break-out"/>
    <w:basedOn w:val="a0"/>
    <w:rsid w:val="0001374C"/>
  </w:style>
  <w:style w:type="character" w:customStyle="1" w:styleId="personname">
    <w:name w:val="person_name"/>
    <w:basedOn w:val="a0"/>
    <w:rsid w:val="00EB212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0BE4"/>
  </w:style>
  <w:style w:type="paragraph" w:styleId="1">
    <w:name w:val="heading 1"/>
    <w:basedOn w:val="a"/>
    <w:link w:val="10"/>
    <w:uiPriority w:val="9"/>
    <w:qFormat/>
    <w:rsid w:val="00E15F1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E15F1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22473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910A8"/>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D0A1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E40BE4"/>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character" w:customStyle="1" w:styleId="10">
    <w:name w:val="Заголовок 1 Знак"/>
    <w:basedOn w:val="a0"/>
    <w:link w:val="1"/>
    <w:uiPriority w:val="9"/>
    <w:rsid w:val="00E15F1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15F19"/>
    <w:rPr>
      <w:rFonts w:ascii="Times New Roman" w:eastAsia="Times New Roman" w:hAnsi="Times New Roman" w:cs="Times New Roman"/>
      <w:b/>
      <w:bCs/>
      <w:sz w:val="36"/>
      <w:szCs w:val="36"/>
      <w:lang w:eastAsia="ru-RU"/>
    </w:rPr>
  </w:style>
  <w:style w:type="character" w:styleId="a3">
    <w:name w:val="Strong"/>
    <w:basedOn w:val="a0"/>
    <w:uiPriority w:val="22"/>
    <w:qFormat/>
    <w:rsid w:val="00E15F19"/>
    <w:rPr>
      <w:b/>
      <w:bCs/>
    </w:rPr>
  </w:style>
  <w:style w:type="paragraph" w:styleId="a4">
    <w:name w:val="Normal (Web)"/>
    <w:basedOn w:val="a"/>
    <w:uiPriority w:val="99"/>
    <w:unhideWhenUsed/>
    <w:rsid w:val="00E15F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A66D6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66D66"/>
  </w:style>
  <w:style w:type="paragraph" w:styleId="a7">
    <w:name w:val="footer"/>
    <w:basedOn w:val="a"/>
    <w:link w:val="a8"/>
    <w:uiPriority w:val="99"/>
    <w:unhideWhenUsed/>
    <w:rsid w:val="00A66D6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66D66"/>
  </w:style>
  <w:style w:type="paragraph" w:styleId="a9">
    <w:name w:val="List Paragraph"/>
    <w:basedOn w:val="a"/>
    <w:uiPriority w:val="34"/>
    <w:qFormat/>
    <w:rsid w:val="00786827"/>
    <w:pPr>
      <w:ind w:left="720"/>
      <w:contextualSpacing/>
    </w:pPr>
  </w:style>
  <w:style w:type="character" w:styleId="aa">
    <w:name w:val="Emphasis"/>
    <w:basedOn w:val="a0"/>
    <w:uiPriority w:val="20"/>
    <w:qFormat/>
    <w:rsid w:val="00F75205"/>
    <w:rPr>
      <w:i/>
      <w:iCs/>
    </w:rPr>
  </w:style>
  <w:style w:type="table" w:styleId="ab">
    <w:name w:val="Table Grid"/>
    <w:basedOn w:val="a1"/>
    <w:uiPriority w:val="59"/>
    <w:rsid w:val="00A93F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22473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8910A8"/>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2D0A19"/>
    <w:rPr>
      <w:rFonts w:asciiTheme="majorHAnsi" w:eastAsiaTheme="majorEastAsia" w:hAnsiTheme="majorHAnsi" w:cstheme="majorBidi"/>
      <w:color w:val="243F60" w:themeColor="accent1" w:themeShade="7F"/>
    </w:rPr>
  </w:style>
  <w:style w:type="character" w:styleId="ac">
    <w:name w:val="Hyperlink"/>
    <w:basedOn w:val="a0"/>
    <w:uiPriority w:val="99"/>
    <w:unhideWhenUsed/>
    <w:rsid w:val="00282F2F"/>
    <w:rPr>
      <w:color w:val="0000FF" w:themeColor="hyperlink"/>
      <w:u w:val="single"/>
    </w:rPr>
  </w:style>
  <w:style w:type="character" w:customStyle="1" w:styleId="dont-break-out">
    <w:name w:val="dont-break-out"/>
    <w:basedOn w:val="a0"/>
    <w:rsid w:val="0001374C"/>
  </w:style>
  <w:style w:type="character" w:customStyle="1" w:styleId="personname">
    <w:name w:val="person_name"/>
    <w:basedOn w:val="a0"/>
    <w:rsid w:val="00EB21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58826">
      <w:bodyDiv w:val="1"/>
      <w:marLeft w:val="0"/>
      <w:marRight w:val="0"/>
      <w:marTop w:val="0"/>
      <w:marBottom w:val="0"/>
      <w:divBdr>
        <w:top w:val="none" w:sz="0" w:space="0" w:color="auto"/>
        <w:left w:val="none" w:sz="0" w:space="0" w:color="auto"/>
        <w:bottom w:val="none" w:sz="0" w:space="0" w:color="auto"/>
        <w:right w:val="none" w:sz="0" w:space="0" w:color="auto"/>
      </w:divBdr>
    </w:div>
    <w:div w:id="31728854">
      <w:bodyDiv w:val="1"/>
      <w:marLeft w:val="0"/>
      <w:marRight w:val="0"/>
      <w:marTop w:val="0"/>
      <w:marBottom w:val="0"/>
      <w:divBdr>
        <w:top w:val="none" w:sz="0" w:space="0" w:color="auto"/>
        <w:left w:val="none" w:sz="0" w:space="0" w:color="auto"/>
        <w:bottom w:val="none" w:sz="0" w:space="0" w:color="auto"/>
        <w:right w:val="none" w:sz="0" w:space="0" w:color="auto"/>
      </w:divBdr>
    </w:div>
    <w:div w:id="52429172">
      <w:bodyDiv w:val="1"/>
      <w:marLeft w:val="0"/>
      <w:marRight w:val="0"/>
      <w:marTop w:val="0"/>
      <w:marBottom w:val="0"/>
      <w:divBdr>
        <w:top w:val="none" w:sz="0" w:space="0" w:color="auto"/>
        <w:left w:val="none" w:sz="0" w:space="0" w:color="auto"/>
        <w:bottom w:val="none" w:sz="0" w:space="0" w:color="auto"/>
        <w:right w:val="none" w:sz="0" w:space="0" w:color="auto"/>
      </w:divBdr>
    </w:div>
    <w:div w:id="55981189">
      <w:bodyDiv w:val="1"/>
      <w:marLeft w:val="0"/>
      <w:marRight w:val="0"/>
      <w:marTop w:val="0"/>
      <w:marBottom w:val="0"/>
      <w:divBdr>
        <w:top w:val="none" w:sz="0" w:space="0" w:color="auto"/>
        <w:left w:val="none" w:sz="0" w:space="0" w:color="auto"/>
        <w:bottom w:val="none" w:sz="0" w:space="0" w:color="auto"/>
        <w:right w:val="none" w:sz="0" w:space="0" w:color="auto"/>
      </w:divBdr>
    </w:div>
    <w:div w:id="69159948">
      <w:bodyDiv w:val="1"/>
      <w:marLeft w:val="0"/>
      <w:marRight w:val="0"/>
      <w:marTop w:val="0"/>
      <w:marBottom w:val="0"/>
      <w:divBdr>
        <w:top w:val="none" w:sz="0" w:space="0" w:color="auto"/>
        <w:left w:val="none" w:sz="0" w:space="0" w:color="auto"/>
        <w:bottom w:val="none" w:sz="0" w:space="0" w:color="auto"/>
        <w:right w:val="none" w:sz="0" w:space="0" w:color="auto"/>
      </w:divBdr>
    </w:div>
    <w:div w:id="145364491">
      <w:bodyDiv w:val="1"/>
      <w:marLeft w:val="0"/>
      <w:marRight w:val="0"/>
      <w:marTop w:val="0"/>
      <w:marBottom w:val="0"/>
      <w:divBdr>
        <w:top w:val="none" w:sz="0" w:space="0" w:color="auto"/>
        <w:left w:val="none" w:sz="0" w:space="0" w:color="auto"/>
        <w:bottom w:val="none" w:sz="0" w:space="0" w:color="auto"/>
        <w:right w:val="none" w:sz="0" w:space="0" w:color="auto"/>
      </w:divBdr>
    </w:div>
    <w:div w:id="173688864">
      <w:bodyDiv w:val="1"/>
      <w:marLeft w:val="0"/>
      <w:marRight w:val="0"/>
      <w:marTop w:val="0"/>
      <w:marBottom w:val="0"/>
      <w:divBdr>
        <w:top w:val="none" w:sz="0" w:space="0" w:color="auto"/>
        <w:left w:val="none" w:sz="0" w:space="0" w:color="auto"/>
        <w:bottom w:val="none" w:sz="0" w:space="0" w:color="auto"/>
        <w:right w:val="none" w:sz="0" w:space="0" w:color="auto"/>
      </w:divBdr>
    </w:div>
    <w:div w:id="217018502">
      <w:bodyDiv w:val="1"/>
      <w:marLeft w:val="0"/>
      <w:marRight w:val="0"/>
      <w:marTop w:val="0"/>
      <w:marBottom w:val="0"/>
      <w:divBdr>
        <w:top w:val="none" w:sz="0" w:space="0" w:color="auto"/>
        <w:left w:val="none" w:sz="0" w:space="0" w:color="auto"/>
        <w:bottom w:val="none" w:sz="0" w:space="0" w:color="auto"/>
        <w:right w:val="none" w:sz="0" w:space="0" w:color="auto"/>
      </w:divBdr>
    </w:div>
    <w:div w:id="331492371">
      <w:bodyDiv w:val="1"/>
      <w:marLeft w:val="0"/>
      <w:marRight w:val="0"/>
      <w:marTop w:val="0"/>
      <w:marBottom w:val="0"/>
      <w:divBdr>
        <w:top w:val="none" w:sz="0" w:space="0" w:color="auto"/>
        <w:left w:val="none" w:sz="0" w:space="0" w:color="auto"/>
        <w:bottom w:val="none" w:sz="0" w:space="0" w:color="auto"/>
        <w:right w:val="none" w:sz="0" w:space="0" w:color="auto"/>
      </w:divBdr>
    </w:div>
    <w:div w:id="345597788">
      <w:bodyDiv w:val="1"/>
      <w:marLeft w:val="0"/>
      <w:marRight w:val="0"/>
      <w:marTop w:val="0"/>
      <w:marBottom w:val="0"/>
      <w:divBdr>
        <w:top w:val="none" w:sz="0" w:space="0" w:color="auto"/>
        <w:left w:val="none" w:sz="0" w:space="0" w:color="auto"/>
        <w:bottom w:val="none" w:sz="0" w:space="0" w:color="auto"/>
        <w:right w:val="none" w:sz="0" w:space="0" w:color="auto"/>
      </w:divBdr>
    </w:div>
    <w:div w:id="375197729">
      <w:bodyDiv w:val="1"/>
      <w:marLeft w:val="0"/>
      <w:marRight w:val="0"/>
      <w:marTop w:val="0"/>
      <w:marBottom w:val="0"/>
      <w:divBdr>
        <w:top w:val="none" w:sz="0" w:space="0" w:color="auto"/>
        <w:left w:val="none" w:sz="0" w:space="0" w:color="auto"/>
        <w:bottom w:val="none" w:sz="0" w:space="0" w:color="auto"/>
        <w:right w:val="none" w:sz="0" w:space="0" w:color="auto"/>
      </w:divBdr>
    </w:div>
    <w:div w:id="396364919">
      <w:bodyDiv w:val="1"/>
      <w:marLeft w:val="0"/>
      <w:marRight w:val="0"/>
      <w:marTop w:val="0"/>
      <w:marBottom w:val="0"/>
      <w:divBdr>
        <w:top w:val="none" w:sz="0" w:space="0" w:color="auto"/>
        <w:left w:val="none" w:sz="0" w:space="0" w:color="auto"/>
        <w:bottom w:val="none" w:sz="0" w:space="0" w:color="auto"/>
        <w:right w:val="none" w:sz="0" w:space="0" w:color="auto"/>
      </w:divBdr>
    </w:div>
    <w:div w:id="422073132">
      <w:bodyDiv w:val="1"/>
      <w:marLeft w:val="0"/>
      <w:marRight w:val="0"/>
      <w:marTop w:val="0"/>
      <w:marBottom w:val="0"/>
      <w:divBdr>
        <w:top w:val="none" w:sz="0" w:space="0" w:color="auto"/>
        <w:left w:val="none" w:sz="0" w:space="0" w:color="auto"/>
        <w:bottom w:val="none" w:sz="0" w:space="0" w:color="auto"/>
        <w:right w:val="none" w:sz="0" w:space="0" w:color="auto"/>
      </w:divBdr>
    </w:div>
    <w:div w:id="431510666">
      <w:bodyDiv w:val="1"/>
      <w:marLeft w:val="0"/>
      <w:marRight w:val="0"/>
      <w:marTop w:val="0"/>
      <w:marBottom w:val="0"/>
      <w:divBdr>
        <w:top w:val="none" w:sz="0" w:space="0" w:color="auto"/>
        <w:left w:val="none" w:sz="0" w:space="0" w:color="auto"/>
        <w:bottom w:val="none" w:sz="0" w:space="0" w:color="auto"/>
        <w:right w:val="none" w:sz="0" w:space="0" w:color="auto"/>
      </w:divBdr>
    </w:div>
    <w:div w:id="445462685">
      <w:bodyDiv w:val="1"/>
      <w:marLeft w:val="0"/>
      <w:marRight w:val="0"/>
      <w:marTop w:val="0"/>
      <w:marBottom w:val="0"/>
      <w:divBdr>
        <w:top w:val="none" w:sz="0" w:space="0" w:color="auto"/>
        <w:left w:val="none" w:sz="0" w:space="0" w:color="auto"/>
        <w:bottom w:val="none" w:sz="0" w:space="0" w:color="auto"/>
        <w:right w:val="none" w:sz="0" w:space="0" w:color="auto"/>
      </w:divBdr>
    </w:div>
    <w:div w:id="463234602">
      <w:bodyDiv w:val="1"/>
      <w:marLeft w:val="0"/>
      <w:marRight w:val="0"/>
      <w:marTop w:val="0"/>
      <w:marBottom w:val="0"/>
      <w:divBdr>
        <w:top w:val="none" w:sz="0" w:space="0" w:color="auto"/>
        <w:left w:val="none" w:sz="0" w:space="0" w:color="auto"/>
        <w:bottom w:val="none" w:sz="0" w:space="0" w:color="auto"/>
        <w:right w:val="none" w:sz="0" w:space="0" w:color="auto"/>
      </w:divBdr>
    </w:div>
    <w:div w:id="547844172">
      <w:bodyDiv w:val="1"/>
      <w:marLeft w:val="0"/>
      <w:marRight w:val="0"/>
      <w:marTop w:val="0"/>
      <w:marBottom w:val="0"/>
      <w:divBdr>
        <w:top w:val="none" w:sz="0" w:space="0" w:color="auto"/>
        <w:left w:val="none" w:sz="0" w:space="0" w:color="auto"/>
        <w:bottom w:val="none" w:sz="0" w:space="0" w:color="auto"/>
        <w:right w:val="none" w:sz="0" w:space="0" w:color="auto"/>
      </w:divBdr>
    </w:div>
    <w:div w:id="580405218">
      <w:bodyDiv w:val="1"/>
      <w:marLeft w:val="0"/>
      <w:marRight w:val="0"/>
      <w:marTop w:val="0"/>
      <w:marBottom w:val="0"/>
      <w:divBdr>
        <w:top w:val="none" w:sz="0" w:space="0" w:color="auto"/>
        <w:left w:val="none" w:sz="0" w:space="0" w:color="auto"/>
        <w:bottom w:val="none" w:sz="0" w:space="0" w:color="auto"/>
        <w:right w:val="none" w:sz="0" w:space="0" w:color="auto"/>
      </w:divBdr>
      <w:divsChild>
        <w:div w:id="12315770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33759950">
      <w:bodyDiv w:val="1"/>
      <w:marLeft w:val="0"/>
      <w:marRight w:val="0"/>
      <w:marTop w:val="0"/>
      <w:marBottom w:val="0"/>
      <w:divBdr>
        <w:top w:val="none" w:sz="0" w:space="0" w:color="auto"/>
        <w:left w:val="none" w:sz="0" w:space="0" w:color="auto"/>
        <w:bottom w:val="none" w:sz="0" w:space="0" w:color="auto"/>
        <w:right w:val="none" w:sz="0" w:space="0" w:color="auto"/>
      </w:divBdr>
    </w:div>
    <w:div w:id="722295297">
      <w:bodyDiv w:val="1"/>
      <w:marLeft w:val="0"/>
      <w:marRight w:val="0"/>
      <w:marTop w:val="0"/>
      <w:marBottom w:val="0"/>
      <w:divBdr>
        <w:top w:val="none" w:sz="0" w:space="0" w:color="auto"/>
        <w:left w:val="none" w:sz="0" w:space="0" w:color="auto"/>
        <w:bottom w:val="none" w:sz="0" w:space="0" w:color="auto"/>
        <w:right w:val="none" w:sz="0" w:space="0" w:color="auto"/>
      </w:divBdr>
    </w:div>
    <w:div w:id="763459220">
      <w:bodyDiv w:val="1"/>
      <w:marLeft w:val="0"/>
      <w:marRight w:val="0"/>
      <w:marTop w:val="0"/>
      <w:marBottom w:val="0"/>
      <w:divBdr>
        <w:top w:val="none" w:sz="0" w:space="0" w:color="auto"/>
        <w:left w:val="none" w:sz="0" w:space="0" w:color="auto"/>
        <w:bottom w:val="none" w:sz="0" w:space="0" w:color="auto"/>
        <w:right w:val="none" w:sz="0" w:space="0" w:color="auto"/>
      </w:divBdr>
    </w:div>
    <w:div w:id="767504061">
      <w:bodyDiv w:val="1"/>
      <w:marLeft w:val="0"/>
      <w:marRight w:val="0"/>
      <w:marTop w:val="0"/>
      <w:marBottom w:val="0"/>
      <w:divBdr>
        <w:top w:val="none" w:sz="0" w:space="0" w:color="auto"/>
        <w:left w:val="none" w:sz="0" w:space="0" w:color="auto"/>
        <w:bottom w:val="none" w:sz="0" w:space="0" w:color="auto"/>
        <w:right w:val="none" w:sz="0" w:space="0" w:color="auto"/>
      </w:divBdr>
    </w:div>
    <w:div w:id="808087488">
      <w:bodyDiv w:val="1"/>
      <w:marLeft w:val="0"/>
      <w:marRight w:val="0"/>
      <w:marTop w:val="0"/>
      <w:marBottom w:val="0"/>
      <w:divBdr>
        <w:top w:val="none" w:sz="0" w:space="0" w:color="auto"/>
        <w:left w:val="none" w:sz="0" w:space="0" w:color="auto"/>
        <w:bottom w:val="none" w:sz="0" w:space="0" w:color="auto"/>
        <w:right w:val="none" w:sz="0" w:space="0" w:color="auto"/>
      </w:divBdr>
    </w:div>
    <w:div w:id="810755034">
      <w:bodyDiv w:val="1"/>
      <w:marLeft w:val="0"/>
      <w:marRight w:val="0"/>
      <w:marTop w:val="0"/>
      <w:marBottom w:val="0"/>
      <w:divBdr>
        <w:top w:val="none" w:sz="0" w:space="0" w:color="auto"/>
        <w:left w:val="none" w:sz="0" w:space="0" w:color="auto"/>
        <w:bottom w:val="none" w:sz="0" w:space="0" w:color="auto"/>
        <w:right w:val="none" w:sz="0" w:space="0" w:color="auto"/>
      </w:divBdr>
    </w:div>
    <w:div w:id="852493819">
      <w:bodyDiv w:val="1"/>
      <w:marLeft w:val="0"/>
      <w:marRight w:val="0"/>
      <w:marTop w:val="0"/>
      <w:marBottom w:val="0"/>
      <w:divBdr>
        <w:top w:val="none" w:sz="0" w:space="0" w:color="auto"/>
        <w:left w:val="none" w:sz="0" w:space="0" w:color="auto"/>
        <w:bottom w:val="none" w:sz="0" w:space="0" w:color="auto"/>
        <w:right w:val="none" w:sz="0" w:space="0" w:color="auto"/>
      </w:divBdr>
    </w:div>
    <w:div w:id="876816632">
      <w:bodyDiv w:val="1"/>
      <w:marLeft w:val="0"/>
      <w:marRight w:val="0"/>
      <w:marTop w:val="0"/>
      <w:marBottom w:val="0"/>
      <w:divBdr>
        <w:top w:val="none" w:sz="0" w:space="0" w:color="auto"/>
        <w:left w:val="none" w:sz="0" w:space="0" w:color="auto"/>
        <w:bottom w:val="none" w:sz="0" w:space="0" w:color="auto"/>
        <w:right w:val="none" w:sz="0" w:space="0" w:color="auto"/>
      </w:divBdr>
    </w:div>
    <w:div w:id="894238928">
      <w:bodyDiv w:val="1"/>
      <w:marLeft w:val="0"/>
      <w:marRight w:val="0"/>
      <w:marTop w:val="0"/>
      <w:marBottom w:val="0"/>
      <w:divBdr>
        <w:top w:val="none" w:sz="0" w:space="0" w:color="auto"/>
        <w:left w:val="none" w:sz="0" w:space="0" w:color="auto"/>
        <w:bottom w:val="none" w:sz="0" w:space="0" w:color="auto"/>
        <w:right w:val="none" w:sz="0" w:space="0" w:color="auto"/>
      </w:divBdr>
    </w:div>
    <w:div w:id="907378110">
      <w:bodyDiv w:val="1"/>
      <w:marLeft w:val="0"/>
      <w:marRight w:val="0"/>
      <w:marTop w:val="0"/>
      <w:marBottom w:val="0"/>
      <w:divBdr>
        <w:top w:val="none" w:sz="0" w:space="0" w:color="auto"/>
        <w:left w:val="none" w:sz="0" w:space="0" w:color="auto"/>
        <w:bottom w:val="none" w:sz="0" w:space="0" w:color="auto"/>
        <w:right w:val="none" w:sz="0" w:space="0" w:color="auto"/>
      </w:divBdr>
    </w:div>
    <w:div w:id="997196263">
      <w:bodyDiv w:val="1"/>
      <w:marLeft w:val="0"/>
      <w:marRight w:val="0"/>
      <w:marTop w:val="0"/>
      <w:marBottom w:val="0"/>
      <w:divBdr>
        <w:top w:val="none" w:sz="0" w:space="0" w:color="auto"/>
        <w:left w:val="none" w:sz="0" w:space="0" w:color="auto"/>
        <w:bottom w:val="none" w:sz="0" w:space="0" w:color="auto"/>
        <w:right w:val="none" w:sz="0" w:space="0" w:color="auto"/>
      </w:divBdr>
    </w:div>
    <w:div w:id="1001812636">
      <w:bodyDiv w:val="1"/>
      <w:marLeft w:val="0"/>
      <w:marRight w:val="0"/>
      <w:marTop w:val="0"/>
      <w:marBottom w:val="0"/>
      <w:divBdr>
        <w:top w:val="none" w:sz="0" w:space="0" w:color="auto"/>
        <w:left w:val="none" w:sz="0" w:space="0" w:color="auto"/>
        <w:bottom w:val="none" w:sz="0" w:space="0" w:color="auto"/>
        <w:right w:val="none" w:sz="0" w:space="0" w:color="auto"/>
      </w:divBdr>
    </w:div>
    <w:div w:id="1028871998">
      <w:bodyDiv w:val="1"/>
      <w:marLeft w:val="0"/>
      <w:marRight w:val="0"/>
      <w:marTop w:val="0"/>
      <w:marBottom w:val="0"/>
      <w:divBdr>
        <w:top w:val="none" w:sz="0" w:space="0" w:color="auto"/>
        <w:left w:val="none" w:sz="0" w:space="0" w:color="auto"/>
        <w:bottom w:val="none" w:sz="0" w:space="0" w:color="auto"/>
        <w:right w:val="none" w:sz="0" w:space="0" w:color="auto"/>
      </w:divBdr>
    </w:div>
    <w:div w:id="1039939556">
      <w:bodyDiv w:val="1"/>
      <w:marLeft w:val="0"/>
      <w:marRight w:val="0"/>
      <w:marTop w:val="0"/>
      <w:marBottom w:val="0"/>
      <w:divBdr>
        <w:top w:val="none" w:sz="0" w:space="0" w:color="auto"/>
        <w:left w:val="none" w:sz="0" w:space="0" w:color="auto"/>
        <w:bottom w:val="none" w:sz="0" w:space="0" w:color="auto"/>
        <w:right w:val="none" w:sz="0" w:space="0" w:color="auto"/>
      </w:divBdr>
    </w:div>
    <w:div w:id="1066029568">
      <w:bodyDiv w:val="1"/>
      <w:marLeft w:val="0"/>
      <w:marRight w:val="0"/>
      <w:marTop w:val="0"/>
      <w:marBottom w:val="0"/>
      <w:divBdr>
        <w:top w:val="none" w:sz="0" w:space="0" w:color="auto"/>
        <w:left w:val="none" w:sz="0" w:space="0" w:color="auto"/>
        <w:bottom w:val="none" w:sz="0" w:space="0" w:color="auto"/>
        <w:right w:val="none" w:sz="0" w:space="0" w:color="auto"/>
      </w:divBdr>
    </w:div>
    <w:div w:id="1066300954">
      <w:bodyDiv w:val="1"/>
      <w:marLeft w:val="0"/>
      <w:marRight w:val="0"/>
      <w:marTop w:val="0"/>
      <w:marBottom w:val="0"/>
      <w:divBdr>
        <w:top w:val="none" w:sz="0" w:space="0" w:color="auto"/>
        <w:left w:val="none" w:sz="0" w:space="0" w:color="auto"/>
        <w:bottom w:val="none" w:sz="0" w:space="0" w:color="auto"/>
        <w:right w:val="none" w:sz="0" w:space="0" w:color="auto"/>
      </w:divBdr>
    </w:div>
    <w:div w:id="1104963192">
      <w:bodyDiv w:val="1"/>
      <w:marLeft w:val="0"/>
      <w:marRight w:val="0"/>
      <w:marTop w:val="0"/>
      <w:marBottom w:val="0"/>
      <w:divBdr>
        <w:top w:val="none" w:sz="0" w:space="0" w:color="auto"/>
        <w:left w:val="none" w:sz="0" w:space="0" w:color="auto"/>
        <w:bottom w:val="none" w:sz="0" w:space="0" w:color="auto"/>
        <w:right w:val="none" w:sz="0" w:space="0" w:color="auto"/>
      </w:divBdr>
    </w:div>
    <w:div w:id="1173422839">
      <w:bodyDiv w:val="1"/>
      <w:marLeft w:val="0"/>
      <w:marRight w:val="0"/>
      <w:marTop w:val="0"/>
      <w:marBottom w:val="0"/>
      <w:divBdr>
        <w:top w:val="none" w:sz="0" w:space="0" w:color="auto"/>
        <w:left w:val="none" w:sz="0" w:space="0" w:color="auto"/>
        <w:bottom w:val="none" w:sz="0" w:space="0" w:color="auto"/>
        <w:right w:val="none" w:sz="0" w:space="0" w:color="auto"/>
      </w:divBdr>
    </w:div>
    <w:div w:id="1205483375">
      <w:bodyDiv w:val="1"/>
      <w:marLeft w:val="0"/>
      <w:marRight w:val="0"/>
      <w:marTop w:val="0"/>
      <w:marBottom w:val="0"/>
      <w:divBdr>
        <w:top w:val="none" w:sz="0" w:space="0" w:color="auto"/>
        <w:left w:val="none" w:sz="0" w:space="0" w:color="auto"/>
        <w:bottom w:val="none" w:sz="0" w:space="0" w:color="auto"/>
        <w:right w:val="none" w:sz="0" w:space="0" w:color="auto"/>
      </w:divBdr>
    </w:div>
    <w:div w:id="1245384017">
      <w:bodyDiv w:val="1"/>
      <w:marLeft w:val="0"/>
      <w:marRight w:val="0"/>
      <w:marTop w:val="0"/>
      <w:marBottom w:val="0"/>
      <w:divBdr>
        <w:top w:val="none" w:sz="0" w:space="0" w:color="auto"/>
        <w:left w:val="none" w:sz="0" w:space="0" w:color="auto"/>
        <w:bottom w:val="none" w:sz="0" w:space="0" w:color="auto"/>
        <w:right w:val="none" w:sz="0" w:space="0" w:color="auto"/>
      </w:divBdr>
    </w:div>
    <w:div w:id="1426269751">
      <w:bodyDiv w:val="1"/>
      <w:marLeft w:val="0"/>
      <w:marRight w:val="0"/>
      <w:marTop w:val="0"/>
      <w:marBottom w:val="0"/>
      <w:divBdr>
        <w:top w:val="none" w:sz="0" w:space="0" w:color="auto"/>
        <w:left w:val="none" w:sz="0" w:space="0" w:color="auto"/>
        <w:bottom w:val="none" w:sz="0" w:space="0" w:color="auto"/>
        <w:right w:val="none" w:sz="0" w:space="0" w:color="auto"/>
      </w:divBdr>
    </w:div>
    <w:div w:id="1432823862">
      <w:bodyDiv w:val="1"/>
      <w:marLeft w:val="0"/>
      <w:marRight w:val="0"/>
      <w:marTop w:val="0"/>
      <w:marBottom w:val="0"/>
      <w:divBdr>
        <w:top w:val="none" w:sz="0" w:space="0" w:color="auto"/>
        <w:left w:val="none" w:sz="0" w:space="0" w:color="auto"/>
        <w:bottom w:val="none" w:sz="0" w:space="0" w:color="auto"/>
        <w:right w:val="none" w:sz="0" w:space="0" w:color="auto"/>
      </w:divBdr>
    </w:div>
    <w:div w:id="1461875666">
      <w:bodyDiv w:val="1"/>
      <w:marLeft w:val="0"/>
      <w:marRight w:val="0"/>
      <w:marTop w:val="0"/>
      <w:marBottom w:val="0"/>
      <w:divBdr>
        <w:top w:val="none" w:sz="0" w:space="0" w:color="auto"/>
        <w:left w:val="none" w:sz="0" w:space="0" w:color="auto"/>
        <w:bottom w:val="none" w:sz="0" w:space="0" w:color="auto"/>
        <w:right w:val="none" w:sz="0" w:space="0" w:color="auto"/>
      </w:divBdr>
    </w:div>
    <w:div w:id="1477335437">
      <w:bodyDiv w:val="1"/>
      <w:marLeft w:val="0"/>
      <w:marRight w:val="0"/>
      <w:marTop w:val="0"/>
      <w:marBottom w:val="0"/>
      <w:divBdr>
        <w:top w:val="none" w:sz="0" w:space="0" w:color="auto"/>
        <w:left w:val="none" w:sz="0" w:space="0" w:color="auto"/>
        <w:bottom w:val="none" w:sz="0" w:space="0" w:color="auto"/>
        <w:right w:val="none" w:sz="0" w:space="0" w:color="auto"/>
      </w:divBdr>
    </w:div>
    <w:div w:id="1499424340">
      <w:bodyDiv w:val="1"/>
      <w:marLeft w:val="0"/>
      <w:marRight w:val="0"/>
      <w:marTop w:val="0"/>
      <w:marBottom w:val="0"/>
      <w:divBdr>
        <w:top w:val="none" w:sz="0" w:space="0" w:color="auto"/>
        <w:left w:val="none" w:sz="0" w:space="0" w:color="auto"/>
        <w:bottom w:val="none" w:sz="0" w:space="0" w:color="auto"/>
        <w:right w:val="none" w:sz="0" w:space="0" w:color="auto"/>
      </w:divBdr>
    </w:div>
    <w:div w:id="1537042976">
      <w:bodyDiv w:val="1"/>
      <w:marLeft w:val="0"/>
      <w:marRight w:val="0"/>
      <w:marTop w:val="0"/>
      <w:marBottom w:val="0"/>
      <w:divBdr>
        <w:top w:val="none" w:sz="0" w:space="0" w:color="auto"/>
        <w:left w:val="none" w:sz="0" w:space="0" w:color="auto"/>
        <w:bottom w:val="none" w:sz="0" w:space="0" w:color="auto"/>
        <w:right w:val="none" w:sz="0" w:space="0" w:color="auto"/>
      </w:divBdr>
    </w:div>
    <w:div w:id="1558324266">
      <w:bodyDiv w:val="1"/>
      <w:marLeft w:val="0"/>
      <w:marRight w:val="0"/>
      <w:marTop w:val="0"/>
      <w:marBottom w:val="0"/>
      <w:divBdr>
        <w:top w:val="none" w:sz="0" w:space="0" w:color="auto"/>
        <w:left w:val="none" w:sz="0" w:space="0" w:color="auto"/>
        <w:bottom w:val="none" w:sz="0" w:space="0" w:color="auto"/>
        <w:right w:val="none" w:sz="0" w:space="0" w:color="auto"/>
      </w:divBdr>
    </w:div>
    <w:div w:id="1838106630">
      <w:bodyDiv w:val="1"/>
      <w:marLeft w:val="0"/>
      <w:marRight w:val="0"/>
      <w:marTop w:val="0"/>
      <w:marBottom w:val="0"/>
      <w:divBdr>
        <w:top w:val="none" w:sz="0" w:space="0" w:color="auto"/>
        <w:left w:val="none" w:sz="0" w:space="0" w:color="auto"/>
        <w:bottom w:val="none" w:sz="0" w:space="0" w:color="auto"/>
        <w:right w:val="none" w:sz="0" w:space="0" w:color="auto"/>
      </w:divBdr>
    </w:div>
    <w:div w:id="1869365645">
      <w:bodyDiv w:val="1"/>
      <w:marLeft w:val="0"/>
      <w:marRight w:val="0"/>
      <w:marTop w:val="0"/>
      <w:marBottom w:val="0"/>
      <w:divBdr>
        <w:top w:val="none" w:sz="0" w:space="0" w:color="auto"/>
        <w:left w:val="none" w:sz="0" w:space="0" w:color="auto"/>
        <w:bottom w:val="none" w:sz="0" w:space="0" w:color="auto"/>
        <w:right w:val="none" w:sz="0" w:space="0" w:color="auto"/>
      </w:divBdr>
    </w:div>
    <w:div w:id="1910144812">
      <w:bodyDiv w:val="1"/>
      <w:marLeft w:val="0"/>
      <w:marRight w:val="0"/>
      <w:marTop w:val="0"/>
      <w:marBottom w:val="0"/>
      <w:divBdr>
        <w:top w:val="none" w:sz="0" w:space="0" w:color="auto"/>
        <w:left w:val="none" w:sz="0" w:space="0" w:color="auto"/>
        <w:bottom w:val="none" w:sz="0" w:space="0" w:color="auto"/>
        <w:right w:val="none" w:sz="0" w:space="0" w:color="auto"/>
      </w:divBdr>
    </w:div>
    <w:div w:id="1947499928">
      <w:bodyDiv w:val="1"/>
      <w:marLeft w:val="0"/>
      <w:marRight w:val="0"/>
      <w:marTop w:val="0"/>
      <w:marBottom w:val="0"/>
      <w:divBdr>
        <w:top w:val="none" w:sz="0" w:space="0" w:color="auto"/>
        <w:left w:val="none" w:sz="0" w:space="0" w:color="auto"/>
        <w:bottom w:val="none" w:sz="0" w:space="0" w:color="auto"/>
        <w:right w:val="none" w:sz="0" w:space="0" w:color="auto"/>
      </w:divBdr>
    </w:div>
    <w:div w:id="1986815706">
      <w:bodyDiv w:val="1"/>
      <w:marLeft w:val="0"/>
      <w:marRight w:val="0"/>
      <w:marTop w:val="0"/>
      <w:marBottom w:val="0"/>
      <w:divBdr>
        <w:top w:val="none" w:sz="0" w:space="0" w:color="auto"/>
        <w:left w:val="none" w:sz="0" w:space="0" w:color="auto"/>
        <w:bottom w:val="none" w:sz="0" w:space="0" w:color="auto"/>
        <w:right w:val="none" w:sz="0" w:space="0" w:color="auto"/>
      </w:divBdr>
    </w:div>
    <w:div w:id="2096903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rchive.interconf.center/index.php/2709-4685/article/view/1977" TargetMode="External"/><Relationship Id="rId18" Type="http://schemas.openxmlformats.org/officeDocument/2006/relationships/hyperlink" Target="https://vseosvita.ua/library/vpravy-dlia-rozvytku-krytychnoho-myslennia-na-urokakh-matematyky-v-pochatkovii-shkoli-677173.html" TargetMode="External"/><Relationship Id="rId26" Type="http://schemas.openxmlformats.org/officeDocument/2006/relationships/hyperlink" Target="https://j-cup.org/index.php/cendekia/article/view/2091" TargetMode="External"/><Relationship Id="rId3" Type="http://schemas.openxmlformats.org/officeDocument/2006/relationships/styles" Target="styles.xml"/><Relationship Id="rId21" Type="http://schemas.openxmlformats.org/officeDocument/2006/relationships/hyperlink" Target="https://www.atlantis-press.com/proceedings/icstee-23/125997856" TargetMode="External"/><Relationship Id="rId34"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dspace.vspu.edu.ua/server/api/core/bitstreams/a8830188-f687-4bd4-9a97-2b911892be0e/content" TargetMode="External"/><Relationship Id="rId17" Type="http://schemas.openxmlformats.org/officeDocument/2006/relationships/hyperlink" Target="https://osvita.ua/school/lessons_summary/edu_technology/24208/" TargetMode="External"/><Relationship Id="rId25" Type="http://schemas.openxmlformats.org/officeDocument/2006/relationships/hyperlink" Target="https://www.iea.nl/sites/default/files/2020-12/TIMSS-2019-International-Results-in-Mathematics-and-Science.pdf"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naurok.com.ua/rozvitok-kritichnogo-mislennya-na-urokah-matematiki-v-pochatkovih-klasah-365286.htm" TargetMode="External"/><Relationship Id="rId20" Type="http://schemas.openxmlformats.org/officeDocument/2006/relationships/hyperlink" Target="https://dokumen.pub/we-reason-we-prove-for-all-mathematics-building-students-critical-thinking-grades-612.html" TargetMode="External"/><Relationship Id="rId29" Type="http://schemas.openxmlformats.org/officeDocument/2006/relationships/hyperlink" Target="https://www.researchgate.net/publication/370357836_Trend_of_critical_thinking_skill_studies_in_mathematics_education_A_study_design_to_data_analysi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naurok.com.ua/metodi-i-priyomi-rozvitku-kritichnogo-mislennya-na-urokah-matematiki-329934.html" TargetMode="External"/><Relationship Id="rId24" Type="http://schemas.openxmlformats.org/officeDocument/2006/relationships/hyperlink" Target="https://www.researchgate.net/publication/388501271_Enhancing_Students'_Critical_Thinking_in_Mathematics_Education_A_Systematic_Literature_Review"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zakon.rada.gov.ua/laws/show/87-2018-%D0%BF" TargetMode="External"/><Relationship Id="rId23" Type="http://schemas.openxmlformats.org/officeDocument/2006/relationships/hyperlink" Target="https://www.epess.net/index.php/epess/article/view/810" TargetMode="External"/><Relationship Id="rId28" Type="http://schemas.openxmlformats.org/officeDocument/2006/relationships/hyperlink" Target="https://www.hcu.edu/library/ebooks-and-databases/" TargetMode="External"/><Relationship Id="rId36" Type="http://schemas.openxmlformats.org/officeDocument/2006/relationships/fontTable" Target="fontTable.xml"/><Relationship Id="rId10" Type="http://schemas.openxmlformats.org/officeDocument/2006/relationships/hyperlink" Target="https://mon.gov.ua/ua/osvita/zagalna-serednya-osvita/derzhavni-standarti" TargetMode="External"/><Relationship Id="rId19" Type="http://schemas.openxmlformats.org/officeDocument/2006/relationships/hyperlink" Target="https://naurok.com.ua/navchalno--metodichniy-posibnik-krossens-yak-zasib-kritichogo-mislennya-uchniv-pochatkovo-shkoli-221329.html" TargetMode="External"/><Relationship Id="rId31"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s://oip-journal.org/index.php/oip/article/view/572" TargetMode="External"/><Relationship Id="rId14" Type="http://schemas.openxmlformats.org/officeDocument/2006/relationships/hyperlink" Target="https://mon.gov.ua/static-objects/mon/sites/1/zagalna%20serednya/nova-ukrainska-shkola-compressed.pdf" TargetMode="External"/><Relationship Id="rId22" Type="http://schemas.openxmlformats.org/officeDocument/2006/relationships/hyperlink" Target="https://www.hrpub.org/journals/article_info.php?aid=9273" TargetMode="External"/><Relationship Id="rId27" Type="http://schemas.openxmlformats.org/officeDocument/2006/relationships/hyperlink" Target="https://www.oecd.org/content/dam/oecd/en/publications/reports/2019/12/pisa-2018-results-volume-i_947e3529/5f07c754-en.pdf" TargetMode="External"/><Relationship Id="rId30" Type="http://schemas.openxmlformats.org/officeDocument/2006/relationships/header" Target="header1.xml"/><Relationship Id="rId35"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B81485-E0F1-4CC6-A615-9B3471EF5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24116</Words>
  <Characters>137463</Characters>
  <Application>Microsoft Office Word</Application>
  <DocSecurity>0</DocSecurity>
  <Lines>1145</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161257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2</cp:revision>
  <dcterms:created xsi:type="dcterms:W3CDTF">2026-01-21T08:37:00Z</dcterms:created>
  <dcterms:modified xsi:type="dcterms:W3CDTF">2026-01-21T08:37:00Z</dcterms:modified>
</cp:coreProperties>
</file>