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69B" w:rsidRPr="0048069B" w:rsidRDefault="0048069B" w:rsidP="0048069B">
      <w:pPr>
        <w:spacing w:after="0" w:line="360" w:lineRule="auto"/>
        <w:jc w:val="center"/>
        <w:rPr>
          <w:rFonts w:ascii="Times New Roman" w:eastAsia="Calibri" w:hAnsi="Times New Roman" w:cs="Times New Roman"/>
          <w:b/>
          <w:bCs/>
          <w:sz w:val="28"/>
          <w:szCs w:val="28"/>
          <w:lang w:val="uk-UA"/>
        </w:rPr>
      </w:pPr>
      <w:bookmarkStart w:id="0" w:name="_GoBack"/>
      <w:bookmarkEnd w:id="0"/>
      <w:r w:rsidRPr="0048069B">
        <w:rPr>
          <w:rFonts w:ascii="Times New Roman" w:eastAsia="Calibri" w:hAnsi="Times New Roman" w:cs="Times New Roman"/>
          <w:b/>
          <w:bCs/>
          <w:sz w:val="28"/>
          <w:szCs w:val="28"/>
          <w:lang w:val="uk-UA"/>
        </w:rPr>
        <w:t>МІНІСТЕРСТВО ОСВІТИ І НАУКИ УКРАЇНИ</w:t>
      </w:r>
    </w:p>
    <w:p w:rsidR="0048069B" w:rsidRPr="0048069B" w:rsidRDefault="0048069B" w:rsidP="0048069B">
      <w:pPr>
        <w:spacing w:after="0" w:line="360" w:lineRule="auto"/>
        <w:jc w:val="center"/>
        <w:rPr>
          <w:rFonts w:ascii="Times New Roman" w:eastAsia="Calibri" w:hAnsi="Times New Roman" w:cs="Times New Roman"/>
          <w:b/>
          <w:bCs/>
          <w:sz w:val="28"/>
          <w:szCs w:val="28"/>
          <w:lang w:val="uk-UA"/>
        </w:rPr>
      </w:pPr>
      <w:r w:rsidRPr="0048069B">
        <w:rPr>
          <w:rFonts w:ascii="Times New Roman" w:eastAsia="Calibri" w:hAnsi="Times New Roman" w:cs="Times New Roman"/>
          <w:b/>
          <w:bCs/>
          <w:sz w:val="28"/>
          <w:szCs w:val="28"/>
          <w:lang w:val="uk-UA"/>
        </w:rPr>
        <w:t>ІЗМАЇЛЬСЬКИЙ ДЕРЖАВНИЙ ГУМАНІТАРНИЙ УНІВЕРСИТЕТ</w:t>
      </w:r>
    </w:p>
    <w:p w:rsidR="0048069B" w:rsidRPr="0048069B" w:rsidRDefault="0048069B" w:rsidP="0048069B">
      <w:pPr>
        <w:suppressAutoHyphens/>
        <w:spacing w:after="0" w:line="360" w:lineRule="auto"/>
        <w:jc w:val="center"/>
        <w:rPr>
          <w:rFonts w:ascii="Times New Roman" w:eastAsia="Calibri" w:hAnsi="Times New Roman" w:cs="Times New Roman"/>
          <w:b/>
          <w:bCs/>
          <w:sz w:val="28"/>
          <w:szCs w:val="28"/>
          <w:lang w:val="uk-UA" w:eastAsia="zh-CN"/>
        </w:rPr>
      </w:pPr>
      <w:r w:rsidRPr="0048069B">
        <w:rPr>
          <w:rFonts w:ascii="Times New Roman" w:eastAsia="Calibri" w:hAnsi="Times New Roman" w:cs="Times New Roman"/>
          <w:b/>
          <w:bCs/>
          <w:sz w:val="28"/>
          <w:szCs w:val="28"/>
          <w:lang w:val="uk-UA" w:eastAsia="zh-CN"/>
        </w:rPr>
        <w:t>Кафедра дошкільної та початкової освіти</w:t>
      </w:r>
    </w:p>
    <w:p w:rsidR="0048069B" w:rsidRPr="0048069B" w:rsidRDefault="0048069B" w:rsidP="0048069B">
      <w:pPr>
        <w:spacing w:line="360" w:lineRule="auto"/>
        <w:contextualSpacing/>
        <w:jc w:val="center"/>
        <w:rPr>
          <w:rFonts w:ascii="Times New Roman" w:eastAsia="Calibri" w:hAnsi="Times New Roman" w:cs="Times New Roman"/>
          <w:sz w:val="28"/>
          <w:szCs w:val="28"/>
          <w:lang w:val="uk-UA"/>
        </w:rPr>
      </w:pPr>
    </w:p>
    <w:p w:rsidR="0048069B" w:rsidRPr="0048069B" w:rsidRDefault="0048069B" w:rsidP="0048069B">
      <w:pPr>
        <w:spacing w:line="360" w:lineRule="auto"/>
        <w:contextualSpacing/>
        <w:jc w:val="center"/>
        <w:rPr>
          <w:rFonts w:ascii="Times New Roman" w:eastAsia="Calibri" w:hAnsi="Times New Roman" w:cs="Times New Roman"/>
          <w:b/>
          <w:bCs/>
          <w:sz w:val="40"/>
          <w:szCs w:val="40"/>
          <w:lang w:val="uk-UA"/>
        </w:rPr>
      </w:pPr>
    </w:p>
    <w:p w:rsidR="0048069B" w:rsidRPr="0048069B" w:rsidRDefault="0048069B" w:rsidP="0048069B">
      <w:pPr>
        <w:spacing w:line="360" w:lineRule="auto"/>
        <w:contextualSpacing/>
        <w:jc w:val="center"/>
        <w:rPr>
          <w:rFonts w:ascii="Times New Roman" w:eastAsia="Calibri" w:hAnsi="Times New Roman" w:cs="Times New Roman"/>
          <w:b/>
          <w:bCs/>
          <w:sz w:val="40"/>
          <w:szCs w:val="40"/>
          <w:lang w:val="uk-UA"/>
        </w:rPr>
      </w:pPr>
    </w:p>
    <w:p w:rsidR="0048069B" w:rsidRPr="0048069B" w:rsidRDefault="0048069B" w:rsidP="0048069B">
      <w:pPr>
        <w:spacing w:line="360" w:lineRule="auto"/>
        <w:contextualSpacing/>
        <w:jc w:val="center"/>
        <w:rPr>
          <w:rFonts w:ascii="Times New Roman" w:eastAsia="Calibri" w:hAnsi="Times New Roman" w:cs="Times New Roman"/>
          <w:b/>
          <w:bCs/>
          <w:sz w:val="40"/>
          <w:szCs w:val="40"/>
          <w:lang w:val="uk-UA"/>
        </w:rPr>
      </w:pPr>
    </w:p>
    <w:p w:rsidR="0048069B" w:rsidRPr="0048069B" w:rsidRDefault="0048069B" w:rsidP="0048069B">
      <w:pPr>
        <w:contextualSpacing/>
        <w:jc w:val="center"/>
        <w:rPr>
          <w:rFonts w:ascii="Times New Roman" w:eastAsia="Calibri" w:hAnsi="Times New Roman" w:cs="Times New Roman"/>
          <w:b/>
          <w:bCs/>
          <w:sz w:val="32"/>
          <w:szCs w:val="32"/>
          <w:lang w:val="uk-UA"/>
        </w:rPr>
      </w:pPr>
      <w:r w:rsidRPr="0048069B">
        <w:rPr>
          <w:rFonts w:ascii="Times New Roman" w:eastAsia="Calibri" w:hAnsi="Times New Roman" w:cs="Times New Roman"/>
          <w:b/>
          <w:bCs/>
          <w:sz w:val="32"/>
          <w:szCs w:val="32"/>
          <w:lang w:val="uk-UA"/>
        </w:rPr>
        <w:t>Психолого-педагогічний супровід дітей молодшого шкільного віку з особливими освітніми потребами в умовах закладу загальної середньої освіти</w:t>
      </w:r>
    </w:p>
    <w:p w:rsidR="0048069B" w:rsidRPr="0048069B" w:rsidRDefault="0048069B" w:rsidP="0048069B">
      <w:pPr>
        <w:contextualSpacing/>
        <w:jc w:val="center"/>
        <w:rPr>
          <w:rFonts w:ascii="Times New Roman" w:eastAsia="Calibri" w:hAnsi="Times New Roman" w:cs="Times New Roman"/>
          <w:b/>
          <w:bCs/>
          <w:sz w:val="28"/>
          <w:szCs w:val="28"/>
          <w:lang w:val="uk-UA"/>
        </w:rPr>
      </w:pPr>
    </w:p>
    <w:p w:rsidR="0048069B" w:rsidRPr="0048069B" w:rsidRDefault="0048069B" w:rsidP="0048069B">
      <w:pPr>
        <w:contextualSpacing/>
        <w:jc w:val="center"/>
        <w:rPr>
          <w:rFonts w:ascii="Times New Roman" w:eastAsia="Calibri" w:hAnsi="Times New Roman" w:cs="Times New Roman"/>
          <w:b/>
          <w:bCs/>
          <w:sz w:val="28"/>
          <w:szCs w:val="28"/>
          <w:lang w:val="uk-UA"/>
        </w:rPr>
      </w:pPr>
    </w:p>
    <w:p w:rsidR="0048069B" w:rsidRPr="0048069B" w:rsidRDefault="0048069B" w:rsidP="0048069B">
      <w:pPr>
        <w:contextualSpacing/>
        <w:jc w:val="center"/>
        <w:rPr>
          <w:rFonts w:ascii="Times New Roman" w:eastAsia="Calibri" w:hAnsi="Times New Roman" w:cs="Times New Roman"/>
          <w:b/>
          <w:bCs/>
          <w:sz w:val="28"/>
          <w:szCs w:val="28"/>
          <w:lang w:val="uk-UA"/>
        </w:rPr>
      </w:pPr>
    </w:p>
    <w:p w:rsidR="0048069B" w:rsidRPr="0048069B" w:rsidRDefault="0048069B" w:rsidP="0048069B">
      <w:pPr>
        <w:spacing w:line="360" w:lineRule="auto"/>
        <w:ind w:left="5102" w:hanging="849"/>
        <w:contextualSpacing/>
        <w:rPr>
          <w:rFonts w:ascii="Times New Roman" w:eastAsia="Calibri" w:hAnsi="Times New Roman" w:cs="Times New Roman"/>
          <w:sz w:val="28"/>
          <w:szCs w:val="28"/>
          <w:lang w:val="uk-UA"/>
        </w:rPr>
      </w:pPr>
      <w:r w:rsidRPr="0048069B">
        <w:rPr>
          <w:rFonts w:ascii="Times New Roman" w:eastAsia="Calibri" w:hAnsi="Times New Roman" w:cs="Times New Roman"/>
          <w:sz w:val="28"/>
          <w:szCs w:val="28"/>
          <w:lang w:val="uk-UA"/>
        </w:rPr>
        <w:t>Кваліфікаційна робота здобувача</w:t>
      </w:r>
    </w:p>
    <w:p w:rsidR="0048069B" w:rsidRPr="0048069B" w:rsidRDefault="0048069B" w:rsidP="0048069B">
      <w:pPr>
        <w:spacing w:line="360" w:lineRule="auto"/>
        <w:ind w:left="5102" w:hanging="849"/>
        <w:contextualSpacing/>
        <w:rPr>
          <w:rFonts w:ascii="Times New Roman" w:eastAsia="Calibri" w:hAnsi="Times New Roman" w:cs="Times New Roman"/>
          <w:sz w:val="28"/>
          <w:szCs w:val="28"/>
          <w:lang w:val="uk-UA"/>
        </w:rPr>
      </w:pPr>
      <w:r w:rsidRPr="0048069B">
        <w:rPr>
          <w:rFonts w:ascii="Times New Roman" w:eastAsia="Calibri" w:hAnsi="Times New Roman" w:cs="Times New Roman"/>
          <w:sz w:val="28"/>
          <w:szCs w:val="28"/>
          <w:lang w:val="uk-UA"/>
        </w:rPr>
        <w:t>освітнього ступеня магістр</w:t>
      </w:r>
    </w:p>
    <w:p w:rsidR="0048069B" w:rsidRPr="0048069B" w:rsidRDefault="0048069B" w:rsidP="0048069B">
      <w:pPr>
        <w:spacing w:line="360" w:lineRule="auto"/>
        <w:ind w:left="5102" w:hanging="849"/>
        <w:contextualSpacing/>
        <w:rPr>
          <w:rFonts w:ascii="Times New Roman" w:eastAsia="Calibri" w:hAnsi="Times New Roman" w:cs="Times New Roman"/>
          <w:sz w:val="28"/>
          <w:szCs w:val="28"/>
          <w:lang w:val="uk-UA"/>
        </w:rPr>
      </w:pPr>
      <w:r w:rsidRPr="0048069B">
        <w:rPr>
          <w:rFonts w:ascii="Times New Roman" w:eastAsia="Calibri" w:hAnsi="Times New Roman" w:cs="Times New Roman"/>
          <w:sz w:val="28"/>
          <w:szCs w:val="28"/>
          <w:lang w:val="uk-UA"/>
        </w:rPr>
        <w:t>спеціальності: 013 Початкова освіта</w:t>
      </w:r>
    </w:p>
    <w:p w:rsidR="0048069B" w:rsidRPr="0048069B" w:rsidRDefault="0048069B" w:rsidP="0048069B">
      <w:pPr>
        <w:spacing w:line="360" w:lineRule="auto"/>
        <w:ind w:left="4253"/>
        <w:contextualSpacing/>
        <w:rPr>
          <w:rFonts w:ascii="Times New Roman" w:eastAsia="Calibri" w:hAnsi="Times New Roman" w:cs="Times New Roman"/>
          <w:sz w:val="28"/>
          <w:szCs w:val="28"/>
          <w:lang w:val="uk-UA"/>
        </w:rPr>
      </w:pPr>
      <w:r w:rsidRPr="0048069B">
        <w:rPr>
          <w:rFonts w:ascii="Times New Roman" w:eastAsia="Calibri" w:hAnsi="Times New Roman" w:cs="Times New Roman"/>
          <w:sz w:val="28"/>
          <w:szCs w:val="28"/>
          <w:lang w:val="uk-UA"/>
        </w:rPr>
        <w:t xml:space="preserve">освітньої програми: </w:t>
      </w:r>
    </w:p>
    <w:p w:rsidR="0048069B" w:rsidRPr="0048069B" w:rsidRDefault="0048069B" w:rsidP="0048069B">
      <w:pPr>
        <w:spacing w:line="360" w:lineRule="auto"/>
        <w:ind w:left="4253"/>
        <w:contextualSpacing/>
        <w:rPr>
          <w:rFonts w:ascii="Times New Roman" w:eastAsia="Calibri" w:hAnsi="Times New Roman" w:cs="Times New Roman"/>
          <w:sz w:val="28"/>
          <w:szCs w:val="28"/>
          <w:lang w:val="uk-UA"/>
        </w:rPr>
      </w:pPr>
      <w:r w:rsidRPr="0048069B">
        <w:rPr>
          <w:rFonts w:ascii="Times New Roman" w:eastAsia="Calibri" w:hAnsi="Times New Roman" w:cs="Times New Roman"/>
          <w:sz w:val="28"/>
          <w:szCs w:val="28"/>
          <w:lang w:val="uk-UA"/>
        </w:rPr>
        <w:t>Початкова освіта. Інклюзивна освіта</w:t>
      </w:r>
    </w:p>
    <w:p w:rsidR="0048069B" w:rsidRPr="0048069B" w:rsidRDefault="0048069B" w:rsidP="0048069B">
      <w:pPr>
        <w:spacing w:line="360" w:lineRule="auto"/>
        <w:ind w:left="4253"/>
        <w:contextualSpacing/>
        <w:rPr>
          <w:rFonts w:ascii="Times New Roman" w:eastAsia="Calibri" w:hAnsi="Times New Roman" w:cs="Times New Roman"/>
          <w:b/>
          <w:bCs/>
          <w:sz w:val="28"/>
          <w:szCs w:val="28"/>
          <w:lang w:val="uk-UA"/>
        </w:rPr>
      </w:pPr>
      <w:r w:rsidRPr="0048069B">
        <w:rPr>
          <w:rFonts w:ascii="Times New Roman" w:eastAsia="Calibri" w:hAnsi="Times New Roman" w:cs="Times New Roman"/>
          <w:b/>
          <w:sz w:val="28"/>
          <w:szCs w:val="28"/>
          <w:lang w:val="uk-UA"/>
        </w:rPr>
        <w:t>Штанько Олександри Іванівни</w:t>
      </w:r>
    </w:p>
    <w:p w:rsidR="0048069B" w:rsidRPr="000D270A" w:rsidRDefault="0048069B" w:rsidP="0048069B">
      <w:pPr>
        <w:spacing w:line="360" w:lineRule="auto"/>
        <w:ind w:left="4253"/>
        <w:contextualSpacing/>
        <w:rPr>
          <w:rFonts w:ascii="Times New Roman" w:eastAsia="Calibri" w:hAnsi="Times New Roman" w:cs="Times New Roman"/>
          <w:bCs/>
          <w:sz w:val="28"/>
          <w:szCs w:val="28"/>
        </w:rPr>
      </w:pPr>
      <w:r w:rsidRPr="0048069B">
        <w:rPr>
          <w:rFonts w:ascii="Times New Roman" w:eastAsia="Calibri" w:hAnsi="Times New Roman" w:cs="Times New Roman"/>
          <w:b/>
          <w:bCs/>
          <w:sz w:val="28"/>
          <w:szCs w:val="28"/>
          <w:lang w:val="uk-UA"/>
        </w:rPr>
        <w:t>Керівник:</w:t>
      </w:r>
      <w:r w:rsidRPr="0048069B">
        <w:rPr>
          <w:rFonts w:ascii="Times New Roman" w:eastAsia="Calibri" w:hAnsi="Times New Roman" w:cs="Times New Roman"/>
          <w:sz w:val="28"/>
          <w:szCs w:val="28"/>
          <w:lang w:val="uk-UA"/>
        </w:rPr>
        <w:t xml:space="preserve"> </w:t>
      </w:r>
      <w:r w:rsidRPr="0048069B">
        <w:rPr>
          <w:rFonts w:ascii="Times New Roman" w:eastAsia="Times New Roman" w:hAnsi="Times New Roman" w:cs="Times New Roman"/>
          <w:sz w:val="28"/>
          <w:szCs w:val="28"/>
          <w:lang w:val="uk-UA"/>
        </w:rPr>
        <w:t xml:space="preserve">к. пед. н., доц. Мондич О.В. </w:t>
      </w:r>
      <w:r w:rsidRPr="0048069B">
        <w:rPr>
          <w:rFonts w:ascii="Times New Roman" w:eastAsia="Calibri" w:hAnsi="Times New Roman" w:cs="Times New Roman"/>
          <w:b/>
          <w:bCs/>
          <w:sz w:val="28"/>
          <w:szCs w:val="28"/>
          <w:lang w:val="uk-UA"/>
        </w:rPr>
        <w:t xml:space="preserve">Рецензент: </w:t>
      </w:r>
      <w:r w:rsidR="000D270A">
        <w:rPr>
          <w:rFonts w:ascii="Times New Roman" w:eastAsia="Times New Roman" w:hAnsi="Times New Roman" w:cs="Times New Roman"/>
          <w:sz w:val="28"/>
          <w:szCs w:val="28"/>
          <w:lang w:val="uk-UA"/>
        </w:rPr>
        <w:t>к. псих</w:t>
      </w:r>
      <w:r w:rsidR="000D270A" w:rsidRPr="0048069B">
        <w:rPr>
          <w:rFonts w:ascii="Times New Roman" w:eastAsia="Times New Roman" w:hAnsi="Times New Roman" w:cs="Times New Roman"/>
          <w:sz w:val="28"/>
          <w:szCs w:val="28"/>
          <w:lang w:val="uk-UA"/>
        </w:rPr>
        <w:t>. н., доц.</w:t>
      </w:r>
      <w:r w:rsidR="000D270A">
        <w:rPr>
          <w:rFonts w:ascii="Times New Roman" w:eastAsia="Times New Roman" w:hAnsi="Times New Roman" w:cs="Times New Roman"/>
          <w:sz w:val="28"/>
          <w:szCs w:val="28"/>
          <w:lang w:val="uk-UA"/>
        </w:rPr>
        <w:t xml:space="preserve"> Мазоха І.</w:t>
      </w:r>
      <w:r w:rsidR="000D270A" w:rsidRPr="000D270A">
        <w:rPr>
          <w:rFonts w:ascii="Times New Roman" w:eastAsia="Times New Roman" w:hAnsi="Times New Roman" w:cs="Times New Roman"/>
          <w:sz w:val="28"/>
          <w:szCs w:val="28"/>
          <w:lang w:val="uk-UA"/>
        </w:rPr>
        <w:t>С</w:t>
      </w:r>
      <w:r w:rsidR="000D270A">
        <w:rPr>
          <w:rFonts w:ascii="Times New Roman" w:eastAsia="Times New Roman" w:hAnsi="Times New Roman" w:cs="Times New Roman"/>
          <w:sz w:val="28"/>
          <w:szCs w:val="28"/>
          <w:lang w:val="uk-UA"/>
        </w:rPr>
        <w:t>.</w:t>
      </w:r>
    </w:p>
    <w:p w:rsidR="0048069B" w:rsidRPr="0048069B" w:rsidRDefault="0048069B" w:rsidP="0048069B">
      <w:pPr>
        <w:spacing w:line="360" w:lineRule="auto"/>
        <w:ind w:left="3799"/>
        <w:contextualSpacing/>
        <w:rPr>
          <w:rFonts w:ascii="Times New Roman" w:eastAsia="Calibri" w:hAnsi="Times New Roman" w:cs="Times New Roman"/>
          <w:sz w:val="28"/>
          <w:szCs w:val="28"/>
          <w:lang w:val="uk-UA"/>
        </w:rPr>
      </w:pPr>
    </w:p>
    <w:p w:rsidR="0048069B" w:rsidRPr="0048069B" w:rsidRDefault="0048069B" w:rsidP="0048069B">
      <w:pPr>
        <w:spacing w:line="360" w:lineRule="auto"/>
        <w:contextualSpacing/>
        <w:jc w:val="center"/>
        <w:rPr>
          <w:rFonts w:ascii="Times New Roman" w:eastAsia="Calibri" w:hAnsi="Times New Roman" w:cs="Times New Roman"/>
          <w:sz w:val="28"/>
          <w:szCs w:val="28"/>
          <w:lang w:val="uk-UA"/>
        </w:rPr>
      </w:pPr>
    </w:p>
    <w:p w:rsidR="0048069B" w:rsidRPr="0048069B" w:rsidRDefault="0048069B" w:rsidP="0048069B">
      <w:pPr>
        <w:spacing w:line="360" w:lineRule="auto"/>
        <w:contextualSpacing/>
        <w:rPr>
          <w:rFonts w:ascii="Times New Roman" w:eastAsia="Calibri" w:hAnsi="Times New Roman" w:cs="Times New Roman"/>
          <w:sz w:val="28"/>
          <w:szCs w:val="28"/>
          <w:lang w:val="uk-UA"/>
        </w:rPr>
      </w:pPr>
    </w:p>
    <w:p w:rsidR="0048069B" w:rsidRPr="0048069B" w:rsidRDefault="0048069B" w:rsidP="0048069B">
      <w:pPr>
        <w:spacing w:line="360" w:lineRule="auto"/>
        <w:contextualSpacing/>
        <w:rPr>
          <w:rFonts w:ascii="Times New Roman" w:eastAsia="Calibri" w:hAnsi="Times New Roman" w:cs="Times New Roman"/>
          <w:sz w:val="28"/>
          <w:szCs w:val="28"/>
          <w:lang w:val="uk-UA"/>
        </w:rPr>
      </w:pPr>
    </w:p>
    <w:p w:rsidR="0048069B" w:rsidRPr="0048069B" w:rsidRDefault="0048069B" w:rsidP="0048069B">
      <w:pPr>
        <w:spacing w:line="360" w:lineRule="auto"/>
        <w:contextualSpacing/>
        <w:rPr>
          <w:rFonts w:ascii="Times New Roman" w:eastAsia="Calibri" w:hAnsi="Times New Roman" w:cs="Times New Roman"/>
          <w:sz w:val="28"/>
          <w:szCs w:val="28"/>
          <w:lang w:val="uk-UA"/>
        </w:rPr>
      </w:pPr>
    </w:p>
    <w:p w:rsidR="0048069B" w:rsidRPr="0048069B" w:rsidRDefault="0048069B" w:rsidP="0048069B">
      <w:pPr>
        <w:spacing w:line="360" w:lineRule="auto"/>
        <w:contextualSpacing/>
        <w:rPr>
          <w:rFonts w:ascii="Times New Roman" w:eastAsia="Calibri" w:hAnsi="Times New Roman" w:cs="Times New Roman"/>
          <w:sz w:val="28"/>
          <w:szCs w:val="28"/>
          <w:lang w:val="uk-UA"/>
        </w:rPr>
      </w:pPr>
    </w:p>
    <w:p w:rsidR="0048069B" w:rsidRPr="0048069B" w:rsidRDefault="0048069B" w:rsidP="0048069B">
      <w:pPr>
        <w:spacing w:line="360" w:lineRule="auto"/>
        <w:contextualSpacing/>
        <w:rPr>
          <w:rFonts w:ascii="Times New Roman" w:eastAsia="Calibri" w:hAnsi="Times New Roman" w:cs="Times New Roman"/>
          <w:sz w:val="28"/>
          <w:szCs w:val="28"/>
          <w:lang w:val="uk-UA"/>
        </w:rPr>
      </w:pPr>
    </w:p>
    <w:p w:rsidR="0048069B" w:rsidRPr="0048069B" w:rsidRDefault="0048069B" w:rsidP="0048069B">
      <w:pPr>
        <w:spacing w:line="360" w:lineRule="auto"/>
        <w:contextualSpacing/>
        <w:jc w:val="center"/>
        <w:rPr>
          <w:rFonts w:ascii="Times New Roman" w:eastAsia="Calibri" w:hAnsi="Times New Roman" w:cs="Times New Roman"/>
          <w:sz w:val="28"/>
          <w:szCs w:val="28"/>
          <w:lang w:val="uk-UA"/>
        </w:rPr>
      </w:pPr>
    </w:p>
    <w:p w:rsidR="0048069B" w:rsidRPr="0048069B" w:rsidRDefault="0048069B" w:rsidP="0048069B">
      <w:pPr>
        <w:spacing w:line="360" w:lineRule="auto"/>
        <w:contextualSpacing/>
        <w:jc w:val="center"/>
        <w:rPr>
          <w:rFonts w:ascii="Times New Roman" w:eastAsia="Calibri" w:hAnsi="Times New Roman" w:cs="Times New Roman"/>
          <w:sz w:val="28"/>
          <w:szCs w:val="28"/>
          <w:lang w:val="uk-UA"/>
        </w:rPr>
      </w:pPr>
      <w:r w:rsidRPr="0048069B">
        <w:rPr>
          <w:rFonts w:ascii="Times New Roman" w:eastAsia="Calibri" w:hAnsi="Times New Roman" w:cs="Times New Roman"/>
          <w:sz w:val="28"/>
          <w:szCs w:val="28"/>
          <w:lang w:val="uk-UA"/>
        </w:rPr>
        <w:t>Ізмаїл – 2025</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lastRenderedPageBreak/>
        <w:t>Робота допущена до захисту</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на засіданні кафедри дошкільної та початкової освіти</w:t>
      </w:r>
    </w:p>
    <w:p w:rsidR="0048069B" w:rsidRPr="0048069B" w:rsidRDefault="0048069B" w:rsidP="0048069B">
      <w:pPr>
        <w:suppressAutoHyphens/>
        <w:spacing w:after="0"/>
        <w:rPr>
          <w:rFonts w:ascii="Times New Roman" w:eastAsia="Times New Roman" w:hAnsi="Times New Roman" w:cs="Times New Roman"/>
          <w:sz w:val="28"/>
          <w:szCs w:val="28"/>
          <w:vertAlign w:val="superscript"/>
          <w:lang w:val="uk-UA" w:eastAsia="zh-CN"/>
        </w:rPr>
      </w:pPr>
      <w:r w:rsidRPr="0048069B">
        <w:rPr>
          <w:rFonts w:ascii="Times New Roman" w:eastAsia="Times New Roman" w:hAnsi="Times New Roman" w:cs="Times New Roman"/>
          <w:sz w:val="28"/>
          <w:szCs w:val="28"/>
          <w:vertAlign w:val="superscript"/>
          <w:lang w:val="uk-UA" w:eastAsia="zh-CN"/>
        </w:rPr>
        <w:tab/>
      </w:r>
      <w:r w:rsidRPr="0048069B">
        <w:rPr>
          <w:rFonts w:ascii="Times New Roman" w:eastAsia="Times New Roman" w:hAnsi="Times New Roman" w:cs="Times New Roman"/>
          <w:sz w:val="28"/>
          <w:szCs w:val="28"/>
          <w:vertAlign w:val="superscript"/>
          <w:lang w:val="uk-UA" w:eastAsia="zh-CN"/>
        </w:rPr>
        <w:tab/>
      </w:r>
      <w:r w:rsidRPr="0048069B">
        <w:rPr>
          <w:rFonts w:ascii="Times New Roman" w:eastAsia="Times New Roman" w:hAnsi="Times New Roman" w:cs="Times New Roman"/>
          <w:sz w:val="28"/>
          <w:szCs w:val="28"/>
          <w:vertAlign w:val="superscript"/>
          <w:lang w:val="uk-UA" w:eastAsia="zh-CN"/>
        </w:rPr>
        <w:tab/>
      </w:r>
      <w:r w:rsidRPr="0048069B">
        <w:rPr>
          <w:rFonts w:ascii="Times New Roman" w:eastAsia="Times New Roman" w:hAnsi="Times New Roman" w:cs="Times New Roman"/>
          <w:sz w:val="28"/>
          <w:szCs w:val="28"/>
          <w:vertAlign w:val="superscript"/>
          <w:lang w:val="uk-UA" w:eastAsia="zh-CN"/>
        </w:rPr>
        <w:tab/>
        <w:t xml:space="preserve">  (назва випускової кафедри)</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протокол №___ від «___» _____________ 20___ р.</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Завідувач кафедри</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 xml:space="preserve">_________    ________________                          </w:t>
      </w:r>
    </w:p>
    <w:p w:rsidR="0048069B" w:rsidRPr="0048069B" w:rsidRDefault="0048069B" w:rsidP="0048069B">
      <w:pPr>
        <w:suppressAutoHyphens/>
        <w:spacing w:after="0"/>
        <w:jc w:val="both"/>
        <w:rPr>
          <w:rFonts w:ascii="Times New Roman" w:eastAsia="Times New Roman" w:hAnsi="Times New Roman" w:cs="Times New Roman"/>
          <w:sz w:val="16"/>
          <w:szCs w:val="16"/>
          <w:lang w:val="uk-UA" w:eastAsia="zh-CN"/>
        </w:rPr>
      </w:pPr>
      <w:r w:rsidRPr="0048069B">
        <w:rPr>
          <w:rFonts w:ascii="Times New Roman" w:eastAsia="Times New Roman" w:hAnsi="Times New Roman" w:cs="Times New Roman"/>
          <w:sz w:val="16"/>
          <w:szCs w:val="16"/>
          <w:lang w:val="uk-UA" w:eastAsia="zh-CN"/>
        </w:rPr>
        <w:t xml:space="preserve">         (підпис)                        (прізвище, ініціали)            </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Робота пройшла публічний захист</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 xml:space="preserve">на відкритому засіданні ЕК                        </w:t>
      </w:r>
    </w:p>
    <w:p w:rsidR="0048069B" w:rsidRPr="0048069B" w:rsidRDefault="0048069B" w:rsidP="0048069B">
      <w:pPr>
        <w:spacing w:after="0"/>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«___» _____________ 20___ р.</w:t>
      </w:r>
    </w:p>
    <w:p w:rsidR="0048069B" w:rsidRPr="0048069B" w:rsidRDefault="0048069B" w:rsidP="0048069B">
      <w:pPr>
        <w:spacing w:after="0"/>
        <w:rPr>
          <w:rFonts w:ascii="Times New Roman" w:eastAsia="Times New Roman" w:hAnsi="Times New Roman" w:cs="Times New Roman"/>
          <w:sz w:val="28"/>
          <w:szCs w:val="28"/>
          <w:lang w:val="uk-UA" w:eastAsia="zh-CN"/>
        </w:rPr>
      </w:pPr>
    </w:p>
    <w:p w:rsidR="0048069B" w:rsidRPr="0048069B" w:rsidRDefault="0048069B" w:rsidP="0048069B">
      <w:pPr>
        <w:spacing w:after="0"/>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Оцінка ______________    ________________</w:t>
      </w:r>
    </w:p>
    <w:p w:rsidR="0048069B" w:rsidRPr="0048069B" w:rsidRDefault="0048069B" w:rsidP="0048069B">
      <w:pPr>
        <w:spacing w:after="0"/>
        <w:rPr>
          <w:rFonts w:ascii="Times New Roman" w:eastAsia="Times New Roman" w:hAnsi="Times New Roman" w:cs="Times New Roman"/>
          <w:sz w:val="16"/>
          <w:szCs w:val="16"/>
          <w:lang w:val="uk-UA" w:eastAsia="zh-CN"/>
        </w:rPr>
      </w:pPr>
      <w:r w:rsidRPr="0048069B">
        <w:rPr>
          <w:rFonts w:ascii="Times New Roman" w:eastAsia="Times New Roman" w:hAnsi="Times New Roman" w:cs="Times New Roman"/>
          <w:sz w:val="16"/>
          <w:szCs w:val="16"/>
          <w:lang w:val="uk-UA" w:eastAsia="zh-CN"/>
        </w:rPr>
        <w:t xml:space="preserve">                              (за стобальною шкалою)          (за традиційною шкалою)</w:t>
      </w:r>
    </w:p>
    <w:p w:rsidR="0048069B" w:rsidRPr="0048069B" w:rsidRDefault="0048069B" w:rsidP="0048069B">
      <w:pPr>
        <w:spacing w:after="0"/>
        <w:rPr>
          <w:rFonts w:ascii="Times New Roman" w:eastAsia="Times New Roman" w:hAnsi="Times New Roman" w:cs="Times New Roman"/>
          <w:sz w:val="28"/>
          <w:szCs w:val="28"/>
          <w:lang w:val="uk-UA" w:eastAsia="zh-CN"/>
        </w:rPr>
      </w:pPr>
    </w:p>
    <w:p w:rsidR="0048069B" w:rsidRPr="0048069B" w:rsidRDefault="0048069B" w:rsidP="0048069B">
      <w:pPr>
        <w:spacing w:after="0"/>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 xml:space="preserve">Голова ЕК </w:t>
      </w:r>
    </w:p>
    <w:p w:rsidR="0048069B" w:rsidRPr="0048069B" w:rsidRDefault="0048069B" w:rsidP="0048069B">
      <w:pPr>
        <w:suppressAutoHyphens/>
        <w:spacing w:after="0"/>
        <w:jc w:val="both"/>
        <w:rPr>
          <w:rFonts w:ascii="Times New Roman" w:eastAsia="Times New Roman" w:hAnsi="Times New Roman" w:cs="Times New Roman"/>
          <w:sz w:val="28"/>
          <w:szCs w:val="28"/>
          <w:lang w:val="uk-UA" w:eastAsia="zh-CN"/>
        </w:rPr>
      </w:pPr>
      <w:r w:rsidRPr="0048069B">
        <w:rPr>
          <w:rFonts w:ascii="Times New Roman" w:eastAsia="Times New Roman" w:hAnsi="Times New Roman" w:cs="Times New Roman"/>
          <w:sz w:val="28"/>
          <w:szCs w:val="28"/>
          <w:lang w:val="uk-UA" w:eastAsia="zh-CN"/>
        </w:rPr>
        <w:t xml:space="preserve">_________     ________________                          </w:t>
      </w:r>
    </w:p>
    <w:p w:rsidR="0048069B" w:rsidRPr="0048069B" w:rsidRDefault="0048069B" w:rsidP="0048069B">
      <w:pPr>
        <w:suppressAutoHyphens/>
        <w:spacing w:after="0"/>
        <w:jc w:val="both"/>
        <w:rPr>
          <w:rFonts w:ascii="Times New Roman" w:eastAsia="Times New Roman" w:hAnsi="Times New Roman" w:cs="Times New Roman"/>
          <w:sz w:val="16"/>
          <w:szCs w:val="16"/>
          <w:lang w:val="uk-UA" w:eastAsia="zh-CN"/>
        </w:rPr>
      </w:pPr>
      <w:r w:rsidRPr="0048069B">
        <w:rPr>
          <w:rFonts w:ascii="Times New Roman" w:eastAsia="Times New Roman" w:hAnsi="Times New Roman" w:cs="Times New Roman"/>
          <w:sz w:val="16"/>
          <w:szCs w:val="16"/>
          <w:lang w:val="uk-UA" w:eastAsia="zh-CN"/>
        </w:rPr>
        <w:t xml:space="preserve">         (підпис)                            (прізвище, ініціали)            </w:t>
      </w:r>
    </w:p>
    <w:p w:rsidR="0048069B" w:rsidRPr="0048069B" w:rsidRDefault="0048069B" w:rsidP="0048069B">
      <w:pPr>
        <w:rPr>
          <w:rFonts w:ascii="Times New Roman" w:eastAsia="Calibri" w:hAnsi="Times New Roman" w:cs="Times New Roman"/>
          <w:sz w:val="28"/>
          <w:szCs w:val="28"/>
          <w:lang w:val="uk-UA"/>
        </w:rPr>
      </w:pPr>
    </w:p>
    <w:p w:rsidR="00835926" w:rsidRDefault="00835926" w:rsidP="00835926">
      <w:pPr>
        <w:spacing w:after="0" w:line="360" w:lineRule="auto"/>
        <w:rPr>
          <w:rFonts w:ascii="Times New Roman" w:hAnsi="Times New Roman" w:cs="Times New Roman"/>
          <w:sz w:val="28"/>
          <w:szCs w:val="28"/>
          <w:lang w:val="uk-UA"/>
        </w:rPr>
      </w:pPr>
    </w:p>
    <w:p w:rsidR="00835926" w:rsidRDefault="00835926" w:rsidP="00835926">
      <w:pPr>
        <w:spacing w:after="0" w:line="360" w:lineRule="auto"/>
        <w:rPr>
          <w:rFonts w:ascii="Times New Roman" w:hAnsi="Times New Roman" w:cs="Times New Roman"/>
          <w:sz w:val="28"/>
          <w:szCs w:val="28"/>
          <w:lang w:val="uk-UA"/>
        </w:rPr>
      </w:pPr>
    </w:p>
    <w:p w:rsidR="00835926" w:rsidRDefault="00835926" w:rsidP="0083592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5926" w:rsidRPr="00CF3FF3" w:rsidRDefault="00835926" w:rsidP="00CF3FF3">
      <w:pPr>
        <w:spacing w:after="0" w:line="360" w:lineRule="auto"/>
        <w:jc w:val="center"/>
        <w:rPr>
          <w:rFonts w:ascii="Times New Roman" w:hAnsi="Times New Roman" w:cs="Times New Roman"/>
          <w:b/>
          <w:sz w:val="28"/>
          <w:szCs w:val="28"/>
          <w:lang w:val="uk-UA"/>
        </w:rPr>
      </w:pPr>
      <w:r w:rsidRPr="00CF3FF3">
        <w:rPr>
          <w:rFonts w:ascii="Times New Roman" w:hAnsi="Times New Roman" w:cs="Times New Roman"/>
          <w:b/>
          <w:sz w:val="28"/>
          <w:szCs w:val="28"/>
          <w:lang w:val="uk-UA"/>
        </w:rPr>
        <w:lastRenderedPageBreak/>
        <w:t>ЗМІСТ</w:t>
      </w:r>
    </w:p>
    <w:p w:rsidR="00835926" w:rsidRDefault="00835926" w:rsidP="00835926">
      <w:pPr>
        <w:spacing w:after="0" w:line="360" w:lineRule="auto"/>
        <w:rPr>
          <w:rFonts w:ascii="Times New Roman" w:hAnsi="Times New Roman" w:cs="Times New Roman"/>
          <w:sz w:val="28"/>
          <w:szCs w:val="28"/>
          <w:lang w:val="uk-UA"/>
        </w:rPr>
      </w:pPr>
    </w:p>
    <w:sdt>
      <w:sdtPr>
        <w:rPr>
          <w:rFonts w:asciiTheme="minorHAnsi" w:eastAsiaTheme="minorHAnsi" w:hAnsiTheme="minorHAnsi" w:cstheme="minorBidi"/>
          <w:color w:val="auto"/>
          <w:sz w:val="22"/>
          <w:szCs w:val="22"/>
          <w:lang w:eastAsia="en-US"/>
        </w:rPr>
        <w:id w:val="-374621815"/>
        <w:docPartObj>
          <w:docPartGallery w:val="Table of Contents"/>
          <w:docPartUnique/>
        </w:docPartObj>
      </w:sdtPr>
      <w:sdtEndPr>
        <w:rPr>
          <w:b/>
          <w:bCs/>
        </w:rPr>
      </w:sdtEndPr>
      <w:sdtContent>
        <w:p w:rsidR="009A1C9F" w:rsidRDefault="009A1C9F">
          <w:pPr>
            <w:pStyle w:val="aa"/>
          </w:pPr>
        </w:p>
        <w:p w:rsidR="00FF0A57" w:rsidRPr="00FF0A57" w:rsidRDefault="009A1C9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209017546" w:history="1">
            <w:r w:rsidR="00FF0A57" w:rsidRPr="00FF0A57">
              <w:rPr>
                <w:rStyle w:val="a7"/>
                <w:rFonts w:ascii="Times New Roman" w:hAnsi="Times New Roman" w:cs="Times New Roman"/>
                <w:bCs/>
                <w:noProof/>
                <w:sz w:val="28"/>
                <w:szCs w:val="28"/>
                <w:lang w:val="uk-UA"/>
              </w:rPr>
              <w:t>ВСТУП</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_Toc209017546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5</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47" w:history="1">
            <w:r w:rsidR="00FF0A57" w:rsidRPr="00FF0A57">
              <w:rPr>
                <w:rStyle w:val="a7"/>
                <w:rFonts w:ascii="Times New Roman" w:hAnsi="Times New Roman" w:cs="Times New Roman"/>
                <w:bCs/>
                <w:noProof/>
                <w:sz w:val="28"/>
                <w:szCs w:val="28"/>
                <w:lang w:val="uk-UA"/>
              </w:rPr>
              <w:t>РОЗДІЛ І. ТЕОРЕТИЧНІ ЗАСАДИ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_Toc209017547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8</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48" w:history="1">
            <w:r w:rsidR="00FF0A57" w:rsidRPr="00FF0A57">
              <w:rPr>
                <w:rStyle w:val="a7"/>
                <w:rFonts w:ascii="Times New Roman" w:hAnsi="Times New Roman" w:cs="Times New Roman"/>
                <w:noProof/>
                <w:sz w:val="28"/>
                <w:szCs w:val="28"/>
                <w:lang w:val="uk-UA"/>
              </w:rPr>
              <w:t xml:space="preserve">1.1. Педагогічний супровід у процесах адаптації і соціалізації дитини у </w:t>
            </w:r>
            <w:r w:rsidR="00FF0A57">
              <w:rPr>
                <w:rStyle w:val="a7"/>
                <w:rFonts w:ascii="Times New Roman" w:hAnsi="Times New Roman" w:cs="Times New Roman"/>
                <w:noProof/>
                <w:sz w:val="28"/>
                <w:szCs w:val="28"/>
                <w:lang w:val="uk-UA"/>
              </w:rPr>
              <w:t xml:space="preserve">     </w:t>
            </w:r>
            <w:r w:rsidR="00FF0A57" w:rsidRPr="00FF0A57">
              <w:rPr>
                <w:rStyle w:val="a7"/>
                <w:rFonts w:ascii="Times New Roman" w:hAnsi="Times New Roman" w:cs="Times New Roman"/>
                <w:noProof/>
                <w:sz w:val="28"/>
                <w:szCs w:val="28"/>
                <w:lang w:val="uk-UA"/>
              </w:rPr>
              <w:t>школі</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_Toc209017548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8</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49" w:history="1">
            <w:r w:rsidR="00FF0A57" w:rsidRPr="00FF0A57">
              <w:rPr>
                <w:rStyle w:val="a7"/>
                <w:rFonts w:ascii="Times New Roman" w:hAnsi="Times New Roman" w:cs="Times New Roman"/>
                <w:noProof/>
                <w:sz w:val="28"/>
                <w:szCs w:val="28"/>
                <w:lang w:val="uk-UA"/>
              </w:rPr>
              <w:t>1.2. Психолого-педагогічна корекція труднощів в навчанні молодших школярів</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_Toc209017549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16</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0" w:history="1">
            <w:r w:rsidR="00FF0A57" w:rsidRPr="00FF0A57">
              <w:rPr>
                <w:rStyle w:val="a7"/>
                <w:rFonts w:ascii="Times New Roman" w:hAnsi="Times New Roman" w:cs="Times New Roman"/>
                <w:noProof/>
                <w:sz w:val="28"/>
                <w:szCs w:val="28"/>
                <w:lang w:val="uk-UA"/>
              </w:rPr>
              <w:t>1.3. Запити на супроводження особливих дітей та їх батьків</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_Toc209017550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20</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1" w:history="1">
            <w:r w:rsidR="00FF0A57" w:rsidRPr="00FF0A57">
              <w:rPr>
                <w:rStyle w:val="a7"/>
                <w:rFonts w:ascii="Times New Roman" w:hAnsi="Times New Roman" w:cs="Times New Roman"/>
                <w:noProof/>
                <w:sz w:val="28"/>
                <w:szCs w:val="28"/>
                <w:lang w:val="uk-UA"/>
              </w:rPr>
              <w:t>Висновки за розділом І</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_Toc209017551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26</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2" w:history="1">
            <w:r w:rsidR="00FF0A57" w:rsidRPr="00FF0A57">
              <w:rPr>
                <w:rStyle w:val="a7"/>
                <w:rFonts w:ascii="Times New Roman" w:hAnsi="Times New Roman" w:cs="Times New Roman"/>
                <w:bCs/>
                <w:noProof/>
                <w:sz w:val="28"/>
                <w:szCs w:val="28"/>
                <w:lang w:val="uk-UA"/>
              </w:rPr>
              <w:t>РОЗДІЛ ІІ. МЕТОДИЧНІ АСПЕКТИ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_Toc209017552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28</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3" w:history="1">
            <w:r w:rsidR="00FF0A57" w:rsidRPr="00FF0A57">
              <w:rPr>
                <w:rStyle w:val="a7"/>
                <w:rFonts w:ascii="Times New Roman" w:hAnsi="Times New Roman" w:cs="Times New Roman"/>
                <w:noProof/>
                <w:sz w:val="28"/>
                <w:szCs w:val="28"/>
                <w:lang w:val="uk-UA"/>
              </w:rPr>
              <w:t>2.1. Психолого-педагогічний супровід молодших школярів з особливими освітніми потребами в інклюзивному освітньому середовищі</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_Toc209017553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28</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4" w:history="1">
            <w:r w:rsidR="00FF0A57" w:rsidRPr="00FF0A57">
              <w:rPr>
                <w:rStyle w:val="a7"/>
                <w:rFonts w:ascii="Times New Roman" w:hAnsi="Times New Roman" w:cs="Times New Roman"/>
                <w:noProof/>
                <w:sz w:val="28"/>
                <w:szCs w:val="28"/>
                <w:lang w:val="uk-UA"/>
              </w:rPr>
              <w:t>2.2. Організація ефективної взаємодії педагогів і родини дитини з особливими освітніми потребами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_Toc209017554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33</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5" w:history="1">
            <w:r w:rsidR="00FF0A57" w:rsidRPr="00FF0A57">
              <w:rPr>
                <w:rStyle w:val="a7"/>
                <w:rFonts w:ascii="Times New Roman" w:hAnsi="Times New Roman" w:cs="Times New Roman"/>
                <w:noProof/>
                <w:sz w:val="28"/>
                <w:szCs w:val="28"/>
                <w:lang w:val="uk-UA"/>
              </w:rPr>
              <w:t>Висновки за розділом ІІ</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_Toc209017555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37</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6" w:history="1">
            <w:r w:rsidR="00FF0A57" w:rsidRPr="00FF0A57">
              <w:rPr>
                <w:rStyle w:val="a7"/>
                <w:rFonts w:ascii="Times New Roman" w:hAnsi="Times New Roman" w:cs="Times New Roman"/>
                <w:bCs/>
                <w:noProof/>
                <w:sz w:val="28"/>
                <w:szCs w:val="28"/>
                <w:lang w:val="uk-UA"/>
              </w:rPr>
              <w:t xml:space="preserve">РОЗДІЛ ІІІ. ЕКСПЕРИМЕНТАЛЬНІ ОСОБЛИВОСТІ ВИВЧЕННЯ ПСИХОЛОГО-ПЕДАГОГІЧНОГО СУПРОВОДУ ДІТЕЙ МОЛОДШОГО </w:t>
            </w:r>
            <w:r w:rsidR="00FF0A57" w:rsidRPr="00FF0A57">
              <w:rPr>
                <w:rStyle w:val="a7"/>
                <w:rFonts w:ascii="Times New Roman" w:hAnsi="Times New Roman" w:cs="Times New Roman"/>
                <w:bCs/>
                <w:noProof/>
                <w:sz w:val="28"/>
                <w:szCs w:val="28"/>
                <w:lang w:val="uk-UA"/>
              </w:rPr>
              <w:lastRenderedPageBreak/>
              <w:t>ШКІЛЬНОГО ВІКУ З ОСОБЛИВИМИ ОСВІТНІМИ ПОТРЕБАМИ В УМОВАХ ЗАКЛАДУ ЗАГАЛЬНОЇ СЕРЕДНЬОЇ ОСВІТИ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_Toc209017556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38</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7" w:history="1">
            <w:r w:rsidR="00FF0A57" w:rsidRPr="00FF0A57">
              <w:rPr>
                <w:rStyle w:val="a7"/>
                <w:rFonts w:ascii="Times New Roman" w:hAnsi="Times New Roman" w:cs="Times New Roman"/>
                <w:noProof/>
                <w:sz w:val="28"/>
                <w:szCs w:val="28"/>
                <w:lang w:val="uk-UA"/>
              </w:rPr>
              <w:t xml:space="preserve">3.1. Основні напрямки психолого-педагогічної роботи педагога з дітьми з особливими освітніми потребами, що пережили військові дії та з їх </w:t>
            </w:r>
            <w:r w:rsidR="00FF0A57">
              <w:rPr>
                <w:rStyle w:val="a7"/>
                <w:rFonts w:ascii="Times New Roman" w:hAnsi="Times New Roman" w:cs="Times New Roman"/>
                <w:noProof/>
                <w:sz w:val="28"/>
                <w:szCs w:val="28"/>
                <w:lang w:val="uk-UA"/>
              </w:rPr>
              <w:t xml:space="preserve">      </w:t>
            </w:r>
            <w:r w:rsidR="00FF0A57" w:rsidRPr="00FF0A57">
              <w:rPr>
                <w:rStyle w:val="a7"/>
                <w:rFonts w:ascii="Times New Roman" w:hAnsi="Times New Roman" w:cs="Times New Roman"/>
                <w:noProof/>
                <w:sz w:val="28"/>
                <w:szCs w:val="28"/>
                <w:lang w:val="uk-UA"/>
              </w:rPr>
              <w:t>батьками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_Toc209017557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38</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8" w:history="1">
            <w:r w:rsidR="00FF0A57" w:rsidRPr="00FF0A57">
              <w:rPr>
                <w:rStyle w:val="a7"/>
                <w:rFonts w:ascii="Times New Roman" w:hAnsi="Times New Roman" w:cs="Times New Roman"/>
                <w:noProof/>
                <w:sz w:val="28"/>
                <w:szCs w:val="28"/>
                <w:lang w:val="uk-UA"/>
              </w:rPr>
              <w:t>3.2. Дистанційний психолого-педагогічний супровід сім’ї дитини з ООП</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_Toc209017558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62</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59" w:history="1">
            <w:r w:rsidR="00FF0A57" w:rsidRPr="00FF0A57">
              <w:rPr>
                <w:rStyle w:val="a7"/>
                <w:rFonts w:ascii="Times New Roman" w:hAnsi="Times New Roman" w:cs="Times New Roman"/>
                <w:noProof/>
                <w:sz w:val="28"/>
                <w:szCs w:val="28"/>
                <w:lang w:val="uk-UA"/>
              </w:rPr>
              <w:t>Висновки за розділом ІІІ</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_Toc209017559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74</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60" w:history="1">
            <w:r w:rsidR="00FF0A57" w:rsidRPr="00FF0A57">
              <w:rPr>
                <w:rStyle w:val="a7"/>
                <w:rFonts w:ascii="Times New Roman" w:hAnsi="Times New Roman" w:cs="Times New Roman"/>
                <w:bCs/>
                <w:noProof/>
                <w:sz w:val="28"/>
                <w:szCs w:val="28"/>
                <w:lang w:val="uk-UA"/>
              </w:rPr>
              <w:t>ЗАГАЛЬНІ ВИСНОВКИ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_Toc209017560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77</w:t>
            </w:r>
            <w:r w:rsidR="00FF0A57" w:rsidRPr="00FF0A57">
              <w:rPr>
                <w:rFonts w:ascii="Times New Roman" w:hAnsi="Times New Roman" w:cs="Times New Roman"/>
                <w:noProof/>
                <w:webHidden/>
                <w:sz w:val="28"/>
                <w:szCs w:val="28"/>
              </w:rPr>
              <w:fldChar w:fldCharType="end"/>
            </w:r>
          </w:hyperlink>
        </w:p>
        <w:p w:rsidR="00FF0A57" w:rsidRPr="00FF0A57" w:rsidRDefault="00F72B8F" w:rsidP="00FF0A57">
          <w:pPr>
            <w:pStyle w:val="11"/>
            <w:tabs>
              <w:tab w:val="right" w:leader="dot" w:pos="9345"/>
            </w:tabs>
            <w:spacing w:before="120" w:after="0" w:line="360" w:lineRule="auto"/>
            <w:jc w:val="both"/>
            <w:rPr>
              <w:rFonts w:ascii="Times New Roman" w:eastAsiaTheme="minorEastAsia" w:hAnsi="Times New Roman" w:cs="Times New Roman"/>
              <w:noProof/>
              <w:sz w:val="28"/>
              <w:szCs w:val="28"/>
              <w:lang w:eastAsia="ru-RU"/>
            </w:rPr>
          </w:pPr>
          <w:hyperlink w:anchor="_Toc209017561" w:history="1">
            <w:r w:rsidR="00FF0A57" w:rsidRPr="00FF0A57">
              <w:rPr>
                <w:rStyle w:val="a7"/>
                <w:rFonts w:ascii="Times New Roman" w:hAnsi="Times New Roman" w:cs="Times New Roman"/>
                <w:bCs/>
                <w:noProof/>
                <w:sz w:val="28"/>
                <w:szCs w:val="28"/>
                <w:lang w:val="uk-UA"/>
              </w:rPr>
              <w:t>СПИСОК ВИКОРИСТАНИХ ДЖЕРЕЛ</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_Toc209017561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82</w:t>
            </w:r>
            <w:r w:rsidR="00FF0A57" w:rsidRPr="00FF0A57">
              <w:rPr>
                <w:rFonts w:ascii="Times New Roman" w:hAnsi="Times New Roman" w:cs="Times New Roman"/>
                <w:noProof/>
                <w:webHidden/>
                <w:sz w:val="28"/>
                <w:szCs w:val="28"/>
              </w:rPr>
              <w:fldChar w:fldCharType="end"/>
            </w:r>
          </w:hyperlink>
        </w:p>
        <w:p w:rsidR="00FF0A57" w:rsidRDefault="00F72B8F" w:rsidP="00FF0A57">
          <w:pPr>
            <w:pStyle w:val="11"/>
            <w:tabs>
              <w:tab w:val="right" w:leader="dot" w:pos="9345"/>
            </w:tabs>
            <w:spacing w:before="120" w:after="0" w:line="360" w:lineRule="auto"/>
            <w:jc w:val="both"/>
            <w:rPr>
              <w:noProof/>
            </w:rPr>
          </w:pPr>
          <w:hyperlink w:anchor="_Toc209017562" w:history="1">
            <w:r w:rsidR="00FF0A57" w:rsidRPr="00FF0A57">
              <w:rPr>
                <w:rStyle w:val="a7"/>
                <w:rFonts w:ascii="Times New Roman" w:hAnsi="Times New Roman" w:cs="Times New Roman"/>
                <w:noProof/>
                <w:sz w:val="28"/>
                <w:szCs w:val="28"/>
                <w:lang w:val="uk-UA"/>
              </w:rPr>
              <w:t>ДОДАТКИ</w:t>
            </w:r>
            <w:r w:rsidR="00FF0A57" w:rsidRPr="00FF0A57">
              <w:rPr>
                <w:rFonts w:ascii="Times New Roman" w:hAnsi="Times New Roman" w:cs="Times New Roman"/>
                <w:noProof/>
                <w:webHidden/>
                <w:sz w:val="28"/>
                <w:szCs w:val="28"/>
              </w:rPr>
              <w:tab/>
            </w:r>
            <w:r w:rsidR="00FF0A57" w:rsidRPr="00FF0A57">
              <w:rPr>
                <w:rFonts w:ascii="Times New Roman" w:hAnsi="Times New Roman" w:cs="Times New Roman"/>
                <w:noProof/>
                <w:webHidden/>
                <w:sz w:val="28"/>
                <w:szCs w:val="28"/>
              </w:rPr>
              <w:fldChar w:fldCharType="begin"/>
            </w:r>
            <w:r w:rsidR="00FF0A57" w:rsidRPr="00FF0A57">
              <w:rPr>
                <w:rFonts w:ascii="Times New Roman" w:hAnsi="Times New Roman" w:cs="Times New Roman"/>
                <w:noProof/>
                <w:webHidden/>
                <w:sz w:val="28"/>
                <w:szCs w:val="28"/>
              </w:rPr>
              <w:instrText xml:space="preserve"> PAGEREF _Toc209017562 \h </w:instrText>
            </w:r>
            <w:r w:rsidR="00FF0A57" w:rsidRPr="00FF0A57">
              <w:rPr>
                <w:rFonts w:ascii="Times New Roman" w:hAnsi="Times New Roman" w:cs="Times New Roman"/>
                <w:noProof/>
                <w:webHidden/>
                <w:sz w:val="28"/>
                <w:szCs w:val="28"/>
              </w:rPr>
            </w:r>
            <w:r w:rsidR="00FF0A57" w:rsidRPr="00FF0A57">
              <w:rPr>
                <w:rFonts w:ascii="Times New Roman" w:hAnsi="Times New Roman" w:cs="Times New Roman"/>
                <w:noProof/>
                <w:webHidden/>
                <w:sz w:val="28"/>
                <w:szCs w:val="28"/>
              </w:rPr>
              <w:fldChar w:fldCharType="separate"/>
            </w:r>
            <w:r w:rsidR="005030A8">
              <w:rPr>
                <w:rFonts w:ascii="Times New Roman" w:hAnsi="Times New Roman" w:cs="Times New Roman"/>
                <w:noProof/>
                <w:webHidden/>
                <w:sz w:val="28"/>
                <w:szCs w:val="28"/>
              </w:rPr>
              <w:t>88</w:t>
            </w:r>
            <w:r w:rsidR="00FF0A57" w:rsidRPr="00FF0A57">
              <w:rPr>
                <w:rFonts w:ascii="Times New Roman" w:hAnsi="Times New Roman" w:cs="Times New Roman"/>
                <w:noProof/>
                <w:webHidden/>
                <w:sz w:val="28"/>
                <w:szCs w:val="28"/>
              </w:rPr>
              <w:fldChar w:fldCharType="end"/>
            </w:r>
          </w:hyperlink>
          <w:r w:rsidR="00FF0A57">
            <w:rPr>
              <w:noProof/>
            </w:rPr>
            <w:t xml:space="preserve"> </w:t>
          </w:r>
        </w:p>
        <w:p w:rsidR="009A1C9F" w:rsidRDefault="009A1C9F" w:rsidP="00CF3FF3">
          <w:pPr>
            <w:pStyle w:val="11"/>
            <w:tabs>
              <w:tab w:val="right" w:leader="dot" w:pos="9345"/>
            </w:tabs>
            <w:spacing w:before="120" w:after="0" w:line="360" w:lineRule="auto"/>
            <w:jc w:val="both"/>
          </w:pPr>
          <w:r>
            <w:rPr>
              <w:b/>
              <w:bCs/>
            </w:rPr>
            <w:fldChar w:fldCharType="end"/>
          </w:r>
        </w:p>
      </w:sdtContent>
    </w:sdt>
    <w:p w:rsidR="00835926" w:rsidRDefault="00835926" w:rsidP="00835926">
      <w:pPr>
        <w:spacing w:after="0" w:line="360" w:lineRule="auto"/>
        <w:rPr>
          <w:rFonts w:ascii="Times New Roman" w:hAnsi="Times New Roman" w:cs="Times New Roman"/>
          <w:b/>
          <w:bCs/>
          <w:sz w:val="28"/>
          <w:szCs w:val="28"/>
          <w:lang w:val="uk-UA"/>
        </w:rPr>
      </w:pPr>
    </w:p>
    <w:p w:rsidR="00835926" w:rsidRDefault="00835926" w:rsidP="00835926">
      <w:pPr>
        <w:spacing w:after="0" w:line="360" w:lineRule="auto"/>
        <w:rPr>
          <w:rFonts w:ascii="Times New Roman" w:hAnsi="Times New Roman" w:cs="Times New Roman"/>
          <w:b/>
          <w:bCs/>
          <w:sz w:val="28"/>
          <w:szCs w:val="28"/>
          <w:lang w:val="uk-UA"/>
        </w:rPr>
      </w:pPr>
    </w:p>
    <w:p w:rsidR="00835926" w:rsidRDefault="00835926" w:rsidP="00835926">
      <w:pPr>
        <w:spacing w:after="0" w:line="360" w:lineRule="auto"/>
        <w:rPr>
          <w:rFonts w:ascii="Times New Roman" w:hAnsi="Times New Roman" w:cs="Times New Roman"/>
          <w:b/>
          <w:bCs/>
          <w:sz w:val="28"/>
          <w:szCs w:val="28"/>
          <w:lang w:val="uk-UA"/>
        </w:rPr>
      </w:pPr>
    </w:p>
    <w:p w:rsidR="00835926" w:rsidRDefault="0083592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835926" w:rsidRPr="00FD5F8F" w:rsidRDefault="00835926" w:rsidP="00835926">
      <w:pPr>
        <w:pStyle w:val="1"/>
        <w:spacing w:before="0" w:line="360" w:lineRule="auto"/>
        <w:jc w:val="center"/>
        <w:rPr>
          <w:rFonts w:ascii="Times New Roman" w:hAnsi="Times New Roman" w:cs="Times New Roman"/>
          <w:b/>
          <w:bCs/>
          <w:color w:val="auto"/>
          <w:sz w:val="28"/>
          <w:szCs w:val="28"/>
          <w:lang w:val="uk-UA"/>
        </w:rPr>
      </w:pPr>
      <w:bookmarkStart w:id="1" w:name="_Toc194928230"/>
      <w:bookmarkStart w:id="2" w:name="_Toc209017546"/>
      <w:r w:rsidRPr="00FD5F8F">
        <w:rPr>
          <w:rFonts w:ascii="Times New Roman" w:hAnsi="Times New Roman" w:cs="Times New Roman"/>
          <w:b/>
          <w:bCs/>
          <w:color w:val="auto"/>
          <w:sz w:val="28"/>
          <w:szCs w:val="28"/>
          <w:lang w:val="uk-UA"/>
        </w:rPr>
        <w:lastRenderedPageBreak/>
        <w:t>ВСТУП</w:t>
      </w:r>
      <w:bookmarkEnd w:id="1"/>
      <w:bookmarkEnd w:id="2"/>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bCs/>
          <w:sz w:val="28"/>
          <w:szCs w:val="28"/>
          <w:lang w:val="uk-UA"/>
        </w:rPr>
        <w:t>Актуальність теми роботи</w:t>
      </w:r>
      <w:r w:rsidRPr="00FD5F8F">
        <w:rPr>
          <w:rFonts w:ascii="Times New Roman" w:hAnsi="Times New Roman" w:cs="Times New Roman"/>
          <w:bCs/>
          <w:sz w:val="28"/>
          <w:szCs w:val="28"/>
          <w:lang w:val="uk-UA"/>
        </w:rPr>
        <w:t xml:space="preserve">. </w:t>
      </w:r>
      <w:r w:rsidRPr="00FD5F8F">
        <w:rPr>
          <w:rFonts w:ascii="Times New Roman" w:hAnsi="Times New Roman" w:cs="Times New Roman"/>
          <w:sz w:val="28"/>
          <w:szCs w:val="28"/>
          <w:lang w:val="uk-UA"/>
        </w:rPr>
        <w:t xml:space="preserve">Термін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супровід</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активно використовується в сучасних психолого-педагогічних дослідженнях та корелюється з поняттям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підтримка</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Супровід в освітньому процесі – це організована в часі та просторі, цілеспрямована та планована діяльність педагога. У концепції супроводу як освітньої технології, важливим становищем є твердження, що носієм проблеми розвитку дитини в кожному конкретному випадку виступає і сама дитина, і її батьки, і педагоги, і найближче оточення. Це дозволяє розглядати саме поняття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педагогічне супроводження</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не лише щодо дитини, а й щодо інших учасників освітнього процесу у контексті системно-орієнтованого підходу. Супровід спрямовано на максимальне розкриття потенціалу дитини у вигляді проектування культурного освітнього середовища. Організація такого середовища означає створення умов для позитивного розвитку дитини з урахуванням її вікових особливостей та основних новоутворень віку.</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Наразі відбувається процес глибинних змін, модернізації освітньої системи,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язаної з активним впровадженням інклюзивних форм освіти. Інклюзивна освіта передбачає рівноправне навчання всіх, задоволення особливих освітніх потреб, у вигляді створення спеціальних освітніх умов учнів з ООП. Інклюзивна освіта – це система, яка містить усі рівні вертикальної освіти, мета створення та функціонування якої – формування безбар</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єрного чи універсального середовища у навчанні для дітей з ООП.</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Сукупність цих дій передбачає матеріально-технічне забезпечення освітніх організацій, а також створення спеціальних програм освіти та курсів для педагогів та інших учнів, які будуть спрямовані на адекватну взаємодію з учнями з ООП. Проблема психолого-педагогічного супроводу молодших школярів з ООП в освітній організації одна із актуальних проблем сучасної психолого-педагогічної практики.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bCs/>
          <w:sz w:val="28"/>
          <w:szCs w:val="28"/>
          <w:lang w:val="uk-UA"/>
        </w:rPr>
        <w:lastRenderedPageBreak/>
        <w:t>Мета роботи</w:t>
      </w:r>
      <w:r w:rsidRPr="00FD5F8F">
        <w:rPr>
          <w:rFonts w:ascii="Times New Roman" w:hAnsi="Times New Roman" w:cs="Times New Roman"/>
          <w:sz w:val="28"/>
          <w:szCs w:val="28"/>
          <w:lang w:val="uk-UA"/>
        </w:rPr>
        <w:t xml:space="preserve"> – теоретично дослідити та обґрунтувати психолого-педагогічний супровід дітей молодшого шкільного віку з особливими освітніми потребами в умовах закладу загальної середньої освіти.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bCs/>
          <w:sz w:val="28"/>
          <w:szCs w:val="28"/>
          <w:lang w:val="uk-UA"/>
        </w:rPr>
        <w:t>Завдання дослідження</w:t>
      </w:r>
      <w:r w:rsidRPr="00FD5F8F">
        <w:rPr>
          <w:rFonts w:ascii="Times New Roman" w:hAnsi="Times New Roman" w:cs="Times New Roman"/>
          <w:sz w:val="28"/>
          <w:szCs w:val="28"/>
          <w:lang w:val="uk-UA"/>
        </w:rPr>
        <w:t>:</w:t>
      </w:r>
    </w:p>
    <w:p w:rsidR="00835926" w:rsidRPr="00FD5F8F" w:rsidRDefault="00835926"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Охарактеризувати педагогічний супровід у процесах адаптації і соціалізації дитини у школі;</w:t>
      </w:r>
    </w:p>
    <w:p w:rsidR="00835926" w:rsidRPr="00FD5F8F" w:rsidRDefault="00835926"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Описати психолого-педагогічну корекцію труднощів в навчанні молодших школярів;</w:t>
      </w:r>
    </w:p>
    <w:p w:rsidR="00835926" w:rsidRPr="00FD5F8F" w:rsidRDefault="00835926"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Виділити запити на супроводження особливих дітей та їх батьків;</w:t>
      </w:r>
    </w:p>
    <w:p w:rsidR="00835926" w:rsidRPr="00FD5F8F" w:rsidRDefault="00835926"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Визначити особливості психолого-педагогічного супроводу молодших школярів з особливими освітніми потребами в інклюзивному освітньому середовищі;</w:t>
      </w:r>
    </w:p>
    <w:p w:rsidR="00835926" w:rsidRDefault="00835926"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Окреслити організацію ефективної взаємодії педагогів і родини дитини з особливими освітніми потребами</w:t>
      </w:r>
      <w:r w:rsidR="00CF3FF3">
        <w:rPr>
          <w:rFonts w:ascii="Times New Roman" w:hAnsi="Times New Roman" w:cs="Times New Roman"/>
          <w:sz w:val="28"/>
          <w:szCs w:val="28"/>
          <w:lang w:val="uk-UA"/>
        </w:rPr>
        <w:t>;</w:t>
      </w:r>
    </w:p>
    <w:p w:rsidR="00CF3FF3" w:rsidRDefault="00CF3FF3"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Описати о</w:t>
      </w:r>
      <w:r w:rsidRPr="00ED15AB">
        <w:rPr>
          <w:rFonts w:ascii="Times New Roman" w:hAnsi="Times New Roman" w:cs="Times New Roman"/>
          <w:sz w:val="28"/>
          <w:szCs w:val="28"/>
          <w:lang w:val="uk-UA"/>
        </w:rPr>
        <w:t>сновні напрямки психолого-педагогічної роботи педагога з діт</w:t>
      </w:r>
      <w:r>
        <w:rPr>
          <w:rFonts w:ascii="Times New Roman" w:hAnsi="Times New Roman" w:cs="Times New Roman"/>
          <w:sz w:val="28"/>
          <w:szCs w:val="28"/>
          <w:lang w:val="uk-UA"/>
        </w:rPr>
        <w:t xml:space="preserve">ьми з </w:t>
      </w:r>
      <w:r w:rsidRPr="00ED15AB">
        <w:rPr>
          <w:rFonts w:ascii="Times New Roman" w:hAnsi="Times New Roman" w:cs="Times New Roman"/>
          <w:sz w:val="28"/>
          <w:szCs w:val="28"/>
          <w:lang w:val="uk-UA"/>
        </w:rPr>
        <w:t>особливими освітніми потребами, що пережили військові дії</w:t>
      </w:r>
      <w:r>
        <w:rPr>
          <w:rFonts w:ascii="Times New Roman" w:hAnsi="Times New Roman" w:cs="Times New Roman"/>
          <w:sz w:val="28"/>
          <w:szCs w:val="28"/>
          <w:lang w:val="uk-UA"/>
        </w:rPr>
        <w:t xml:space="preserve"> та з їх батьками;</w:t>
      </w:r>
    </w:p>
    <w:p w:rsidR="00CF3FF3" w:rsidRPr="00FD5F8F" w:rsidRDefault="00CF3FF3" w:rsidP="00835926">
      <w:pPr>
        <w:pStyle w:val="a8"/>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особливості д</w:t>
      </w:r>
      <w:r w:rsidRPr="00ED15AB">
        <w:rPr>
          <w:rFonts w:ascii="Times New Roman" w:hAnsi="Times New Roman" w:cs="Times New Roman"/>
          <w:sz w:val="28"/>
          <w:szCs w:val="28"/>
          <w:lang w:val="uk-UA"/>
        </w:rPr>
        <w:t>истанційн</w:t>
      </w:r>
      <w:r>
        <w:rPr>
          <w:rFonts w:ascii="Times New Roman" w:hAnsi="Times New Roman" w:cs="Times New Roman"/>
          <w:sz w:val="28"/>
          <w:szCs w:val="28"/>
          <w:lang w:val="uk-UA"/>
        </w:rPr>
        <w:t>ого</w:t>
      </w:r>
      <w:r w:rsidRPr="00ED15AB">
        <w:rPr>
          <w:rFonts w:ascii="Times New Roman" w:hAnsi="Times New Roman" w:cs="Times New Roman"/>
          <w:sz w:val="28"/>
          <w:szCs w:val="28"/>
          <w:lang w:val="uk-UA"/>
        </w:rPr>
        <w:t xml:space="preserve"> психолого-педагогічн</w:t>
      </w:r>
      <w:r>
        <w:rPr>
          <w:rFonts w:ascii="Times New Roman" w:hAnsi="Times New Roman" w:cs="Times New Roman"/>
          <w:sz w:val="28"/>
          <w:szCs w:val="28"/>
          <w:lang w:val="uk-UA"/>
        </w:rPr>
        <w:t>ого</w:t>
      </w:r>
      <w:r w:rsidRPr="00ED15AB">
        <w:rPr>
          <w:rFonts w:ascii="Times New Roman" w:hAnsi="Times New Roman" w:cs="Times New Roman"/>
          <w:sz w:val="28"/>
          <w:szCs w:val="28"/>
          <w:lang w:val="uk-UA"/>
        </w:rPr>
        <w:t xml:space="preserve"> супров</w:t>
      </w:r>
      <w:r>
        <w:rPr>
          <w:rFonts w:ascii="Times New Roman" w:hAnsi="Times New Roman" w:cs="Times New Roman"/>
          <w:sz w:val="28"/>
          <w:szCs w:val="28"/>
          <w:lang w:val="uk-UA"/>
        </w:rPr>
        <w:t xml:space="preserve">оду </w:t>
      </w:r>
      <w:r w:rsidRPr="00ED15AB">
        <w:rPr>
          <w:rFonts w:ascii="Times New Roman" w:hAnsi="Times New Roman" w:cs="Times New Roman"/>
          <w:sz w:val="28"/>
          <w:szCs w:val="28"/>
          <w:lang w:val="uk-UA"/>
        </w:rPr>
        <w:t>сім'ї дитини з О</w:t>
      </w:r>
      <w:r>
        <w:rPr>
          <w:rFonts w:ascii="Times New Roman" w:hAnsi="Times New Roman" w:cs="Times New Roman"/>
          <w:sz w:val="28"/>
          <w:szCs w:val="28"/>
          <w:lang w:val="uk-UA"/>
        </w:rPr>
        <w:t>ОП.</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bCs/>
          <w:sz w:val="28"/>
          <w:szCs w:val="28"/>
          <w:lang w:val="uk-UA"/>
        </w:rPr>
        <w:t>Об</w:t>
      </w:r>
      <w:r w:rsidR="00A6768E">
        <w:rPr>
          <w:rFonts w:ascii="Times New Roman" w:hAnsi="Times New Roman" w:cs="Times New Roman"/>
          <w:b/>
          <w:bCs/>
          <w:sz w:val="28"/>
          <w:szCs w:val="28"/>
          <w:lang w:val="uk-UA"/>
        </w:rPr>
        <w:t>’</w:t>
      </w:r>
      <w:r w:rsidRPr="00FD5F8F">
        <w:rPr>
          <w:rFonts w:ascii="Times New Roman" w:hAnsi="Times New Roman" w:cs="Times New Roman"/>
          <w:b/>
          <w:bCs/>
          <w:sz w:val="28"/>
          <w:szCs w:val="28"/>
          <w:lang w:val="uk-UA"/>
        </w:rPr>
        <w:t>єкт дослідження</w:t>
      </w:r>
      <w:r w:rsidRPr="00FD5F8F">
        <w:rPr>
          <w:rFonts w:ascii="Times New Roman" w:hAnsi="Times New Roman" w:cs="Times New Roman"/>
          <w:sz w:val="28"/>
          <w:szCs w:val="28"/>
          <w:lang w:val="uk-UA"/>
        </w:rPr>
        <w:t xml:space="preserve"> – психолого-педагогічний супровід дітей молодшого шкільного віку з особливими освітніми потребами.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bCs/>
          <w:sz w:val="28"/>
          <w:szCs w:val="28"/>
          <w:lang w:val="uk-UA"/>
        </w:rPr>
        <w:t>Предмет дослідження</w:t>
      </w:r>
      <w:r w:rsidRPr="00FD5F8F">
        <w:rPr>
          <w:rFonts w:ascii="Times New Roman" w:hAnsi="Times New Roman" w:cs="Times New Roman"/>
          <w:sz w:val="28"/>
          <w:szCs w:val="28"/>
          <w:lang w:val="uk-UA"/>
        </w:rPr>
        <w:t xml:space="preserve"> – психолого-педагогічний супровід дітей молодшого шкільного віку з особливими освітніми потребами в умовах закладу загальної середньої освіти.</w:t>
      </w:r>
    </w:p>
    <w:p w:rsidR="00835926" w:rsidRPr="00FD5F8F" w:rsidRDefault="00835926" w:rsidP="009E1C9B">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sz w:val="28"/>
          <w:szCs w:val="28"/>
          <w:lang w:val="uk-UA"/>
        </w:rPr>
        <w:t>Методи дослідження</w:t>
      </w:r>
      <w:r w:rsidRPr="00FD5F8F">
        <w:rPr>
          <w:rFonts w:ascii="Times New Roman" w:hAnsi="Times New Roman" w:cs="Times New Roman"/>
          <w:sz w:val="28"/>
          <w:szCs w:val="28"/>
          <w:lang w:val="uk-UA"/>
        </w:rPr>
        <w:t>: аналіз спеціальної та методичної літератури за темою дослідження, спостереження, структурування даних, експеримент, бесіда</w:t>
      </w:r>
      <w:r w:rsidR="009E1C9B">
        <w:rPr>
          <w:rFonts w:ascii="Times New Roman" w:hAnsi="Times New Roman" w:cs="Times New Roman"/>
          <w:sz w:val="28"/>
          <w:szCs w:val="28"/>
          <w:lang w:val="uk-UA"/>
        </w:rPr>
        <w:t xml:space="preserve"> з батьками, анкетування батьків</w:t>
      </w:r>
      <w:r w:rsidRPr="00FD5F8F">
        <w:rPr>
          <w:rFonts w:ascii="Times New Roman" w:hAnsi="Times New Roman" w:cs="Times New Roman"/>
          <w:sz w:val="28"/>
          <w:szCs w:val="28"/>
          <w:lang w:val="uk-UA"/>
        </w:rPr>
        <w:t>, використання діагностичних методик</w:t>
      </w:r>
      <w:r w:rsidR="009E1C9B">
        <w:rPr>
          <w:rFonts w:ascii="Times New Roman" w:hAnsi="Times New Roman" w:cs="Times New Roman"/>
          <w:sz w:val="28"/>
          <w:szCs w:val="28"/>
          <w:lang w:val="uk-UA"/>
        </w:rPr>
        <w:t xml:space="preserve"> (</w:t>
      </w:r>
      <w:r w:rsidR="00DF0C56">
        <w:rPr>
          <w:rFonts w:ascii="Times New Roman" w:hAnsi="Times New Roman" w:cs="Times New Roman"/>
          <w:sz w:val="28"/>
          <w:szCs w:val="28"/>
          <w:lang w:val="uk-UA"/>
        </w:rPr>
        <w:t>м</w:t>
      </w:r>
      <w:r w:rsidR="009E1C9B" w:rsidRPr="00F319B2">
        <w:rPr>
          <w:rFonts w:ascii="Times New Roman" w:hAnsi="Times New Roman" w:cs="Times New Roman"/>
          <w:sz w:val="28"/>
          <w:szCs w:val="28"/>
          <w:lang w:val="uk-UA"/>
        </w:rPr>
        <w:t xml:space="preserve">етодика </w:t>
      </w:r>
      <w:r w:rsidR="009E1C9B">
        <w:rPr>
          <w:rFonts w:ascii="Times New Roman" w:hAnsi="Times New Roman" w:cs="Times New Roman"/>
          <w:sz w:val="28"/>
          <w:szCs w:val="28"/>
          <w:lang w:val="uk-UA"/>
        </w:rPr>
        <w:t>«</w:t>
      </w:r>
      <w:r w:rsidR="009E1C9B" w:rsidRPr="00F319B2">
        <w:rPr>
          <w:rFonts w:ascii="Times New Roman" w:hAnsi="Times New Roman" w:cs="Times New Roman"/>
          <w:sz w:val="28"/>
          <w:szCs w:val="28"/>
          <w:lang w:val="uk-UA"/>
        </w:rPr>
        <w:t>Виявлення середньої адаптації</w:t>
      </w:r>
      <w:r w:rsidR="009E1C9B">
        <w:rPr>
          <w:rFonts w:ascii="Times New Roman" w:hAnsi="Times New Roman" w:cs="Times New Roman"/>
          <w:sz w:val="28"/>
          <w:szCs w:val="28"/>
          <w:lang w:val="uk-UA"/>
        </w:rPr>
        <w:t>»</w:t>
      </w:r>
      <w:r w:rsidR="009E1C9B" w:rsidRPr="00F319B2">
        <w:rPr>
          <w:rFonts w:ascii="Times New Roman" w:hAnsi="Times New Roman" w:cs="Times New Roman"/>
          <w:sz w:val="28"/>
          <w:szCs w:val="28"/>
          <w:lang w:val="uk-UA"/>
        </w:rPr>
        <w:t xml:space="preserve">. Ця методика застосовується </w:t>
      </w:r>
      <w:r w:rsidR="009E1C9B">
        <w:rPr>
          <w:rFonts w:ascii="Times New Roman" w:hAnsi="Times New Roman" w:cs="Times New Roman"/>
          <w:sz w:val="28"/>
          <w:szCs w:val="28"/>
          <w:lang w:val="uk-UA"/>
        </w:rPr>
        <w:t xml:space="preserve">для </w:t>
      </w:r>
      <w:r w:rsidR="009E1C9B" w:rsidRPr="00F319B2">
        <w:rPr>
          <w:rFonts w:ascii="Times New Roman" w:hAnsi="Times New Roman" w:cs="Times New Roman"/>
          <w:sz w:val="28"/>
          <w:szCs w:val="28"/>
          <w:lang w:val="uk-UA"/>
        </w:rPr>
        <w:t xml:space="preserve">дотримання загальної середньої адаптації дитини. Загальна середня адаптація </w:t>
      </w:r>
      <w:r w:rsidR="009E1C9B" w:rsidRPr="00F319B2">
        <w:rPr>
          <w:rFonts w:ascii="Times New Roman" w:hAnsi="Times New Roman" w:cs="Times New Roman"/>
          <w:sz w:val="28"/>
          <w:szCs w:val="28"/>
          <w:lang w:val="uk-UA"/>
        </w:rPr>
        <w:lastRenderedPageBreak/>
        <w:t>включає у собі три сфери спілкування: сім</w:t>
      </w:r>
      <w:r w:rsidR="009E1C9B">
        <w:rPr>
          <w:rFonts w:ascii="Times New Roman" w:hAnsi="Times New Roman" w:cs="Times New Roman"/>
          <w:sz w:val="28"/>
          <w:szCs w:val="28"/>
          <w:lang w:val="uk-UA"/>
        </w:rPr>
        <w:t>’</w:t>
      </w:r>
      <w:r w:rsidR="009E1C9B" w:rsidRPr="00F319B2">
        <w:rPr>
          <w:rFonts w:ascii="Times New Roman" w:hAnsi="Times New Roman" w:cs="Times New Roman"/>
          <w:sz w:val="28"/>
          <w:szCs w:val="28"/>
          <w:lang w:val="uk-UA"/>
        </w:rPr>
        <w:t>ю, колектив, серед</w:t>
      </w:r>
      <w:r w:rsidR="009E1C9B">
        <w:rPr>
          <w:rFonts w:ascii="Times New Roman" w:hAnsi="Times New Roman" w:cs="Times New Roman"/>
          <w:sz w:val="28"/>
          <w:szCs w:val="28"/>
          <w:lang w:val="uk-UA"/>
        </w:rPr>
        <w:t>овище неформального спілкування; т</w:t>
      </w:r>
      <w:r w:rsidR="009E1C9B" w:rsidRPr="00F319B2">
        <w:rPr>
          <w:rFonts w:ascii="Times New Roman" w:hAnsi="Times New Roman" w:cs="Times New Roman"/>
          <w:sz w:val="28"/>
          <w:szCs w:val="28"/>
          <w:lang w:val="uk-UA"/>
        </w:rPr>
        <w:t>ест Тулуз-П</w:t>
      </w:r>
      <w:r w:rsidR="009E1C9B">
        <w:rPr>
          <w:rFonts w:ascii="Times New Roman" w:hAnsi="Times New Roman" w:cs="Times New Roman"/>
          <w:sz w:val="28"/>
          <w:szCs w:val="28"/>
          <w:lang w:val="uk-UA"/>
        </w:rPr>
        <w:t>’</w:t>
      </w:r>
      <w:r w:rsidR="009E1C9B" w:rsidRPr="00F319B2">
        <w:rPr>
          <w:rFonts w:ascii="Times New Roman" w:hAnsi="Times New Roman" w:cs="Times New Roman"/>
          <w:sz w:val="28"/>
          <w:szCs w:val="28"/>
          <w:lang w:val="uk-UA"/>
        </w:rPr>
        <w:t>єрона. Тест дозволяє вивчити властивості уваги та психомоторного темпу, оцінити точність та надійність обробк</w:t>
      </w:r>
      <w:r w:rsidR="009E1C9B">
        <w:rPr>
          <w:rFonts w:ascii="Times New Roman" w:hAnsi="Times New Roman" w:cs="Times New Roman"/>
          <w:sz w:val="28"/>
          <w:szCs w:val="28"/>
          <w:lang w:val="uk-UA"/>
        </w:rPr>
        <w:t>и інформації, вольову регуляцію; м</w:t>
      </w:r>
      <w:r w:rsidR="009E1C9B" w:rsidRPr="00F319B2">
        <w:rPr>
          <w:rFonts w:ascii="Times New Roman" w:hAnsi="Times New Roman" w:cs="Times New Roman"/>
          <w:sz w:val="28"/>
          <w:szCs w:val="28"/>
          <w:lang w:val="uk-UA"/>
        </w:rPr>
        <w:t xml:space="preserve">етодика </w:t>
      </w:r>
      <w:r w:rsidR="009E1C9B">
        <w:rPr>
          <w:rFonts w:ascii="Times New Roman" w:hAnsi="Times New Roman" w:cs="Times New Roman"/>
          <w:sz w:val="28"/>
          <w:szCs w:val="28"/>
          <w:lang w:val="uk-UA"/>
        </w:rPr>
        <w:t>«</w:t>
      </w:r>
      <w:r w:rsidR="009E1C9B" w:rsidRPr="00F319B2">
        <w:rPr>
          <w:rFonts w:ascii="Times New Roman" w:hAnsi="Times New Roman" w:cs="Times New Roman"/>
          <w:sz w:val="28"/>
          <w:szCs w:val="28"/>
          <w:lang w:val="uk-UA"/>
        </w:rPr>
        <w:t>Країна Уяви</w:t>
      </w:r>
      <w:r w:rsidR="009E1C9B">
        <w:rPr>
          <w:rFonts w:ascii="Times New Roman" w:hAnsi="Times New Roman" w:cs="Times New Roman"/>
          <w:sz w:val="28"/>
          <w:szCs w:val="28"/>
          <w:lang w:val="uk-UA"/>
        </w:rPr>
        <w:t>»</w:t>
      </w:r>
      <w:r w:rsidR="009E1C9B" w:rsidRPr="00F319B2">
        <w:rPr>
          <w:rFonts w:ascii="Times New Roman" w:hAnsi="Times New Roman" w:cs="Times New Roman"/>
          <w:sz w:val="28"/>
          <w:szCs w:val="28"/>
          <w:lang w:val="uk-UA"/>
        </w:rPr>
        <w:t>. Методика визначення рівня пізнавальної а</w:t>
      </w:r>
      <w:r w:rsidR="009E1C9B">
        <w:rPr>
          <w:rFonts w:ascii="Times New Roman" w:hAnsi="Times New Roman" w:cs="Times New Roman"/>
          <w:sz w:val="28"/>
          <w:szCs w:val="28"/>
          <w:lang w:val="uk-UA"/>
        </w:rPr>
        <w:t>ктивності учнів молодших класів; а</w:t>
      </w:r>
      <w:r w:rsidR="009E1C9B" w:rsidRPr="00F319B2">
        <w:rPr>
          <w:rFonts w:ascii="Times New Roman" w:hAnsi="Times New Roman" w:cs="Times New Roman"/>
          <w:sz w:val="28"/>
          <w:szCs w:val="28"/>
          <w:lang w:val="uk-UA"/>
        </w:rPr>
        <w:t>нкета визн</w:t>
      </w:r>
      <w:r w:rsidR="009E1C9B">
        <w:rPr>
          <w:rFonts w:ascii="Times New Roman" w:hAnsi="Times New Roman" w:cs="Times New Roman"/>
          <w:sz w:val="28"/>
          <w:szCs w:val="28"/>
          <w:lang w:val="uk-UA"/>
        </w:rPr>
        <w:t>ачення рівня шкільної мотивації; г</w:t>
      </w:r>
      <w:r w:rsidR="009E1C9B" w:rsidRPr="00F319B2">
        <w:rPr>
          <w:rFonts w:ascii="Times New Roman" w:hAnsi="Times New Roman" w:cs="Times New Roman"/>
          <w:sz w:val="28"/>
          <w:szCs w:val="28"/>
          <w:lang w:val="uk-UA"/>
        </w:rPr>
        <w:t>руповий інтелектуальний тест (ГІТ)</w:t>
      </w:r>
      <w:r w:rsidR="009E1C9B">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
          <w:sz w:val="28"/>
          <w:szCs w:val="28"/>
          <w:lang w:val="uk-UA"/>
        </w:rPr>
        <w:t>Практичне значення одержаних результатів</w:t>
      </w:r>
      <w:r w:rsidRPr="00FD5F8F">
        <w:rPr>
          <w:rFonts w:ascii="Times New Roman" w:hAnsi="Times New Roman" w:cs="Times New Roman"/>
          <w:sz w:val="28"/>
          <w:szCs w:val="28"/>
          <w:lang w:val="uk-UA"/>
        </w:rPr>
        <w:t xml:space="preserve"> визначається тим, що:    матеріали представлені в роботі можуть бути використані студентами, що навчаються за напрямком підготовки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дошкільна освіта</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педагогами дошкільних навчальних закладів, вихователями тощо.</w:t>
      </w:r>
    </w:p>
    <w:p w:rsidR="009E1C9B" w:rsidRDefault="00CF3FF3" w:rsidP="00754899">
      <w:pPr>
        <w:spacing w:after="0" w:line="360" w:lineRule="auto"/>
        <w:ind w:firstLine="709"/>
        <w:jc w:val="both"/>
        <w:rPr>
          <w:rFonts w:ascii="Times New Roman" w:hAnsi="Times New Roman" w:cs="Times New Roman"/>
          <w:sz w:val="28"/>
          <w:szCs w:val="28"/>
          <w:lang w:val="uk-UA"/>
        </w:rPr>
      </w:pPr>
      <w:r w:rsidRPr="009E1C9B">
        <w:rPr>
          <w:rFonts w:ascii="Times New Roman" w:hAnsi="Times New Roman" w:cs="Times New Roman"/>
          <w:b/>
          <w:sz w:val="28"/>
          <w:szCs w:val="28"/>
          <w:lang w:val="uk-UA"/>
        </w:rPr>
        <w:t>База дослідження</w:t>
      </w:r>
      <w:r>
        <w:rPr>
          <w:rFonts w:ascii="Times New Roman" w:hAnsi="Times New Roman" w:cs="Times New Roman"/>
          <w:sz w:val="28"/>
          <w:szCs w:val="28"/>
          <w:lang w:val="uk-UA"/>
        </w:rPr>
        <w:t>:</w:t>
      </w:r>
      <w:r w:rsidR="009E1C9B">
        <w:rPr>
          <w:rFonts w:ascii="Times New Roman" w:hAnsi="Times New Roman" w:cs="Times New Roman"/>
          <w:sz w:val="28"/>
          <w:szCs w:val="28"/>
          <w:lang w:val="uk-UA"/>
        </w:rPr>
        <w:t xml:space="preserve"> </w:t>
      </w:r>
      <w:r w:rsidR="00754899" w:rsidRPr="00754899">
        <w:rPr>
          <w:rFonts w:ascii="Times New Roman" w:hAnsi="Times New Roman" w:cs="Times New Roman"/>
          <w:sz w:val="28"/>
          <w:szCs w:val="28"/>
          <w:lang w:val="uk-UA"/>
        </w:rPr>
        <w:t>Ізмаїльська початкова школа №4 Ізмаїл</w:t>
      </w:r>
      <w:r w:rsidR="00754899">
        <w:rPr>
          <w:rFonts w:ascii="Times New Roman" w:hAnsi="Times New Roman" w:cs="Times New Roman"/>
          <w:sz w:val="28"/>
          <w:szCs w:val="28"/>
          <w:lang w:val="uk-UA"/>
        </w:rPr>
        <w:t>ьського району Одеської області</w:t>
      </w:r>
      <w:r w:rsidR="009E1C9B">
        <w:rPr>
          <w:rFonts w:ascii="Times New Roman" w:hAnsi="Times New Roman" w:cs="Times New Roman"/>
          <w:sz w:val="28"/>
          <w:szCs w:val="28"/>
          <w:lang w:val="uk-UA"/>
        </w:rPr>
        <w:t>.</w:t>
      </w:r>
    </w:p>
    <w:p w:rsidR="00CF3FF3" w:rsidRDefault="00CF3FF3" w:rsidP="00835926">
      <w:pPr>
        <w:spacing w:after="0" w:line="360" w:lineRule="auto"/>
        <w:ind w:firstLine="709"/>
        <w:jc w:val="both"/>
        <w:rPr>
          <w:rFonts w:ascii="Times New Roman" w:hAnsi="Times New Roman" w:cs="Times New Roman"/>
          <w:sz w:val="28"/>
          <w:szCs w:val="28"/>
          <w:lang w:val="uk-UA"/>
        </w:rPr>
      </w:pPr>
      <w:r w:rsidRPr="009E1C9B">
        <w:rPr>
          <w:rFonts w:ascii="Times New Roman" w:hAnsi="Times New Roman" w:cs="Times New Roman"/>
          <w:b/>
          <w:sz w:val="28"/>
          <w:szCs w:val="28"/>
          <w:lang w:val="uk-UA"/>
        </w:rPr>
        <w:t>Апробація результатів дослідження</w:t>
      </w:r>
      <w:r>
        <w:rPr>
          <w:rFonts w:ascii="Times New Roman" w:hAnsi="Times New Roman" w:cs="Times New Roman"/>
          <w:sz w:val="28"/>
          <w:szCs w:val="28"/>
          <w:lang w:val="uk-UA"/>
        </w:rPr>
        <w:t>. Публікація статей:</w:t>
      </w:r>
    </w:p>
    <w:p w:rsidR="009E1C9B" w:rsidRDefault="003B2486" w:rsidP="003B2486">
      <w:pPr>
        <w:pStyle w:val="a8"/>
        <w:numPr>
          <w:ilvl w:val="0"/>
          <w:numId w:val="4"/>
        </w:numPr>
        <w:spacing w:after="0" w:line="360" w:lineRule="auto"/>
        <w:jc w:val="both"/>
        <w:rPr>
          <w:rFonts w:ascii="Times New Roman" w:hAnsi="Times New Roman" w:cs="Times New Roman"/>
          <w:sz w:val="28"/>
          <w:szCs w:val="28"/>
          <w:lang w:val="uk-UA"/>
        </w:rPr>
      </w:pPr>
      <w:r w:rsidRPr="003B2486">
        <w:rPr>
          <w:rFonts w:ascii="Times New Roman" w:hAnsi="Times New Roman" w:cs="Times New Roman"/>
          <w:sz w:val="28"/>
          <w:szCs w:val="28"/>
          <w:lang w:val="uk-UA"/>
        </w:rPr>
        <w:t>ПСИХОЛОГО-ПЕДАГОГІЧНА КОРЕКЦІЯ ТРУДНОЩІВ</w:t>
      </w:r>
      <w:r w:rsidRPr="003B2486">
        <w:rPr>
          <w:rFonts w:ascii="Times New Roman" w:hAnsi="Times New Roman" w:cs="Times New Roman"/>
          <w:sz w:val="28"/>
          <w:szCs w:val="28"/>
        </w:rPr>
        <w:t xml:space="preserve"> </w:t>
      </w:r>
      <w:r w:rsidRPr="003B2486">
        <w:rPr>
          <w:rFonts w:ascii="Times New Roman" w:hAnsi="Times New Roman" w:cs="Times New Roman"/>
          <w:sz w:val="28"/>
          <w:szCs w:val="28"/>
          <w:lang w:val="uk-UA"/>
        </w:rPr>
        <w:t>У НАВЧАННІ МОЛОДШИХ ШКОЛЯРІВ. Матеріали Міжнародної науково-практичної інтернет-конференції «Тенденції</w:t>
      </w:r>
      <w:r w:rsidRPr="003B2486">
        <w:rPr>
          <w:rFonts w:ascii="Times New Roman" w:hAnsi="Times New Roman" w:cs="Times New Roman"/>
          <w:sz w:val="28"/>
          <w:szCs w:val="28"/>
        </w:rPr>
        <w:t xml:space="preserve"> </w:t>
      </w:r>
      <w:r w:rsidRPr="003B2486">
        <w:rPr>
          <w:rFonts w:ascii="Times New Roman" w:hAnsi="Times New Roman" w:cs="Times New Roman"/>
          <w:sz w:val="28"/>
          <w:szCs w:val="28"/>
          <w:lang w:val="uk-UA"/>
        </w:rPr>
        <w:t>та перспективи розвитку науки і освіти в умовах глобалізації»: Зб. наук. праць.</w:t>
      </w:r>
      <w:r w:rsidRPr="003B2486">
        <w:rPr>
          <w:rFonts w:ascii="Times New Roman" w:hAnsi="Times New Roman" w:cs="Times New Roman"/>
          <w:sz w:val="28"/>
          <w:szCs w:val="28"/>
        </w:rPr>
        <w:t xml:space="preserve"> </w:t>
      </w:r>
      <w:r w:rsidRPr="003B2486">
        <w:rPr>
          <w:rFonts w:ascii="Times New Roman" w:hAnsi="Times New Roman" w:cs="Times New Roman"/>
          <w:sz w:val="28"/>
          <w:szCs w:val="28"/>
          <w:lang w:val="uk-UA"/>
        </w:rPr>
        <w:t>Переяслав, 2025. Вип. 116. 248 с. С.123-126</w:t>
      </w:r>
      <w:r w:rsidR="009E1C9B" w:rsidRPr="003B2486">
        <w:rPr>
          <w:rFonts w:ascii="Times New Roman" w:hAnsi="Times New Roman" w:cs="Times New Roman"/>
          <w:sz w:val="28"/>
          <w:szCs w:val="28"/>
          <w:lang w:val="uk-UA"/>
        </w:rPr>
        <w:t>;</w:t>
      </w:r>
    </w:p>
    <w:p w:rsidR="00AC57F0" w:rsidRPr="003B2486" w:rsidRDefault="00AC57F0" w:rsidP="003B2486">
      <w:pPr>
        <w:pStyle w:val="a8"/>
        <w:numPr>
          <w:ilvl w:val="0"/>
          <w:numId w:val="4"/>
        </w:numPr>
        <w:spacing w:after="0" w:line="360" w:lineRule="auto"/>
        <w:jc w:val="both"/>
        <w:rPr>
          <w:rFonts w:ascii="Times New Roman" w:hAnsi="Times New Roman" w:cs="Times New Roman"/>
          <w:sz w:val="28"/>
          <w:szCs w:val="28"/>
          <w:lang w:val="uk-UA"/>
        </w:rPr>
      </w:pPr>
      <w:r w:rsidRPr="00AC57F0">
        <w:rPr>
          <w:rFonts w:ascii="Times New Roman" w:hAnsi="Times New Roman" w:cs="Times New Roman"/>
          <w:sz w:val="28"/>
          <w:szCs w:val="28"/>
          <w:lang w:val="uk-UA"/>
        </w:rPr>
        <w:t>Вітчизняна наука на зламі епох: проблеми та перспективи розвитку: матеріали Всеукраїнської науково-практичної інтернет-конференції, 12 грудня 2025 р., м.Переяслав. Переяслав, 2025. Вип. 113т</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b/>
          <w:sz w:val="28"/>
          <w:szCs w:val="28"/>
          <w:lang w:val="uk-UA"/>
        </w:rPr>
        <w:t>Структура роботи</w:t>
      </w:r>
      <w:r w:rsidRPr="00FD5F8F">
        <w:rPr>
          <w:rFonts w:ascii="Times New Roman" w:hAnsi="Times New Roman" w:cs="Times New Roman"/>
          <w:sz w:val="28"/>
          <w:szCs w:val="28"/>
          <w:lang w:val="uk-UA"/>
        </w:rPr>
        <w:t xml:space="preserve">. Робота складається зі вступу, </w:t>
      </w:r>
      <w:r w:rsidR="009E1C9B">
        <w:rPr>
          <w:rFonts w:ascii="Times New Roman" w:hAnsi="Times New Roman" w:cs="Times New Roman"/>
          <w:sz w:val="28"/>
          <w:szCs w:val="28"/>
          <w:lang w:val="uk-UA"/>
        </w:rPr>
        <w:t>3</w:t>
      </w:r>
      <w:r w:rsidRPr="00FD5F8F">
        <w:rPr>
          <w:rFonts w:ascii="Times New Roman" w:hAnsi="Times New Roman" w:cs="Times New Roman"/>
          <w:sz w:val="28"/>
          <w:szCs w:val="28"/>
          <w:lang w:val="uk-UA"/>
        </w:rPr>
        <w:t>-х розділів</w:t>
      </w:r>
      <w:r w:rsidR="009E1C9B">
        <w:rPr>
          <w:rFonts w:ascii="Times New Roman" w:hAnsi="Times New Roman" w:cs="Times New Roman"/>
          <w:sz w:val="28"/>
          <w:szCs w:val="28"/>
          <w:lang w:val="uk-UA"/>
        </w:rPr>
        <w:t>, висновків за розділами, загальних висновків, списку використаних джерел, додатків</w:t>
      </w:r>
      <w:r w:rsidRPr="00FD5F8F">
        <w:rPr>
          <w:rFonts w:ascii="Times New Roman" w:hAnsi="Times New Roman" w:cs="Times New Roman"/>
          <w:sz w:val="28"/>
          <w:szCs w:val="28"/>
          <w:lang w:val="uk-UA"/>
        </w:rPr>
        <w:t xml:space="preserve">.  </w:t>
      </w:r>
    </w:p>
    <w:p w:rsidR="00835926" w:rsidRPr="00FD5F8F" w:rsidRDefault="00835926" w:rsidP="00835926">
      <w:pPr>
        <w:rPr>
          <w:rFonts w:ascii="Times New Roman" w:hAnsi="Times New Roman" w:cs="Times New Roman"/>
          <w:bCs/>
          <w:sz w:val="28"/>
          <w:szCs w:val="28"/>
          <w:lang w:val="uk-UA"/>
        </w:rPr>
      </w:pPr>
      <w:r w:rsidRPr="00FD5F8F">
        <w:rPr>
          <w:rFonts w:ascii="Times New Roman" w:hAnsi="Times New Roman" w:cs="Times New Roman"/>
          <w:bCs/>
          <w:sz w:val="28"/>
          <w:szCs w:val="28"/>
          <w:lang w:val="uk-UA"/>
        </w:rPr>
        <w:br w:type="page"/>
      </w:r>
    </w:p>
    <w:p w:rsidR="00835926" w:rsidRPr="00FD5F8F" w:rsidRDefault="00835926" w:rsidP="00835926">
      <w:pPr>
        <w:pStyle w:val="1"/>
        <w:spacing w:before="0" w:line="360" w:lineRule="auto"/>
        <w:jc w:val="center"/>
        <w:rPr>
          <w:rFonts w:ascii="Times New Roman" w:hAnsi="Times New Roman" w:cs="Times New Roman"/>
          <w:b/>
          <w:bCs/>
          <w:color w:val="auto"/>
          <w:sz w:val="28"/>
          <w:szCs w:val="28"/>
          <w:lang w:val="uk-UA"/>
        </w:rPr>
      </w:pPr>
      <w:bookmarkStart w:id="3" w:name="_Toc194928231"/>
      <w:bookmarkStart w:id="4" w:name="_Toc209017547"/>
      <w:r w:rsidRPr="00FD5F8F">
        <w:rPr>
          <w:rFonts w:ascii="Times New Roman" w:hAnsi="Times New Roman" w:cs="Times New Roman"/>
          <w:b/>
          <w:bCs/>
          <w:color w:val="auto"/>
          <w:sz w:val="28"/>
          <w:szCs w:val="28"/>
          <w:lang w:val="uk-UA"/>
        </w:rPr>
        <w:lastRenderedPageBreak/>
        <w:t>РОЗДІЛ І. ТЕОРЕТИЧНІ ЗАСАДИ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bookmarkEnd w:id="3"/>
      <w:bookmarkEnd w:id="4"/>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p>
    <w:p w:rsidR="00835926" w:rsidRPr="00FD5F8F" w:rsidRDefault="00835926" w:rsidP="00835926">
      <w:pPr>
        <w:pStyle w:val="1"/>
        <w:spacing w:before="0" w:line="360" w:lineRule="auto"/>
        <w:jc w:val="center"/>
        <w:rPr>
          <w:rFonts w:ascii="Times New Roman" w:hAnsi="Times New Roman" w:cs="Times New Roman"/>
          <w:color w:val="auto"/>
          <w:sz w:val="28"/>
          <w:szCs w:val="28"/>
          <w:lang w:val="uk-UA"/>
        </w:rPr>
      </w:pPr>
      <w:bookmarkStart w:id="5" w:name="_Toc194928232"/>
      <w:bookmarkStart w:id="6" w:name="_Toc209017548"/>
      <w:r w:rsidRPr="00FD5F8F">
        <w:rPr>
          <w:rFonts w:ascii="Times New Roman" w:hAnsi="Times New Roman" w:cs="Times New Roman"/>
          <w:b/>
          <w:color w:val="auto"/>
          <w:sz w:val="28"/>
          <w:szCs w:val="28"/>
          <w:lang w:val="uk-UA"/>
        </w:rPr>
        <w:t>1.1. Педагогічний супровід у процесах адаптації і соціалізації дитини у школі</w:t>
      </w:r>
      <w:bookmarkEnd w:id="5"/>
      <w:bookmarkEnd w:id="6"/>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У працях вчених майже синонімічні поняття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психологічний</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психолого-педагогічний</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та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соціально-психологічний</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супровід мають деякі відмінності у розстановці акцентів стосовно адресата впливу. Психологічне супроводження спрямоване на внутрішній процес розвитку особистості та сприяє розкриттю внутрішнього потенціалу дитини, соціально-психологічний супровід – на соціалізацію особистості та формування у дитини досвіду соціальної поведінки, психолого-педагогічне – на розвиток особистісних якостей, необхідних для швидкої навчальної діяльності (активності, ініціативності, самостійності). Незалежно від методологічного підходу до поняття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супровід</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існують подібні види діяльності професіоналів для вирішення актуальних педагогічних завдань, це – діагностика, розвивальна та корекційна робота, консультування та просвітництво педагогів, батьків та дітей [2; 7].</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У нашому дослідженні ми будемо застосовувати поняття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психолого-педагогічне супроводження</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маючи на увазі те, що велику частину роботи по взаємодії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та школи в період складних для учня ситуаціях шкільного життя перебирає вчитель початкових класів. Наш зміст також розкриває завдання психолого-педагогічного супроводу учасників освітнього процесу у системі загальної освіти щодо дітей.</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Ми також визначили значущу проблематику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в таких важливих періодах та ситуаціях шкільного життя, як адаптація та соціалізація </w:t>
      </w:r>
      <w:r w:rsidRPr="00FD5F8F">
        <w:rPr>
          <w:rFonts w:ascii="Times New Roman" w:hAnsi="Times New Roman" w:cs="Times New Roman"/>
          <w:sz w:val="28"/>
          <w:szCs w:val="28"/>
          <w:lang w:val="uk-UA"/>
        </w:rPr>
        <w:lastRenderedPageBreak/>
        <w:t>учня початкової школи. Аналізуючи сучасні підходи до адресної роботи з дітьми та їхніми батьками, ми дійшли висновку про те, що ефективна взаємодія забезпечується якісною організацією роботи з інформування, освіти та консультування вчителем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школяра.</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Таким чином, супровід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в період адаптації та соціалізації дитини в процесі навчання у початковій школі – це допомога у вигляді сукупних послідовних дій, що дозволяють батькам визначитися з прийняттям рішення та нести відповідальність за реалізацію своїх дій.</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Створення умов процесу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учня – це тривалий динамічний процес, тому необхідно визначення опорних точок. Актуально розглянути проблеми та труднощі адаптації та соціалізації учня у початковій школі. Адаптація дитини, що вступила до школи, і підготовка до адаптації та навчання у 5 класі основної школи мають загальні концептуальні основи, але принципово різне наповнення за змістом. Саме тому так важливо інформувати, консультувати та просвітлювати батьків дітей цього віку. Процес психолого-педагогічного супроводження та соціалізації у початковій школі розуміється, як формування вміння бути учнем. Важливо займатися саме цими позиціями, тому що в сучасних соціокультурних умовах втрати традиційності у вихованні дитини, наставництво з боку професійного педагога потрібно не лише учневі, а й батькам.</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Як ми вже згадували вище, ефективна взаємодія забезпечується якісною організацією роботи з інформування, просвітництва та консультування вчителем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школяра. Існують і інші класифікації подання необхідної інформації щодо функцій. Наш вибір зроблено за принципом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необхідного та достатнього</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щоб цими трьома позиціями охопити всі галузі взаємодії з батьками, розкласти інформацію на обов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язкову та рекомендовану, показати, як загальні для всієї групи дітей проблеми, так і проблеми індивідуальні.</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Батьки потребують допомоги з боку фахівця, хоч і не завжди і не всі усвідомлюють цю потребу. Часто виховний потенціал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не використовується повною мірою, батькам не вистачає знань про особливості віку дитини, про завдання розвитку особистості учня в освітній установі, а також про індивідуальні особливості їхньої власної дитини. Ось як у науці визначається педагогічна культура батьків. Вона включає: знання з психології, медицини, права; педагогічні знання та вміння; компетентність у питаннях спілкування; поінформованість щодо програм та методик виховання; ціннісно-моральна свідомість батьків, розуміння ними своєї ролі та відповідальності за виховання, їх педагогічні переконання.</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Розглянемо, як цей величезний обсяг необхідних знань розкласти з урахуванням функцій взаємодії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та школи – інформаційної, освітньої та консультаційної.</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Інформування батьків з проблем адаптації та соціалізації повинен мати обов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язковий та невідкладний характер.</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Вважається, що вчитель зобов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язаний інформувати батьків про перебіг освітнього процесу в умовах адаптації – про етапи адаптаційного процесу, про особливості проведення уроків та характер діагностичних методик, що проводяться у цей час. Це інформація-звіт про роботу вчителя, а для користі справи необхідно роз</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яснити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те, що після напруження під час боротьби за знання учень має бути щасливим удома. Це основна стратегія взаємодії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та школи. Підготовка інформаційного забезпечення батьків означає підбір такого змісту знань, який допоможе вчителю створити позитивний фон розвитку дітей у новій для них соціальній ситуації і в школі, і 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По-перше, це озвучення переліку стресогенних факторів, які мають бути терміново усунуті в ній. По-друге, це короткі рекомендації щодо режиму дня учня та з організації всередині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спільних з дітьми ігор, які спрямовані на усвідомлення батьками важливості режиму та гри для формування у дитини вміння планувати та вміння виконувати роль учня відповідно. По-третє, це </w:t>
      </w:r>
      <w:r w:rsidRPr="00FD5F8F">
        <w:rPr>
          <w:rFonts w:ascii="Times New Roman" w:hAnsi="Times New Roman" w:cs="Times New Roman"/>
          <w:sz w:val="28"/>
          <w:szCs w:val="28"/>
          <w:lang w:val="uk-UA"/>
        </w:rPr>
        <w:lastRenderedPageBreak/>
        <w:t>рекомендації щодо організації моторної діяльності дитини вдома – як великомоторної, так і дрібномоторної. Йдеться про рухливі ігри (які не замінюються спортивними заняттями в секціях), де діти відпрацьовують вміння грати за правилами з урахуванням зміни ролей – про дворові ігри, народні у своїй основі. Йдеться також про розвиток дрібної моторики кисті руки в ході образотворчої діяльності та конструювання. Допомога вчителя в рамках такої роботи має бути гранично конкретна, вона виявляється у передачі батькам спеціально відібраних, однакових для всіх дітей у класі завдань на розвиток моторики руки та коротких письмових анотацій для дорослого [2; 4; 5].</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Крім обов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язкового та невідкладного характеру, інформування батьків має бути коротким та виразним за формою. Ось як ми представляємо пам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ятку для батьків з інформацією про стресогенні фактори розвитку дитини. Така інформація може використовуватися не раз, бути спочатку у формі паперової пам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ятки на столі під час батьківських зборів, потім листом до батьківського чату і потім – постійною статичною наочністю для батьків.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Джерелами стресу для особи дитини можуть стати фактори: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язані з розвитком та харчуванням: недостатність сенсорної стимуляції, руху, дотиків; брак міжособистісної творчої гри та спілкування; жорстоке поводження; нестача білків та незамінних амінокислот, дієта з великою кількістю вуглеводів та цукру; недостатнє споживання води, як електроліт; надмірна дія електромагнітних полів; нестача кисню;</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язані з медичними показниками здоров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 народження з низькою вагою; хронічні інфекції середнього вуха, поганий зір та слух; алергії; зловживання антибіотиками; часте застосування лікарських препаратів; невідповідна дієта, надлишок дріжджів; невідповідний режим та час сну; блокування зору через екрани гаджетів;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язані з комунікацією: змагальність як основа оцінювання, неналежні очікування 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та школі та порівняння дитини з іншими дітьми, </w:t>
      </w:r>
      <w:r w:rsidRPr="00FD5F8F">
        <w:rPr>
          <w:rFonts w:ascii="Times New Roman" w:hAnsi="Times New Roman" w:cs="Times New Roman"/>
          <w:sz w:val="28"/>
          <w:szCs w:val="28"/>
          <w:lang w:val="uk-UA"/>
        </w:rPr>
        <w:lastRenderedPageBreak/>
        <w:t xml:space="preserve">примус до соціальної відповідності та навчання за схемою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переможець, який програв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замість організації творчих взаємин; негативний вплив цифрових носіїв формування ціннісних установок і уяви; недолік міжособистісного спілкування, заміна живого спілкування на віртуальне, кібердевіантність як відповідь на жорстокість, що транслюється;</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язані з освітнім процесом: негнучкі, що не відповідають розвитку дитини навчальні плани; незнання та неувага до унікальних стилів сприйняття інформації дітьми, подання інформації у вигляді інструкції та лекції, записування в тиші; постійне використання тестів, які потребують найпростіших навичок [4].</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Інформування батьків з питань соціалізації дитини в рамках освітнього процесу в школі – це не тільки інформування батьків про його власні зусилля та прагнення навчити учня вчитися, але, і інформація про взаємодію з дитиною вдома.</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Батьки повинні бути обов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язково обізнані про те, що домашні завдання даються з урахуванням можливості їх виконання у таких межах: у 1-му класі – до 1 години, у 2-му – до 1, 5 години, у 3-му та 4-му – до 2 годин. Вчитель повинен проводити щомісячні консультації з навчальної програми: розповідаючи, як він у класі вчить дітей виконувати домашні завдання, як пояснює і показує порядок виконання, як переконується, що кожен знає як і вміє виконувати, показує ті необхідні дії, які має бути здійснити батьки вдома. Вчитель також повинен давати рекомендації про те, як контролювати хід виконання завдання, як надавати необхідну допомогу, як з</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ясовувати реальний час та труднощі, які відчуває дитина під час виконання завдання, як оцінювати якість виконання завдання та вносити корективи до порядку виконання завдань (за складністю).</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Під контроль вчителя повинні бути поставлені всі важливі позиції у навчанні дитини переказу, викладу, твору, запам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ятовування вірша чи таблиці множення. Використовується той самий прийом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 розповім вам, як я </w:t>
      </w:r>
      <w:r w:rsidRPr="00FD5F8F">
        <w:rPr>
          <w:rFonts w:ascii="Times New Roman" w:hAnsi="Times New Roman" w:cs="Times New Roman"/>
          <w:sz w:val="28"/>
          <w:szCs w:val="28"/>
          <w:lang w:val="uk-UA"/>
        </w:rPr>
        <w:lastRenderedPageBreak/>
        <w:t>навчаю дітей на уроці</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а також яскраві формули, які описують процес допомоги дітям, наприклад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 – ми – ти</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Вчитель не лише роз</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яснює батькам підхід до навчання, який має бути єдиним у школі та вдома, а й знімає страх батьків надавати дітям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послугу</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 позбавити їх своєї допомоги та привчити до самостійності. Формула пояснює перехід дитини із зони найближчого розвитку, коли вона не може обійтися без допомоги дорослого, в зону актуального розвитку, коли вона сама стає самостійною.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 це дорослий, який ще раз пояснює навчальний матеріал,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ми</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 спільна навчальна робота дитини та дорослого,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ти</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 самостійна навчальна праця школяра.</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Просвітництво батьків з проблем психолого-педагогічного супроводу,  адаптації та соціалізації, на відміну від інформування, не завжди носить обов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язковий та невідкладний характер, ця форма взаємодії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учня будується на основі діагностики дітей та батьків, коригується на основі аналізу та інтерпретації отриманих даних. За змістом та порядком освоєння інформації ця форма роботи більш пластична, залежить від бажання та потреб батьків як зацікавлених дорослих. Підготовлені для батьків тексти повинні мати пояснювальний характер, а також повинні бути адаптовані до людей, які не мають педагогічної освіти [5; 6].</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Просвітництво батьків з проблем адаптації (на початку навчання в школі та при підготовці дітей до переходу в середні класи) вчитель повинен будувати на засвоєних концепціях адаптації, на знаннях про механізми адаптації, способи, стилі та стратегії поведінки в ситуаціях акомодації (пристосування) та відокремлення, на знаннях.</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Метою освіти батьків з проблем психолого-педагогічного супроводу , адаптації та шкільної соціалізації має стати не набір інформації з тем, а вміння батьків визначати справжній стан справ щодо процесу розвитку їхньої дитини, вміння керувати своєю поведінкою, реально оцінювати свої педагогічні переконання та свою виховну діяльність. Інформація про вікові </w:t>
      </w:r>
      <w:r w:rsidRPr="00FD5F8F">
        <w:rPr>
          <w:rFonts w:ascii="Times New Roman" w:hAnsi="Times New Roman" w:cs="Times New Roman"/>
          <w:sz w:val="28"/>
          <w:szCs w:val="28"/>
          <w:lang w:val="uk-UA"/>
        </w:rPr>
        <w:lastRenderedPageBreak/>
        <w:t xml:space="preserve">особливості розвитку молодшого школяра, про етапи процесу адаптації, про норми готовності до навчання в школі, про шкільні правила та навчальні навички, тому спосіб подачі матеріалу має бути максимально коректним, у режимі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у нас з вами...</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Батьки повинні мати уявлення про культурну обумовленість процесу розвитку: про провідну діяльність як двигун розвитку, про кризовий розвиток особистості дитини, про етапи розвитку мислення та інтелектуальну основу мислення, про етапи морально-етичного розвитку як процесу засвоєння норм і правил, про соціальний інтелект як особливий інструмент пізнання, про формування національної ідентичності. Всі ці дані повинні привести батьків до думки про те, що всі процеси дитячого розвитку йдуть під керівництвом зацікавлених дорослих – вчителя та батьків – у тому культурному освітньому середовищі, яке ними і створюється [2</w:t>
      </w:r>
      <w:r w:rsidR="00DF0C56">
        <w:rPr>
          <w:rFonts w:ascii="Times New Roman" w:hAnsi="Times New Roman" w:cs="Times New Roman"/>
          <w:sz w:val="28"/>
          <w:szCs w:val="28"/>
          <w:lang w:val="uk-UA"/>
        </w:rPr>
        <w:t>, с.112</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Ця інформація про позитивний розвиток в ідеалі. Проте є загальні теми небажаного розвитку дитини, відхилення, на думку батьків, від норми. Ми маємо на увазі негативні прояви кризи 7 років, а також наслідки низької готовності дитини до школи та, як наслідок, проблем адаптації. Ці теми також мають бути представлені батьківській спільноті, щоб самі батьки могли сформулювати свій запит на консультативну допомогу вчителя. Наприклад, вчитель озвучує типові характеристики дітей, які різною мірою готові до шкільного навчання, параметри готовності до навчання, часткової готовності та неготовності, а батьки намагаються визначити реальний рівень власної дитини. Для грамотної взаємодії зі своєю дитиною в період психологічної кризи (7 років), яка саме перепадає на період її вступу до школи і час адаптації до неї, дорослий повинен мати необхідні знання про природу змін, що відбуваються в поведінці. Вченими та дослідниками були виявлені такі характеристики поведінки або ставлення дитини до вказівок дорослих: пауза (між зверненням до неї і реакцією), суперечка (як вербальна реакція на вказівку), непослух (навіть у звичних ситуаціях), хитрість </w:t>
      </w:r>
      <w:r w:rsidRPr="00FD5F8F">
        <w:rPr>
          <w:rFonts w:ascii="Times New Roman" w:hAnsi="Times New Roman" w:cs="Times New Roman"/>
          <w:sz w:val="28"/>
          <w:szCs w:val="28"/>
          <w:lang w:val="uk-UA"/>
        </w:rPr>
        <w:lastRenderedPageBreak/>
        <w:t xml:space="preserve">(навмисне створення ситуацій, вигідних для себе), манерництво і кривляння вимогливість до виконання ним обіцяного, примхливість, неадекватна реакція на критику. Стимулювати батьків до аналізу їхньої сімейної ситуації може той факт, що діти з вираженою негативною поведінкою виявляються краще підготовленими до школи, ніж їхні однолітки зі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стертими</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симптомами кризи. Тому швидше за все буде конкретний батьківський запит, який визначить тему індивідуальної консультації [5; 6].</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Крім того, вчитель у процесі освіти батьків повинен контролювати процес захоплення ними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альтернативними</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методиками навчання дітей, які на перевірку часто виявляються книгами для батьків з тими ж порадами: як учити дітей запам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ятовувати, переказувати, формувати судження тощо. Існує маса знахідок (схем, карт, тренажерних альбомів та систем вправ), які вчитель професійніше проаналізує та адресно порекомендує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учня. Величезний пласт такого роду літератури вимагає від вчителя не тільки часу та зусиль, але й усвідомлення того, що консультування батьків про способи впливу на дитину з метою вивчити щось вдома потрібно здійснювати з урахуванням індивідуальності дитини.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Консультування справді торкається питань індивідуальної допомоги дитині та її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у питаннях навчання та виховання, але дієвість цієї допомоги залежить від розуміння батьками особливостей особистості їхньої власної дитини. Неактуально і навіть шкідливо застосовувати всі методики та прийоми поспіль. Тому для успішної взаємодії з власною дитиною батькам необхідно визначити (спираючись на допомогу вчителя) його модальність, оскільки з індивідуальними особливостями сприйняття та діяльності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язаний успіх чи неуспіх у навчальній праці. Вчитель повинен знати про концепцію диференційованого навчання на основі психологічних особливостей школярів,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язаних з відмінностями в латеральній організації мозку, про різницю в навчальній діяльності дітей з різною міжнапівкульною, моторною та сенсорною асиметрією [9].</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Для батьків такого роду консультування має виглядати як дієва та ефективна карта особистості, де позначені сильні та слабкі сторони дитини. Порядок складання таких карт повинен бути визначений учителем (наприклад, спочатку – для тих, хто важко навчається), а також на запит батьків. Нам представляється необхідним складання вчителем особистісних карт за модальностями для всіх дітей у класі, оскільки від цих знань залежить і індивідуальний маршрут навчальної роботи як важконавчених, так і дітей з особливими здібностями. Такого роду інформація є базовою, вона не змінюється від віку дитини, а отже необхідна для використання та періоди адаптації, і протягом усього періоду вторинної соціалізації – шкільної [7</w:t>
      </w:r>
      <w:r w:rsidR="00DF0C56">
        <w:rPr>
          <w:rFonts w:ascii="Times New Roman" w:hAnsi="Times New Roman" w:cs="Times New Roman"/>
          <w:sz w:val="28"/>
          <w:szCs w:val="28"/>
          <w:lang w:val="uk-UA"/>
        </w:rPr>
        <w:t>, с.124</w:t>
      </w:r>
      <w:r w:rsidRPr="00FD5F8F">
        <w:rPr>
          <w:rFonts w:ascii="Times New Roman" w:hAnsi="Times New Roman" w:cs="Times New Roman"/>
          <w:sz w:val="28"/>
          <w:szCs w:val="28"/>
          <w:lang w:val="uk-UA"/>
        </w:rPr>
        <w:t>; 9].</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Педагогічний супровід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у процесах адаптації та соціалізації дитини в школі має вирішити складні завдання, поставлені непростими ситуаціями шкільного життя. Якісна організація роботи вчителя з інформування, просвітництва та консультування батьків дітей, які навчаються в початковій школі, забезпечує насамперед навчальну успішність учнів, а також довіру та відкритість відносин у їхніх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ях.</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bookmarkStart w:id="7" w:name="_Toc194928233"/>
      <w:bookmarkStart w:id="8" w:name="_Toc209017549"/>
      <w:r w:rsidRPr="00FD5F8F">
        <w:rPr>
          <w:rFonts w:ascii="Times New Roman" w:hAnsi="Times New Roman" w:cs="Times New Roman"/>
          <w:b/>
          <w:color w:val="auto"/>
          <w:sz w:val="28"/>
          <w:szCs w:val="28"/>
          <w:lang w:val="uk-UA"/>
        </w:rPr>
        <w:t>1.2. Психолого-педагогічна корекція труднощів в навчанні молодших школярів</w:t>
      </w:r>
      <w:bookmarkEnd w:id="7"/>
      <w:bookmarkEnd w:id="8"/>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сучасній школі є категорія дітей, у якій виявляються труднощі у навчанні, викликані тими чи іншими особливостями розвитку. Збільшення числа таких дітей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язане із соціально-економічною ситуацією. У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язку із зростанням активності батьків дітям приділяється менше уваги, спілкування батьків із дітьми замінюється на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спілкування</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засобами масової інформації з дітьми. В результаті відбувається збіднення, спілкування 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нестача тепла та уважне ставлення один до одного.</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Численні дослідження психологів шкільної неуспішності у дітей показують, що кількість учнів, які мають труднощі у шкільному навчанні, становить від 15% до 40%. Широке поширення у шкільному навчанні у дітей зумовлює необхідність створення науково-практичних проблем психологічної допомоги дітям, які мають труднощі у навчанні. Актуальність проблеми охоплює тему, що складність навчання опосередковано впливає на особистісний розвиток, попри всі складні особистісні характеристики дітей. У молодшого школяра навчальна діяльність є територією важливих психологічних новоутворень. Таким чином, саме для молодшого школяра проблеми у навчальній діяльності найбільш згубно відбиваються на рівні новоутворення, розвитку особистості, психічного розвитку.</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дослідженнях педагогів та психологів показано, що школярі, які мають труднощі у навчанні, мають широкий спектр проблем: зниження шкільної мотивації, неорганізованість, забезпечення конкурентоспроможності, конфліктні відносини з вчителями та однолітками, обґрунтованість самооцінки, схильність до різних форм девіантної поведінки.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Дитина, якій важко дається навчання в початковій школі, в середній школі, перестає вчитися, проявляються проблеми підліткового віку, незрілість, а потім і неготовність жити у світі дорослих. У педагогічній практиці зазвичай до таких учнів застосовуються мізерний та недосконалий набір засобів: додаткові заняття з використанням традиційних методів навчання, різних форм дисциплінарних впливів. Ці засоби виявляються малоефективними, можуть бути шкідливими, оскільки вимагають значних змін і тимчасових трудовитрат. Ми вважаємо, що вибір методу надання допомоги дітям, які зазнають труднощів у навчанні, має бути заснований на причинах проблем з даними та ефективному використанні умов для їх вирішення. Адекватне вирішення завдання надання психологічної допомоги молодшим школярам із труднощами в навчанні вимагає розуміння та </w:t>
      </w:r>
      <w:r w:rsidRPr="00FD5F8F">
        <w:rPr>
          <w:rFonts w:ascii="Times New Roman" w:hAnsi="Times New Roman" w:cs="Times New Roman"/>
          <w:sz w:val="28"/>
          <w:szCs w:val="28"/>
          <w:lang w:val="uk-UA"/>
        </w:rPr>
        <w:lastRenderedPageBreak/>
        <w:t>усвідомлення проблем самої дитини, які мають бути зрозумілі у всій повноті життєвих обставин,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язків та стосунків.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Психічний розвиток є складним процесом [8</w:t>
      </w:r>
      <w:r w:rsidR="00DF0C56">
        <w:rPr>
          <w:rFonts w:ascii="Times New Roman" w:hAnsi="Times New Roman" w:cs="Times New Roman"/>
          <w:sz w:val="28"/>
          <w:szCs w:val="28"/>
          <w:lang w:val="uk-UA"/>
        </w:rPr>
        <w:t>, с.27</w:t>
      </w:r>
      <w:r w:rsidRPr="00FD5F8F">
        <w:rPr>
          <w:rFonts w:ascii="Times New Roman" w:hAnsi="Times New Roman" w:cs="Times New Roman"/>
          <w:sz w:val="28"/>
          <w:szCs w:val="28"/>
          <w:lang w:val="uk-UA"/>
        </w:rPr>
        <w:t>]. Повноцінний розвиток особистості у молодшому шкільному віці передбачає почуття компетентності. Особистісний розвиток молодшого школяра спотворюється, якщо він не вважає себе компетентним у своїй основній діяльності – навчальній [9].</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Проблема забезпечення навчання молодших школярів у початковій школі складна. Причини, які вимагають навчання у школі, можуть мати різні наслідки та психологічні механізми. Тому допомога дитині має бути спрямована на зміну такої поведінки, а на усунення небажаних причин, що сприяють отриманню ефекту у навчанні молодших школярів.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До основних причин належать навчання психології, порушення середньої адаптації, недоліки пізнавальної діяльності, недоліки у мотиваційній сфері розвитку молодших школярів. У освітній практиці при розробці та реалізації комплексної допомоги молодшим школярам з труднощами в навчанні виходять з того, що одними з основних причин виникнення є соціальна та педагогічна розвиненість дитини, які реалізуються в нерозвиненості навчально-пізнавальної мотивації, соціально-комунікативних властивостей та якості особистості, в неадекватній самооцінці. Під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психологічною допомогою</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у психології розуміється типовий вид послуг, що надаються людям з метою вирішення їх індивідуальних психологічних потреб [10]. Ця допомога може мати просвітницький характер і адресуватися у ширшому масштабі або набувати характеру індивідуальної, групової роботи у відповідь на конкретний запит.</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Проблема надання психолого-педагогічної допомоги молодшим школярам у тому, що у цьому віці вони ще неспроможні допомогти дорослому, оскільки не можуть дати повноцінний зворотний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язок, не знають, як пояснити, що саме заважає їм вчитися і дружити з однолітками </w:t>
      </w:r>
      <w:r w:rsidRPr="00FD5F8F">
        <w:rPr>
          <w:rFonts w:ascii="Times New Roman" w:hAnsi="Times New Roman" w:cs="Times New Roman"/>
          <w:sz w:val="28"/>
          <w:szCs w:val="28"/>
          <w:lang w:val="uk-UA"/>
        </w:rPr>
        <w:lastRenderedPageBreak/>
        <w:t>[11</w:t>
      </w:r>
      <w:r w:rsidR="00DF0C56">
        <w:rPr>
          <w:rFonts w:ascii="Times New Roman" w:hAnsi="Times New Roman" w:cs="Times New Roman"/>
          <w:sz w:val="28"/>
          <w:szCs w:val="28"/>
          <w:lang w:val="uk-UA"/>
        </w:rPr>
        <w:t>, с.3</w:t>
      </w:r>
      <w:r w:rsidRPr="00FD5F8F">
        <w:rPr>
          <w:rFonts w:ascii="Times New Roman" w:hAnsi="Times New Roman" w:cs="Times New Roman"/>
          <w:sz w:val="28"/>
          <w:szCs w:val="28"/>
          <w:lang w:val="uk-UA"/>
        </w:rPr>
        <w:t>]. У молодших школярів недостатньо сформована самосвідомість, вони ще мало знають зміст своїх переживань, і, отже, такий вид психологічної допомоги, як психологічне консультування, для молодших школярів малоефективний. Психологу необхідно побачити повну картину розвитку дитини, співвіднести її з сімейним та шкільним життям, особливос</w:t>
      </w:r>
      <w:r w:rsidR="00DF0C56">
        <w:rPr>
          <w:rFonts w:ascii="Times New Roman" w:hAnsi="Times New Roman" w:cs="Times New Roman"/>
          <w:sz w:val="28"/>
          <w:szCs w:val="28"/>
          <w:lang w:val="uk-UA"/>
        </w:rPr>
        <w:t>тями особистості та характеру [2</w:t>
      </w:r>
      <w:r w:rsidRPr="00FD5F8F">
        <w:rPr>
          <w:rFonts w:ascii="Times New Roman" w:hAnsi="Times New Roman" w:cs="Times New Roman"/>
          <w:sz w:val="28"/>
          <w:szCs w:val="28"/>
          <w:lang w:val="uk-UA"/>
        </w:rPr>
        <w:t>2</w:t>
      </w:r>
      <w:r w:rsidR="00DF0C56">
        <w:rPr>
          <w:rFonts w:ascii="Times New Roman" w:hAnsi="Times New Roman" w:cs="Times New Roman"/>
          <w:sz w:val="28"/>
          <w:szCs w:val="28"/>
          <w:lang w:val="uk-UA"/>
        </w:rPr>
        <w:t>, с.12</w:t>
      </w:r>
      <w:r w:rsidRPr="00FD5F8F">
        <w:rPr>
          <w:rFonts w:ascii="Times New Roman" w:hAnsi="Times New Roman" w:cs="Times New Roman"/>
          <w:sz w:val="28"/>
          <w:szCs w:val="28"/>
          <w:lang w:val="uk-UA"/>
        </w:rPr>
        <w:t>]. Це стає можливим завдяки психологічній діагностиці.</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Зміст психологічної допомоги молодшим школярам застосовується із застосуванням методів психологічної корекції.</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З метою досягнення цілей, тактика надання психологічної допомоги полягає в діяльнісному принципі [13</w:t>
      </w:r>
      <w:r w:rsidR="00DF0C56">
        <w:rPr>
          <w:rFonts w:ascii="Times New Roman" w:hAnsi="Times New Roman" w:cs="Times New Roman"/>
          <w:sz w:val="28"/>
          <w:szCs w:val="28"/>
          <w:lang w:val="uk-UA"/>
        </w:rPr>
        <w:t>, с.60</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Психологічна допомога молодшим школярам з труднощами у навчанні є організацією цілісної та осмисленої спільної діяльності дитини та її дорослішання. Педагоги та психолог надають психологічну допомогу як через вплив на особистість учня, так й через батьків та педагогів. Таким чином, надання психолого-педагогічної допомоги молодшим школярам, ​​які зазнають труднощі у навчанні, полягає в організації корекційно-розвивальних занять, проведенні розмов з батьками та педагогами щодо вироблення відповідних рекомендацій, спрямованих на подолання труднощів у навчанні. Психологічна допомога молодшим школярам, ​​які мають труднощі у навчанні, передбачає: виявлення причин; розробка програм та проведення корекційно-розвивальних занять, спрямованих на подолання причин виникнення потреби у навчанні; проведення педагогічних рад та батьківських зборів для вироблення конкретних рекомендацій.</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Надання психологічної допомоги молодшим школярам із труднощами у навчанні має на меті підвищення рівня навчально-пізнавальної мотивації, пізнавальних настроїв дітей, розвиток соціально-комунікативних якостей та властивостей особистості, що дозволяють поступово адаптуватися у групі однолітків та 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що в результаті має призвести до припинення навчання.</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 xml:space="preserve">Тому важливо створення комплексних засобів психологічної допомоги у розвитку особистості молодших школярів, які зазнають труднощів у навчанні. Було передбачено передумову, що рівень розвитку навчальної мотивації, пізнавальної активності молодших школярів впливають на успішність навчальної діяльності. Ми бачимо, що психологічна допомога молодшим школярам, ​​які зазнають труднощів у навчанні, за розробленою нами програмою, сприяє розвитку навчальної мотивації, пізнавальних навичок та оптимізації середньої адаптації і тим самим мінімальним рівням, необхідним у навчанні. </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bookmarkStart w:id="9" w:name="_Toc194928234"/>
      <w:bookmarkStart w:id="10" w:name="_Toc209017550"/>
      <w:r w:rsidRPr="00FD5F8F">
        <w:rPr>
          <w:rFonts w:ascii="Times New Roman" w:hAnsi="Times New Roman" w:cs="Times New Roman"/>
          <w:b/>
          <w:color w:val="auto"/>
          <w:sz w:val="28"/>
          <w:szCs w:val="28"/>
          <w:lang w:val="uk-UA"/>
        </w:rPr>
        <w:t>1.3. Запити на супроводження особливих дітей та їх батьків</w:t>
      </w:r>
      <w:bookmarkEnd w:id="9"/>
      <w:bookmarkEnd w:id="10"/>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Вплив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на психічний розвиток дитини з особливими освітніми потребами (ООП) – тема, яка в даний час набуває особливої ​​актуальності.</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нормативних документах закріплена провідна роль батьків у розвитку дитини, при цьому передбачається, що батьки мають всі необхідні знання, навички, компетенції для виховання своєї дитини, в тому числі і дитини з ООП, що не відповідає дійсності, оскільки відсутня система підготовки батьків для виконання цієї функції. Крім того, дослідники частіше звертають увагу на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язок психофізичного розвитку дитини та дитячо-батьківських відносин, тоді як запити самих батьків на супровід, а також на підвищення їхньої педагогічної компетенції залишаються поза зоною розгляду. У вітчизняній науці основна маса досліджень взаємозв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язку особливостей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та психофізичного розвитку дитини з ООП виконана у предметному полі загальної та медичної психології при дефіциті вивчення особливостей дитини в рамках соціально-педагогічних досліджень. Крім того, в науковій літературі більшою мірою представлено вплив деяких соціально-психологічних особливостей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на розвиток дітей, наприклад, </w:t>
      </w:r>
      <w:r w:rsidRPr="00FD5F8F">
        <w:rPr>
          <w:rFonts w:ascii="Times New Roman" w:hAnsi="Times New Roman" w:cs="Times New Roman"/>
          <w:sz w:val="28"/>
          <w:szCs w:val="28"/>
          <w:lang w:val="uk-UA"/>
        </w:rPr>
        <w:lastRenderedPageBreak/>
        <w:t>подолання поведінки у дитини з ООП, а батьківська позиція і відповідні навички у батьків знову залишаються поза зоною дослідження</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15, с.61</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Аналізуючи нозологічні групи, що входять до пріоритетних областей дослідження, можна констатувати, що дослідники велику увагу приділяють вивченню особливостей виховання, розвитку, навчання дітей, які мають ментальні або сенсорні порушення. При цьому варто зазначити, що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які виховують дітей з різною нозологією, розглядаються в дослідженнях ізольовано один від одного, постулюючи тим самим тезу про те, що характер порушення є первинним фактором, що визначає особливості дитячо-батьківських відносин; педагогічні проблеми та проблеми батьків у вихованні дитини з ООП 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ях.</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Ми вважаємо, що така постановка питання призводить до фокусування на частковості, втрати системоутворюючого фактору при супроводі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а на практиці – до дроблення та розщеплення кадрових, матеріальних, методичних та інших ресурсів, спрямованих на підтримку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Ми припускаємо наявність інваріантної та варіативної складових у запитах батьків, які виховують дітей з ООП різної нозології, що є інноваційним підходом у системі супроводу батьків, які виховують дітей із ООП. В окремих публікаціях ставиться завдання комплексного розгляду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 ресурсу для формування дитини з ООП, однак соціально-педагогічні умови, що детермінують корекційно-розвивальний процес, вивчаються в основному на прикладі певної категорії дітей. Таким чином, за межами уваги дослідників виявилася проблема взаємозв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язку запитів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на супровід та підтримку та корекційно-розвивального процесу дитини з ООП</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14, с.5</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 яка виховує дитину з ООП, не може залишатися віч-на-віч зі своїми проблемами, що стосуються як власне дитячо-батьківських відносин, питань корекції та розвитку дитини, так і врегулювання внутрішньосімейних, подружніх відносин, які можуть випробуватися у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язку з появою 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особливої ​​дитини.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Супровід сімей з дітьми з ООП – це переважно діяльність психолога, яка спрямована на створення адекватної системи клініко-психологічних, психолого-педагогічних, психотерапевтичних умов, що сприяють благополучній соціалізації дітей у суспільстві. Підтримують цю позицію багато вчених, акцентуючи увагу на психологічному супроводі сімей з дітьми з ООП, уточнюючи, що це процес, що включає стратегію і тактику діагностичної, профілактичної, консультативної, корекційної, розвиваючої роботи психолога, спрямований на створення максимально сприятливих умов  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інтеграції дітей у суспільство їх однолітків, що нормативно розвиваються</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27, с.30</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ряді робіт із супроводу фокус зміщений у бік діяльності фахівців, а батьки виступають лише помічником фахівця у досягненні певних корекційних завдань. Така рольова позиція, в яку поставлені батьки на самому початку життєвого шляху дитини, на наш погляд, може стати передумовою для формування зовнішнього локусу контролю батьків, перекладання відповідальності за результати корекційної та виховної роботи на фахівців, невміння та неготовності включатися до корекційно-розвивального процесу. У міру розвитку досліджень у галузі раннього дитинства серед факторів, що впливають на розвиток дитини раннього віку, найбільш значущим виявився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язок з близьким дорослим, що має певні характеристики [17; 22]. Відповідно, в дослідницьких роботах змінився фокус допомоги: з дитини та розвитку у неї певних умінь, компетенцій на те, яким чином вони можуть формуватися в повсякденному житті в ситуаціях спілкування, взаємодії, щоденній рутині, іграх з близькими дорослими, тобто очевидна необхідність допомоги у вибудовуванні розвивається у взаємодії з близькими. На наш погляд, цей підхід може бути екстрапольований з раннього віку на весь період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яка виховує дитину з ООП, запозичуючи форми та методи діяльності фахівців служб ранньої допомоги, такі як заняття з дитиною та близьким дорослим на території освітньої </w:t>
      </w:r>
      <w:r w:rsidRPr="00FD5F8F">
        <w:rPr>
          <w:rFonts w:ascii="Times New Roman" w:hAnsi="Times New Roman" w:cs="Times New Roman"/>
          <w:sz w:val="28"/>
          <w:szCs w:val="28"/>
          <w:lang w:val="uk-UA"/>
        </w:rPr>
        <w:lastRenderedPageBreak/>
        <w:t>установи; домашнє візитування різними фахівцями, особливо якщо йдеться про супровід сімей, які виховують дітей з ООП; дистанційна підтримка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дистанційне консультування, дистанційні зустрічі на додачу до очної форми роботи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Для розуміння процесуальної сторони супроводу інтерес представляє точка зору, що виділяють п</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ять етапів психолого-педагогічного супроводу, а саме: діагностичний, пошуковий, консультативно-проективний, діяльнісний та рефлексивний етап</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25, с.10</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закордонних дослідженнях питанням надання допомоги та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яка виховує дитину з ООП, також приділяється багато уваги, при цьому в більшості робіт зроблено акцент на пошуку інструментарію, а змістовна сторона супроводу віддана на відкуп фахівцю, який його організує.</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Так, у дослідженні авторів показані можливості використання поглибленого інтерв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ю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ями та фахівцями, які супроводжують ці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для отримання максимально різнопланової інформації про проблеми, труднощі, запити на надання допомоги у вихованні дитини з ООП. Автори наводять невтішні дані про слабку усвідомленість проблем виховання дитини з ООП, відсутність внутрішньої мотивації та запиту надання соціально-правової та культурної допомоги з боку батьків.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Дані, які отримані дослідниками: є гостра потреба допомоги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з дитиною з ООП, причому допомоги потребує і дитина, і батьки. Можливо, ігнорування суспільством проблем батьків, які виховують дітей з ООП, їхня соціальна ізоляція на макро- та мікрорівні призводить до слабкої усвідомленості корекційних дій щодо власної дитини. Усі батьки сходяться в тому, що виховання такої дитини сприймається як важкий тягар, тому батьки з великим бажанням готові приймати допомогу та підтримку від будь-яких фахівців. Батьки незадоволені наданою допомогою, оскільки вважають, що вона не відповідає потребам і проблемам дитини, що вказує на непоінформованість і некомпетентність батьків щодо педагогічних і корекційних завдань, при цьому вони самі потребують допомоги та </w:t>
      </w:r>
      <w:r w:rsidRPr="00FD5F8F">
        <w:rPr>
          <w:rFonts w:ascii="Times New Roman" w:hAnsi="Times New Roman" w:cs="Times New Roman"/>
          <w:sz w:val="28"/>
          <w:szCs w:val="28"/>
          <w:lang w:val="uk-UA"/>
        </w:rPr>
        <w:lastRenderedPageBreak/>
        <w:t>підтримки, тому що відчувають почуття провини і безпорадності, наслідком чого стають неоптимальні. Інші дослідники родовжуючи тему,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язану з пошуком методів і методик роботи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яка виховує дитину з ООП, пропонують використовувати прийом бібліотерапії, коли сама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 яка виховує дитину з ООП, стає автором книги, в якій аналізуються, описуються та узагальнюються конкретні історії, перемоги та невдачі у вихованні особливої ​​дитини. Для організації такої педагогічної роботи із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потрібна особлива компетенція спеціалістів служби супроводу</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18, с.32</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Вкрай важливі в контексті нашого дослідження висновки про те, що батьки почуваються безпораднішими й уразливими, коли вони знаходяться наодинці зі своєю дитиною. Багато дослідників проблем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яка виховує дитину з ООП, відзначають пріоритетність використання якісних методів; якісні дослідження мають вирішальне значення розуміння складної реальності цього батьківського досвіду. </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Цікавим, з погляду пошуку механізмів і ресурсів у системі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яка виховує дитину з ООП, є дослідження, яке пропонує як суб</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єкти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розглядати дідусів та бабусь, роблячи акцент на потенціал, який вони мають. Вважається, що включення дідусів та бабусь у корекційний процес є трендом сучасного суспільства, при цьому показують необхідність забезпечити педагогічну підтримку цим членам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які займаються вихованням дитини з ООП</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20, с.16</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Отже, аналіз досліджень дозволив виділити області, у яких можуть бути зосереджені потреби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1. Інформаційні потреби – знання, які можуть допомогти батькам приймати рішення про навчання дитини, про подолання поведінкових проблем та порушень розвитку у дитини.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2. Потреби підтримки, емоційної чи функціональної, що виходить від родичів, друзів чи спеціалістів.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3. Потреби у способах пояснення, що відбувається з дитиною, який її стан.</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4. Потреба у медичних послугах.</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5. Фінансові потреби, які включають як загальні, і специфічні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язані з вихованням особливу дитину) витрати.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6. Потреби,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язані з сімейним функціонуванням: взаємини у ній, організація дозвілля, відпочинку тощо. </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rPr>
          <w:rFonts w:ascii="Times New Roman" w:hAnsi="Times New Roman" w:cs="Times New Roman"/>
          <w:sz w:val="28"/>
          <w:szCs w:val="28"/>
          <w:lang w:val="uk-UA"/>
        </w:rPr>
      </w:pPr>
      <w:r w:rsidRPr="00FD5F8F">
        <w:rPr>
          <w:rFonts w:ascii="Times New Roman" w:hAnsi="Times New Roman" w:cs="Times New Roman"/>
          <w:sz w:val="28"/>
          <w:szCs w:val="28"/>
          <w:lang w:val="uk-UA"/>
        </w:rPr>
        <w:br w:type="page"/>
      </w:r>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bookmarkStart w:id="11" w:name="_Toc194928235"/>
      <w:bookmarkStart w:id="12" w:name="_Toc209017551"/>
      <w:r w:rsidRPr="00FD5F8F">
        <w:rPr>
          <w:rFonts w:ascii="Times New Roman" w:hAnsi="Times New Roman" w:cs="Times New Roman"/>
          <w:b/>
          <w:color w:val="auto"/>
          <w:sz w:val="28"/>
          <w:szCs w:val="28"/>
          <w:lang w:val="uk-UA"/>
        </w:rPr>
        <w:lastRenderedPageBreak/>
        <w:t>Висновки за розділом І</w:t>
      </w:r>
      <w:bookmarkEnd w:id="11"/>
      <w:bookmarkEnd w:id="12"/>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bCs/>
          <w:sz w:val="28"/>
          <w:szCs w:val="28"/>
          <w:lang w:val="uk-UA"/>
        </w:rPr>
        <w:t>У першому розділі роботи приведені теоретичні засади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Cs/>
          <w:sz w:val="28"/>
          <w:szCs w:val="28"/>
          <w:lang w:val="uk-UA"/>
        </w:rPr>
        <w:t xml:space="preserve">Охарактеризовано </w:t>
      </w:r>
      <w:r w:rsidRPr="00FD5F8F">
        <w:rPr>
          <w:rFonts w:ascii="Times New Roman" w:hAnsi="Times New Roman" w:cs="Times New Roman"/>
          <w:sz w:val="28"/>
          <w:szCs w:val="28"/>
          <w:lang w:val="uk-UA"/>
        </w:rPr>
        <w:t>педагогічний супровід у процесах адаптації і соціалізації дитини у школі. Визначено, що для успішної взаємодії з власною дитиною батькам необхідно визначити (спираючись на допомогу вчителя) його модальність, оскільки з індивідуальними особливостями сприйняття та діяльності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язаний успіх чи неуспіх у навчальній праці. Вчитель повинен знати про концепцію диференційованого навчання на основі психологічних особливостей школярів,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язаних з відмінностями в латеральній організації мозку, про різницю в навчальній діяльності дітей з різною міжнапівкульною, моторною та сенсорною асиметрією.</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Проаналізована психолого-педагогічна корекція труднощів в навчанні молодших школярів. Виділено, що важливим є створення комплексних засобів психологічної допомоги у розвитку особистості молодших школярів, які зазнають труднощів у навчанні. Було передбачено передумову, що рівень розвитку навчальної мотивації, пізнавальної активності молодших школярів впливають на успішність навчальної діяльності. Ми бачимо, що психологічна допомога молодшим школярам, ​​які зазнають труднощів у навчанні, за розробленою нами програмою, сприяє розвитку навчальної мотивації, пізнавальних навичок та оптимізації середньої адаптації і тим самим мінімальним рівням, необхідним у навчанні.</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bCs/>
          <w:sz w:val="28"/>
          <w:szCs w:val="28"/>
          <w:lang w:val="uk-UA"/>
        </w:rPr>
        <w:t xml:space="preserve">Окреслено особливості </w:t>
      </w:r>
      <w:r w:rsidRPr="00FD5F8F">
        <w:rPr>
          <w:rFonts w:ascii="Times New Roman" w:hAnsi="Times New Roman" w:cs="Times New Roman"/>
          <w:sz w:val="28"/>
          <w:szCs w:val="28"/>
          <w:lang w:val="uk-UA"/>
        </w:rPr>
        <w:t xml:space="preserve">запиту на супроводження особливих дітей та їх батьків. Дійшли висновків, що вкрай важливі в контексті нашого дослідження висновки про те, що батьки почуваються безпораднішими й уразливими, коли вони знаходяться наодинці зі своєю дитиною. Багато </w:t>
      </w:r>
      <w:r w:rsidRPr="00FD5F8F">
        <w:rPr>
          <w:rFonts w:ascii="Times New Roman" w:hAnsi="Times New Roman" w:cs="Times New Roman"/>
          <w:sz w:val="28"/>
          <w:szCs w:val="28"/>
          <w:lang w:val="uk-UA"/>
        </w:rPr>
        <w:lastRenderedPageBreak/>
        <w:t>дослідників проблем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яка виховує дитину з ООП, відзначають пріоритетність використання якісних методів; якісні дослідження мають вирішальне значення розуміння складної реальності цього батьківського досвіду. Цікавим, з погляду пошуку механізмів і ресурсів у системі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яка виховує дитину з ООП, є дослідження, яке пропонує як суб</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єкти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розглядати дідусів та бабусь, роблячи акцент на потенціал, який вони мають. Вважається, що включення дідусів та бабусь у корекційний процес є трендом сучасного суспільства, при цьому показують необхідність забезпечити педагогічну підтримку цим членам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які займаються вихованням дитини з ООП.</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rPr>
          <w:rFonts w:ascii="Times New Roman" w:hAnsi="Times New Roman" w:cs="Times New Roman"/>
          <w:bCs/>
          <w:sz w:val="28"/>
          <w:szCs w:val="28"/>
          <w:lang w:val="uk-UA"/>
        </w:rPr>
      </w:pPr>
      <w:r w:rsidRPr="00FD5F8F">
        <w:rPr>
          <w:rFonts w:ascii="Times New Roman" w:hAnsi="Times New Roman" w:cs="Times New Roman"/>
          <w:bCs/>
          <w:sz w:val="28"/>
          <w:szCs w:val="28"/>
          <w:lang w:val="uk-UA"/>
        </w:rPr>
        <w:br w:type="page"/>
      </w:r>
    </w:p>
    <w:p w:rsidR="00835926" w:rsidRPr="00FD5F8F" w:rsidRDefault="00835926" w:rsidP="00835926">
      <w:pPr>
        <w:pStyle w:val="1"/>
        <w:spacing w:before="0" w:line="360" w:lineRule="auto"/>
        <w:jc w:val="center"/>
        <w:rPr>
          <w:rFonts w:ascii="Times New Roman" w:hAnsi="Times New Roman" w:cs="Times New Roman"/>
          <w:b/>
          <w:bCs/>
          <w:color w:val="auto"/>
          <w:sz w:val="28"/>
          <w:szCs w:val="28"/>
          <w:lang w:val="uk-UA"/>
        </w:rPr>
      </w:pPr>
      <w:bookmarkStart w:id="13" w:name="_Toc194928236"/>
      <w:bookmarkStart w:id="14" w:name="_Toc209017552"/>
      <w:r w:rsidRPr="00FD5F8F">
        <w:rPr>
          <w:rFonts w:ascii="Times New Roman" w:hAnsi="Times New Roman" w:cs="Times New Roman"/>
          <w:b/>
          <w:bCs/>
          <w:color w:val="auto"/>
          <w:sz w:val="28"/>
          <w:szCs w:val="28"/>
          <w:lang w:val="uk-UA"/>
        </w:rPr>
        <w:lastRenderedPageBreak/>
        <w:t>РОЗДІЛ ІІ. МЕТОДИЧНІ АСПЕКТИ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bookmarkEnd w:id="13"/>
      <w:bookmarkEnd w:id="14"/>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p>
    <w:p w:rsidR="00835926" w:rsidRPr="00FD5F8F" w:rsidRDefault="00835926" w:rsidP="00835926">
      <w:pPr>
        <w:pStyle w:val="1"/>
        <w:spacing w:before="0" w:line="360" w:lineRule="auto"/>
        <w:jc w:val="center"/>
        <w:rPr>
          <w:rFonts w:ascii="Times New Roman" w:hAnsi="Times New Roman" w:cs="Times New Roman"/>
          <w:color w:val="auto"/>
          <w:sz w:val="28"/>
          <w:szCs w:val="28"/>
          <w:lang w:val="uk-UA"/>
        </w:rPr>
      </w:pPr>
      <w:bookmarkStart w:id="15" w:name="_Toc194928237"/>
      <w:bookmarkStart w:id="16" w:name="_Toc209017553"/>
      <w:r w:rsidRPr="00FD5F8F">
        <w:rPr>
          <w:rFonts w:ascii="Times New Roman" w:hAnsi="Times New Roman" w:cs="Times New Roman"/>
          <w:b/>
          <w:color w:val="auto"/>
          <w:sz w:val="28"/>
          <w:szCs w:val="28"/>
          <w:lang w:val="uk-UA"/>
        </w:rPr>
        <w:t>2.1. Психолого-педагогічний супровід молодших школярів з особливими освітніми потребами в інклюзивному освітньому середовищі</w:t>
      </w:r>
      <w:bookmarkEnd w:id="15"/>
      <w:bookmarkEnd w:id="16"/>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 інклюзивному освітньому середовищі психолого-педагогічне супровід розглядається як єдина система роботи всіх фахівців: класного керівника, дефектолога, психолога, соціального педагога, асистента вчителя тощо.</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Служба супроводу в освітній організації визначає подальші пріоритетні дії та поведінку, програму роботи. Фахівці супроводу беруть до уваги такі фактори: потенціал освітнього середовища освітнього закладу для навчання та виховання відповідно до потреб учня з ООП; труднощі для формування позитивних, доброзичливих емоцій у різних колективах чи групах (педагогічний, батьківський, класний); облік особливостей дітей з ООП при діагностиці: психічного, особистісного та соціального розвитку; специфіку реалізації програм корекційно-розвивальної спрямованості в індивідуально-групових заняттях</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24, с.80</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язку з цим можна зазначити, що спеціалісти служби супроводу, які працюють в інклюзивному просторі освітній організації, повинні мати високі професійні якості, такі як наявність відповідної вищої освіти, кваліфікація за профілем діяльності. До їх професійних компетенцій належить володіння адекватним діагностичним інструментарієм, методами консультування, корекції, і навіть здатність враховувати щодо потреби школяра з ООП. До того ж, до фахівців пред</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являють вимоги в галузі критичного аналізу проблемних ситуацій, програмування та проектування форм роботи, які </w:t>
      </w:r>
      <w:r w:rsidRPr="00FD5F8F">
        <w:rPr>
          <w:rFonts w:ascii="Times New Roman" w:hAnsi="Times New Roman" w:cs="Times New Roman"/>
          <w:sz w:val="28"/>
          <w:szCs w:val="28"/>
          <w:lang w:val="uk-UA"/>
        </w:rPr>
        <w:lastRenderedPageBreak/>
        <w:t>спрямовані на вирішення цих ситуацій, а також вміння скоординувати у цьому напрямі всіх суб</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єктів освітнього процесу.</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Основними завданнями психолого-педагогічного супроводу значяться не лише подолання складнощів у процесі навчання, але також і знаходження шляхів для реалізації успішної соціалізації дітей з ООП, завдяки визначенню системних, швидких та найбільш ефективних шляхів вирішення цих завдань, що виникають у процесі навчання, виховання та розвитку дітей з ООП в інклюзивній освіті</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28</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Сьогодні виділяють два головні призначення супроводу, це:</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1) конкретне, своєчасне подолання кризових моментів, націлене перебування рішення вже наявних труднощів;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2) профілактичне планування найближчих перспектив, попередження відхилень у навчанні та вихованні [</w:t>
      </w:r>
      <w:r w:rsidR="00DF0C56">
        <w:rPr>
          <w:rFonts w:ascii="Times New Roman" w:hAnsi="Times New Roman" w:cs="Times New Roman"/>
          <w:sz w:val="28"/>
          <w:szCs w:val="28"/>
          <w:lang w:val="uk-UA"/>
        </w:rPr>
        <w:t>3</w:t>
      </w:r>
      <w:r w:rsidRPr="00FD5F8F">
        <w:rPr>
          <w:rFonts w:ascii="Times New Roman" w:hAnsi="Times New Roman" w:cs="Times New Roman"/>
          <w:sz w:val="28"/>
          <w:szCs w:val="28"/>
          <w:lang w:val="uk-UA"/>
        </w:rPr>
        <w:t>2</w:t>
      </w:r>
      <w:r w:rsidR="00DF0C56">
        <w:rPr>
          <w:rFonts w:ascii="Times New Roman" w:hAnsi="Times New Roman" w:cs="Times New Roman"/>
          <w:sz w:val="28"/>
          <w:szCs w:val="28"/>
          <w:lang w:val="uk-UA"/>
        </w:rPr>
        <w:t>, с.193</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реалізації інклюзивної освіти найважливішим є використання моделей програм супроводу для подолання зазначених труднощів соціалізації учнів з ООП та комплексне та оперативне їх вирішення. Моделі допомагають швидко вирішувати питання про стадії залучення і координувати дії всіх фахівців супроводу, у чиїй допомозі потребує дитина.</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Умовою для ефективного включення дітей з ООП до інклюзивного простору освітньої організації є якісно узгоджена та вивірена програма психолого-педагогічного супроводу, що містить у собі: безперервне спостереження; індивідуальні програми навчання та корекції; робота з довкіллям, найближчим оточенням дитини.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За основу розробки програми психолого-педагогічного супроводу соціалізації молодших школярів з ООП в освітній організації взято пріоритет безпосереднього супроводу дітей з ООП у формі позакласних та тренінгових занять, орієнтованих на прийняття дітей із ООП у класному колективі, на створення шкільної мотивації, формування соціально прийнятних форм поведінки, згуртування шкільного колективу.</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Розглянуті нами програми, які представлено у методичних джерелах, спрямовані на успішну соціалізацію молодших школярів з ООП, та розраховані на учнів першого класу. Спрямованість програм є актуальною саме на цьому етапі освітньої інклюзії. При підготовці до проведення виховних заходів заздалегідь позначено терміни та місце проведення, визначено форму, зміст та методи роботи з урахуванням вікових, індивідуально-психологічних особливостей учнів, виявлено послідовність проведення</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34</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Ідейна насиченість органічно входить у навчально-виховний процес. Заходи програм насичені інформацією та емоційними переживаннями, що забезпечують активне сприйняття того, що відбувається. Ціннісно-орієнтаційна спрямованість виховних заходів впливає на формування морального світу особистості учнів. Заходи мають практичну спрямованість, формують уміння, які безпосередньо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язані з досвідом їх застосування у практичній діяльності.</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Найбільш ефективними моментами у процесі проведення виховних заходів є творчі колективні завдання та роботи у парі, які сприяють згуртуванню класу.</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Зміст програм психолого-педагогічного супроводу соціалізації для дітей з ООП спрямовано на:</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розширення знань молодших школярів про соціальний світ, про школу, способи взаємовідносин між людьми, тобто формування соціальної адаптації;</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формування навичок адекватного сприйняття, розуміння себе та однолітків;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корекцію та профілактику порушень навчальної мотивації [4].</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Методичним забезпеченням перспективного плану стали розроблені науковцями: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 серія конспектів позакласних занять та тренінгів щодо прийняття один одного, з включеною до структури занять мотивацією до навчання та прийняття нової соціальної ролі;</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методичні рекомендації для батьків дітей з ООП та педагогів, які реалізують з ними освітню програму</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36</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Програма включала 6 занять для молодших школярів, які проводяться за певною структурою.</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Перші заняття були спрямовані на те, щоби дати дитині можливість відчути свою приналежність до класу, висловити свій настрій. У результаті наступних занять створювалися умови на формування в дітей віком навичок і умінь соціальної перцепції: оцінки свого стану, розуміння однолітка, його емоційних станів, активізації мотивації до навчання в дітей віком. Основна мета супроводу полягає у допомозі дітям молодшого шкільного віку до сприятливого перебігу соціально-психологічної адаптації до шкільного навчання.</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У процесі психолого-педагогічного супроводу перед командою фахівців стоїть низка завдань:</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формування позитивного ставлення до школи, стимулювання пізнавальної активності у молодших школярів;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розвиток здатності до прийняття та визнання самого себе;</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формування рівноправних партнерських взаємовідносин та взаємодії між дитиною та однолітками;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запобігання шкільній дезадаптації [3</w:t>
      </w:r>
      <w:r w:rsidR="00DF0C56">
        <w:rPr>
          <w:rFonts w:ascii="Times New Roman" w:hAnsi="Times New Roman" w:cs="Times New Roman"/>
          <w:sz w:val="28"/>
          <w:szCs w:val="28"/>
          <w:lang w:val="uk-UA"/>
        </w:rPr>
        <w:t>5, с.11</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Програма психолого-педагогічного супроводу дітей молодшого шкільного віку з ООП проходила у формі тренінгів та позакласних заходів, у ході яких діти з нормативним розвитком та з ООП намагалися працювати разом, допомагати та підтримувати один одного. На початковому етапі шляхом анкетування було вивчено становище дітей з ООП у класі, мотивація до навчання та сформованість соціальними навичками. Діти познайомилися з </w:t>
      </w:r>
      <w:r w:rsidRPr="00FD5F8F">
        <w:rPr>
          <w:rFonts w:ascii="Times New Roman" w:hAnsi="Times New Roman" w:cs="Times New Roman"/>
          <w:sz w:val="28"/>
          <w:szCs w:val="28"/>
          <w:lang w:val="uk-UA"/>
        </w:rPr>
        <w:lastRenderedPageBreak/>
        <w:t>поняттями толерантності, дружби, взаємодопомоги, адже все це впливало на успішну соціалізацію дітей в інклюзивному просторі в освітній організації [3].</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Оскільки дружні стосунки між дітьми з ООП та їх однолітками допомагають опановувати навчальну програму, побудувати свою модель поведінки на прикладі поведінки дітей з нормативним розвитком, легко засвоюються соціальні норми поведінки.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Заняття на базі школи проводилися 1 раз на тиждень у тісній співпраці з педагогами та адміністрацією школи.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Очікуваний результат: сформованість навичок співробітництва дітей у різних видах діяльності, оптимізація міжособистісних відносин дітей з ООП з однолітками, що нормативно розвиваються, сприятливе проходження соціально-психологічної адаптації учнів до школи, прийняття в класний колектив дітей з ООП.</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Структура занять передбачає вступну частину, яка включала ритуал вітання і розминку; основну частину – що складається з  вправ, вкладених у оптимізацію міжособистісних відносин дітей; заключну частину – ритуал прощання. Кожне заняття містить завдання, орієнтовані розвиток пізнавальних психічних процесів (пам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яті, уваги, мислення, уяви).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Робота проходить змістовно, цікаво та організовано. Заходи програм спрямовані на формування комунікативних навичок, почуття товариства, дружби, пробудження до навчального процесу. Програми мають позитивний вплив на колектив учнів, виховні заходи сприяють згуртуванню колективу учнів, розвитку колективізму, плавному входженню дітей з ООП до нового учнівського колективу</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37, с.8</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У процесі взаємодії вдається налагодити контакт із класом, спілкування стає вільним і невимушеним. Учні проявляють активність, зацікавленість, й повністю стають включеними у діяльність. Вони отримують та закріплюють потрібну інформацію, набувають певних умінь та навичок. Про задоволеність </w:t>
      </w:r>
      <w:r w:rsidRPr="00FD5F8F">
        <w:rPr>
          <w:rFonts w:ascii="Times New Roman" w:hAnsi="Times New Roman" w:cs="Times New Roman"/>
          <w:sz w:val="28"/>
          <w:szCs w:val="28"/>
          <w:lang w:val="uk-UA"/>
        </w:rPr>
        <w:lastRenderedPageBreak/>
        <w:t>учнів можна судити з їх настрою, поведінки та ставлення до учасників цих заходів.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Таким чином, ефективність психолого-педагогічного супроводу соціалізації молодших школярів з ООП в інклюзивній освітній організації обумовлена ​​ступенем залучення до цієї діяльності всіх учасників супроводу. Як перспективи подальшої роботи можлива організація розширеного дослідження з залученням у реалізацію програми психолого-педагогічного супроводу молодших школярів з ООП всіх учасників інклюзивного освітнього простору, приділяючи особливу увагу в цьому процесі батькам першокласників, що нормативно розвиваються.</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bookmarkStart w:id="17" w:name="_Toc194928238"/>
      <w:bookmarkStart w:id="18" w:name="_Toc209017554"/>
      <w:r w:rsidRPr="00FD5F8F">
        <w:rPr>
          <w:rFonts w:ascii="Times New Roman" w:hAnsi="Times New Roman" w:cs="Times New Roman"/>
          <w:b/>
          <w:color w:val="auto"/>
          <w:sz w:val="28"/>
          <w:szCs w:val="28"/>
          <w:lang w:val="uk-UA"/>
        </w:rPr>
        <w:t>2.2. Організація ефективної взаємодії педагогів і родини дитини з особливими освітніми потребами</w:t>
      </w:r>
      <w:bookmarkEnd w:id="17"/>
      <w:bookmarkEnd w:id="18"/>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Активне включення батьків і всіх членів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в корекційно-розвивальний процес є однією з найважливіших умов емоційного, рухового, психомовного розвитку дитини. Взаємодія педагогів освітньої організації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дитини з ООП є актуальною з низки причин:</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1) спостерігається високий відсоток дітей з ООП серед учнів;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2) загальна освіта дітей з ООП здобувається як в окремих освітніх організаціях, які здійснюють педагогічну діяльність за адаптованими загальноосвітніми програмами, так і в класах у загальноосвітніх організаціях в умовах інклюзивного навчання, що вносить специфіку в роботу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в кожному виді освітніх організацій;</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3) державна політика націлена на максимальну соціалізацію дітей з ООП, і перед кожною освітньою організацією ставиться завдання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своєчасного виявлення особливих освітніх потреб кожної дитини, створення комплексних умов для повноцінного формування її особи та подальшої максимально можливої ​​інтеграції в суспільстві</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4) з одного боку, у батьківського співтовариства є потреба в ефективному навчанні та вихованні дітей з ООП, з іншого — консультативна, супровідна допомога, особистість педагога, який займається корекційно-розвивальною роботою, його рівень освіти, загальнокультурні та психолого-педагогічні компетенції мотивують батьків на творчий підхід</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39</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Впровадження та повсюдне використання цифрових технологій змінює спосіб життя людини та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ї в цілому. За даними, які приведені в дослідженнях проведених останніми роками, 74% відсотка українців щодня користуються інтернетом, з них 35% проводять понад 4 години в Мережі. В даний час мобільний телефон є найпопулярнішим пристроєм для доступу в інтернет, причому не тільки засобом спілкування, а й джерелом отримання інформації через різні соціальні мережі та месенджери. Заміна особистого спілкування (офлайн) на віртуальне (онлайн) неминуче веде до розбудови системи взаємодії учасників освітніх відносин, саме системи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батьки – педагог</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w:t>
      </w:r>
      <w:r w:rsidR="00DF0C56">
        <w:rPr>
          <w:rFonts w:ascii="Times New Roman" w:hAnsi="Times New Roman" w:cs="Times New Roman"/>
          <w:sz w:val="28"/>
          <w:szCs w:val="28"/>
          <w:lang w:val="uk-UA"/>
        </w:rPr>
        <w:t>4</w:t>
      </w:r>
      <w:r w:rsidRPr="00FD5F8F">
        <w:rPr>
          <w:rFonts w:ascii="Times New Roman" w:hAnsi="Times New Roman" w:cs="Times New Roman"/>
          <w:sz w:val="28"/>
          <w:szCs w:val="28"/>
          <w:lang w:val="uk-UA"/>
        </w:rPr>
        <w:t>2</w:t>
      </w:r>
      <w:r w:rsidR="00DF0C56">
        <w:rPr>
          <w:rFonts w:ascii="Times New Roman" w:hAnsi="Times New Roman" w:cs="Times New Roman"/>
          <w:sz w:val="28"/>
          <w:szCs w:val="28"/>
          <w:lang w:val="uk-UA"/>
        </w:rPr>
        <w:t>, с.16</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Цифровізація освіти (загальної, спеціальної та інклюзивної) – неминучий і цілком закономірний процес. Освітні організації дедалі більше інтегрують цифрові технології у процес навчання. Однак це складний процес,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язаний з численними труднощами та протиріччями, тоді як для дитини з ООП цифрове середовище може стати соціально-культурним простором.</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Сучасна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 має достатній рівень цифрової грамотності та значний потенціал для створення сприятливих умов для успішного розвитку дитини. 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ях з дітьми, що мають порушення розвитку, грамотно вибудована педагогічна підтримка батьків дозволяє створювати корекційно-розвиваюче середовище, що забезпечує компенсацію порушень, повноцінне життєзабезпечення та гармонійний розвиток.</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Особливого значення у сучасній системі освіти дітей з ООП мають інформаційно-комунікативні технології роботи (ІКТ). Застосування у практичній діяльності педагога інформаційно-комунікативних технологій </w:t>
      </w:r>
      <w:r w:rsidRPr="00FD5F8F">
        <w:rPr>
          <w:rFonts w:ascii="Times New Roman" w:hAnsi="Times New Roman" w:cs="Times New Roman"/>
          <w:sz w:val="28"/>
          <w:szCs w:val="28"/>
          <w:lang w:val="uk-UA"/>
        </w:rPr>
        <w:lastRenderedPageBreak/>
        <w:t>дозволяє забезпечити індивідуальний підхід до дітей з ООП, організувати безперервність корекційно-розвивального процесу в умовах вимушеної відсутності учнів на занятті в традиційній офлайн-формі [5]. На жаль, більшість сучасних педагогів працюють у рамках традиційних методів та форм взаємодії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учнів з ООП, без урахування типологічних особливостей та можливостей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[4]. Багато батьків не володіють необхідними психолого-педагогічними компетенціями в галузі спеціальної та інклюзивної освіти, а педагоги не орієнтуються на те, які форми роботи найефективніші в умовах конкретної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w:t>
      </w:r>
      <w:r w:rsidR="00DF0C56">
        <w:rPr>
          <w:rFonts w:ascii="Times New Roman" w:hAnsi="Times New Roman" w:cs="Times New Roman"/>
          <w:sz w:val="28"/>
          <w:szCs w:val="28"/>
          <w:lang w:val="uk-UA"/>
        </w:rPr>
        <w:t>4</w:t>
      </w:r>
      <w:r w:rsidRPr="00FD5F8F">
        <w:rPr>
          <w:rFonts w:ascii="Times New Roman" w:hAnsi="Times New Roman" w:cs="Times New Roman"/>
          <w:sz w:val="28"/>
          <w:szCs w:val="28"/>
          <w:lang w:val="uk-UA"/>
        </w:rPr>
        <w:t>1</w:t>
      </w:r>
      <w:r w:rsidR="00DF0C56">
        <w:rPr>
          <w:rFonts w:ascii="Times New Roman" w:hAnsi="Times New Roman" w:cs="Times New Roman"/>
          <w:sz w:val="28"/>
          <w:szCs w:val="28"/>
          <w:lang w:val="uk-UA"/>
        </w:rPr>
        <w:t>, с.156</w:t>
      </w:r>
      <w:r w:rsidRPr="00FD5F8F">
        <w:rPr>
          <w:rFonts w:ascii="Times New Roman" w:hAnsi="Times New Roman" w:cs="Times New Roman"/>
          <w:sz w:val="28"/>
          <w:szCs w:val="28"/>
          <w:lang w:val="uk-UA"/>
        </w:rPr>
        <w:t>]. Такий підхід знижує якість освіти учнів із ООП. Отже, виникає потреба підвищення компетенцій батьків у галузі спеціальної та інклюзивної освіти та подання учасникам освітнього процесу успішних практик роботи з найближчим оточенням дітей з ООП та ефективних форм взаємодії педагогів та найближчого оточення дитини зазначеної категорії.</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Таким чином, нами виділено такі групи батьків, які виховують дітей з ООП відповідно до їх індивідуально-типологічних особливостей та визначено пріоритетні форми роботи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Перша група – батьки з низьким рівнем мотиваційної готовності до корекційно-розвивальної роботи з дитиною в домашніх умовах. Це батьки переважно з основною та середньою загальною освітою віком до 30 років. Як правило, вони заперечують наявність проблем розвитку своєї дитини, не помічають відставання від однолітків. Для них є важливим формування емоційного прийняття своєї дитини та її особливостей, допомога фахівців в організації корекційно-розвивального середовища для своєї дитини вдома, складання розкладу та режиму дня. Батьки першої групи потребують індивідуальних консультацій фахівців, відвідування відкритих індивідуальних та фронтальних корекційно-розвивальних занять, майстер-класів.</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lastRenderedPageBreak/>
        <w:t>Друга група — батьки віком до 40 років, які переважно не мають вищої освіти. Це батьки з недостатнім рівнем сформованості психолого-педагогічних компетенцій, вони потребують проведення групових та індивідуальних консультацій з питань психомовного та моторного розвитку дітей з ООП, ознайомлення зі спеціальною літературою, інформаційними буклетами. Для цієї групи батьків характерні запити на практико-орієнтовані форми роботи з дітьми з ООП, показ конкретних прийомів, методів корекційної взаємодії та перевагу друкованих засобів взаємодії. Саме поєднання традиційних форм роботи педагогів та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у вигляді зошитів для домашніх завдань та зворотного зв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язку з візуалізацією конкретних вправ за допомогою ІКТ є пріоритетним для батьків цієї групи.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Третя група — батьки віком до 40 років, які переважно мають вищу освіту. У переважній більшості готові до ефективної співпраці з педагогами, надають перевагу дистанційним формам взаємодії та особистим індивідуальним консультаціям з питань розвитку своєї дитини та організаційно-змістовним аспектам роботи з нею в домашніх умовах.</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Четверта група – батьки віком від 40 років. Як правило, це батьки з вищою чи середньою професійною освітою, які виховують 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двох і більше дітей. Вони добре орієнтуються у питаннях онтогенетичного розвитку дітей, але недостатньо знають специфічні особливості розвитку своєї дитини, часто висуваючи до неї підвищені вимоги. Батьки цієї групи віддають перевагу традиційним формам взаємодії з педагогами, такі як групові та індивідуальні консультації, відкриті заняття, майстер-класи тощо. буд. Для застосування ІКТ у домашніх умовах вони потребують направляючої допомоги у вигляді посилань на освітні електронні ресурси, відеозавдання</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43, с.118</w:t>
      </w:r>
      <w:r w:rsidR="00DF0C56" w:rsidRPr="00FD5F8F">
        <w:rPr>
          <w:rFonts w:ascii="Times New Roman" w:hAnsi="Times New Roman" w:cs="Times New Roman"/>
          <w:sz w:val="28"/>
          <w:szCs w:val="28"/>
          <w:lang w:val="uk-UA"/>
        </w:rPr>
        <w:t>]</w:t>
      </w:r>
      <w:r w:rsidRPr="00FD5F8F">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 xml:space="preserve">Таким чином, перспективою подальшого вивчення проблеми ефективної взаємодії педагогів освітніх організацій та сімей, які виховують дітей з ООП, є розробка методичних рекомендацій для учасників освітнього </w:t>
      </w:r>
      <w:r w:rsidRPr="00FD5F8F">
        <w:rPr>
          <w:rFonts w:ascii="Times New Roman" w:hAnsi="Times New Roman" w:cs="Times New Roman"/>
          <w:sz w:val="28"/>
          <w:szCs w:val="28"/>
          <w:lang w:val="uk-UA"/>
        </w:rPr>
        <w:lastRenderedPageBreak/>
        <w:t xml:space="preserve">процесу, в яких систематизовано успішні практики взаємодії з найближчим оточенням дітей з ООП та ефективні технології роботи </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батьки — дитина</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 xml:space="preserve"> в умовах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в тому числі й інформаційні.</w:t>
      </w:r>
    </w:p>
    <w:p w:rsidR="00835926" w:rsidRPr="00FD5F8F" w:rsidRDefault="00835926" w:rsidP="00835926">
      <w:pPr>
        <w:rPr>
          <w:rFonts w:ascii="Times New Roman" w:hAnsi="Times New Roman" w:cs="Times New Roman"/>
          <w:sz w:val="28"/>
          <w:szCs w:val="28"/>
          <w:lang w:val="uk-UA"/>
        </w:rPr>
      </w:pPr>
      <w:r w:rsidRPr="00FD5F8F">
        <w:rPr>
          <w:rFonts w:ascii="Times New Roman" w:hAnsi="Times New Roman" w:cs="Times New Roman"/>
          <w:sz w:val="28"/>
          <w:szCs w:val="28"/>
          <w:lang w:val="uk-UA"/>
        </w:rPr>
        <w:br w:type="page"/>
      </w:r>
    </w:p>
    <w:p w:rsidR="00835926" w:rsidRPr="00FD5F8F" w:rsidRDefault="00835926" w:rsidP="00835926">
      <w:pPr>
        <w:pStyle w:val="1"/>
        <w:spacing w:before="0" w:line="360" w:lineRule="auto"/>
        <w:jc w:val="center"/>
        <w:rPr>
          <w:rFonts w:ascii="Times New Roman" w:hAnsi="Times New Roman" w:cs="Times New Roman"/>
          <w:b/>
          <w:color w:val="auto"/>
          <w:sz w:val="28"/>
          <w:szCs w:val="28"/>
          <w:lang w:val="uk-UA"/>
        </w:rPr>
      </w:pPr>
      <w:bookmarkStart w:id="19" w:name="_Toc194928239"/>
      <w:bookmarkStart w:id="20" w:name="_Toc209017555"/>
      <w:r w:rsidRPr="00FD5F8F">
        <w:rPr>
          <w:rFonts w:ascii="Times New Roman" w:hAnsi="Times New Roman" w:cs="Times New Roman"/>
          <w:b/>
          <w:color w:val="auto"/>
          <w:sz w:val="28"/>
          <w:szCs w:val="28"/>
          <w:lang w:val="uk-UA"/>
        </w:rPr>
        <w:lastRenderedPageBreak/>
        <w:t>Висновки за розділом ІІ</w:t>
      </w:r>
      <w:bookmarkEnd w:id="19"/>
      <w:bookmarkEnd w:id="20"/>
    </w:p>
    <w:p w:rsidR="00835926" w:rsidRPr="00FD5F8F" w:rsidRDefault="00835926" w:rsidP="00835926">
      <w:pPr>
        <w:spacing w:after="0" w:line="360" w:lineRule="auto"/>
        <w:ind w:firstLine="709"/>
        <w:jc w:val="both"/>
        <w:rPr>
          <w:rFonts w:ascii="Times New Roman" w:hAnsi="Times New Roman" w:cs="Times New Roman"/>
          <w:sz w:val="28"/>
          <w:szCs w:val="28"/>
          <w:lang w:val="uk-UA"/>
        </w:rPr>
      </w:pP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sz w:val="28"/>
          <w:szCs w:val="28"/>
          <w:lang w:val="uk-UA"/>
        </w:rPr>
        <w:t xml:space="preserve">У другому розділі робити розкриті </w:t>
      </w:r>
      <w:r w:rsidRPr="00FD5F8F">
        <w:rPr>
          <w:rFonts w:ascii="Times New Roman" w:hAnsi="Times New Roman" w:cs="Times New Roman"/>
          <w:bCs/>
          <w:sz w:val="28"/>
          <w:szCs w:val="28"/>
          <w:lang w:val="uk-UA"/>
        </w:rPr>
        <w:t>методичні аспекти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Виділено особливості психолого-педагогічного супроводу молодших школярів з особливими освітніми потребами в інклюзивному освітньому середовищі. Окреслено, що ефективність психолого-педагогічного супроводу соціалізації молодших школярів з ООП в інклюзивній освітній організації обумовлена ​​ступенем залучення до цієї діяльності всіх учасників супроводу. Як перспективи подальшої роботи можлива організація розширеного дослідження з залученням у реалізацію програми психолого-педагогічного супроводу молодших школярів з ООП всіх учасників інклюзивного освітнього простору, приділяючи особливу увагу в цьому процесі батькам першокласників, що нормативно розвиваються.</w:t>
      </w:r>
    </w:p>
    <w:p w:rsidR="00835926"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Розглянута організація ефективної взаємодії педагогів і родини дитини з особливими освітніми потребами. Зробили висновки, що більшість сучасних педагогів працюють у рамках традиційних методів та форм взаємодії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учнів з ООП, без урахування типологічних особливостей та можливостей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Багато батьків не володіють необхідними психолого-педагогічними компетенціями в галузі спеціальної та інклюзивної освіти, а педагоги не орієнтуються на те, які форми роботи найефективніші в умовах конкретної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Такий підхід знижує якість освіти учнів із ООП. Отже, виникає потреба підвищення компетенцій батьків у галузі спеціальної та інклюзивної освіти та подання учасникам освітнього процесу успішних практик роботи з найближчим оточенням дітей з ООП та ефективних форм взаємодії педагогів та найближчого оточення дитини зазначеної категорії.</w:t>
      </w:r>
    </w:p>
    <w:p w:rsidR="00835926" w:rsidRDefault="00835926" w:rsidP="00835926">
      <w:pPr>
        <w:spacing w:after="0" w:line="360" w:lineRule="auto"/>
        <w:ind w:firstLine="709"/>
        <w:jc w:val="both"/>
        <w:rPr>
          <w:rFonts w:ascii="Times New Roman" w:hAnsi="Times New Roman" w:cs="Times New Roman"/>
          <w:sz w:val="28"/>
          <w:szCs w:val="28"/>
          <w:lang w:val="uk-UA"/>
        </w:rPr>
      </w:pPr>
    </w:p>
    <w:p w:rsidR="00835926" w:rsidRDefault="00835926">
      <w:pPr>
        <w:rPr>
          <w:rFonts w:ascii="Times New Roman" w:hAnsi="Times New Roman" w:cs="Times New Roman"/>
          <w:sz w:val="28"/>
          <w:szCs w:val="28"/>
          <w:lang w:val="uk-UA"/>
        </w:rPr>
      </w:pPr>
      <w:r>
        <w:rPr>
          <w:rFonts w:ascii="Times New Roman" w:hAnsi="Times New Roman" w:cs="Times New Roman"/>
          <w:sz w:val="28"/>
          <w:szCs w:val="28"/>
          <w:lang w:val="uk-UA"/>
        </w:rPr>
        <w:lastRenderedPageBreak/>
        <w:br w:type="page"/>
      </w:r>
    </w:p>
    <w:p w:rsidR="00835926" w:rsidRPr="00835926" w:rsidRDefault="00835926" w:rsidP="00835926">
      <w:pPr>
        <w:pStyle w:val="1"/>
        <w:spacing w:before="0" w:line="360" w:lineRule="auto"/>
        <w:jc w:val="center"/>
        <w:rPr>
          <w:rFonts w:ascii="Times New Roman" w:hAnsi="Times New Roman" w:cs="Times New Roman"/>
          <w:b/>
          <w:bCs/>
          <w:color w:val="auto"/>
          <w:sz w:val="28"/>
          <w:szCs w:val="28"/>
          <w:lang w:val="uk-UA"/>
        </w:rPr>
      </w:pPr>
      <w:bookmarkStart w:id="21" w:name="_Toc209017556"/>
      <w:r w:rsidRPr="00835926">
        <w:rPr>
          <w:rFonts w:ascii="Times New Roman" w:hAnsi="Times New Roman" w:cs="Times New Roman"/>
          <w:b/>
          <w:bCs/>
          <w:color w:val="auto"/>
          <w:sz w:val="28"/>
          <w:szCs w:val="28"/>
          <w:lang w:val="uk-UA"/>
        </w:rPr>
        <w:lastRenderedPageBreak/>
        <w:t>РОЗДІЛ І</w:t>
      </w:r>
      <w:r w:rsidR="00CF3FF3">
        <w:rPr>
          <w:rFonts w:ascii="Times New Roman" w:hAnsi="Times New Roman" w:cs="Times New Roman"/>
          <w:b/>
          <w:bCs/>
          <w:color w:val="auto"/>
          <w:sz w:val="28"/>
          <w:szCs w:val="28"/>
          <w:lang w:val="uk-UA"/>
        </w:rPr>
        <w:t>І</w:t>
      </w:r>
      <w:r w:rsidRPr="00835926">
        <w:rPr>
          <w:rFonts w:ascii="Times New Roman" w:hAnsi="Times New Roman" w:cs="Times New Roman"/>
          <w:b/>
          <w:bCs/>
          <w:color w:val="auto"/>
          <w:sz w:val="28"/>
          <w:szCs w:val="28"/>
          <w:lang w:val="uk-UA"/>
        </w:rPr>
        <w:t>І. ЕКСПЕРИМЕНТАЛЬНІ ОСОБЛИВОСТІ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bookmarkEnd w:id="21"/>
    </w:p>
    <w:p w:rsidR="00835926" w:rsidRPr="00835926" w:rsidRDefault="00835926" w:rsidP="00835926">
      <w:pPr>
        <w:pStyle w:val="1"/>
        <w:spacing w:before="0" w:line="360" w:lineRule="auto"/>
        <w:jc w:val="center"/>
        <w:rPr>
          <w:rFonts w:ascii="Times New Roman" w:hAnsi="Times New Roman" w:cs="Times New Roman"/>
          <w:b/>
          <w:color w:val="auto"/>
          <w:sz w:val="28"/>
          <w:szCs w:val="28"/>
          <w:lang w:val="uk-UA"/>
        </w:rPr>
      </w:pPr>
    </w:p>
    <w:p w:rsidR="00835926" w:rsidRPr="00835926" w:rsidRDefault="00835926" w:rsidP="00835926">
      <w:pPr>
        <w:pStyle w:val="1"/>
        <w:spacing w:before="0" w:line="360" w:lineRule="auto"/>
        <w:jc w:val="center"/>
        <w:rPr>
          <w:rFonts w:ascii="Times New Roman" w:hAnsi="Times New Roman" w:cs="Times New Roman"/>
          <w:sz w:val="28"/>
          <w:szCs w:val="28"/>
          <w:lang w:val="uk-UA"/>
        </w:rPr>
      </w:pPr>
      <w:bookmarkStart w:id="22" w:name="_Toc209017557"/>
      <w:r w:rsidRPr="00835926">
        <w:rPr>
          <w:rFonts w:ascii="Times New Roman" w:hAnsi="Times New Roman" w:cs="Times New Roman"/>
          <w:b/>
          <w:color w:val="auto"/>
          <w:sz w:val="28"/>
          <w:szCs w:val="28"/>
          <w:lang w:val="uk-UA"/>
        </w:rPr>
        <w:t>3.1. Основні напрямки психолого-педагогічної роботи педагога з дітьми з особливими освітніми потребами, що пережили військові дії та з їх батьками</w:t>
      </w:r>
      <w:bookmarkEnd w:id="22"/>
    </w:p>
    <w:p w:rsidR="00835926" w:rsidRDefault="00835926" w:rsidP="00835926">
      <w:pPr>
        <w:spacing w:after="0" w:line="360" w:lineRule="auto"/>
        <w:ind w:firstLine="709"/>
        <w:jc w:val="both"/>
        <w:rPr>
          <w:rFonts w:ascii="Times New Roman" w:hAnsi="Times New Roman" w:cs="Times New Roman"/>
          <w:sz w:val="28"/>
          <w:szCs w:val="28"/>
          <w:lang w:val="uk-UA"/>
        </w:rPr>
      </w:pP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У зв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язку з поширенням військових дій, що розгортаються на територі</w:t>
      </w:r>
      <w:r w:rsidR="008D51FF">
        <w:rPr>
          <w:rFonts w:ascii="Times New Roman" w:hAnsi="Times New Roman" w:cs="Times New Roman"/>
          <w:sz w:val="28"/>
          <w:szCs w:val="28"/>
          <w:lang w:val="uk-UA"/>
        </w:rPr>
        <w:t>ї</w:t>
      </w:r>
      <w:r w:rsidRPr="0028658B">
        <w:rPr>
          <w:rFonts w:ascii="Times New Roman" w:hAnsi="Times New Roman" w:cs="Times New Roman"/>
          <w:sz w:val="28"/>
          <w:szCs w:val="28"/>
          <w:lang w:val="uk-UA"/>
        </w:rPr>
        <w:t xml:space="preserve"> </w:t>
      </w:r>
      <w:r w:rsidR="008D51FF">
        <w:rPr>
          <w:rFonts w:ascii="Times New Roman" w:hAnsi="Times New Roman" w:cs="Times New Roman"/>
          <w:sz w:val="28"/>
          <w:szCs w:val="28"/>
          <w:lang w:val="uk-UA"/>
        </w:rPr>
        <w:t>України</w:t>
      </w:r>
      <w:r w:rsidRPr="0028658B">
        <w:rPr>
          <w:rFonts w:ascii="Times New Roman" w:hAnsi="Times New Roman" w:cs="Times New Roman"/>
          <w:sz w:val="28"/>
          <w:szCs w:val="28"/>
          <w:lang w:val="uk-UA"/>
        </w:rPr>
        <w:t>, та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язаних з ними ситуацій вимушеної міграції сімей з дітьми, зростає необхідність у супроводі таких сімей та дітей</w:t>
      </w:r>
      <w:r w:rsidR="001F62F7">
        <w:rPr>
          <w:rFonts w:ascii="Times New Roman" w:hAnsi="Times New Roman" w:cs="Times New Roman"/>
          <w:sz w:val="28"/>
          <w:szCs w:val="28"/>
          <w:lang w:val="uk-UA"/>
        </w:rPr>
        <w:t xml:space="preserve"> з ООП</w:t>
      </w:r>
      <w:r w:rsidRPr="0028658B">
        <w:rPr>
          <w:rFonts w:ascii="Times New Roman" w:hAnsi="Times New Roman" w:cs="Times New Roman"/>
          <w:sz w:val="28"/>
          <w:szCs w:val="28"/>
          <w:lang w:val="uk-UA"/>
        </w:rPr>
        <w:t xml:space="preserve"> на етапі адаптації до нових умов життя. У таких ситуаціях одним із ключових завдань стає інтеграція дитини в новій освітній організації, яка часто буває ускладнена психолого-педагогічними особливостями дітей, які пережили військові дії.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Діти, що пережили військові дії, мають проблеми психологічного характеру (посттравматичний стресовий розлад та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язані з ним дратівливість, агресивність, астенічні стани), соціального характеру (труднощі у взаємодії з педагогами та однолітками в нових умовах) та педагогічного характеру (складності в освоєнні освітньої програми)</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48, с.97</w:t>
      </w:r>
      <w:r w:rsidR="00DF0C56" w:rsidRPr="00FD5F8F">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Вирішення завдань інтеграції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що пережила військові дії, в соціум та її адаптацію до нових умов життя, розподілено між багатьма організаціями, але ключова роль у цих процесах повинна відводитися школі. Організації системи охорони здоров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 та соціального захисту населення надають дитині екстрену допомогу, ніби підхоплюючи її та членів </w:t>
      </w:r>
      <w:r w:rsidR="008D51FF">
        <w:rPr>
          <w:rFonts w:ascii="Times New Roman" w:hAnsi="Times New Roman" w:cs="Times New Roman"/>
          <w:sz w:val="28"/>
          <w:szCs w:val="28"/>
          <w:lang w:val="uk-UA"/>
        </w:rPr>
        <w:t>її</w:t>
      </w:r>
      <w:r w:rsidRPr="0028658B">
        <w:rPr>
          <w:rFonts w:ascii="Times New Roman" w:hAnsi="Times New Roman" w:cs="Times New Roman"/>
          <w:sz w:val="28"/>
          <w:szCs w:val="28"/>
          <w:lang w:val="uk-UA"/>
        </w:rPr>
        <w:t xml:space="preserve"> сім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ї у найгостріший момент переживання важкої життєвої ситуації. Однак така </w:t>
      </w:r>
      <w:r w:rsidRPr="0028658B">
        <w:rPr>
          <w:rFonts w:ascii="Times New Roman" w:hAnsi="Times New Roman" w:cs="Times New Roman"/>
          <w:sz w:val="28"/>
          <w:szCs w:val="28"/>
          <w:lang w:val="uk-UA"/>
        </w:rPr>
        <w:lastRenderedPageBreak/>
        <w:t xml:space="preserve">допомога не може бути довготривалою: дитині важливо інтегруватися в мирне життя, починати виконувати повсякденні завдання – саме в цьому особливо важлива роль школи та вчителя. При цьому основною умовою ефективної роботи </w:t>
      </w:r>
      <w:r w:rsidR="008D51FF">
        <w:rPr>
          <w:rFonts w:ascii="Times New Roman" w:hAnsi="Times New Roman" w:cs="Times New Roman"/>
          <w:sz w:val="28"/>
          <w:szCs w:val="28"/>
          <w:lang w:val="uk-UA"/>
        </w:rPr>
        <w:t>закладу освіти</w:t>
      </w:r>
      <w:r w:rsidRPr="0028658B">
        <w:rPr>
          <w:rFonts w:ascii="Times New Roman" w:hAnsi="Times New Roman" w:cs="Times New Roman"/>
          <w:sz w:val="28"/>
          <w:szCs w:val="28"/>
          <w:lang w:val="uk-UA"/>
        </w:rPr>
        <w:t xml:space="preserve"> з сім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ями дітей, які пережили військові дії, є готовність педагога до супроводу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та сприяння їй у освоєнні освітніх програм. У шкільній практиці педагоги працюють із подібними випадками, найчастіше, спираючись на власний</w:t>
      </w:r>
      <w:r>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життєвий досвід, фрагментарні уявлення, в окремих випадках знання, отримані на курсах підвищення кваліфікації, нерідко переадресують вирішення цієї проблеми психологам.</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Аналіз існуючих на сьогоднішній день досліджень з надання допомоги дітям</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які перебувають у військових умовах або повернулися із зон бойових дій, показує, що вони присвячені проблемам вивчення станів дітей в екстремальних ситуаціях, змісту психологічної корекції таких станів, труднощам адаптації дітей в </w:t>
      </w:r>
      <w:r w:rsidR="008D51FF">
        <w:rPr>
          <w:rFonts w:ascii="Times New Roman" w:hAnsi="Times New Roman" w:cs="Times New Roman"/>
          <w:sz w:val="28"/>
          <w:szCs w:val="28"/>
          <w:lang w:val="uk-UA"/>
        </w:rPr>
        <w:t>закладах освіти</w:t>
      </w:r>
      <w:r w:rsidRPr="0028658B">
        <w:rPr>
          <w:rFonts w:ascii="Times New Roman" w:hAnsi="Times New Roman" w:cs="Times New Roman"/>
          <w:sz w:val="28"/>
          <w:szCs w:val="28"/>
          <w:lang w:val="uk-UA"/>
        </w:rPr>
        <w:t xml:space="preserve"> [</w:t>
      </w:r>
      <w:r w:rsidR="00DF0C56">
        <w:rPr>
          <w:rFonts w:ascii="Times New Roman" w:hAnsi="Times New Roman" w:cs="Times New Roman"/>
          <w:sz w:val="28"/>
          <w:szCs w:val="28"/>
          <w:lang w:val="uk-UA"/>
        </w:rPr>
        <w:t>45, с.174</w:t>
      </w:r>
      <w:r w:rsidRPr="0028658B">
        <w:rPr>
          <w:rFonts w:ascii="Times New Roman" w:hAnsi="Times New Roman" w:cs="Times New Roman"/>
          <w:sz w:val="28"/>
          <w:szCs w:val="28"/>
          <w:lang w:val="uk-UA"/>
        </w:rPr>
        <w:t>]. При цьому досліджень, які висвітлюють зміст та форми роботи педагога з дітьми, які пережили воєнні дії, недостатньо.</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Численні розроблені рекомендації,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язані з роботою з сім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ями та дітьми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із зон </w:t>
      </w:r>
      <w:r w:rsidR="008D51FF">
        <w:rPr>
          <w:rFonts w:ascii="Times New Roman" w:hAnsi="Times New Roman" w:cs="Times New Roman"/>
          <w:sz w:val="28"/>
          <w:szCs w:val="28"/>
          <w:lang w:val="uk-UA"/>
        </w:rPr>
        <w:t xml:space="preserve">активних </w:t>
      </w:r>
      <w:r w:rsidRPr="0028658B">
        <w:rPr>
          <w:rFonts w:ascii="Times New Roman" w:hAnsi="Times New Roman" w:cs="Times New Roman"/>
          <w:sz w:val="28"/>
          <w:szCs w:val="28"/>
          <w:lang w:val="uk-UA"/>
        </w:rPr>
        <w:t>бойових дій, дійсно орієнтовані в основному на психологів: тільки ці фахівці можуть реалізувати описані в цих рекомендаціях психодіагностичні та реабілітаційні заходи. Однак педагог не тільки не повинен виключатися із системи допомоги дитині, яка повернулася із зон воєнних дій, але має відігравати в цій системі ключову роль, щодня взаємодіючи з дитиною та демонструючи їй цінності та орієнтири мирного звичайного життя.</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Для того щоб педагог міг надавати дитині дієвий супровід в освітній ситуації, йому необхідно розуміти, чим характеризується стан дитини, </w:t>
      </w:r>
      <w:r w:rsidR="008D51FF">
        <w:rPr>
          <w:rFonts w:ascii="Times New Roman" w:hAnsi="Times New Roman" w:cs="Times New Roman"/>
          <w:sz w:val="28"/>
          <w:szCs w:val="28"/>
          <w:lang w:val="uk-UA"/>
        </w:rPr>
        <w:t>яка</w:t>
      </w:r>
      <w:r w:rsidRPr="0028658B">
        <w:rPr>
          <w:rFonts w:ascii="Times New Roman" w:hAnsi="Times New Roman" w:cs="Times New Roman"/>
          <w:sz w:val="28"/>
          <w:szCs w:val="28"/>
          <w:lang w:val="uk-UA"/>
        </w:rPr>
        <w:t xml:space="preserve"> пережила військові події, що травмують, за якими ознаками педагог може </w:t>
      </w:r>
      <w:r w:rsidRPr="0028658B">
        <w:rPr>
          <w:rFonts w:ascii="Times New Roman" w:hAnsi="Times New Roman" w:cs="Times New Roman"/>
          <w:sz w:val="28"/>
          <w:szCs w:val="28"/>
          <w:lang w:val="uk-UA"/>
        </w:rPr>
        <w:lastRenderedPageBreak/>
        <w:t>розпізнати такий стан у дитини; як повинен реагувати педагог на ситуації, у яких дитина виявляє різні наслідки пережитої психологічної травми.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Подальший опис симптомів, що </w:t>
      </w:r>
      <w:r w:rsidR="006339C9">
        <w:rPr>
          <w:rFonts w:ascii="Times New Roman" w:hAnsi="Times New Roman" w:cs="Times New Roman"/>
          <w:sz w:val="28"/>
          <w:szCs w:val="28"/>
          <w:lang w:val="uk-UA"/>
        </w:rPr>
        <w:t>про</w:t>
      </w:r>
      <w:r w:rsidRPr="0028658B">
        <w:rPr>
          <w:rFonts w:ascii="Times New Roman" w:hAnsi="Times New Roman" w:cs="Times New Roman"/>
          <w:sz w:val="28"/>
          <w:szCs w:val="28"/>
          <w:lang w:val="uk-UA"/>
        </w:rPr>
        <w:t>являються у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які пережили військові дії, в освітньому процесі, а також рекомендації щодо дій педагогів засновані як на аналізі наявних досліджень, так і на результатах опитування педагогів, які мають досвід роботи з такою категорією дітей.</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1D7A40">
        <w:rPr>
          <w:rFonts w:ascii="Times New Roman" w:hAnsi="Times New Roman" w:cs="Times New Roman"/>
          <w:sz w:val="28"/>
          <w:szCs w:val="28"/>
          <w:lang w:val="uk-UA"/>
        </w:rPr>
        <w:t>В опитуванні</w:t>
      </w:r>
      <w:r w:rsidRPr="0028658B">
        <w:rPr>
          <w:rFonts w:ascii="Times New Roman" w:hAnsi="Times New Roman" w:cs="Times New Roman"/>
          <w:sz w:val="28"/>
          <w:szCs w:val="28"/>
          <w:lang w:val="uk-UA"/>
        </w:rPr>
        <w:t xml:space="preserve"> взяли участь педагог</w:t>
      </w:r>
      <w:r w:rsidR="006339C9">
        <w:rPr>
          <w:rFonts w:ascii="Times New Roman" w:hAnsi="Times New Roman" w:cs="Times New Roman"/>
          <w:sz w:val="28"/>
          <w:szCs w:val="28"/>
          <w:lang w:val="uk-UA"/>
        </w:rPr>
        <w:t>и</w:t>
      </w:r>
      <w:r w:rsidRPr="0028658B">
        <w:rPr>
          <w:rFonts w:ascii="Times New Roman" w:hAnsi="Times New Roman" w:cs="Times New Roman"/>
          <w:sz w:val="28"/>
          <w:szCs w:val="28"/>
          <w:lang w:val="uk-UA"/>
        </w:rPr>
        <w:t>. Опитувальник включав відкриті питання, створені задля виявлення типових труднощів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які пережили військові дії, симптомів їх прояв</w:t>
      </w:r>
      <w:r w:rsidR="001D7A40">
        <w:rPr>
          <w:rFonts w:ascii="Times New Roman" w:hAnsi="Times New Roman" w:cs="Times New Roman"/>
          <w:sz w:val="28"/>
          <w:szCs w:val="28"/>
          <w:lang w:val="uk-UA"/>
        </w:rPr>
        <w:t>у</w:t>
      </w:r>
      <w:r w:rsidRPr="0028658B">
        <w:rPr>
          <w:rFonts w:ascii="Times New Roman" w:hAnsi="Times New Roman" w:cs="Times New Roman"/>
          <w:sz w:val="28"/>
          <w:szCs w:val="28"/>
          <w:lang w:val="uk-UA"/>
        </w:rPr>
        <w:t xml:space="preserve"> у освітній ситуації, специфіки взаємодії педагогів із такими дітьми та </w:t>
      </w:r>
      <w:r w:rsidR="001D7A40">
        <w:rPr>
          <w:rFonts w:ascii="Times New Roman" w:hAnsi="Times New Roman" w:cs="Times New Roman"/>
          <w:sz w:val="28"/>
          <w:szCs w:val="28"/>
          <w:lang w:val="uk-UA"/>
        </w:rPr>
        <w:t>їх</w:t>
      </w:r>
      <w:r w:rsidRPr="0028658B">
        <w:rPr>
          <w:rFonts w:ascii="Times New Roman" w:hAnsi="Times New Roman" w:cs="Times New Roman"/>
          <w:sz w:val="28"/>
          <w:szCs w:val="28"/>
          <w:lang w:val="uk-UA"/>
        </w:rPr>
        <w:t xml:space="preserve"> батьками. Опитування проводилося дистанційно із застосуванням сервісу </w:t>
      </w:r>
      <w:r w:rsidR="001D7A40">
        <w:rPr>
          <w:rFonts w:ascii="Times New Roman" w:hAnsi="Times New Roman" w:cs="Times New Roman"/>
          <w:sz w:val="28"/>
          <w:szCs w:val="28"/>
          <w:lang w:val="uk-UA"/>
        </w:rPr>
        <w:t>Гугл</w:t>
      </w:r>
      <w:r w:rsidRPr="0028658B">
        <w:rPr>
          <w:rFonts w:ascii="Times New Roman" w:hAnsi="Times New Roman" w:cs="Times New Roman"/>
          <w:sz w:val="28"/>
          <w:szCs w:val="28"/>
          <w:lang w:val="uk-UA"/>
        </w:rPr>
        <w:t xml:space="preserve"> Форма. Отримані відповіді піддані кількісному та якісному аналізу з метою виявлення тенденцій у визначенні педагогами проблемних зон роботи з дітьми, та узагальнення накопиченого досвіду роботи з дітьми в </w:t>
      </w:r>
      <w:r w:rsidR="001D7A40">
        <w:rPr>
          <w:rFonts w:ascii="Times New Roman" w:hAnsi="Times New Roman" w:cs="Times New Roman"/>
          <w:sz w:val="28"/>
          <w:szCs w:val="28"/>
          <w:lang w:val="uk-UA"/>
        </w:rPr>
        <w:t>закладах освіти</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За спостереженнями педагогів, значна частина дітей, які пережили військові дії, але вже перебувають у безпечній обстановці, мають ті чи інші емоційні та поведінкові негативні прояви, наприклад, страх у відповідь на звуки, які асоціюються</w:t>
      </w:r>
      <w:r>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у них із війною, небезпекою. Педагоги спостерігають у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агресивні, обвинувальні реакції у бік однокласників, вчителів, школи</w:t>
      </w:r>
      <w:r w:rsidR="001D7A40">
        <w:rPr>
          <w:rFonts w:ascii="Times New Roman" w:hAnsi="Times New Roman" w:cs="Times New Roman"/>
          <w:sz w:val="28"/>
          <w:szCs w:val="28"/>
          <w:lang w:val="uk-UA"/>
        </w:rPr>
        <w:t xml:space="preserve">. Деякі діти </w:t>
      </w:r>
      <w:r w:rsidRPr="0028658B">
        <w:rPr>
          <w:rFonts w:ascii="Times New Roman" w:hAnsi="Times New Roman" w:cs="Times New Roman"/>
          <w:sz w:val="28"/>
          <w:szCs w:val="28"/>
          <w:lang w:val="uk-UA"/>
        </w:rPr>
        <w:t>чутливі та уразливі, гостро реагують на будь-які зауваження. Мають місце також комунікативні проблеми, уникнення різних видів активності в школі</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39, с.34</w:t>
      </w:r>
      <w:r w:rsidR="00DF0C56" w:rsidRPr="00FD5F8F">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Причиною цих проявів є пережите дитиною</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сильне емоційне потрясіння, у зв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язку з чим в</w:t>
      </w:r>
      <w:r w:rsidR="001D7A40">
        <w:rPr>
          <w:rFonts w:ascii="Times New Roman" w:hAnsi="Times New Roman" w:cs="Times New Roman"/>
          <w:sz w:val="28"/>
          <w:szCs w:val="28"/>
          <w:lang w:val="uk-UA"/>
        </w:rPr>
        <w:t>о</w:t>
      </w:r>
      <w:r w:rsidRPr="0028658B">
        <w:rPr>
          <w:rFonts w:ascii="Times New Roman" w:hAnsi="Times New Roman" w:cs="Times New Roman"/>
          <w:sz w:val="28"/>
          <w:szCs w:val="28"/>
          <w:lang w:val="uk-UA"/>
        </w:rPr>
        <w:t>н</w:t>
      </w:r>
      <w:r w:rsidR="001D7A40">
        <w:rPr>
          <w:rFonts w:ascii="Times New Roman" w:hAnsi="Times New Roman" w:cs="Times New Roman"/>
          <w:sz w:val="28"/>
          <w:szCs w:val="28"/>
          <w:lang w:val="uk-UA"/>
        </w:rPr>
        <w:t>а</w:t>
      </w:r>
      <w:r w:rsidRPr="0028658B">
        <w:rPr>
          <w:rFonts w:ascii="Times New Roman" w:hAnsi="Times New Roman" w:cs="Times New Roman"/>
          <w:sz w:val="28"/>
          <w:szCs w:val="28"/>
          <w:lang w:val="uk-UA"/>
        </w:rPr>
        <w:t xml:space="preserve"> продовжує бути залучен</w:t>
      </w:r>
      <w:r w:rsidR="001D7A40">
        <w:rPr>
          <w:rFonts w:ascii="Times New Roman" w:hAnsi="Times New Roman" w:cs="Times New Roman"/>
          <w:sz w:val="28"/>
          <w:szCs w:val="28"/>
          <w:lang w:val="uk-UA"/>
        </w:rPr>
        <w:t>ою</w:t>
      </w:r>
      <w:r w:rsidRPr="0028658B">
        <w:rPr>
          <w:rFonts w:ascii="Times New Roman" w:hAnsi="Times New Roman" w:cs="Times New Roman"/>
          <w:sz w:val="28"/>
          <w:szCs w:val="28"/>
          <w:lang w:val="uk-UA"/>
        </w:rPr>
        <w:t xml:space="preserve"> до важкої життєвої ситуації.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Внаслідок пережитих дитиною потрясінь на тлі вже благополучного життя, в тому числі, в новій школі, у неї можуть виявлятися симптоми, які</w:t>
      </w:r>
      <w:r>
        <w:rPr>
          <w:rFonts w:ascii="Times New Roman" w:hAnsi="Times New Roman" w:cs="Times New Roman"/>
          <w:sz w:val="28"/>
          <w:szCs w:val="28"/>
          <w:lang w:val="uk-UA"/>
        </w:rPr>
        <w:t xml:space="preserve"> фахівці поєднують терміном </w:t>
      </w:r>
      <w:r w:rsidR="00A6768E">
        <w:rPr>
          <w:rFonts w:ascii="Times New Roman" w:hAnsi="Times New Roman" w:cs="Times New Roman"/>
          <w:sz w:val="28"/>
          <w:szCs w:val="28"/>
          <w:lang w:val="uk-UA"/>
        </w:rPr>
        <w:t>«</w:t>
      </w:r>
      <w:r>
        <w:rPr>
          <w:rFonts w:ascii="Times New Roman" w:hAnsi="Times New Roman" w:cs="Times New Roman"/>
          <w:sz w:val="28"/>
          <w:szCs w:val="28"/>
          <w:lang w:val="uk-UA"/>
        </w:rPr>
        <w:t>по</w:t>
      </w:r>
      <w:r w:rsidRPr="0028658B">
        <w:rPr>
          <w:rFonts w:ascii="Times New Roman" w:hAnsi="Times New Roman" w:cs="Times New Roman"/>
          <w:sz w:val="28"/>
          <w:szCs w:val="28"/>
          <w:lang w:val="uk-UA"/>
        </w:rPr>
        <w:t>сттравматичний стресовий розлад</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(ПТСР), що є відстроченим наслідком війни.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lastRenderedPageBreak/>
        <w:t>Узагальнюючи підходи різних фахівців у галузі вивчення ПТСР, відзначимо, що такий розлад може виникнути в результаті як повторюваного регулярно надсильного травмуючого впливу на психіку, так і одноразового. Внаслідок цього і формується цілий комплекс симптомів порушення психічної діяльності, з багатьма з яки</w:t>
      </w:r>
      <w:r w:rsidR="00A6768E">
        <w:rPr>
          <w:rFonts w:ascii="Times New Roman" w:hAnsi="Times New Roman" w:cs="Times New Roman"/>
          <w:sz w:val="28"/>
          <w:szCs w:val="28"/>
          <w:lang w:val="uk-UA"/>
        </w:rPr>
        <w:t>ми</w:t>
      </w:r>
      <w:r w:rsidRPr="0028658B">
        <w:rPr>
          <w:rFonts w:ascii="Times New Roman" w:hAnsi="Times New Roman" w:cs="Times New Roman"/>
          <w:sz w:val="28"/>
          <w:szCs w:val="28"/>
          <w:lang w:val="uk-UA"/>
        </w:rPr>
        <w:t xml:space="preserve"> може зіткнутися вчитель у шкільних ситуаціях [</w:t>
      </w:r>
      <w:r w:rsidR="00DF0C56">
        <w:rPr>
          <w:rFonts w:ascii="Times New Roman" w:hAnsi="Times New Roman" w:cs="Times New Roman"/>
          <w:sz w:val="28"/>
          <w:szCs w:val="28"/>
          <w:lang w:val="uk-UA"/>
        </w:rPr>
        <w:t>33, с.7</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Розглянемо докладніше ті ознаки ПТСР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з якими може зіткнутися вчитель, і які важливо враховувати у своїй діяльності. Аналіз досліджень дозволяє виділити чотири групи таких ознак:</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1. Нав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язливі спогади про пережиту важку життєву ситуацію військових дій;</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2. Бажання дитини забути про катастрофу, немовби її не було в її минулому;</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3. Підвищена схильність до сильних емоційних реакцій;</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4. Прояви порушеної соціальної адаптації.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Перша група ознак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язана з нав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язливими спогадами дитини про пережиті події. Це може виявлятися, в тому числі, в нічних кошмарах, через які дитина не </w:t>
      </w:r>
      <w:r w:rsidR="005B2F78" w:rsidRPr="0028658B">
        <w:rPr>
          <w:rFonts w:ascii="Times New Roman" w:hAnsi="Times New Roman" w:cs="Times New Roman"/>
          <w:sz w:val="28"/>
          <w:szCs w:val="28"/>
          <w:lang w:val="uk-UA"/>
        </w:rPr>
        <w:t>відсипається</w:t>
      </w:r>
      <w:r w:rsidRPr="0028658B">
        <w:rPr>
          <w:rFonts w:ascii="Times New Roman" w:hAnsi="Times New Roman" w:cs="Times New Roman"/>
          <w:sz w:val="28"/>
          <w:szCs w:val="28"/>
          <w:lang w:val="uk-UA"/>
        </w:rPr>
        <w:t xml:space="preserve">, регулярно виглядає стомленою, має проблеми з концентрацією уваги в школі. У дитини можуть виявлятися ознаки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флеш-бек</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синдрому, при якому його долають мимовільні дуже яскраві спогади про пережиті страшні події. Спровокувати такі спогади можуть гучні звуки та поява будь-яких інших відчуттів, які викликають у дитини асоціацію з військовими діями.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Внаслідок подібних спогадів педагог може помічати у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ознаки жаху, тривоги (наприклад, заціпеніння, тремтіння), а також симптоми реакцій нервової системи (посилене серцебиття, холодний піт тощо).</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Як приклад проявів у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які прибули із зон </w:t>
      </w:r>
      <w:r w:rsidR="00A6768E">
        <w:rPr>
          <w:rFonts w:ascii="Times New Roman" w:hAnsi="Times New Roman" w:cs="Times New Roman"/>
          <w:sz w:val="28"/>
          <w:szCs w:val="28"/>
          <w:lang w:val="uk-UA"/>
        </w:rPr>
        <w:t>активних бойов</w:t>
      </w:r>
      <w:r w:rsidRPr="0028658B">
        <w:rPr>
          <w:rFonts w:ascii="Times New Roman" w:hAnsi="Times New Roman" w:cs="Times New Roman"/>
          <w:sz w:val="28"/>
          <w:szCs w:val="28"/>
          <w:lang w:val="uk-UA"/>
        </w:rPr>
        <w:t>их дій, нав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язливих спогадів про пережиті події, наведемо уривок з </w:t>
      </w:r>
      <w:r w:rsidR="00A6768E" w:rsidRPr="0028658B">
        <w:rPr>
          <w:rFonts w:ascii="Times New Roman" w:hAnsi="Times New Roman" w:cs="Times New Roman"/>
          <w:sz w:val="28"/>
          <w:szCs w:val="28"/>
          <w:lang w:val="uk-UA"/>
        </w:rPr>
        <w:t>інтерв</w:t>
      </w:r>
      <w:r w:rsidR="00A6768E">
        <w:rPr>
          <w:rFonts w:ascii="Times New Roman" w:hAnsi="Times New Roman" w:cs="Times New Roman"/>
          <w:sz w:val="28"/>
          <w:szCs w:val="28"/>
          <w:lang w:val="uk-UA"/>
        </w:rPr>
        <w:t>’</w:t>
      </w:r>
      <w:r w:rsidR="00A6768E" w:rsidRPr="0028658B">
        <w:rPr>
          <w:rFonts w:ascii="Times New Roman" w:hAnsi="Times New Roman" w:cs="Times New Roman"/>
          <w:sz w:val="28"/>
          <w:szCs w:val="28"/>
          <w:lang w:val="uk-UA"/>
        </w:rPr>
        <w:t>ю</w:t>
      </w:r>
      <w:r w:rsidRPr="0028658B">
        <w:rPr>
          <w:rFonts w:ascii="Times New Roman" w:hAnsi="Times New Roman" w:cs="Times New Roman"/>
          <w:sz w:val="28"/>
          <w:szCs w:val="28"/>
          <w:lang w:val="uk-UA"/>
        </w:rPr>
        <w:t xml:space="preserve"> з учителем,</w:t>
      </w:r>
      <w:r>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у класі яко</w:t>
      </w:r>
      <w:r w:rsidR="00A6768E">
        <w:rPr>
          <w:rFonts w:ascii="Times New Roman" w:hAnsi="Times New Roman" w:cs="Times New Roman"/>
          <w:sz w:val="28"/>
          <w:szCs w:val="28"/>
          <w:lang w:val="uk-UA"/>
        </w:rPr>
        <w:t>го</w:t>
      </w:r>
      <w:r w:rsidRPr="0028658B">
        <w:rPr>
          <w:rFonts w:ascii="Times New Roman" w:hAnsi="Times New Roman" w:cs="Times New Roman"/>
          <w:sz w:val="28"/>
          <w:szCs w:val="28"/>
          <w:lang w:val="uk-UA"/>
        </w:rPr>
        <w:t xml:space="preserve"> навчається дівчинка з Х</w:t>
      </w:r>
      <w:r w:rsidR="00A6768E">
        <w:rPr>
          <w:rFonts w:ascii="Times New Roman" w:hAnsi="Times New Roman" w:cs="Times New Roman"/>
          <w:sz w:val="28"/>
          <w:szCs w:val="28"/>
          <w:lang w:val="uk-UA"/>
        </w:rPr>
        <w:t>арків</w:t>
      </w:r>
      <w:r w:rsidRPr="0028658B">
        <w:rPr>
          <w:rFonts w:ascii="Times New Roman" w:hAnsi="Times New Roman" w:cs="Times New Roman"/>
          <w:sz w:val="28"/>
          <w:szCs w:val="28"/>
          <w:lang w:val="uk-UA"/>
        </w:rPr>
        <w:t xml:space="preserve">ської області. Неподалік </w:t>
      </w:r>
      <w:r w:rsidRPr="0028658B">
        <w:rPr>
          <w:rFonts w:ascii="Times New Roman" w:hAnsi="Times New Roman" w:cs="Times New Roman"/>
          <w:sz w:val="28"/>
          <w:szCs w:val="28"/>
          <w:lang w:val="uk-UA"/>
        </w:rPr>
        <w:lastRenderedPageBreak/>
        <w:t>школи, де зараз навчається дівчинка, є аеродром, звідки регулярно злітають літаки. Вчитель зазначає, що незважаючи на вік дівчинки (</w:t>
      </w:r>
      <w:r w:rsidR="00A6768E">
        <w:rPr>
          <w:rFonts w:ascii="Times New Roman" w:hAnsi="Times New Roman" w:cs="Times New Roman"/>
          <w:sz w:val="28"/>
          <w:szCs w:val="28"/>
          <w:lang w:val="uk-UA"/>
        </w:rPr>
        <w:t>їй</w:t>
      </w:r>
      <w:r w:rsidRPr="0028658B">
        <w:rPr>
          <w:rFonts w:ascii="Times New Roman" w:hAnsi="Times New Roman" w:cs="Times New Roman"/>
          <w:sz w:val="28"/>
          <w:szCs w:val="28"/>
          <w:lang w:val="uk-UA"/>
        </w:rPr>
        <w:t xml:space="preserve"> 10 </w:t>
      </w:r>
      <w:r w:rsidR="00A6768E">
        <w:rPr>
          <w:rFonts w:ascii="Times New Roman" w:hAnsi="Times New Roman" w:cs="Times New Roman"/>
          <w:sz w:val="28"/>
          <w:szCs w:val="28"/>
          <w:lang w:val="uk-UA"/>
        </w:rPr>
        <w:t>років</w:t>
      </w:r>
      <w:r w:rsidRPr="0028658B">
        <w:rPr>
          <w:rFonts w:ascii="Times New Roman" w:hAnsi="Times New Roman" w:cs="Times New Roman"/>
          <w:sz w:val="28"/>
          <w:szCs w:val="28"/>
          <w:lang w:val="uk-UA"/>
        </w:rPr>
        <w:t xml:space="preserve">), у неї виражені реакції страху на ці звуки.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У цей момент вона немов ціпеніє</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w:t>
      </w:r>
      <w:r w:rsidR="00346A25">
        <w:rPr>
          <w:rFonts w:ascii="Times New Roman" w:hAnsi="Times New Roman" w:cs="Times New Roman"/>
          <w:sz w:val="28"/>
          <w:szCs w:val="28"/>
          <w:lang w:val="uk-UA"/>
        </w:rPr>
        <w:t xml:space="preserve"> – </w:t>
      </w:r>
      <w:r w:rsidRPr="0028658B">
        <w:rPr>
          <w:rFonts w:ascii="Times New Roman" w:hAnsi="Times New Roman" w:cs="Times New Roman"/>
          <w:sz w:val="28"/>
          <w:szCs w:val="28"/>
          <w:lang w:val="uk-UA"/>
        </w:rPr>
        <w:t xml:space="preserve">каже вчителька.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У її очах страх, сама вона напружена</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Спостережені вчителем ознаки у поведінці дівчинки свідч</w:t>
      </w:r>
      <w:r w:rsidR="00A6768E">
        <w:rPr>
          <w:rFonts w:ascii="Times New Roman" w:hAnsi="Times New Roman" w:cs="Times New Roman"/>
          <w:sz w:val="28"/>
          <w:szCs w:val="28"/>
          <w:lang w:val="uk-UA"/>
        </w:rPr>
        <w:t>а</w:t>
      </w:r>
      <w:r w:rsidRPr="0028658B">
        <w:rPr>
          <w:rFonts w:ascii="Times New Roman" w:hAnsi="Times New Roman" w:cs="Times New Roman"/>
          <w:sz w:val="28"/>
          <w:szCs w:val="28"/>
          <w:lang w:val="uk-UA"/>
        </w:rPr>
        <w:t>ть про те, що гучний звук провокує нав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язливий спогад про військові дії.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Друга група ознак ПТСР у дитини, яка пережила військові дії,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язана з підсвідомим бажанням забути про те, що трапилося, викреслити його зі своєї пам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яті. Дитина може уникати розмов про ситуацію </w:t>
      </w:r>
      <w:r w:rsidR="00A6768E">
        <w:rPr>
          <w:rFonts w:ascii="Times New Roman" w:hAnsi="Times New Roman" w:cs="Times New Roman"/>
          <w:sz w:val="28"/>
          <w:szCs w:val="28"/>
          <w:lang w:val="uk-UA"/>
        </w:rPr>
        <w:t>бойов</w:t>
      </w:r>
      <w:r w:rsidRPr="0028658B">
        <w:rPr>
          <w:rFonts w:ascii="Times New Roman" w:hAnsi="Times New Roman" w:cs="Times New Roman"/>
          <w:sz w:val="28"/>
          <w:szCs w:val="28"/>
          <w:lang w:val="uk-UA"/>
        </w:rPr>
        <w:t>их дій, у тому числі, вона може уникати будь-яких новин (як в мережі інтернет, так і по телебаченню),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язаних з описом ситуації </w:t>
      </w:r>
      <w:r w:rsidR="00A6768E">
        <w:rPr>
          <w:rFonts w:ascii="Times New Roman" w:hAnsi="Times New Roman" w:cs="Times New Roman"/>
          <w:sz w:val="28"/>
          <w:szCs w:val="28"/>
          <w:lang w:val="uk-UA"/>
        </w:rPr>
        <w:t>бойов</w:t>
      </w:r>
      <w:r w:rsidRPr="0028658B">
        <w:rPr>
          <w:rFonts w:ascii="Times New Roman" w:hAnsi="Times New Roman" w:cs="Times New Roman"/>
          <w:sz w:val="28"/>
          <w:szCs w:val="28"/>
          <w:lang w:val="uk-UA"/>
        </w:rPr>
        <w:t>их дій. Педагогу важливо пам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ятати, що не можна бути нав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язливим у своєму бажанні провести з дитиною розмову про те, що сталося. Варто приділяти більше уваги обговоренню життя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тут і зараз</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та найближчих перспектив у новій школі</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30</w:t>
      </w:r>
      <w:r w:rsidR="00DF0C56" w:rsidRPr="00FD5F8F">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Звернемося знову з реального педагогічного досвіду. Вчитель, описуючи особливості своєї взаємодії з дівчинкою, що прибула з Херсона, вказує на те, що вона трохи говорить про минуле життя, не обговорює свої переживання, намагається ніби уникнути цієї розмови: говорить загальними фразами, жартує. Все це вказує на бажання дівчинки на даному етапі викреслити з пам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яті військові події.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Пережита дитиною важка життєва ситуація накладає відбиток </w:t>
      </w:r>
      <w:r w:rsidR="00A6768E">
        <w:rPr>
          <w:rFonts w:ascii="Times New Roman" w:hAnsi="Times New Roman" w:cs="Times New Roman"/>
          <w:sz w:val="28"/>
          <w:szCs w:val="28"/>
          <w:lang w:val="uk-UA"/>
        </w:rPr>
        <w:t xml:space="preserve">на </w:t>
      </w:r>
      <w:r w:rsidRPr="0028658B">
        <w:rPr>
          <w:rFonts w:ascii="Times New Roman" w:hAnsi="Times New Roman" w:cs="Times New Roman"/>
          <w:sz w:val="28"/>
          <w:szCs w:val="28"/>
          <w:lang w:val="uk-UA"/>
        </w:rPr>
        <w:t xml:space="preserve">реактивність </w:t>
      </w:r>
      <w:r w:rsidR="00A6768E">
        <w:rPr>
          <w:rFonts w:ascii="Times New Roman" w:hAnsi="Times New Roman" w:cs="Times New Roman"/>
          <w:sz w:val="28"/>
          <w:szCs w:val="28"/>
          <w:lang w:val="uk-UA"/>
        </w:rPr>
        <w:t>її</w:t>
      </w:r>
      <w:r w:rsidRPr="0028658B">
        <w:rPr>
          <w:rFonts w:ascii="Times New Roman" w:hAnsi="Times New Roman" w:cs="Times New Roman"/>
          <w:sz w:val="28"/>
          <w:szCs w:val="28"/>
          <w:lang w:val="uk-UA"/>
        </w:rPr>
        <w:t xml:space="preserve"> центральної нервової системи. Педагог може помічати у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підвищену дратівливість по відношенню до однокласників та вчителів, яка може доходити до відкритих спалахів агресії. Ці спалахи агресії можуть бути як спрямованими, наприклад, </w:t>
      </w:r>
      <w:r w:rsidR="00A6768E">
        <w:rPr>
          <w:rFonts w:ascii="Times New Roman" w:hAnsi="Times New Roman" w:cs="Times New Roman"/>
          <w:sz w:val="28"/>
          <w:szCs w:val="28"/>
          <w:lang w:val="uk-UA"/>
        </w:rPr>
        <w:t>на пев</w:t>
      </w:r>
      <w:r w:rsidRPr="0028658B">
        <w:rPr>
          <w:rFonts w:ascii="Times New Roman" w:hAnsi="Times New Roman" w:cs="Times New Roman"/>
          <w:sz w:val="28"/>
          <w:szCs w:val="28"/>
          <w:lang w:val="uk-UA"/>
        </w:rPr>
        <w:t>ного однокласника чи вчителя, так і не спрямованими ні на кого конкретно. Дитина може виражати відкритий опір необхідності вчитися у новій школі.</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lastRenderedPageBreak/>
        <w:t>В інтерв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ю один із педагогів описав ситуацію, в якій на уроці фізкультури одна команда програла іншій, і хлопчик</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який прибув із зони </w:t>
      </w:r>
      <w:r w:rsidR="00A6768E">
        <w:rPr>
          <w:rFonts w:ascii="Times New Roman" w:hAnsi="Times New Roman" w:cs="Times New Roman"/>
          <w:sz w:val="28"/>
          <w:szCs w:val="28"/>
          <w:lang w:val="uk-UA"/>
        </w:rPr>
        <w:t>бой</w:t>
      </w:r>
      <w:r w:rsidRPr="0028658B">
        <w:rPr>
          <w:rFonts w:ascii="Times New Roman" w:hAnsi="Times New Roman" w:cs="Times New Roman"/>
          <w:sz w:val="28"/>
          <w:szCs w:val="28"/>
          <w:lang w:val="uk-UA"/>
        </w:rPr>
        <w:t xml:space="preserve">ових дій, виявився учасником команди, яка програла. Його реакція вказує на підвищену стресову активність: хлопчик був дуже </w:t>
      </w:r>
      <w:r>
        <w:rPr>
          <w:rFonts w:ascii="Times New Roman" w:hAnsi="Times New Roman" w:cs="Times New Roman"/>
          <w:sz w:val="28"/>
          <w:szCs w:val="28"/>
          <w:lang w:val="uk-UA"/>
        </w:rPr>
        <w:t>засмучений, звинувачував однокласника</w:t>
      </w:r>
      <w:r w:rsidRPr="0028658B">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про</w:t>
      </w:r>
      <w:r w:rsidRPr="0028658B">
        <w:rPr>
          <w:rFonts w:ascii="Times New Roman" w:hAnsi="Times New Roman" w:cs="Times New Roman"/>
          <w:sz w:val="28"/>
          <w:szCs w:val="28"/>
          <w:lang w:val="uk-UA"/>
        </w:rPr>
        <w:t>являв ознаки агресії (хотів ударити), а потім плакав і кидав свої речі на підлогу.</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Порушення соціальної адаптації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може бути проявом ПТСР. У дитини може спостерігатися втрата інтересу до всього, що цікавило </w:t>
      </w:r>
      <w:r w:rsidR="00A6768E">
        <w:rPr>
          <w:rFonts w:ascii="Times New Roman" w:hAnsi="Times New Roman" w:cs="Times New Roman"/>
          <w:sz w:val="28"/>
          <w:szCs w:val="28"/>
          <w:lang w:val="uk-UA"/>
        </w:rPr>
        <w:t>її</w:t>
      </w:r>
      <w:r w:rsidRPr="0028658B">
        <w:rPr>
          <w:rFonts w:ascii="Times New Roman" w:hAnsi="Times New Roman" w:cs="Times New Roman"/>
          <w:sz w:val="28"/>
          <w:szCs w:val="28"/>
          <w:lang w:val="uk-UA"/>
        </w:rPr>
        <w:t xml:space="preserve"> раніше. Він</w:t>
      </w:r>
      <w:r w:rsidR="00A6768E">
        <w:rPr>
          <w:rFonts w:ascii="Times New Roman" w:hAnsi="Times New Roman" w:cs="Times New Roman"/>
          <w:sz w:val="28"/>
          <w:szCs w:val="28"/>
          <w:lang w:val="uk-UA"/>
        </w:rPr>
        <w:t>а</w:t>
      </w:r>
      <w:r w:rsidRPr="0028658B">
        <w:rPr>
          <w:rFonts w:ascii="Times New Roman" w:hAnsi="Times New Roman" w:cs="Times New Roman"/>
          <w:sz w:val="28"/>
          <w:szCs w:val="28"/>
          <w:lang w:val="uk-UA"/>
        </w:rPr>
        <w:t xml:space="preserve"> закидає улюблені заняття, намагається підтримувати колишні соціальні контакти. У новій школі дитина може триматися дуже відсторонен</w:t>
      </w:r>
      <w:r w:rsidR="00A6768E">
        <w:rPr>
          <w:rFonts w:ascii="Times New Roman" w:hAnsi="Times New Roman" w:cs="Times New Roman"/>
          <w:sz w:val="28"/>
          <w:szCs w:val="28"/>
          <w:lang w:val="uk-UA"/>
        </w:rPr>
        <w:t>о</w:t>
      </w:r>
      <w:r w:rsidRPr="0028658B">
        <w:rPr>
          <w:rFonts w:ascii="Times New Roman" w:hAnsi="Times New Roman" w:cs="Times New Roman"/>
          <w:sz w:val="28"/>
          <w:szCs w:val="28"/>
          <w:lang w:val="uk-UA"/>
        </w:rPr>
        <w:t>, не підтримувати ніяких емоційних контактів аж до повного відчуження, що може налаштовувати проти н</w:t>
      </w:r>
      <w:r w:rsidR="00A6768E">
        <w:rPr>
          <w:rFonts w:ascii="Times New Roman" w:hAnsi="Times New Roman" w:cs="Times New Roman"/>
          <w:sz w:val="28"/>
          <w:szCs w:val="28"/>
          <w:lang w:val="uk-UA"/>
        </w:rPr>
        <w:t>еї</w:t>
      </w:r>
      <w:r w:rsidRPr="0028658B">
        <w:rPr>
          <w:rFonts w:ascii="Times New Roman" w:hAnsi="Times New Roman" w:cs="Times New Roman"/>
          <w:sz w:val="28"/>
          <w:szCs w:val="28"/>
          <w:lang w:val="uk-UA"/>
        </w:rPr>
        <w:t xml:space="preserve"> інших дітей у класі. Тому вчителю дуже важливо спостерігати за розвитком ситуації та роз</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ясняти учням класу причину стану новоприбулої дитини, важливість підтримки її на новому місці навчання.</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Порушення соціальної адаптації у дитини проявляються і без планів на тривалу перспективу. В</w:t>
      </w:r>
      <w:r w:rsidR="00A6768E">
        <w:rPr>
          <w:rFonts w:ascii="Times New Roman" w:hAnsi="Times New Roman" w:cs="Times New Roman"/>
          <w:sz w:val="28"/>
          <w:szCs w:val="28"/>
          <w:lang w:val="uk-UA"/>
        </w:rPr>
        <w:t>о</w:t>
      </w:r>
      <w:r w:rsidRPr="0028658B">
        <w:rPr>
          <w:rFonts w:ascii="Times New Roman" w:hAnsi="Times New Roman" w:cs="Times New Roman"/>
          <w:sz w:val="28"/>
          <w:szCs w:val="28"/>
          <w:lang w:val="uk-UA"/>
        </w:rPr>
        <w:t>н</w:t>
      </w:r>
      <w:r w:rsidR="00A6768E">
        <w:rPr>
          <w:rFonts w:ascii="Times New Roman" w:hAnsi="Times New Roman" w:cs="Times New Roman"/>
          <w:sz w:val="28"/>
          <w:szCs w:val="28"/>
          <w:lang w:val="uk-UA"/>
        </w:rPr>
        <w:t>а</w:t>
      </w:r>
      <w:r w:rsidRPr="0028658B">
        <w:rPr>
          <w:rFonts w:ascii="Times New Roman" w:hAnsi="Times New Roman" w:cs="Times New Roman"/>
          <w:sz w:val="28"/>
          <w:szCs w:val="28"/>
          <w:lang w:val="uk-UA"/>
        </w:rPr>
        <w:t xml:space="preserve"> не знає, чого хоче, чого прагне, планування </w:t>
      </w:r>
      <w:r w:rsidR="00A6768E">
        <w:rPr>
          <w:rFonts w:ascii="Times New Roman" w:hAnsi="Times New Roman" w:cs="Times New Roman"/>
          <w:sz w:val="28"/>
          <w:szCs w:val="28"/>
          <w:lang w:val="uk-UA"/>
        </w:rPr>
        <w:t>для неї</w:t>
      </w:r>
      <w:r w:rsidRPr="0028658B">
        <w:rPr>
          <w:rFonts w:ascii="Times New Roman" w:hAnsi="Times New Roman" w:cs="Times New Roman"/>
          <w:sz w:val="28"/>
          <w:szCs w:val="28"/>
          <w:lang w:val="uk-UA"/>
        </w:rPr>
        <w:t xml:space="preserve"> втратили всякий сенс.</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Звернемося, наприклад, </w:t>
      </w:r>
      <w:r w:rsidR="00A6768E">
        <w:rPr>
          <w:rFonts w:ascii="Times New Roman" w:hAnsi="Times New Roman" w:cs="Times New Roman"/>
          <w:sz w:val="28"/>
          <w:szCs w:val="28"/>
          <w:lang w:val="uk-UA"/>
        </w:rPr>
        <w:t>на інший</w:t>
      </w:r>
      <w:r w:rsidRPr="0028658B">
        <w:rPr>
          <w:rFonts w:ascii="Times New Roman" w:hAnsi="Times New Roman" w:cs="Times New Roman"/>
          <w:sz w:val="28"/>
          <w:szCs w:val="28"/>
          <w:lang w:val="uk-UA"/>
        </w:rPr>
        <w:t xml:space="preserve"> педагогічн</w:t>
      </w:r>
      <w:r w:rsidR="00A6768E">
        <w:rPr>
          <w:rFonts w:ascii="Times New Roman" w:hAnsi="Times New Roman" w:cs="Times New Roman"/>
          <w:sz w:val="28"/>
          <w:szCs w:val="28"/>
          <w:lang w:val="uk-UA"/>
        </w:rPr>
        <w:t>ий</w:t>
      </w:r>
      <w:r w:rsidRPr="0028658B">
        <w:rPr>
          <w:rFonts w:ascii="Times New Roman" w:hAnsi="Times New Roman" w:cs="Times New Roman"/>
          <w:sz w:val="28"/>
          <w:szCs w:val="28"/>
          <w:lang w:val="uk-UA"/>
        </w:rPr>
        <w:t xml:space="preserve"> досвід. Вчитель, описуючи поведінку дівчинки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що прибула із зони </w:t>
      </w:r>
      <w:r w:rsidR="00A6768E">
        <w:rPr>
          <w:rFonts w:ascii="Times New Roman" w:hAnsi="Times New Roman" w:cs="Times New Roman"/>
          <w:sz w:val="28"/>
          <w:szCs w:val="28"/>
          <w:lang w:val="uk-UA"/>
        </w:rPr>
        <w:t>бой</w:t>
      </w:r>
      <w:r w:rsidRPr="0028658B">
        <w:rPr>
          <w:rFonts w:ascii="Times New Roman" w:hAnsi="Times New Roman" w:cs="Times New Roman"/>
          <w:sz w:val="28"/>
          <w:szCs w:val="28"/>
          <w:lang w:val="uk-UA"/>
        </w:rPr>
        <w:t xml:space="preserve">ових дій, говорить про те, що вона уникає спілкування з однокласниками, намагається залишитися сама в класі, мало розмовляє. Цей приклад свідчить про те, що </w:t>
      </w:r>
      <w:r w:rsidR="00A6768E">
        <w:rPr>
          <w:rFonts w:ascii="Times New Roman" w:hAnsi="Times New Roman" w:cs="Times New Roman"/>
          <w:sz w:val="28"/>
          <w:szCs w:val="28"/>
          <w:lang w:val="uk-UA"/>
        </w:rPr>
        <w:t xml:space="preserve">на </w:t>
      </w:r>
      <w:r w:rsidRPr="0028658B">
        <w:rPr>
          <w:rFonts w:ascii="Times New Roman" w:hAnsi="Times New Roman" w:cs="Times New Roman"/>
          <w:sz w:val="28"/>
          <w:szCs w:val="28"/>
          <w:lang w:val="uk-UA"/>
        </w:rPr>
        <w:t>цьому етапі соціальна адаптація дівчинки порушена.</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Педагогу важливо вміти розпізнавати у дитини описані вище прояви ПТСР та враховувати їх у своїй діяльності, у тому числі правильно реагуючи на педагогічні ситуації,</w:t>
      </w:r>
      <w:r w:rsidR="00A6768E">
        <w:rPr>
          <w:rFonts w:ascii="Times New Roman" w:hAnsi="Times New Roman" w:cs="Times New Roman"/>
          <w:sz w:val="28"/>
          <w:szCs w:val="28"/>
          <w:lang w:val="uk-UA"/>
        </w:rPr>
        <w:t xml:space="preserve"> які</w:t>
      </w:r>
      <w:r w:rsidRPr="0028658B">
        <w:rPr>
          <w:rFonts w:ascii="Times New Roman" w:hAnsi="Times New Roman" w:cs="Times New Roman"/>
          <w:sz w:val="28"/>
          <w:szCs w:val="28"/>
          <w:lang w:val="uk-UA"/>
        </w:rPr>
        <w:t xml:space="preserve"> спричинені стресовими переживаннями дитини.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Типи реакції дітей на психотравмуючу ситуацію бувають різними, і форми необхідної їм підтримки з боку педагога теж відрізнятимуться.</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lastRenderedPageBreak/>
        <w:t>Дослідники виділяють різні типи реакцій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на психотравмуючі ситуації [2; 9]. З них ми виділили</w:t>
      </w:r>
      <w:r>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та узагальнили чотири типи, ознаки яких може розпізнати педагог у шкільних ситуаціях і про які розповідали вчителі, які мають досвід роботи з дітьми, які повернулися із зон бойових дій: це істероїдна, агресивна, апатична реакція та реакція страху.</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60795F">
        <w:rPr>
          <w:rFonts w:ascii="Times New Roman" w:hAnsi="Times New Roman" w:cs="Times New Roman"/>
          <w:sz w:val="28"/>
          <w:szCs w:val="28"/>
          <w:lang w:val="uk-UA"/>
        </w:rPr>
        <w:t>Першою</w:t>
      </w:r>
      <w:r w:rsidRPr="0028658B">
        <w:rPr>
          <w:rFonts w:ascii="Times New Roman" w:hAnsi="Times New Roman" w:cs="Times New Roman"/>
          <w:sz w:val="28"/>
          <w:szCs w:val="28"/>
          <w:lang w:val="uk-UA"/>
        </w:rPr>
        <w:t xml:space="preserve"> можливою формою реагування дитини є істероїдна реакція чи істерика. Це активна поведінкова реакція, коли дитина висловлює свої емоції у явній, дуже інтенсивній формі. Реакція істерики підтримується і продовжується лише у присутності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глядачів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інакше вона стає безглуздою.</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Якщо педагог розпізнав у дитини ознаки істерики, необхідно видалити з приміщення глядачів (якщо це можливо) та замкнути увагу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на себе, уважно вислухати дитину, показуючи їй свою підтримку. При цьому важливо скоротити свою вербальну активність, говорити короткими простими фразами, звертаючись до дитини на 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 спокійно описати те, що відбувається, констатуючи почуття, стан дитини, висловити впевненість, що поступово ситуація зміниться на краще (дитина в такому стані може не цілком сприймати сенс сказаного: важливий спокійний голос).</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Розглянемо конкретну ситуацію роботи педагога. Дівчинка у відповідь на звичайне прохання педагога виконати завдання, починає голосно плакати, швидко і плутано говорити: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Не розумію нічого, як це робити... Що ви від мене хочете... Відчепіться від мене вс</w:t>
      </w:r>
      <w:r w:rsidR="0060795F">
        <w:rPr>
          <w:rFonts w:ascii="Times New Roman" w:hAnsi="Times New Roman" w:cs="Times New Roman"/>
          <w:sz w:val="28"/>
          <w:szCs w:val="28"/>
          <w:lang w:val="uk-UA"/>
        </w:rPr>
        <w:t>і</w:t>
      </w:r>
      <w:r w:rsidRPr="0028658B">
        <w:rPr>
          <w:rFonts w:ascii="Times New Roman" w:hAnsi="Times New Roman" w:cs="Times New Roman"/>
          <w:sz w:val="28"/>
          <w:szCs w:val="28"/>
          <w:lang w:val="uk-UA"/>
        </w:rPr>
        <w:t>...</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Вона відштовхує від себе зошит та інше навчальне приладдя, яке падає з парти.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Судячи з опису цієї ситуації, педагог має справу з реакцією істероїдного типу, оскільки спостерігається ряд її ознак: гучні ридання, швидке, емоційне мовлення, підвищена рухова активність (дівчинка зіштовхує речі з парти).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Наведемо варіант дій, які міг би здійснити вчитель у такій ситуації. Так як це була ситуація на уроці, вчитель не мав можливості видалити з класу глядачів </w:t>
      </w:r>
      <w:r w:rsidR="0060795F">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решту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Педагог підійшов до дитини досить близько, </w:t>
      </w:r>
      <w:r w:rsidRPr="0028658B">
        <w:rPr>
          <w:rFonts w:ascii="Times New Roman" w:hAnsi="Times New Roman" w:cs="Times New Roman"/>
          <w:sz w:val="28"/>
          <w:szCs w:val="28"/>
          <w:lang w:val="uk-UA"/>
        </w:rPr>
        <w:lastRenderedPageBreak/>
        <w:t>щоб максимально закрити її собою від ін</w:t>
      </w:r>
      <w:r w:rsidR="009A1C9F">
        <w:rPr>
          <w:rFonts w:ascii="Times New Roman" w:hAnsi="Times New Roman" w:cs="Times New Roman"/>
          <w:sz w:val="28"/>
          <w:szCs w:val="28"/>
          <w:lang w:val="uk-UA"/>
        </w:rPr>
        <w:t>ших дітей, зосередив свою увагу</w:t>
      </w:r>
      <w:r w:rsidRPr="0028658B">
        <w:rPr>
          <w:rFonts w:ascii="Times New Roman" w:hAnsi="Times New Roman" w:cs="Times New Roman"/>
          <w:sz w:val="28"/>
          <w:szCs w:val="28"/>
          <w:lang w:val="uk-UA"/>
        </w:rPr>
        <w:t xml:space="preserve"> тільки на ній, і впевнено, але тихо промовив: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Настя, тобі поки що незрозуміло це завдання. Згодом ти обов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язково розберешся</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Після чого вчитель бере дівчинку за руку, </w:t>
      </w:r>
      <w:r w:rsidR="0060795F">
        <w:rPr>
          <w:rFonts w:ascii="Times New Roman" w:hAnsi="Times New Roman" w:cs="Times New Roman"/>
          <w:sz w:val="28"/>
          <w:szCs w:val="28"/>
          <w:lang w:val="uk-UA"/>
        </w:rPr>
        <w:t>пропонує їй сісти</w:t>
      </w:r>
      <w:r w:rsidRPr="0028658B">
        <w:rPr>
          <w:rFonts w:ascii="Times New Roman" w:hAnsi="Times New Roman" w:cs="Times New Roman"/>
          <w:sz w:val="28"/>
          <w:szCs w:val="28"/>
          <w:lang w:val="uk-UA"/>
        </w:rPr>
        <w:t xml:space="preserve"> за парту, </w:t>
      </w:r>
      <w:r w:rsidR="0060795F">
        <w:rPr>
          <w:rFonts w:ascii="Times New Roman" w:hAnsi="Times New Roman" w:cs="Times New Roman"/>
          <w:sz w:val="28"/>
          <w:szCs w:val="28"/>
          <w:lang w:val="uk-UA"/>
        </w:rPr>
        <w:t xml:space="preserve">а також </w:t>
      </w:r>
      <w:r w:rsidRPr="0028658B">
        <w:rPr>
          <w:rFonts w:ascii="Times New Roman" w:hAnsi="Times New Roman" w:cs="Times New Roman"/>
          <w:sz w:val="28"/>
          <w:szCs w:val="28"/>
          <w:lang w:val="uk-UA"/>
        </w:rPr>
        <w:t>пропонує склянку води.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346A25">
        <w:rPr>
          <w:rFonts w:ascii="Times New Roman" w:hAnsi="Times New Roman" w:cs="Times New Roman"/>
          <w:sz w:val="28"/>
          <w:szCs w:val="28"/>
          <w:lang w:val="uk-UA"/>
        </w:rPr>
        <w:t>Інший</w:t>
      </w:r>
      <w:r w:rsidRPr="0060795F">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варіант реагування дитини на психотравму</w:t>
      </w:r>
      <w:r w:rsidR="00346A25">
        <w:rPr>
          <w:rFonts w:ascii="Times New Roman" w:hAnsi="Times New Roman" w:cs="Times New Roman"/>
          <w:sz w:val="28"/>
          <w:szCs w:val="28"/>
          <w:lang w:val="uk-UA"/>
        </w:rPr>
        <w:t>юч</w:t>
      </w:r>
      <w:r w:rsidRPr="0028658B">
        <w:rPr>
          <w:rFonts w:ascii="Times New Roman" w:hAnsi="Times New Roman" w:cs="Times New Roman"/>
          <w:sz w:val="28"/>
          <w:szCs w:val="28"/>
          <w:lang w:val="uk-UA"/>
        </w:rPr>
        <w:t xml:space="preserve">у ситуацію </w:t>
      </w:r>
      <w:r w:rsidR="00346A25">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це агресивна реакція чи гнів. Ситуація </w:t>
      </w:r>
      <w:r w:rsidR="00346A25">
        <w:rPr>
          <w:rFonts w:ascii="Times New Roman" w:hAnsi="Times New Roman" w:cs="Times New Roman"/>
          <w:sz w:val="28"/>
          <w:szCs w:val="28"/>
          <w:lang w:val="uk-UA"/>
        </w:rPr>
        <w:t>бой</w:t>
      </w:r>
      <w:r w:rsidRPr="0028658B">
        <w:rPr>
          <w:rFonts w:ascii="Times New Roman" w:hAnsi="Times New Roman" w:cs="Times New Roman"/>
          <w:sz w:val="28"/>
          <w:szCs w:val="28"/>
          <w:lang w:val="uk-UA"/>
        </w:rPr>
        <w:t>ових дій та подальшої вимушеної міграції раптово і суттєво порушує звичний устрій життя дитини, тому злість, гнів та роздратування – природні реакції у цій ситуації.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Як і реакція істерики, агресивна реакція також активна та енерговитратна. Дитина</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може висловлювати слова загрози, відкрито протестувати чи здійснювати якісь агресивні дії, наприклад, псувати речі, бити оточуючих та ін.</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Якщо педагог розпізнав у дитини ознаки агресивної реакції, необхідно звернутися до дитини на 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 поставити їй прості питання, які б допомогли усвідомити свої потреби (</w:t>
      </w:r>
      <w:r w:rsidR="00346A25">
        <w:rPr>
          <w:rFonts w:ascii="Times New Roman" w:hAnsi="Times New Roman" w:cs="Times New Roman"/>
          <w:sz w:val="28"/>
          <w:szCs w:val="28"/>
          <w:lang w:val="uk-UA"/>
        </w:rPr>
        <w:t>н</w:t>
      </w:r>
      <w:r w:rsidRPr="0028658B">
        <w:rPr>
          <w:rFonts w:ascii="Times New Roman" w:hAnsi="Times New Roman" w:cs="Times New Roman"/>
          <w:sz w:val="28"/>
          <w:szCs w:val="28"/>
          <w:lang w:val="uk-UA"/>
        </w:rPr>
        <w:t xml:space="preserve">априклад: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Як ти думаєш, що краще зараз зробити: це чи ось це...</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При цьому варто розмовляти з дитиною спокійно, тихо, в помірному темпі, не намагатися переконати її. Важливо допомогт</w:t>
      </w:r>
      <w:r>
        <w:rPr>
          <w:rFonts w:ascii="Times New Roman" w:hAnsi="Times New Roman" w:cs="Times New Roman"/>
          <w:sz w:val="28"/>
          <w:szCs w:val="28"/>
          <w:lang w:val="uk-UA"/>
        </w:rPr>
        <w:t xml:space="preserve">и дитині висловити свої почуття, </w:t>
      </w:r>
      <w:r w:rsidRPr="0028658B">
        <w:rPr>
          <w:rFonts w:ascii="Times New Roman" w:hAnsi="Times New Roman" w:cs="Times New Roman"/>
          <w:sz w:val="28"/>
          <w:szCs w:val="28"/>
          <w:lang w:val="uk-UA"/>
        </w:rPr>
        <w:t xml:space="preserve">усвідомити їх, позначити словом (наприклад,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 бачу, ти зараз дуже злишся...</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висловити свою підтримку дитині, показати, що як вчитель особисто, так і школа, і країна в цілому бажають </w:t>
      </w:r>
      <w:r w:rsidR="00346A25">
        <w:rPr>
          <w:rFonts w:ascii="Times New Roman" w:hAnsi="Times New Roman" w:cs="Times New Roman"/>
          <w:sz w:val="28"/>
          <w:szCs w:val="28"/>
          <w:lang w:val="uk-UA"/>
        </w:rPr>
        <w:t>їй</w:t>
      </w:r>
      <w:r w:rsidRPr="0028658B">
        <w:rPr>
          <w:rFonts w:ascii="Times New Roman" w:hAnsi="Times New Roman" w:cs="Times New Roman"/>
          <w:sz w:val="28"/>
          <w:szCs w:val="28"/>
          <w:lang w:val="uk-UA"/>
        </w:rPr>
        <w:t xml:space="preserve"> благополуччя (наприклад,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Нам хотілося б, щоб ти відчував себе в безпеці</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Необхідно також коротко і чітко висловити несхвалення, заборону дії, яку робить дитина (наприклад,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 вимагаю, щоб ти припинив грубо висловлюватися щодо своїх однокласників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Розглянемо ситуацію із педагогічного досвіду. Реагуючи на </w:t>
      </w:r>
      <w:r w:rsidR="00346A25" w:rsidRPr="0028658B">
        <w:rPr>
          <w:rFonts w:ascii="Times New Roman" w:hAnsi="Times New Roman" w:cs="Times New Roman"/>
          <w:sz w:val="28"/>
          <w:szCs w:val="28"/>
          <w:lang w:val="uk-UA"/>
        </w:rPr>
        <w:t>незадовільн</w:t>
      </w:r>
      <w:r w:rsidR="00346A25">
        <w:rPr>
          <w:rFonts w:ascii="Times New Roman" w:hAnsi="Times New Roman" w:cs="Times New Roman"/>
          <w:sz w:val="28"/>
          <w:szCs w:val="28"/>
          <w:lang w:val="uk-UA"/>
        </w:rPr>
        <w:t xml:space="preserve">у </w:t>
      </w:r>
      <w:r w:rsidRPr="0028658B">
        <w:rPr>
          <w:rFonts w:ascii="Times New Roman" w:hAnsi="Times New Roman" w:cs="Times New Roman"/>
          <w:sz w:val="28"/>
          <w:szCs w:val="28"/>
          <w:lang w:val="uk-UA"/>
        </w:rPr>
        <w:t>ситуацію</w:t>
      </w:r>
      <w:r w:rsidR="00346A25">
        <w:rPr>
          <w:rFonts w:ascii="Times New Roman" w:hAnsi="Times New Roman" w:cs="Times New Roman"/>
          <w:sz w:val="28"/>
          <w:szCs w:val="28"/>
          <w:lang w:val="uk-UA"/>
        </w:rPr>
        <w:t xml:space="preserve"> (вчитель поставив незадовільну оцінку)</w:t>
      </w:r>
      <w:r w:rsidRPr="0028658B">
        <w:rPr>
          <w:rFonts w:ascii="Times New Roman" w:hAnsi="Times New Roman" w:cs="Times New Roman"/>
          <w:sz w:val="28"/>
          <w:szCs w:val="28"/>
          <w:lang w:val="uk-UA"/>
        </w:rPr>
        <w:t xml:space="preserve">, дитина, яка приїхала з зон </w:t>
      </w:r>
      <w:r w:rsidR="00346A25">
        <w:rPr>
          <w:rFonts w:ascii="Times New Roman" w:hAnsi="Times New Roman" w:cs="Times New Roman"/>
          <w:sz w:val="28"/>
          <w:szCs w:val="28"/>
          <w:lang w:val="uk-UA"/>
        </w:rPr>
        <w:t>бойов</w:t>
      </w:r>
      <w:r w:rsidRPr="0028658B">
        <w:rPr>
          <w:rFonts w:ascii="Times New Roman" w:hAnsi="Times New Roman" w:cs="Times New Roman"/>
          <w:sz w:val="28"/>
          <w:szCs w:val="28"/>
          <w:lang w:val="uk-UA"/>
        </w:rPr>
        <w:t>их дій, вирвала аркуш із зошита і зім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яла його. І тут </w:t>
      </w:r>
      <w:r w:rsidRPr="0028658B">
        <w:rPr>
          <w:rFonts w:ascii="Times New Roman" w:hAnsi="Times New Roman" w:cs="Times New Roman"/>
          <w:sz w:val="28"/>
          <w:szCs w:val="28"/>
          <w:lang w:val="uk-UA"/>
        </w:rPr>
        <w:lastRenderedPageBreak/>
        <w:t xml:space="preserve">педагог має справу з ознаками агресивної реакції. Хлопчик робить нехай і немасштабну, але руйнівну дію: знищує поставлену </w:t>
      </w:r>
      <w:r w:rsidR="00346A25">
        <w:rPr>
          <w:rFonts w:ascii="Times New Roman" w:hAnsi="Times New Roman" w:cs="Times New Roman"/>
          <w:sz w:val="28"/>
          <w:szCs w:val="28"/>
          <w:lang w:val="uk-UA"/>
        </w:rPr>
        <w:t>оцін</w:t>
      </w:r>
      <w:r w:rsidRPr="0028658B">
        <w:rPr>
          <w:rFonts w:ascii="Times New Roman" w:hAnsi="Times New Roman" w:cs="Times New Roman"/>
          <w:sz w:val="28"/>
          <w:szCs w:val="28"/>
          <w:lang w:val="uk-UA"/>
        </w:rPr>
        <w:t>ку і псує зошит.</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Наведемо варіант дій, які міг би здійснити вчитель у такій ситуації</w:t>
      </w:r>
      <w:r>
        <w:rPr>
          <w:rFonts w:ascii="Times New Roman" w:hAnsi="Times New Roman" w:cs="Times New Roman"/>
          <w:sz w:val="28"/>
          <w:szCs w:val="28"/>
          <w:lang w:val="uk-UA"/>
        </w:rPr>
        <w:t xml:space="preserve"> в</w:t>
      </w:r>
      <w:r w:rsidRPr="0028658B">
        <w:rPr>
          <w:rFonts w:ascii="Times New Roman" w:hAnsi="Times New Roman" w:cs="Times New Roman"/>
          <w:sz w:val="28"/>
          <w:szCs w:val="28"/>
          <w:lang w:val="uk-UA"/>
        </w:rPr>
        <w:t>читель звернувся до хлопчика</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на ім</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я спокійним тоном із такими словами: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Роман, ти зараз злишся через погану оцінку. Давай після уроків ти розповіси мені, чим тобі не сподобався цей текст. А я постараюся тобі допомогти розібратися з помилками. Рвати зошити не можна. Тобі треба буде склеїти ц</w:t>
      </w:r>
      <w:r w:rsidR="00346A25">
        <w:rPr>
          <w:rFonts w:ascii="Times New Roman" w:hAnsi="Times New Roman" w:cs="Times New Roman"/>
          <w:sz w:val="28"/>
          <w:szCs w:val="28"/>
          <w:lang w:val="uk-UA"/>
        </w:rPr>
        <w:t>ей зошит</w:t>
      </w:r>
      <w:r w:rsidRPr="0028658B">
        <w:rPr>
          <w:rFonts w:ascii="Times New Roman" w:hAnsi="Times New Roman" w:cs="Times New Roman"/>
          <w:sz w:val="28"/>
          <w:szCs w:val="28"/>
          <w:lang w:val="uk-UA"/>
        </w:rPr>
        <w:t xml:space="preserve"> чи завести нов</w:t>
      </w:r>
      <w:r w:rsidR="00346A25">
        <w:rPr>
          <w:rFonts w:ascii="Times New Roman" w:hAnsi="Times New Roman" w:cs="Times New Roman"/>
          <w:sz w:val="28"/>
          <w:szCs w:val="28"/>
          <w:lang w:val="uk-UA"/>
        </w:rPr>
        <w:t>ий</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Ми бачимо, що вчитель описав почуття дитини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...ти зараз сердишся через погану оцінку</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і поставив </w:t>
      </w:r>
      <w:r w:rsidR="00346A25">
        <w:rPr>
          <w:rFonts w:ascii="Times New Roman" w:hAnsi="Times New Roman" w:cs="Times New Roman"/>
          <w:sz w:val="28"/>
          <w:szCs w:val="28"/>
          <w:lang w:val="uk-UA"/>
        </w:rPr>
        <w:t>їй</w:t>
      </w:r>
      <w:r w:rsidRPr="0028658B">
        <w:rPr>
          <w:rFonts w:ascii="Times New Roman" w:hAnsi="Times New Roman" w:cs="Times New Roman"/>
          <w:sz w:val="28"/>
          <w:szCs w:val="28"/>
          <w:lang w:val="uk-UA"/>
        </w:rPr>
        <w:t xml:space="preserve"> питання про те, чим </w:t>
      </w:r>
      <w:r w:rsidR="00346A25">
        <w:rPr>
          <w:rFonts w:ascii="Times New Roman" w:hAnsi="Times New Roman" w:cs="Times New Roman"/>
          <w:sz w:val="28"/>
          <w:szCs w:val="28"/>
          <w:lang w:val="uk-UA"/>
        </w:rPr>
        <w:t>їй</w:t>
      </w:r>
      <w:r w:rsidRPr="0028658B">
        <w:rPr>
          <w:rFonts w:ascii="Times New Roman" w:hAnsi="Times New Roman" w:cs="Times New Roman"/>
          <w:sz w:val="28"/>
          <w:szCs w:val="28"/>
          <w:lang w:val="uk-UA"/>
        </w:rPr>
        <w:t xml:space="preserve"> не сподобався текст. Але запропонував відповісти на нього відстрочено, в індивідуальній бесіді. Педагог підтримав дитину, пообіцяв їй допомогти розібратися з помилками. Але при цьому вчитель зберігає систему вимог, загальну для всіх дітей</w:t>
      </w:r>
      <w:r w:rsidR="00346A25">
        <w:rPr>
          <w:rFonts w:ascii="Times New Roman" w:hAnsi="Times New Roman" w:cs="Times New Roman"/>
          <w:sz w:val="28"/>
          <w:szCs w:val="28"/>
          <w:lang w:val="uk-UA"/>
        </w:rPr>
        <w:t xml:space="preserve"> – </w:t>
      </w:r>
      <w:r w:rsidRPr="0028658B">
        <w:rPr>
          <w:rFonts w:ascii="Times New Roman" w:hAnsi="Times New Roman" w:cs="Times New Roman"/>
          <w:sz w:val="28"/>
          <w:szCs w:val="28"/>
          <w:lang w:val="uk-UA"/>
        </w:rPr>
        <w:t xml:space="preserve">вказує на те, що рвати зошит не можна, і що доведеться полагодити його або замінити. Саме збереження єдиної системи вимог та правил є запорукою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нормальності</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xml:space="preserve"> життя.</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Ще одним варіантом реагування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на психотравмуючу ситуацію </w:t>
      </w:r>
      <w:r w:rsidR="00346A25">
        <w:rPr>
          <w:rFonts w:ascii="Times New Roman" w:hAnsi="Times New Roman" w:cs="Times New Roman"/>
          <w:sz w:val="28"/>
          <w:szCs w:val="28"/>
          <w:lang w:val="uk-UA"/>
        </w:rPr>
        <w:t>бой</w:t>
      </w:r>
      <w:r w:rsidRPr="0028658B">
        <w:rPr>
          <w:rFonts w:ascii="Times New Roman" w:hAnsi="Times New Roman" w:cs="Times New Roman"/>
          <w:sz w:val="28"/>
          <w:szCs w:val="28"/>
          <w:lang w:val="uk-UA"/>
        </w:rPr>
        <w:t>ових дій є апатія.</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Апатія проявляється у зниженні всіх видів активності дитини. Дитина виглядає розсіяною, її реакції можуть бути уповільненими, мова нечітка. В</w:t>
      </w:r>
      <w:r w:rsidR="00346A25">
        <w:rPr>
          <w:rFonts w:ascii="Times New Roman" w:hAnsi="Times New Roman" w:cs="Times New Roman"/>
          <w:sz w:val="28"/>
          <w:szCs w:val="28"/>
          <w:lang w:val="uk-UA"/>
        </w:rPr>
        <w:t>она</w:t>
      </w:r>
      <w:r w:rsidRPr="0028658B">
        <w:rPr>
          <w:rFonts w:ascii="Times New Roman" w:hAnsi="Times New Roman" w:cs="Times New Roman"/>
          <w:sz w:val="28"/>
          <w:szCs w:val="28"/>
          <w:lang w:val="uk-UA"/>
        </w:rPr>
        <w:t xml:space="preserve"> обмежує свої соціальні контакти, демонструє небажання спілкуватися та відкидає запропоновані </w:t>
      </w:r>
      <w:r w:rsidR="00346A25">
        <w:rPr>
          <w:rFonts w:ascii="Times New Roman" w:hAnsi="Times New Roman" w:cs="Times New Roman"/>
          <w:sz w:val="28"/>
          <w:szCs w:val="28"/>
          <w:lang w:val="uk-UA"/>
        </w:rPr>
        <w:t>їй</w:t>
      </w:r>
      <w:r w:rsidRPr="0028658B">
        <w:rPr>
          <w:rFonts w:ascii="Times New Roman" w:hAnsi="Times New Roman" w:cs="Times New Roman"/>
          <w:sz w:val="28"/>
          <w:szCs w:val="28"/>
          <w:lang w:val="uk-UA"/>
        </w:rPr>
        <w:t xml:space="preserve"> види діяльності</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24, с.80</w:t>
      </w:r>
      <w:r w:rsidR="00DF0C56" w:rsidRPr="00FD5F8F">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Якщо педагог розпізнав у дитини ознаки апатичної реакції, необхідно забезпечити дитині ті умови, в яких в</w:t>
      </w:r>
      <w:r w:rsidR="00346A25">
        <w:rPr>
          <w:rFonts w:ascii="Times New Roman" w:hAnsi="Times New Roman" w:cs="Times New Roman"/>
          <w:sz w:val="28"/>
          <w:szCs w:val="28"/>
          <w:lang w:val="uk-UA"/>
        </w:rPr>
        <w:t>она</w:t>
      </w:r>
      <w:r w:rsidRPr="0028658B">
        <w:rPr>
          <w:rFonts w:ascii="Times New Roman" w:hAnsi="Times New Roman" w:cs="Times New Roman"/>
          <w:sz w:val="28"/>
          <w:szCs w:val="28"/>
          <w:lang w:val="uk-UA"/>
        </w:rPr>
        <w:t xml:space="preserve"> у комфортному для н</w:t>
      </w:r>
      <w:r w:rsidR="00346A25">
        <w:rPr>
          <w:rFonts w:ascii="Times New Roman" w:hAnsi="Times New Roman" w:cs="Times New Roman"/>
          <w:sz w:val="28"/>
          <w:szCs w:val="28"/>
          <w:lang w:val="uk-UA"/>
        </w:rPr>
        <w:t>еї</w:t>
      </w:r>
      <w:r w:rsidRPr="0028658B">
        <w:rPr>
          <w:rFonts w:ascii="Times New Roman" w:hAnsi="Times New Roman" w:cs="Times New Roman"/>
          <w:sz w:val="28"/>
          <w:szCs w:val="28"/>
          <w:lang w:val="uk-UA"/>
        </w:rPr>
        <w:t xml:space="preserve"> режимі міг би усвідомити те, що сталося, обговорити з батьками дозування навчального навантаження та входження дитини</w:t>
      </w:r>
      <w:r w:rsidR="00346A25">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 xml:space="preserve">у навчальні ситуації. Якщо дитина апатична, вчителю не варто соромити її за пасивність, закликати зібратися. Педагог може запропонувати дитині поступово включатись у ті види </w:t>
      </w:r>
      <w:r w:rsidRPr="0028658B">
        <w:rPr>
          <w:rFonts w:ascii="Times New Roman" w:hAnsi="Times New Roman" w:cs="Times New Roman"/>
          <w:sz w:val="28"/>
          <w:szCs w:val="28"/>
          <w:lang w:val="uk-UA"/>
        </w:rPr>
        <w:lastRenderedPageBreak/>
        <w:t>діяльності, в яких вона успішна: це можуть бути як навчальні завдання, так і позанавчальні види активності.</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972C9F">
        <w:rPr>
          <w:rFonts w:ascii="Times New Roman" w:hAnsi="Times New Roman" w:cs="Times New Roman"/>
          <w:sz w:val="28"/>
          <w:szCs w:val="28"/>
          <w:lang w:val="uk-UA"/>
        </w:rPr>
        <w:t>Розглянемо</w:t>
      </w:r>
      <w:r w:rsidRPr="0028658B">
        <w:rPr>
          <w:rFonts w:ascii="Times New Roman" w:hAnsi="Times New Roman" w:cs="Times New Roman"/>
          <w:sz w:val="28"/>
          <w:szCs w:val="28"/>
          <w:lang w:val="uk-UA"/>
        </w:rPr>
        <w:t xml:space="preserve"> як приклад уривок з опису педагогічної ситуації. Вчитель, характеризуючи дитину, що прибув із зони військових дій, постійно повторює слово </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небажання</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 Дитина не хоче веселитися з дітьми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брати участь у шкільному житті та допомагати вчителю. Ус</w:t>
      </w:r>
      <w:r>
        <w:rPr>
          <w:rFonts w:ascii="Times New Roman" w:hAnsi="Times New Roman" w:cs="Times New Roman"/>
          <w:sz w:val="28"/>
          <w:szCs w:val="28"/>
          <w:lang w:val="uk-UA"/>
        </w:rPr>
        <w:t xml:space="preserve">е </w:t>
      </w:r>
      <w:r w:rsidRPr="0028658B">
        <w:rPr>
          <w:rFonts w:ascii="Times New Roman" w:hAnsi="Times New Roman" w:cs="Times New Roman"/>
          <w:sz w:val="28"/>
          <w:szCs w:val="28"/>
          <w:lang w:val="uk-UA"/>
        </w:rPr>
        <w:t xml:space="preserve">це вказує нам на те, що активність дитини знижена, і вона не хоче спілкуватися </w:t>
      </w:r>
      <w:r w:rsidR="00972C9F">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а</w:t>
      </w:r>
      <w:r w:rsidR="00972C9F">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це є ознакою апатії.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Наведемо варіант дій, які </w:t>
      </w:r>
      <w:r w:rsidR="00972C9F">
        <w:rPr>
          <w:rFonts w:ascii="Times New Roman" w:hAnsi="Times New Roman" w:cs="Times New Roman"/>
          <w:sz w:val="28"/>
          <w:szCs w:val="28"/>
          <w:lang w:val="uk-UA"/>
        </w:rPr>
        <w:t>вчи</w:t>
      </w:r>
      <w:r w:rsidRPr="0028658B">
        <w:rPr>
          <w:rFonts w:ascii="Times New Roman" w:hAnsi="Times New Roman" w:cs="Times New Roman"/>
          <w:sz w:val="28"/>
          <w:szCs w:val="28"/>
          <w:lang w:val="uk-UA"/>
        </w:rPr>
        <w:t>ни</w:t>
      </w:r>
      <w:r w:rsidR="00972C9F">
        <w:rPr>
          <w:rFonts w:ascii="Times New Roman" w:hAnsi="Times New Roman" w:cs="Times New Roman"/>
          <w:sz w:val="28"/>
          <w:szCs w:val="28"/>
          <w:lang w:val="uk-UA"/>
        </w:rPr>
        <w:t>в</w:t>
      </w:r>
      <w:r w:rsidRPr="0028658B">
        <w:rPr>
          <w:rFonts w:ascii="Times New Roman" w:hAnsi="Times New Roman" w:cs="Times New Roman"/>
          <w:sz w:val="28"/>
          <w:szCs w:val="28"/>
          <w:lang w:val="uk-UA"/>
        </w:rPr>
        <w:t xml:space="preserve"> вчитель у такій ситуації.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Перш за все, вчитель говорив про необхідність забезпечити такій дитині ситуацію безпеки внаслідок важкої життєвої ситуації, що склалася</w:t>
      </w:r>
      <w:r w:rsidR="00346A25">
        <w:rPr>
          <w:rFonts w:ascii="Times New Roman" w:hAnsi="Times New Roman" w:cs="Times New Roman"/>
          <w:sz w:val="28"/>
          <w:szCs w:val="28"/>
          <w:lang w:val="uk-UA"/>
        </w:rPr>
        <w:t xml:space="preserve"> – </w:t>
      </w:r>
      <w:r w:rsidRPr="0028658B">
        <w:rPr>
          <w:rFonts w:ascii="Times New Roman" w:hAnsi="Times New Roman" w:cs="Times New Roman"/>
          <w:sz w:val="28"/>
          <w:szCs w:val="28"/>
          <w:lang w:val="uk-UA"/>
        </w:rPr>
        <w:t>вчитель розуміє причину апатії дитини і не соромить її за бездіяльність. Знаючи сильні сторони дівчинки в навчанні, педагог викликав її до дошки саме на таких завданнях, щоб дитина відчувала позитивні емоції від того, що впоралася із завданням.</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Ще одним можливим варіантом переживання дитиною</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досвіду бойових дій є реакція страху. Педагог може розпізнати реакцію страху у дитини за низкою ознак: фізіологічні ознаки (розширення зіниць, прискорене серцебиття), відсутність реакції на звернені до класу слова (у цей момент дитина зосереджена тільки на об</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єкті або ситуації, що викликали страх), зміна рухової активності дитини, закритися від оточуючих.</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Якщо педагог розпізнав у дитини ознаки реакції страху, необхідно не залишати дитину одну і не знецінювати її страх. У взаємодії з дитиною можна використовувати прості прийоми, що знижують інтенсивність страху (затримка дихання, а після – спокійне та повільне дихання; виконання простих інтелектуальних дій тощо). Коли критичний стан буде подолано, можна запропонувати дитині поговорити </w:t>
      </w:r>
      <w:r w:rsidR="00972C9F">
        <w:rPr>
          <w:rFonts w:ascii="Times New Roman" w:hAnsi="Times New Roman" w:cs="Times New Roman"/>
          <w:sz w:val="28"/>
          <w:szCs w:val="28"/>
          <w:lang w:val="uk-UA"/>
        </w:rPr>
        <w:t>про те</w:t>
      </w:r>
      <w:r w:rsidRPr="0028658B">
        <w:rPr>
          <w:rFonts w:ascii="Times New Roman" w:hAnsi="Times New Roman" w:cs="Times New Roman"/>
          <w:sz w:val="28"/>
          <w:szCs w:val="28"/>
          <w:lang w:val="uk-UA"/>
        </w:rPr>
        <w:t>, чого боїться, дати можливість виговоритися</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18, с.33</w:t>
      </w:r>
      <w:r w:rsidR="00DF0C56" w:rsidRPr="00FD5F8F">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lastRenderedPageBreak/>
        <w:t>Наведемо кілька висловлювань із досвіду педагогів. Педагоги згадують страх, хвилювання, шок, вказують на втрату дітьми почуття безпеки, на гострі реакції, пов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язані з гучними звуками та ситуаціями, що нагадують про воєнні дії.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 xml:space="preserve">Педагоги </w:t>
      </w:r>
      <w:r w:rsidR="00972C9F">
        <w:rPr>
          <w:rFonts w:ascii="Times New Roman" w:hAnsi="Times New Roman" w:cs="Times New Roman"/>
          <w:sz w:val="28"/>
          <w:szCs w:val="28"/>
          <w:lang w:val="uk-UA"/>
        </w:rPr>
        <w:t>поділилися</w:t>
      </w:r>
      <w:r w:rsidRPr="0028658B">
        <w:rPr>
          <w:rFonts w:ascii="Times New Roman" w:hAnsi="Times New Roman" w:cs="Times New Roman"/>
          <w:sz w:val="28"/>
          <w:szCs w:val="28"/>
          <w:lang w:val="uk-UA"/>
        </w:rPr>
        <w:t xml:space="preserve"> своїм досвідом дій у </w:t>
      </w:r>
      <w:r>
        <w:rPr>
          <w:rFonts w:ascii="Times New Roman" w:hAnsi="Times New Roman" w:cs="Times New Roman"/>
          <w:sz w:val="28"/>
          <w:szCs w:val="28"/>
          <w:lang w:val="uk-UA"/>
        </w:rPr>
        <w:t>ситуаціях, коли у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Pr>
          <w:rFonts w:ascii="Times New Roman" w:hAnsi="Times New Roman" w:cs="Times New Roman"/>
          <w:sz w:val="28"/>
          <w:szCs w:val="28"/>
          <w:lang w:val="uk-UA"/>
        </w:rPr>
        <w:t xml:space="preserve"> проявля</w:t>
      </w:r>
      <w:r w:rsidR="00972C9F">
        <w:rPr>
          <w:rFonts w:ascii="Times New Roman" w:hAnsi="Times New Roman" w:cs="Times New Roman"/>
          <w:sz w:val="28"/>
          <w:szCs w:val="28"/>
          <w:lang w:val="uk-UA"/>
        </w:rPr>
        <w:t>ла</w:t>
      </w:r>
      <w:r>
        <w:rPr>
          <w:rFonts w:ascii="Times New Roman" w:hAnsi="Times New Roman" w:cs="Times New Roman"/>
          <w:sz w:val="28"/>
          <w:szCs w:val="28"/>
          <w:lang w:val="uk-UA"/>
        </w:rPr>
        <w:t xml:space="preserve">ся </w:t>
      </w:r>
      <w:r w:rsidRPr="0028658B">
        <w:rPr>
          <w:rFonts w:ascii="Times New Roman" w:hAnsi="Times New Roman" w:cs="Times New Roman"/>
          <w:sz w:val="28"/>
          <w:szCs w:val="28"/>
          <w:lang w:val="uk-UA"/>
        </w:rPr>
        <w:t xml:space="preserve">ситуація страху. Так, один із педагогів ділиться досвідом: на класній годині вона пояснила </w:t>
      </w:r>
      <w:r w:rsidR="00972C9F">
        <w:rPr>
          <w:rFonts w:ascii="Times New Roman" w:hAnsi="Times New Roman" w:cs="Times New Roman"/>
          <w:sz w:val="28"/>
          <w:szCs w:val="28"/>
          <w:lang w:val="uk-UA"/>
        </w:rPr>
        <w:t>діт</w:t>
      </w:r>
      <w:r w:rsidRPr="0028658B">
        <w:rPr>
          <w:rFonts w:ascii="Times New Roman" w:hAnsi="Times New Roman" w:cs="Times New Roman"/>
          <w:sz w:val="28"/>
          <w:szCs w:val="28"/>
          <w:lang w:val="uk-UA"/>
        </w:rPr>
        <w:t>ям, що до класної родини увіллється ще одна учениця, яка пережила страшне, жах, який не передати словами. Вчителька сказала дітям, що дівчинка боїться, неспокійно реагує на гучні звуки та крики, просила їх постаратися стримувати свої емоційні пориви.</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Вчителі вважають важливим бути поруч із дитиною</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в ситуації, коли вона налякана чимось, запитати, чи потрібна допомога, але при цьому, якщо дитина справляється із ситуацією сама</w:t>
      </w:r>
      <w:r w:rsidR="00346A25">
        <w:rPr>
          <w:rFonts w:ascii="Times New Roman" w:hAnsi="Times New Roman" w:cs="Times New Roman"/>
          <w:sz w:val="28"/>
          <w:szCs w:val="28"/>
          <w:lang w:val="uk-UA"/>
        </w:rPr>
        <w:t xml:space="preserve"> – </w:t>
      </w:r>
      <w:r w:rsidRPr="0028658B">
        <w:rPr>
          <w:rFonts w:ascii="Times New Roman" w:hAnsi="Times New Roman" w:cs="Times New Roman"/>
          <w:sz w:val="28"/>
          <w:szCs w:val="28"/>
          <w:lang w:val="uk-UA"/>
        </w:rPr>
        <w:t>не нав</w:t>
      </w:r>
      <w:r w:rsidR="00A6768E">
        <w:rPr>
          <w:rFonts w:ascii="Times New Roman" w:hAnsi="Times New Roman" w:cs="Times New Roman"/>
          <w:sz w:val="28"/>
          <w:szCs w:val="28"/>
          <w:lang w:val="uk-UA"/>
        </w:rPr>
        <w:t>’</w:t>
      </w:r>
      <w:r w:rsidRPr="0028658B">
        <w:rPr>
          <w:rFonts w:ascii="Times New Roman" w:hAnsi="Times New Roman" w:cs="Times New Roman"/>
          <w:sz w:val="28"/>
          <w:szCs w:val="28"/>
          <w:lang w:val="uk-UA"/>
        </w:rPr>
        <w:t>язувати свою допомогу. Дещо відстроченою дією, про яку згадували вчителі зі свого досвіду роботи з дітьми, схильними до реакцій страху, є обговорення ситуацій мирного життя.</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Аналіз наукових досліджень та досвіду педагогів, які працюють із дітьми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які прибули із зон бойових дій, показує, що ці діти мають низку психолого-педагогічних особливостей, обумовлених пережитою важкою життєвою ситуацією і які виявляються у відстрочених переживаннях та реакціях, найпоширенішими з яких є</w:t>
      </w:r>
      <w:r>
        <w:rPr>
          <w:rFonts w:ascii="Times New Roman" w:hAnsi="Times New Roman" w:cs="Times New Roman"/>
          <w:sz w:val="28"/>
          <w:szCs w:val="28"/>
          <w:lang w:val="uk-UA"/>
        </w:rPr>
        <w:t xml:space="preserve"> </w:t>
      </w:r>
      <w:r w:rsidRPr="0028658B">
        <w:rPr>
          <w:rFonts w:ascii="Times New Roman" w:hAnsi="Times New Roman" w:cs="Times New Roman"/>
          <w:sz w:val="28"/>
          <w:szCs w:val="28"/>
          <w:lang w:val="uk-UA"/>
        </w:rPr>
        <w:t xml:space="preserve">істерика, агресія, апатія та страх. </w:t>
      </w:r>
      <w:r w:rsidR="004E5E21">
        <w:rPr>
          <w:rFonts w:ascii="Times New Roman" w:hAnsi="Times New Roman" w:cs="Times New Roman"/>
          <w:sz w:val="28"/>
          <w:szCs w:val="28"/>
          <w:lang w:val="uk-UA"/>
        </w:rPr>
        <w:t>Р</w:t>
      </w:r>
      <w:r w:rsidRPr="0028658B">
        <w:rPr>
          <w:rFonts w:ascii="Times New Roman" w:hAnsi="Times New Roman" w:cs="Times New Roman"/>
          <w:sz w:val="28"/>
          <w:szCs w:val="28"/>
          <w:lang w:val="uk-UA"/>
        </w:rPr>
        <w:t>обота педагога з такими дітьми включає і планову складову</w:t>
      </w:r>
      <w:r w:rsidR="00346A25">
        <w:rPr>
          <w:rFonts w:ascii="Times New Roman" w:hAnsi="Times New Roman" w:cs="Times New Roman"/>
          <w:sz w:val="28"/>
          <w:szCs w:val="28"/>
          <w:lang w:val="uk-UA"/>
        </w:rPr>
        <w:t xml:space="preserve"> – </w:t>
      </w:r>
      <w:r w:rsidRPr="0028658B">
        <w:rPr>
          <w:rFonts w:ascii="Times New Roman" w:hAnsi="Times New Roman" w:cs="Times New Roman"/>
          <w:sz w:val="28"/>
          <w:szCs w:val="28"/>
          <w:lang w:val="uk-UA"/>
        </w:rPr>
        <w:t>поступову інтеграцію дитини в загальні освітні та виховні заходи з урахуванням її психолого-педагогічних особливостей та поточного стану.</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При цьому будь-які дії педагога по роботі з дітьми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які пережили військові дії, будуть ефективними за дотримання низки загальних умов:</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1. Трансляція їм власної сталої громадянської позиції, що відбиває державну політику;</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lastRenderedPageBreak/>
        <w:t>2. Емоційна підтримка дитини з метою формування у неї почуття безпеки, що виключає жалість, що призводить до психологічної та соціальної інвалідизації;</w:t>
      </w:r>
    </w:p>
    <w:p w:rsidR="0028658B" w:rsidRP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3. Інтеграція дитини до системи загальних заходів на рівних;</w:t>
      </w:r>
    </w:p>
    <w:p w:rsidR="0028658B" w:rsidRDefault="0028658B" w:rsidP="0028658B">
      <w:pPr>
        <w:spacing w:after="0" w:line="360" w:lineRule="auto"/>
        <w:ind w:firstLine="709"/>
        <w:jc w:val="both"/>
        <w:rPr>
          <w:rFonts w:ascii="Times New Roman" w:hAnsi="Times New Roman" w:cs="Times New Roman"/>
          <w:sz w:val="28"/>
          <w:szCs w:val="28"/>
          <w:lang w:val="uk-UA"/>
        </w:rPr>
      </w:pPr>
      <w:r w:rsidRPr="0028658B">
        <w:rPr>
          <w:rFonts w:ascii="Times New Roman" w:hAnsi="Times New Roman" w:cs="Times New Roman"/>
          <w:sz w:val="28"/>
          <w:szCs w:val="28"/>
          <w:lang w:val="uk-UA"/>
        </w:rPr>
        <w:t>4. Вибудовування чіткої системи вимог як умова подолання дитиною стану невизначеності та її наслідків: тривожності, агресивності, руйнування позитивного образу майбутнього</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13, с.61</w:t>
      </w:r>
      <w:r w:rsidR="00DF0C56" w:rsidRPr="00FD5F8F">
        <w:rPr>
          <w:rFonts w:ascii="Times New Roman" w:hAnsi="Times New Roman" w:cs="Times New Roman"/>
          <w:sz w:val="28"/>
          <w:szCs w:val="28"/>
          <w:lang w:val="uk-UA"/>
        </w:rPr>
        <w:t>]</w:t>
      </w:r>
      <w:r w:rsidRPr="0028658B">
        <w:rPr>
          <w:rFonts w:ascii="Times New Roman" w:hAnsi="Times New Roman" w:cs="Times New Roman"/>
          <w:sz w:val="28"/>
          <w:szCs w:val="28"/>
          <w:lang w:val="uk-UA"/>
        </w:rPr>
        <w:t>.</w:t>
      </w:r>
    </w:p>
    <w:p w:rsidR="004E5E21"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Проведена нами дослідницька робота мала етапний характер. На першому етапі було проведено аналіз теоретичних засад організації психолого-педагогічної роботи педагога із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 xml:space="preserve">ями дітей, які пережили військові дії. Другий етап був присвячений вивченню емпіричних даних, отриманих під час опитування практикуючих педагогів. </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Метою проведення опитування був збір конкретних ситуацій (кейсів) та систематизація досвіду роботи педагогів з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ями дітей, які пережили військові дії</w:t>
      </w:r>
      <w:r w:rsidR="00346A25">
        <w:rPr>
          <w:rFonts w:ascii="Times New Roman" w:hAnsi="Times New Roman" w:cs="Times New Roman"/>
          <w:sz w:val="28"/>
          <w:szCs w:val="28"/>
          <w:lang w:val="uk-UA"/>
        </w:rPr>
        <w:t xml:space="preserve"> – </w:t>
      </w:r>
      <w:r w:rsidRPr="00835926">
        <w:rPr>
          <w:rFonts w:ascii="Times New Roman" w:hAnsi="Times New Roman" w:cs="Times New Roman"/>
          <w:sz w:val="28"/>
          <w:szCs w:val="28"/>
          <w:lang w:val="uk-UA"/>
        </w:rPr>
        <w:t>з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ями евакуйованих із зони бойових дій, які переїхали. На основі верифікації та дисемінації успішних педагогічних практик було розроблено основні напрямки психолого-педагогічної роботи педагога з батьками дітей, які пережили військові дії, в умовах освітньої організації. Звернемося до дослідних матеріалів.</w:t>
      </w:r>
    </w:p>
    <w:p w:rsidR="009A1C9F"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Аналіз психолого-педагогічної літератури показав значне зростання кількості та якості досліджень, присвячених широкому спектру питань розвитку, навчання та виховання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xml:space="preserve">, які пережили військові дії. </w:t>
      </w:r>
    </w:p>
    <w:p w:rsidR="00835926" w:rsidRPr="00835926" w:rsidRDefault="009A1C9F" w:rsidP="008359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835926" w:rsidRPr="00835926">
        <w:rPr>
          <w:rFonts w:ascii="Times New Roman" w:hAnsi="Times New Roman" w:cs="Times New Roman"/>
          <w:sz w:val="28"/>
          <w:szCs w:val="28"/>
          <w:lang w:val="uk-UA"/>
        </w:rPr>
        <w:t xml:space="preserve">дним з основних напрямків психолого-педагогічної роботи виступає супровід дітей з посттравматичним стресовим розладом, що є комплексом психофізіологічних реакцій у дітей та підлітків, евакуйованих із зони </w:t>
      </w:r>
      <w:r w:rsidR="004E5E21">
        <w:rPr>
          <w:rFonts w:ascii="Times New Roman" w:hAnsi="Times New Roman" w:cs="Times New Roman"/>
          <w:sz w:val="28"/>
          <w:szCs w:val="28"/>
          <w:lang w:val="uk-UA"/>
        </w:rPr>
        <w:t>бой</w:t>
      </w:r>
      <w:r w:rsidR="00835926" w:rsidRPr="00835926">
        <w:rPr>
          <w:rFonts w:ascii="Times New Roman" w:hAnsi="Times New Roman" w:cs="Times New Roman"/>
          <w:sz w:val="28"/>
          <w:szCs w:val="28"/>
          <w:lang w:val="uk-UA"/>
        </w:rPr>
        <w:t>ових дій [</w:t>
      </w:r>
      <w:r w:rsidR="00DF0C56">
        <w:rPr>
          <w:rFonts w:ascii="Times New Roman" w:hAnsi="Times New Roman" w:cs="Times New Roman"/>
          <w:sz w:val="28"/>
          <w:szCs w:val="28"/>
          <w:lang w:val="uk-UA"/>
        </w:rPr>
        <w:t>11</w:t>
      </w:r>
      <w:r w:rsidR="00835926" w:rsidRPr="00835926">
        <w:rPr>
          <w:rFonts w:ascii="Times New Roman" w:hAnsi="Times New Roman" w:cs="Times New Roman"/>
          <w:sz w:val="28"/>
          <w:szCs w:val="28"/>
          <w:lang w:val="uk-UA"/>
        </w:rPr>
        <w:t xml:space="preserve">, </w:t>
      </w:r>
      <w:r w:rsidR="004E5E21">
        <w:rPr>
          <w:rFonts w:ascii="Times New Roman" w:hAnsi="Times New Roman" w:cs="Times New Roman"/>
          <w:sz w:val="28"/>
          <w:szCs w:val="28"/>
          <w:lang w:val="uk-UA"/>
        </w:rPr>
        <w:t>с</w:t>
      </w:r>
      <w:r w:rsidR="00DF0C56">
        <w:rPr>
          <w:rFonts w:ascii="Times New Roman" w:hAnsi="Times New Roman" w:cs="Times New Roman"/>
          <w:sz w:val="28"/>
          <w:szCs w:val="28"/>
          <w:lang w:val="uk-UA"/>
        </w:rPr>
        <w:t>. 5</w:t>
      </w:r>
      <w:r w:rsidR="00835926" w:rsidRPr="00835926">
        <w:rPr>
          <w:rFonts w:ascii="Times New Roman" w:hAnsi="Times New Roman" w:cs="Times New Roman"/>
          <w:sz w:val="28"/>
          <w:szCs w:val="28"/>
          <w:lang w:val="uk-UA"/>
        </w:rPr>
        <w:t>].</w:t>
      </w:r>
    </w:p>
    <w:p w:rsidR="00835926" w:rsidRPr="00835926" w:rsidRDefault="009A1C9F" w:rsidP="008359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35926" w:rsidRPr="00835926">
        <w:rPr>
          <w:rFonts w:ascii="Times New Roman" w:hAnsi="Times New Roman" w:cs="Times New Roman"/>
          <w:sz w:val="28"/>
          <w:szCs w:val="28"/>
          <w:lang w:val="uk-UA"/>
        </w:rPr>
        <w:t xml:space="preserve">ля забезпечення психологічної безпеки в освітньому середовищі важливо розкрити шляхи зниження психологічних загроз та ризиків наслідків воєнних дій серед усіх учасників освітнього процесу. Турбота про </w:t>
      </w:r>
      <w:r w:rsidR="00835926" w:rsidRPr="00835926">
        <w:rPr>
          <w:rFonts w:ascii="Times New Roman" w:hAnsi="Times New Roman" w:cs="Times New Roman"/>
          <w:sz w:val="28"/>
          <w:szCs w:val="28"/>
          <w:lang w:val="uk-UA"/>
        </w:rPr>
        <w:lastRenderedPageBreak/>
        <w:t>психологічну безпеку освітнього середовища та здоров</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я учнів стає обов</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язковим цільовим орієнтиром у роботі кожно</w:t>
      </w:r>
      <w:r w:rsidR="009322F6">
        <w:rPr>
          <w:rFonts w:ascii="Times New Roman" w:hAnsi="Times New Roman" w:cs="Times New Roman"/>
          <w:sz w:val="28"/>
          <w:szCs w:val="28"/>
          <w:lang w:val="uk-UA"/>
        </w:rPr>
        <w:t>го</w:t>
      </w:r>
      <w:r w:rsidR="00835926" w:rsidRPr="00835926">
        <w:rPr>
          <w:rFonts w:ascii="Times New Roman" w:hAnsi="Times New Roman" w:cs="Times New Roman"/>
          <w:sz w:val="28"/>
          <w:szCs w:val="28"/>
          <w:lang w:val="uk-UA"/>
        </w:rPr>
        <w:t xml:space="preserve"> освітньо</w:t>
      </w:r>
      <w:r w:rsidR="009322F6">
        <w:rPr>
          <w:rFonts w:ascii="Times New Roman" w:hAnsi="Times New Roman" w:cs="Times New Roman"/>
          <w:sz w:val="28"/>
          <w:szCs w:val="28"/>
          <w:lang w:val="uk-UA"/>
        </w:rPr>
        <w:t>го</w:t>
      </w:r>
      <w:r w:rsidR="00835926" w:rsidRPr="00835926">
        <w:rPr>
          <w:rFonts w:ascii="Times New Roman" w:hAnsi="Times New Roman" w:cs="Times New Roman"/>
          <w:sz w:val="28"/>
          <w:szCs w:val="28"/>
          <w:lang w:val="uk-UA"/>
        </w:rPr>
        <w:t xml:space="preserve"> </w:t>
      </w:r>
      <w:r w:rsidR="009322F6">
        <w:rPr>
          <w:rFonts w:ascii="Times New Roman" w:hAnsi="Times New Roman" w:cs="Times New Roman"/>
          <w:sz w:val="28"/>
          <w:szCs w:val="28"/>
          <w:lang w:val="uk-UA"/>
        </w:rPr>
        <w:t>закладу</w:t>
      </w:r>
      <w:r w:rsidR="00835926" w:rsidRPr="00835926">
        <w:rPr>
          <w:rFonts w:ascii="Times New Roman" w:hAnsi="Times New Roman" w:cs="Times New Roman"/>
          <w:sz w:val="28"/>
          <w:szCs w:val="28"/>
          <w:lang w:val="uk-UA"/>
        </w:rPr>
        <w:t xml:space="preserve"> та педагога, показником підвищення якості освіти, зазначають автори [</w:t>
      </w:r>
      <w:r w:rsidR="00DF0C56">
        <w:rPr>
          <w:rFonts w:ascii="Times New Roman" w:hAnsi="Times New Roman" w:cs="Times New Roman"/>
          <w:sz w:val="28"/>
          <w:szCs w:val="28"/>
          <w:lang w:val="uk-UA"/>
        </w:rPr>
        <w:t>10</w:t>
      </w:r>
      <w:r w:rsidR="00835926" w:rsidRPr="00835926">
        <w:rPr>
          <w:rFonts w:ascii="Times New Roman" w:hAnsi="Times New Roman" w:cs="Times New Roman"/>
          <w:sz w:val="28"/>
          <w:szCs w:val="28"/>
          <w:lang w:val="uk-UA"/>
        </w:rPr>
        <w:t xml:space="preserve">, </w:t>
      </w:r>
      <w:r w:rsidR="009322F6">
        <w:rPr>
          <w:rFonts w:ascii="Times New Roman" w:hAnsi="Times New Roman" w:cs="Times New Roman"/>
          <w:sz w:val="28"/>
          <w:szCs w:val="28"/>
          <w:lang w:val="uk-UA"/>
        </w:rPr>
        <w:t>с</w:t>
      </w:r>
      <w:r w:rsidR="00835926" w:rsidRPr="00835926">
        <w:rPr>
          <w:rFonts w:ascii="Times New Roman" w:hAnsi="Times New Roman" w:cs="Times New Roman"/>
          <w:sz w:val="28"/>
          <w:szCs w:val="28"/>
          <w:lang w:val="uk-UA"/>
        </w:rPr>
        <w:t xml:space="preserve">. </w:t>
      </w:r>
      <w:r w:rsidR="00DF0C56">
        <w:rPr>
          <w:rFonts w:ascii="Times New Roman" w:hAnsi="Times New Roman" w:cs="Times New Roman"/>
          <w:sz w:val="28"/>
          <w:szCs w:val="28"/>
          <w:lang w:val="uk-UA"/>
        </w:rPr>
        <w:t>60</w:t>
      </w:r>
      <w:r w:rsidR="00835926" w:rsidRPr="00835926">
        <w:rPr>
          <w:rFonts w:ascii="Times New Roman" w:hAnsi="Times New Roman" w:cs="Times New Roman"/>
          <w:sz w:val="28"/>
          <w:szCs w:val="28"/>
          <w:lang w:val="uk-UA"/>
        </w:rPr>
        <w:t>].</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На основі аналізу науково-педагогічної літератури, вивчення ефективних практик педагогічної роботи та нормативно-правових документів, нами була розроблена структура психолого-педагогічної роботи з батьками дітей, які пережили військові дії, включаючи</w:t>
      </w:r>
      <w:r w:rsidR="009322F6">
        <w:rPr>
          <w:rFonts w:ascii="Times New Roman" w:hAnsi="Times New Roman" w:cs="Times New Roman"/>
          <w:sz w:val="28"/>
          <w:szCs w:val="28"/>
          <w:lang w:val="uk-UA"/>
        </w:rPr>
        <w:t>:</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освітній напрямок, який здійснюється за допомогою консультування та бесіди;</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психолого-педагогічне спрямування, що включає педагогічне просвітництво батьків, організацію самоосвіти та практикумів для батьків;</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посередницький напрямок, що передбачає проведення інформування батьків та надання посередницької допомоги.</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Освітній напрямок роботи з батьками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змістовно охоплює питання освіти дитини щодо її успішності, мотивації, поведінки, взаємовідносин з однокласниками та з іншими педагогами. Широке коло питань, пов</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язаних з адаптацією дитини до умов нової школи, з рівнем навченості дитини та її готовністю освоювати нове знання в нових соціальних умовах, найчастіше стає першорядним завданням для адміністрації та педагогів освітньої організації. Дійсно, суб</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єктивний досвід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яка живе в умовах важкої життєвої ситуації, створює особливі умови соціалізації, коли вектор особистісного розвитку не має стійкої просоціальної спрямованості. Така дитина потребує створення спеціальних умов навчання та виховання, спрямованих на її максимально можливий розвиток, освіту для успішного введення в культуру того суспільства, в якому вона живе. Основними формами освітнього спрямування психолого-педагогічної роботи педагога з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ями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є консультування та бесіда.</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ED61C7">
        <w:rPr>
          <w:rFonts w:ascii="Times New Roman" w:hAnsi="Times New Roman" w:cs="Times New Roman"/>
          <w:sz w:val="28"/>
          <w:szCs w:val="28"/>
          <w:lang w:val="uk-UA"/>
        </w:rPr>
        <w:lastRenderedPageBreak/>
        <w:t>Консультування</w:t>
      </w:r>
      <w:r w:rsidRPr="00835926">
        <w:rPr>
          <w:rFonts w:ascii="Times New Roman" w:hAnsi="Times New Roman" w:cs="Times New Roman"/>
          <w:sz w:val="28"/>
          <w:szCs w:val="28"/>
          <w:lang w:val="uk-UA"/>
        </w:rPr>
        <w:t xml:space="preserve"> батьків спрямоване на підвищення батьківсь</w:t>
      </w:r>
      <w:r>
        <w:rPr>
          <w:rFonts w:ascii="Times New Roman" w:hAnsi="Times New Roman" w:cs="Times New Roman"/>
          <w:sz w:val="28"/>
          <w:szCs w:val="28"/>
          <w:lang w:val="uk-UA"/>
        </w:rPr>
        <w:t xml:space="preserve">кої компетентності, створення </w:t>
      </w:r>
      <w:r w:rsidRPr="00835926">
        <w:rPr>
          <w:rFonts w:ascii="Times New Roman" w:hAnsi="Times New Roman" w:cs="Times New Roman"/>
          <w:sz w:val="28"/>
          <w:szCs w:val="28"/>
          <w:lang w:val="uk-UA"/>
        </w:rPr>
        <w:t>сприятливих умов для позитивного розвитку, навчання та виховання дітей, формування особистісних якостей у процесі соціалізації. Важливим видається виділення принципів консультування батьків, дотримання яких дозволяє педагогам ефективно і коректно взаємодіяти з батьками.</w:t>
      </w:r>
    </w:p>
    <w:p w:rsidR="00835926" w:rsidRPr="00835926" w:rsidRDefault="00ED61C7" w:rsidP="008359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35926" w:rsidRPr="00835926">
        <w:rPr>
          <w:rFonts w:ascii="Times New Roman" w:hAnsi="Times New Roman" w:cs="Times New Roman"/>
          <w:sz w:val="28"/>
          <w:szCs w:val="28"/>
          <w:lang w:val="uk-UA"/>
        </w:rPr>
        <w:t>еми для консультації батьків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00835926" w:rsidRPr="00835926">
        <w:rPr>
          <w:rFonts w:ascii="Times New Roman" w:hAnsi="Times New Roman" w:cs="Times New Roman"/>
          <w:sz w:val="28"/>
          <w:szCs w:val="28"/>
          <w:lang w:val="uk-UA"/>
        </w:rPr>
        <w:t>, які пережили воєнні дії</w:t>
      </w:r>
      <w:r>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Як допомогти своїй дитині адаптуватися до </w:t>
      </w:r>
      <w:r>
        <w:rPr>
          <w:rFonts w:ascii="Times New Roman" w:hAnsi="Times New Roman" w:cs="Times New Roman"/>
          <w:sz w:val="28"/>
          <w:szCs w:val="28"/>
          <w:lang w:val="uk-UA"/>
        </w:rPr>
        <w:t>нов</w:t>
      </w:r>
      <w:r w:rsidR="00835926" w:rsidRPr="00835926">
        <w:rPr>
          <w:rFonts w:ascii="Times New Roman" w:hAnsi="Times New Roman" w:cs="Times New Roman"/>
          <w:sz w:val="28"/>
          <w:szCs w:val="28"/>
          <w:lang w:val="uk-UA"/>
        </w:rPr>
        <w:t>ої школи</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У нову школу без сліз, або як уберегти дитину від стресу</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 та інші. На окрему увагу вимагають групові консультації батьків, які, як зазначають педагоги-практики, доцільно проводити у форматі лекторію. Наприклад, консультація на тему </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Успішна адаптація дітей до </w:t>
      </w:r>
      <w:r>
        <w:rPr>
          <w:rFonts w:ascii="Times New Roman" w:hAnsi="Times New Roman" w:cs="Times New Roman"/>
          <w:sz w:val="28"/>
          <w:szCs w:val="28"/>
          <w:lang w:val="uk-UA"/>
        </w:rPr>
        <w:t>нов</w:t>
      </w:r>
      <w:r w:rsidR="00835926" w:rsidRPr="00835926">
        <w:rPr>
          <w:rFonts w:ascii="Times New Roman" w:hAnsi="Times New Roman" w:cs="Times New Roman"/>
          <w:sz w:val="28"/>
          <w:szCs w:val="28"/>
          <w:lang w:val="uk-UA"/>
        </w:rPr>
        <w:t>ої школи</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 може бути проведена до початку навчання дітей</w:t>
      </w:r>
      <w:r>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 Дана консультація спрямована на ознайомлення з особливостями традицій та культури </w:t>
      </w:r>
      <w:r>
        <w:rPr>
          <w:rFonts w:ascii="Times New Roman" w:hAnsi="Times New Roman" w:cs="Times New Roman"/>
          <w:sz w:val="28"/>
          <w:szCs w:val="28"/>
          <w:lang w:val="uk-UA"/>
        </w:rPr>
        <w:t>нов</w:t>
      </w:r>
      <w:r w:rsidR="00835926" w:rsidRPr="00835926">
        <w:rPr>
          <w:rFonts w:ascii="Times New Roman" w:hAnsi="Times New Roman" w:cs="Times New Roman"/>
          <w:sz w:val="28"/>
          <w:szCs w:val="28"/>
          <w:lang w:val="uk-UA"/>
        </w:rPr>
        <w:t xml:space="preserve">ої школи. Під час консультації на тему </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Успішна адаптація дітей, які пережили воєнні дії до шкільного життя</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обговорюються питання адаптації</w:t>
      </w:r>
      <w:r w:rsidR="00A7659B">
        <w:rPr>
          <w:rFonts w:ascii="Times New Roman" w:hAnsi="Times New Roman" w:cs="Times New Roman"/>
          <w:sz w:val="28"/>
          <w:szCs w:val="28"/>
          <w:lang w:val="uk-UA"/>
        </w:rPr>
        <w:t xml:space="preserve"> </w:t>
      </w:r>
      <w:r w:rsidR="00835926" w:rsidRPr="00835926">
        <w:rPr>
          <w:rFonts w:ascii="Times New Roman" w:hAnsi="Times New Roman" w:cs="Times New Roman"/>
          <w:sz w:val="28"/>
          <w:szCs w:val="28"/>
          <w:lang w:val="uk-UA"/>
        </w:rPr>
        <w:t>дитини до однокласників, вчителів, шкільних предметів та мови. Така консультація може бути надана на початку навчання дітей, у перші тижні вересня або на етапі появи дитини у школі.</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В освітньому напрямку розмова з батьками є наступною найбільш доступною формою для встановлення зв</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язку педагога з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єю та проводиться при відвідуванні сімей вдома, на батьківських зборах, у період консультації. Розмови з батьками вирішують завдання встановлення відносин на етапі знайомства, отримання інформації від батьків про індивідуальні особливості дитини. Така інформація, отримана з розпитувань, дозволяє знайти індивідуальний підхід до кожної дитини, відібрати засоби педагогічного на дитини.</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Психолого-педагогічне спрямування роботи з батьками дітей, які пережили військові дії, представлено трьома формами: педагогічна освіта, самоосвіта батьків та педагогічний практикум для батьків. Зміст психолого-</w:t>
      </w:r>
      <w:r w:rsidRPr="00835926">
        <w:rPr>
          <w:rFonts w:ascii="Times New Roman" w:hAnsi="Times New Roman" w:cs="Times New Roman"/>
          <w:sz w:val="28"/>
          <w:szCs w:val="28"/>
          <w:lang w:val="uk-UA"/>
        </w:rPr>
        <w:lastRenderedPageBreak/>
        <w:t>педагогічної роботи з батьками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полягає у створенні взаємодії всіх учасників освітніх відносин, спрямованої на позитивну соціалізацію учнів.</w:t>
      </w:r>
    </w:p>
    <w:p w:rsidR="00835926" w:rsidRPr="00835926" w:rsidRDefault="00A7659B" w:rsidP="00DF0C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відомо, </w:t>
      </w:r>
      <w:r w:rsidR="00835926" w:rsidRPr="00835926">
        <w:rPr>
          <w:rFonts w:ascii="Times New Roman" w:hAnsi="Times New Roman" w:cs="Times New Roman"/>
          <w:sz w:val="28"/>
          <w:szCs w:val="28"/>
          <w:lang w:val="uk-UA"/>
        </w:rPr>
        <w:t>просвітницька діяльність</w:t>
      </w:r>
      <w:r w:rsidR="00346A25">
        <w:rPr>
          <w:rFonts w:ascii="Times New Roman" w:hAnsi="Times New Roman" w:cs="Times New Roman"/>
          <w:sz w:val="28"/>
          <w:szCs w:val="28"/>
          <w:lang w:val="uk-UA"/>
        </w:rPr>
        <w:t xml:space="preserve"> – </w:t>
      </w:r>
      <w:r w:rsidR="00835926" w:rsidRPr="00835926">
        <w:rPr>
          <w:rFonts w:ascii="Times New Roman" w:hAnsi="Times New Roman" w:cs="Times New Roman"/>
          <w:sz w:val="28"/>
          <w:szCs w:val="28"/>
          <w:lang w:val="uk-UA"/>
        </w:rPr>
        <w:t xml:space="preserve">це </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діяльність поза рамками освітніх програм, </w:t>
      </w:r>
      <w:r w:rsidR="00ED61C7">
        <w:rPr>
          <w:rFonts w:ascii="Times New Roman" w:hAnsi="Times New Roman" w:cs="Times New Roman"/>
          <w:sz w:val="28"/>
          <w:szCs w:val="28"/>
          <w:lang w:val="uk-UA"/>
        </w:rPr>
        <w:t xml:space="preserve">яка </w:t>
      </w:r>
      <w:r w:rsidR="00835926" w:rsidRPr="00835926">
        <w:rPr>
          <w:rFonts w:ascii="Times New Roman" w:hAnsi="Times New Roman" w:cs="Times New Roman"/>
          <w:sz w:val="28"/>
          <w:szCs w:val="28"/>
          <w:lang w:val="uk-UA"/>
        </w:rPr>
        <w:t>спрямована на поширення знань, умінь, навичок, ціннісних установок, досвіду та компетенції з метою інтелектуального, професійного та духовного</w:t>
      </w:r>
      <w:r w:rsidR="00ED61C7">
        <w:rPr>
          <w:rFonts w:ascii="Times New Roman" w:hAnsi="Times New Roman" w:cs="Times New Roman"/>
          <w:sz w:val="28"/>
          <w:szCs w:val="28"/>
          <w:lang w:val="uk-UA"/>
        </w:rPr>
        <w:t xml:space="preserve"> розвитку</w:t>
      </w:r>
      <w:r w:rsidR="00835926" w:rsidRPr="00835926">
        <w:rPr>
          <w:rFonts w:ascii="Times New Roman" w:hAnsi="Times New Roman" w:cs="Times New Roman"/>
          <w:sz w:val="28"/>
          <w:szCs w:val="28"/>
          <w:lang w:val="uk-UA"/>
        </w:rPr>
        <w:t xml:space="preserve"> людини, задоволення </w:t>
      </w:r>
      <w:r w:rsidR="00ED61C7">
        <w:rPr>
          <w:rFonts w:ascii="Times New Roman" w:hAnsi="Times New Roman" w:cs="Times New Roman"/>
          <w:sz w:val="28"/>
          <w:szCs w:val="28"/>
          <w:lang w:val="uk-UA"/>
        </w:rPr>
        <w:t>її</w:t>
      </w:r>
      <w:r w:rsidR="00835926" w:rsidRPr="00835926">
        <w:rPr>
          <w:rFonts w:ascii="Times New Roman" w:hAnsi="Times New Roman" w:cs="Times New Roman"/>
          <w:sz w:val="28"/>
          <w:szCs w:val="28"/>
          <w:lang w:val="uk-UA"/>
        </w:rPr>
        <w:t xml:space="preserve"> освітніх потреб та інтересів</w:t>
      </w:r>
      <w:r w:rsidR="00A6768E">
        <w:rPr>
          <w:rFonts w:ascii="Times New Roman" w:hAnsi="Times New Roman" w:cs="Times New Roman"/>
          <w:sz w:val="28"/>
          <w:szCs w:val="28"/>
          <w:lang w:val="uk-UA"/>
        </w:rPr>
        <w:t>»</w:t>
      </w:r>
      <w:r w:rsidR="00835926" w:rsidRPr="00835926">
        <w:rPr>
          <w:rFonts w:ascii="Times New Roman" w:hAnsi="Times New Roman" w:cs="Times New Roman"/>
          <w:sz w:val="28"/>
          <w:szCs w:val="28"/>
          <w:lang w:val="uk-UA"/>
        </w:rPr>
        <w:t xml:space="preserve"> [</w:t>
      </w:r>
      <w:r w:rsidR="00DF0C56">
        <w:rPr>
          <w:rFonts w:ascii="Times New Roman" w:hAnsi="Times New Roman" w:cs="Times New Roman"/>
          <w:sz w:val="28"/>
          <w:szCs w:val="28"/>
          <w:lang w:val="uk-UA"/>
        </w:rPr>
        <w:t>2, с.113</w:t>
      </w:r>
      <w:r w:rsidR="00835926" w:rsidRPr="00835926">
        <w:rPr>
          <w:rFonts w:ascii="Times New Roman" w:hAnsi="Times New Roman" w:cs="Times New Roman"/>
          <w:sz w:val="28"/>
          <w:szCs w:val="28"/>
          <w:lang w:val="uk-UA"/>
        </w:rPr>
        <w:t xml:space="preserve">]. Одним із напрямів просвітницької діяльності є педагогічна освіта, яка виступає традиційною формою взаємодії педагогів освітніх організацій та батьків. Педагогічне просвітництво </w:t>
      </w:r>
      <w:r w:rsidR="00ED61C7">
        <w:rPr>
          <w:rFonts w:ascii="Times New Roman" w:hAnsi="Times New Roman" w:cs="Times New Roman"/>
          <w:sz w:val="28"/>
          <w:szCs w:val="28"/>
          <w:lang w:val="uk-UA"/>
        </w:rPr>
        <w:t>– ц</w:t>
      </w:r>
      <w:r w:rsidR="00835926" w:rsidRPr="00835926">
        <w:rPr>
          <w:rFonts w:ascii="Times New Roman" w:hAnsi="Times New Roman" w:cs="Times New Roman"/>
          <w:sz w:val="28"/>
          <w:szCs w:val="28"/>
          <w:lang w:val="uk-UA"/>
        </w:rPr>
        <w:t>е система інформаційно-освітніх заходів, спрямованих на пропаганду та цілеспрямоване поширення наукових знань та інших соціально значущих відомостей [</w:t>
      </w:r>
      <w:r w:rsidR="00DF0C56">
        <w:rPr>
          <w:rFonts w:ascii="Times New Roman" w:hAnsi="Times New Roman" w:cs="Times New Roman"/>
          <w:sz w:val="28"/>
          <w:szCs w:val="28"/>
          <w:lang w:val="uk-UA"/>
        </w:rPr>
        <w:t>2, с.114</w:t>
      </w:r>
      <w:r w:rsidR="00835926" w:rsidRPr="00835926">
        <w:rPr>
          <w:rFonts w:ascii="Times New Roman" w:hAnsi="Times New Roman" w:cs="Times New Roman"/>
          <w:sz w:val="28"/>
          <w:szCs w:val="28"/>
          <w:lang w:val="uk-UA"/>
        </w:rPr>
        <w:t>]. Саме за допомогою системної роботи формується педагогічна культура батьк</w:t>
      </w:r>
      <w:r w:rsidR="00ED61C7">
        <w:rPr>
          <w:rFonts w:ascii="Times New Roman" w:hAnsi="Times New Roman" w:cs="Times New Roman"/>
          <w:sz w:val="28"/>
          <w:szCs w:val="28"/>
          <w:lang w:val="uk-UA"/>
        </w:rPr>
        <w:t>ів</w:t>
      </w:r>
      <w:r w:rsidR="00835926" w:rsidRPr="00835926">
        <w:rPr>
          <w:rFonts w:ascii="Times New Roman" w:hAnsi="Times New Roman" w:cs="Times New Roman"/>
          <w:sz w:val="28"/>
          <w:szCs w:val="28"/>
          <w:lang w:val="uk-UA"/>
        </w:rPr>
        <w:t xml:space="preserve">, </w:t>
      </w:r>
      <w:r w:rsidR="00ED61C7">
        <w:rPr>
          <w:rFonts w:ascii="Times New Roman" w:hAnsi="Times New Roman" w:cs="Times New Roman"/>
          <w:sz w:val="28"/>
          <w:szCs w:val="28"/>
          <w:lang w:val="uk-UA"/>
        </w:rPr>
        <w:t>їх</w:t>
      </w:r>
      <w:r w:rsidR="00835926" w:rsidRPr="00835926">
        <w:rPr>
          <w:rFonts w:ascii="Times New Roman" w:hAnsi="Times New Roman" w:cs="Times New Roman"/>
          <w:sz w:val="28"/>
          <w:szCs w:val="28"/>
          <w:lang w:val="uk-UA"/>
        </w:rPr>
        <w:t xml:space="preserve"> світогляд та необхідні для виховного процесу компетенції.</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До важливих тем, про які хочуть знати батьки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належать такі, як організувати виконання домашнього завдання дітьми за участю батьків; як почати відвідувати гуртки та інші.</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Одним із важливих аспектів у роботі з батьками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є підвищення педагогічної культури батьків через самоосвіту. Самоосвіта може бути організована систематично та ситуативно. Самоосвіта батьків дітей, які пережили військові дії, найчастіше здійснюється як ситуативна самоосвіта. Це зумовлено насамперед тим, що такі батьки у певний час не мали можливості займатися самоосвітою.</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xml:space="preserve">Самоосвіту можна рекомендувати батькам дітей, які пережили військові дії, за такими темами: </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 xml:space="preserve">Військові дії слід обговорювати або </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забути</w:t>
      </w:r>
      <w:r w:rsidR="00A6768E">
        <w:rPr>
          <w:rFonts w:ascii="Times New Roman" w:hAnsi="Times New Roman" w:cs="Times New Roman"/>
          <w:sz w:val="28"/>
          <w:szCs w:val="28"/>
          <w:lang w:val="uk-UA"/>
        </w:rPr>
        <w:t>»</w:t>
      </w:r>
      <w:r w:rsidR="00ED61C7">
        <w:rPr>
          <w:rFonts w:ascii="Times New Roman" w:hAnsi="Times New Roman" w:cs="Times New Roman"/>
          <w:sz w:val="28"/>
          <w:szCs w:val="28"/>
          <w:lang w:val="uk-UA"/>
        </w:rPr>
        <w:t>»</w:t>
      </w:r>
      <w:r w:rsidRPr="00835926">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Нейтральні або негативні установки дитини щодо базових правил і норм</w:t>
      </w:r>
      <w:r>
        <w:rPr>
          <w:rFonts w:ascii="Times New Roman" w:hAnsi="Times New Roman" w:cs="Times New Roman"/>
          <w:sz w:val="28"/>
          <w:szCs w:val="28"/>
          <w:lang w:val="uk-UA"/>
        </w:rPr>
        <w:t xml:space="preserve"> </w:t>
      </w:r>
      <w:r w:rsidRPr="00835926">
        <w:rPr>
          <w:rFonts w:ascii="Times New Roman" w:hAnsi="Times New Roman" w:cs="Times New Roman"/>
          <w:sz w:val="28"/>
          <w:szCs w:val="28"/>
          <w:lang w:val="uk-UA"/>
        </w:rPr>
        <w:t>суспільства</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 xml:space="preserve">Шляхи подолання відкидання дітей, які </w:t>
      </w:r>
      <w:r w:rsidRPr="00835926">
        <w:rPr>
          <w:rFonts w:ascii="Times New Roman" w:hAnsi="Times New Roman" w:cs="Times New Roman"/>
          <w:sz w:val="28"/>
          <w:szCs w:val="28"/>
          <w:lang w:val="uk-UA"/>
        </w:rPr>
        <w:lastRenderedPageBreak/>
        <w:t>пережили військові дії, у дитячому колективі</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 Розглянемо, як може педагог допомогти батькам дітей, які пережили військові дії, розкрити ці теми. Наприклад, педагоги можуть організовувати для батьків педагогічну бібліотеку. Це організований куточок для батьків, де освітяни розміщують спеціальні статті з певної педагогічної тематики.</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Інш</w:t>
      </w:r>
      <w:r w:rsidR="00ED61C7">
        <w:rPr>
          <w:rFonts w:ascii="Times New Roman" w:hAnsi="Times New Roman" w:cs="Times New Roman"/>
          <w:sz w:val="28"/>
          <w:szCs w:val="28"/>
          <w:lang w:val="uk-UA"/>
        </w:rPr>
        <w:t>ою</w:t>
      </w:r>
      <w:r w:rsidRPr="00835926">
        <w:rPr>
          <w:rFonts w:ascii="Times New Roman" w:hAnsi="Times New Roman" w:cs="Times New Roman"/>
          <w:sz w:val="28"/>
          <w:szCs w:val="28"/>
          <w:lang w:val="uk-UA"/>
        </w:rPr>
        <w:t xml:space="preserve"> значно</w:t>
      </w:r>
      <w:r w:rsidR="00ED61C7">
        <w:rPr>
          <w:rFonts w:ascii="Times New Roman" w:hAnsi="Times New Roman" w:cs="Times New Roman"/>
          <w:sz w:val="28"/>
          <w:szCs w:val="28"/>
          <w:lang w:val="uk-UA"/>
        </w:rPr>
        <w:t>ю</w:t>
      </w:r>
      <w:r w:rsidRPr="00835926">
        <w:rPr>
          <w:rFonts w:ascii="Times New Roman" w:hAnsi="Times New Roman" w:cs="Times New Roman"/>
          <w:sz w:val="28"/>
          <w:szCs w:val="28"/>
          <w:lang w:val="uk-UA"/>
        </w:rPr>
        <w:t xml:space="preserve"> формою психолого-педагогічної роботи з батьками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воєнні дії, є практикум для батьків. Педагогічний практикум для батьків дозволяє вирішувати завдання ознайомлення батьків із практичними навичками навчання та виховання дітей</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 с.61</w:t>
      </w:r>
      <w:r w:rsidR="00DF0C56" w:rsidRPr="00FD5F8F">
        <w:rPr>
          <w:rFonts w:ascii="Times New Roman" w:hAnsi="Times New Roman" w:cs="Times New Roman"/>
          <w:sz w:val="28"/>
          <w:szCs w:val="28"/>
          <w:lang w:val="uk-UA"/>
        </w:rPr>
        <w:t>]</w:t>
      </w:r>
      <w:r w:rsidRPr="00835926">
        <w:rPr>
          <w:rFonts w:ascii="Times New Roman" w:hAnsi="Times New Roman" w:cs="Times New Roman"/>
          <w:sz w:val="28"/>
          <w:szCs w:val="28"/>
          <w:lang w:val="uk-UA"/>
        </w:rPr>
        <w:t>. Як приклад розглянемо одне із завдань практикуму для батьків – скласти режим дня школяра. Слід зазначити, що через особливі обставини, в яких перебуває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 яка пережила військові дії, навіть найпростіші теми потребують додаткового опрацювання, і серед них питання щодо режиму дня школяра, який був порушений і тепер потребує планомірного відновлення.</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Розглянемо специфіку проведення педагогічного практикуму за умов загальноосвітньої школи. Об</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єктивна складова цієї роботи така, що і батьки, і діти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xml:space="preserve">, </w:t>
      </w:r>
      <w:r w:rsidR="00ED61C7">
        <w:rPr>
          <w:rFonts w:ascii="Times New Roman" w:hAnsi="Times New Roman" w:cs="Times New Roman"/>
          <w:sz w:val="28"/>
          <w:szCs w:val="28"/>
          <w:lang w:val="uk-UA"/>
        </w:rPr>
        <w:t>які</w:t>
      </w:r>
      <w:r w:rsidRPr="00835926">
        <w:rPr>
          <w:rFonts w:ascii="Times New Roman" w:hAnsi="Times New Roman" w:cs="Times New Roman"/>
          <w:sz w:val="28"/>
          <w:szCs w:val="28"/>
          <w:lang w:val="uk-UA"/>
        </w:rPr>
        <w:t xml:space="preserve"> пережили військові дії, перебувають у важкій життєвій ситуації, і вони мають завдання повернутися до повноцінного життя. У цих умовах доцільним є проведення семінару-практикуму, який передбачає взаємний обмін досвідом та знаннями учасників. Цінність даного семінару-практикуму полягає в тому, що батьки отримують можливість задуматися про </w:t>
      </w:r>
      <w:r w:rsidR="00ED61C7" w:rsidRPr="00835926">
        <w:rPr>
          <w:rFonts w:ascii="Times New Roman" w:hAnsi="Times New Roman" w:cs="Times New Roman"/>
          <w:sz w:val="28"/>
          <w:szCs w:val="28"/>
          <w:lang w:val="uk-UA"/>
        </w:rPr>
        <w:t xml:space="preserve">режим дня </w:t>
      </w:r>
      <w:r w:rsidRPr="00835926">
        <w:rPr>
          <w:rFonts w:ascii="Times New Roman" w:hAnsi="Times New Roman" w:cs="Times New Roman"/>
          <w:sz w:val="28"/>
          <w:szCs w:val="28"/>
          <w:lang w:val="uk-UA"/>
        </w:rPr>
        <w:t>дитини, поділитися своїми уявленнями про організацію режиму дня школяра і почути від педагога, яким може і повинен бути розпорядок дня дитини, яка пережила воєнні дії, враховуючи особливість ситуації.</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Посередницький напрям роботи з батьками дітей, які пережили військові дії, націлений на інформування, організацію та координацію діяльності суміжних фахівців, встановлення зв</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 xml:space="preserve">язків та партнерських </w:t>
      </w:r>
      <w:r w:rsidRPr="00835926">
        <w:rPr>
          <w:rFonts w:ascii="Times New Roman" w:hAnsi="Times New Roman" w:cs="Times New Roman"/>
          <w:sz w:val="28"/>
          <w:szCs w:val="28"/>
          <w:lang w:val="uk-UA"/>
        </w:rPr>
        <w:lastRenderedPageBreak/>
        <w:t>відносин між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єю та організацією, яка здійснює освітню діяльність за загальноосвітніми програмами.</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xml:space="preserve">Інформування як доведення інформації до адресата, здійснюється за запитом батьків, коли батьки самі просять про надання будь-якого роду інформації (успішність школяра, особливості поведінки у класі тощо), і без запитів батьків, наприклад, </w:t>
      </w:r>
      <w:r w:rsidR="00F5073F">
        <w:rPr>
          <w:rFonts w:ascii="Times New Roman" w:hAnsi="Times New Roman" w:cs="Times New Roman"/>
          <w:sz w:val="28"/>
          <w:szCs w:val="28"/>
          <w:lang w:val="uk-UA"/>
        </w:rPr>
        <w:t>у</w:t>
      </w:r>
      <w:r w:rsidRPr="00835926">
        <w:rPr>
          <w:rFonts w:ascii="Times New Roman" w:hAnsi="Times New Roman" w:cs="Times New Roman"/>
          <w:sz w:val="28"/>
          <w:szCs w:val="28"/>
          <w:lang w:val="uk-UA"/>
        </w:rPr>
        <w:t xml:space="preserve"> обов</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язк</w:t>
      </w:r>
      <w:r w:rsidR="00F5073F">
        <w:rPr>
          <w:rFonts w:ascii="Times New Roman" w:hAnsi="Times New Roman" w:cs="Times New Roman"/>
          <w:sz w:val="28"/>
          <w:szCs w:val="28"/>
          <w:lang w:val="uk-UA"/>
        </w:rPr>
        <w:t>и</w:t>
      </w:r>
      <w:r w:rsidRPr="00835926">
        <w:rPr>
          <w:rFonts w:ascii="Times New Roman" w:hAnsi="Times New Roman" w:cs="Times New Roman"/>
          <w:sz w:val="28"/>
          <w:szCs w:val="28"/>
          <w:lang w:val="uk-UA"/>
        </w:rPr>
        <w:t xml:space="preserve"> класного керівника </w:t>
      </w:r>
      <w:r w:rsidR="00F5073F">
        <w:rPr>
          <w:rFonts w:ascii="Times New Roman" w:hAnsi="Times New Roman" w:cs="Times New Roman"/>
          <w:sz w:val="28"/>
          <w:szCs w:val="28"/>
          <w:lang w:val="uk-UA"/>
        </w:rPr>
        <w:t xml:space="preserve">входить те, щоб </w:t>
      </w:r>
      <w:r w:rsidRPr="00835926">
        <w:rPr>
          <w:rFonts w:ascii="Times New Roman" w:hAnsi="Times New Roman" w:cs="Times New Roman"/>
          <w:sz w:val="28"/>
          <w:szCs w:val="28"/>
          <w:lang w:val="uk-UA"/>
        </w:rPr>
        <w:t xml:space="preserve">доводити до відома батьків інформацію про невідвідування школи учням. </w:t>
      </w:r>
      <w:r w:rsidRPr="00412178">
        <w:rPr>
          <w:rFonts w:ascii="Times New Roman" w:hAnsi="Times New Roman" w:cs="Times New Roman"/>
          <w:sz w:val="28"/>
          <w:szCs w:val="28"/>
          <w:lang w:val="uk-UA"/>
        </w:rPr>
        <w:t>У</w:t>
      </w:r>
      <w:r w:rsidRPr="00835926">
        <w:rPr>
          <w:rFonts w:ascii="Times New Roman" w:hAnsi="Times New Roman" w:cs="Times New Roman"/>
          <w:sz w:val="28"/>
          <w:szCs w:val="28"/>
          <w:lang w:val="uk-UA"/>
        </w:rPr>
        <w:t xml:space="preserve"> діяльності освітніх організацій накопичено досить великий досвід </w:t>
      </w:r>
      <w:r w:rsidR="00412178">
        <w:rPr>
          <w:rFonts w:ascii="Times New Roman" w:hAnsi="Times New Roman" w:cs="Times New Roman"/>
          <w:sz w:val="28"/>
          <w:szCs w:val="28"/>
          <w:lang w:val="uk-UA"/>
        </w:rPr>
        <w:t>щодо</w:t>
      </w:r>
      <w:r w:rsidRPr="00835926">
        <w:rPr>
          <w:rFonts w:ascii="Times New Roman" w:hAnsi="Times New Roman" w:cs="Times New Roman"/>
          <w:sz w:val="28"/>
          <w:szCs w:val="28"/>
          <w:lang w:val="uk-UA"/>
        </w:rPr>
        <w:t xml:space="preserve"> способ</w:t>
      </w:r>
      <w:r w:rsidR="00412178">
        <w:rPr>
          <w:rFonts w:ascii="Times New Roman" w:hAnsi="Times New Roman" w:cs="Times New Roman"/>
          <w:sz w:val="28"/>
          <w:szCs w:val="28"/>
          <w:lang w:val="uk-UA"/>
        </w:rPr>
        <w:t>ів</w:t>
      </w:r>
      <w:r w:rsidRPr="00835926">
        <w:rPr>
          <w:rFonts w:ascii="Times New Roman" w:hAnsi="Times New Roman" w:cs="Times New Roman"/>
          <w:sz w:val="28"/>
          <w:szCs w:val="28"/>
          <w:lang w:val="uk-UA"/>
        </w:rPr>
        <w:t xml:space="preserve"> інформування батьків, до них відносяться, наприклад, інформування на батьківських зборах або розміщені в доступному для батьків місці інформаційн</w:t>
      </w:r>
      <w:r w:rsidR="00412178">
        <w:rPr>
          <w:rFonts w:ascii="Times New Roman" w:hAnsi="Times New Roman" w:cs="Times New Roman"/>
          <w:sz w:val="28"/>
          <w:szCs w:val="28"/>
          <w:lang w:val="uk-UA"/>
        </w:rPr>
        <w:t>их</w:t>
      </w:r>
      <w:r w:rsidRPr="00835926">
        <w:rPr>
          <w:rFonts w:ascii="Times New Roman" w:hAnsi="Times New Roman" w:cs="Times New Roman"/>
          <w:sz w:val="28"/>
          <w:szCs w:val="28"/>
          <w:lang w:val="uk-UA"/>
        </w:rPr>
        <w:t xml:space="preserve"> стенд</w:t>
      </w:r>
      <w:r w:rsidR="00412178">
        <w:rPr>
          <w:rFonts w:ascii="Times New Roman" w:hAnsi="Times New Roman" w:cs="Times New Roman"/>
          <w:sz w:val="28"/>
          <w:szCs w:val="28"/>
          <w:lang w:val="uk-UA"/>
        </w:rPr>
        <w:t>ів</w:t>
      </w:r>
      <w:r w:rsidRPr="00835926">
        <w:rPr>
          <w:rFonts w:ascii="Times New Roman" w:hAnsi="Times New Roman" w:cs="Times New Roman"/>
          <w:sz w:val="28"/>
          <w:szCs w:val="28"/>
          <w:lang w:val="uk-UA"/>
        </w:rPr>
        <w:t>.</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Розглянемо один із видів інформування</w:t>
      </w:r>
      <w:r w:rsidR="00412178">
        <w:rPr>
          <w:rFonts w:ascii="Times New Roman" w:hAnsi="Times New Roman" w:cs="Times New Roman"/>
          <w:sz w:val="28"/>
          <w:szCs w:val="28"/>
          <w:lang w:val="uk-UA"/>
        </w:rPr>
        <w:t xml:space="preserve"> </w:t>
      </w:r>
      <w:r w:rsidR="00346A25">
        <w:rPr>
          <w:rFonts w:ascii="Times New Roman" w:hAnsi="Times New Roman" w:cs="Times New Roman"/>
          <w:sz w:val="28"/>
          <w:szCs w:val="28"/>
          <w:lang w:val="uk-UA"/>
        </w:rPr>
        <w:t xml:space="preserve">– </w:t>
      </w:r>
      <w:r w:rsidRPr="00835926">
        <w:rPr>
          <w:rFonts w:ascii="Times New Roman" w:hAnsi="Times New Roman" w:cs="Times New Roman"/>
          <w:sz w:val="28"/>
          <w:szCs w:val="28"/>
          <w:lang w:val="uk-UA"/>
        </w:rPr>
        <w:t>створення у школі інформаційних листів для батьків (лист батькам). Лист містить інформацію для батьків про процеси та результати роботи школи та досягнення учня</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У роботі з батьками дітей, які пережили воєнні дії, така форма може стати важливим елементом взаємодії. Це обумовлено тим,</w:t>
      </w:r>
      <w:r>
        <w:rPr>
          <w:rFonts w:ascii="Times New Roman" w:hAnsi="Times New Roman" w:cs="Times New Roman"/>
          <w:sz w:val="28"/>
          <w:szCs w:val="28"/>
          <w:lang w:val="uk-UA"/>
        </w:rPr>
        <w:t xml:space="preserve"> </w:t>
      </w:r>
      <w:r w:rsidRPr="00835926">
        <w:rPr>
          <w:rFonts w:ascii="Times New Roman" w:hAnsi="Times New Roman" w:cs="Times New Roman"/>
          <w:sz w:val="28"/>
          <w:szCs w:val="28"/>
          <w:lang w:val="uk-UA"/>
        </w:rPr>
        <w:t>що батьк</w:t>
      </w:r>
      <w:r w:rsidR="00412178">
        <w:rPr>
          <w:rFonts w:ascii="Times New Roman" w:hAnsi="Times New Roman" w:cs="Times New Roman"/>
          <w:sz w:val="28"/>
          <w:szCs w:val="28"/>
          <w:lang w:val="uk-UA"/>
        </w:rPr>
        <w:t>и</w:t>
      </w:r>
      <w:r w:rsidRPr="00835926">
        <w:rPr>
          <w:rFonts w:ascii="Times New Roman" w:hAnsi="Times New Roman" w:cs="Times New Roman"/>
          <w:sz w:val="28"/>
          <w:szCs w:val="28"/>
          <w:lang w:val="uk-UA"/>
        </w:rPr>
        <w:t xml:space="preserve"> отриму</w:t>
      </w:r>
      <w:r w:rsidR="00412178">
        <w:rPr>
          <w:rFonts w:ascii="Times New Roman" w:hAnsi="Times New Roman" w:cs="Times New Roman"/>
          <w:sz w:val="28"/>
          <w:szCs w:val="28"/>
          <w:lang w:val="uk-UA"/>
        </w:rPr>
        <w:t>ють</w:t>
      </w:r>
      <w:r w:rsidRPr="00835926">
        <w:rPr>
          <w:rFonts w:ascii="Times New Roman" w:hAnsi="Times New Roman" w:cs="Times New Roman"/>
          <w:sz w:val="28"/>
          <w:szCs w:val="28"/>
          <w:lang w:val="uk-UA"/>
        </w:rPr>
        <w:t xml:space="preserve"> інформацію у письмовій формі. Лист може стати прологом до консультації чи розмови з педагогом, і навіть до листа можна звертатися у подальшому, щоб бачити прогрес дитини.</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В організації посередницької допомоги батькам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важливе значення має використання активних прийомів посередництва. До таких прийомів належать:</w:t>
      </w:r>
    </w:p>
    <w:p w:rsidR="00835926" w:rsidRPr="00835926" w:rsidRDefault="00412178" w:rsidP="008359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підготовка виписки для батьків</w:t>
      </w:r>
      <w:r w:rsidR="00835926" w:rsidRPr="00835926">
        <w:rPr>
          <w:rFonts w:ascii="Times New Roman" w:hAnsi="Times New Roman" w:cs="Times New Roman"/>
          <w:sz w:val="28"/>
          <w:szCs w:val="28"/>
          <w:lang w:val="uk-UA"/>
        </w:rPr>
        <w:t xml:space="preserve"> з інформацією про установу чи організацію;</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роз</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яснення, що саме мож</w:t>
      </w:r>
      <w:r w:rsidR="00412178">
        <w:rPr>
          <w:rFonts w:ascii="Times New Roman" w:hAnsi="Times New Roman" w:cs="Times New Roman"/>
          <w:sz w:val="28"/>
          <w:szCs w:val="28"/>
          <w:lang w:val="uk-UA"/>
        </w:rPr>
        <w:t>уть</w:t>
      </w:r>
      <w:r w:rsidRPr="00835926">
        <w:rPr>
          <w:rFonts w:ascii="Times New Roman" w:hAnsi="Times New Roman" w:cs="Times New Roman"/>
          <w:sz w:val="28"/>
          <w:szCs w:val="28"/>
          <w:lang w:val="uk-UA"/>
        </w:rPr>
        <w:t xml:space="preserve"> очікувати батьк</w:t>
      </w:r>
      <w:r w:rsidR="00412178">
        <w:rPr>
          <w:rFonts w:ascii="Times New Roman" w:hAnsi="Times New Roman" w:cs="Times New Roman"/>
          <w:sz w:val="28"/>
          <w:szCs w:val="28"/>
          <w:lang w:val="uk-UA"/>
        </w:rPr>
        <w:t>и</w:t>
      </w:r>
      <w:r w:rsidRPr="00835926">
        <w:rPr>
          <w:rFonts w:ascii="Times New Roman" w:hAnsi="Times New Roman" w:cs="Times New Roman"/>
          <w:sz w:val="28"/>
          <w:szCs w:val="28"/>
          <w:lang w:val="uk-UA"/>
        </w:rPr>
        <w:t xml:space="preserve"> в цій установі, наприклад, як відбувається прийом спеціаліста, які документи можуть знадобитися, до чого бути готовим тощо;</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 супровідний лист для спеціаліста установи або організації, куди пряму</w:t>
      </w:r>
      <w:r w:rsidR="00412178">
        <w:rPr>
          <w:rFonts w:ascii="Times New Roman" w:hAnsi="Times New Roman" w:cs="Times New Roman"/>
          <w:sz w:val="28"/>
          <w:szCs w:val="28"/>
          <w:lang w:val="uk-UA"/>
        </w:rPr>
        <w:t>ють</w:t>
      </w:r>
      <w:r w:rsidRPr="00835926">
        <w:rPr>
          <w:rFonts w:ascii="Times New Roman" w:hAnsi="Times New Roman" w:cs="Times New Roman"/>
          <w:sz w:val="28"/>
          <w:szCs w:val="28"/>
          <w:lang w:val="uk-UA"/>
        </w:rPr>
        <w:t xml:space="preserve"> батьк</w:t>
      </w:r>
      <w:r w:rsidR="00412178">
        <w:rPr>
          <w:rFonts w:ascii="Times New Roman" w:hAnsi="Times New Roman" w:cs="Times New Roman"/>
          <w:sz w:val="28"/>
          <w:szCs w:val="28"/>
          <w:lang w:val="uk-UA"/>
        </w:rPr>
        <w:t>и</w:t>
      </w:r>
      <w:r w:rsidRPr="00835926">
        <w:rPr>
          <w:rFonts w:ascii="Times New Roman" w:hAnsi="Times New Roman" w:cs="Times New Roman"/>
          <w:sz w:val="28"/>
          <w:szCs w:val="28"/>
          <w:lang w:val="uk-UA"/>
        </w:rPr>
        <w:t>;</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lastRenderedPageBreak/>
        <w:t xml:space="preserve">- </w:t>
      </w:r>
      <w:r w:rsidR="00412178">
        <w:rPr>
          <w:rFonts w:ascii="Times New Roman" w:hAnsi="Times New Roman" w:cs="Times New Roman"/>
          <w:sz w:val="28"/>
          <w:szCs w:val="28"/>
          <w:lang w:val="uk-UA"/>
        </w:rPr>
        <w:t>с</w:t>
      </w:r>
      <w:r w:rsidRPr="00835926">
        <w:rPr>
          <w:rFonts w:ascii="Times New Roman" w:hAnsi="Times New Roman" w:cs="Times New Roman"/>
          <w:sz w:val="28"/>
          <w:szCs w:val="28"/>
          <w:lang w:val="uk-UA"/>
        </w:rPr>
        <w:t>упроводжувальна людина, що попередньо отримала докладний інструктаж.</w:t>
      </w:r>
    </w:p>
    <w:p w:rsidR="00835926" w:rsidRPr="00835926" w:rsidRDefault="00835926" w:rsidP="00835926">
      <w:pPr>
        <w:spacing w:after="0" w:line="360" w:lineRule="auto"/>
        <w:ind w:firstLine="709"/>
        <w:jc w:val="both"/>
        <w:rPr>
          <w:rFonts w:ascii="Times New Roman" w:hAnsi="Times New Roman" w:cs="Times New Roman"/>
          <w:sz w:val="28"/>
          <w:szCs w:val="28"/>
          <w:lang w:val="uk-UA"/>
        </w:rPr>
      </w:pPr>
      <w:r w:rsidRPr="00835926">
        <w:rPr>
          <w:rFonts w:ascii="Times New Roman" w:hAnsi="Times New Roman" w:cs="Times New Roman"/>
          <w:sz w:val="28"/>
          <w:szCs w:val="28"/>
          <w:lang w:val="uk-UA"/>
        </w:rPr>
        <w:t>Посередницький напрям роботи з батьками дітей</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835926">
        <w:rPr>
          <w:rFonts w:ascii="Times New Roman" w:hAnsi="Times New Roman" w:cs="Times New Roman"/>
          <w:sz w:val="28"/>
          <w:szCs w:val="28"/>
          <w:lang w:val="uk-UA"/>
        </w:rPr>
        <w:t>, які пережили військові дії, дозволяє їм бути своєчасно поінформованим про ту чи іншу ситуацію, про місце знаходження соціально-значущого об</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єкта, дає змогу звернутися за допомогою до того фахівця, який готовий через свою професійну та громадянську позицію надати допомогу та необхідну підтримку.</w:t>
      </w:r>
    </w:p>
    <w:p w:rsidR="00835926" w:rsidRDefault="003D42B2" w:rsidP="00835926">
      <w:pPr>
        <w:spacing w:after="0" w:line="360" w:lineRule="auto"/>
        <w:ind w:firstLine="709"/>
        <w:jc w:val="both"/>
        <w:rPr>
          <w:rFonts w:ascii="Times New Roman" w:hAnsi="Times New Roman" w:cs="Times New Roman"/>
          <w:sz w:val="28"/>
          <w:szCs w:val="28"/>
          <w:lang w:val="uk-UA"/>
        </w:rPr>
      </w:pPr>
      <w:r w:rsidRPr="003D42B2">
        <w:rPr>
          <w:rFonts w:ascii="Times New Roman" w:hAnsi="Times New Roman" w:cs="Times New Roman"/>
          <w:sz w:val="28"/>
          <w:szCs w:val="28"/>
          <w:lang w:val="uk-UA"/>
        </w:rPr>
        <w:t xml:space="preserve">База </w:t>
      </w:r>
      <w:r>
        <w:rPr>
          <w:rFonts w:ascii="Times New Roman" w:hAnsi="Times New Roman" w:cs="Times New Roman"/>
          <w:sz w:val="28"/>
          <w:szCs w:val="28"/>
          <w:lang w:val="uk-UA"/>
        </w:rPr>
        <w:t xml:space="preserve">нашого </w:t>
      </w:r>
      <w:r w:rsidRPr="003D42B2">
        <w:rPr>
          <w:rFonts w:ascii="Times New Roman" w:hAnsi="Times New Roman" w:cs="Times New Roman"/>
          <w:sz w:val="28"/>
          <w:szCs w:val="28"/>
          <w:lang w:val="uk-UA"/>
        </w:rPr>
        <w:t>дослідженн</w:t>
      </w:r>
      <w:r>
        <w:rPr>
          <w:rFonts w:ascii="Times New Roman" w:hAnsi="Times New Roman" w:cs="Times New Roman"/>
          <w:sz w:val="28"/>
          <w:szCs w:val="28"/>
          <w:lang w:val="uk-UA"/>
        </w:rPr>
        <w:t xml:space="preserve">я була </w:t>
      </w:r>
      <w:r w:rsidRPr="003D42B2">
        <w:rPr>
          <w:rFonts w:ascii="Times New Roman" w:hAnsi="Times New Roman" w:cs="Times New Roman"/>
          <w:sz w:val="28"/>
          <w:szCs w:val="28"/>
          <w:lang w:val="uk-UA"/>
        </w:rPr>
        <w:t>Ізмаїльська початкова школа №</w:t>
      </w:r>
      <w:r>
        <w:rPr>
          <w:rFonts w:ascii="Times New Roman" w:hAnsi="Times New Roman" w:cs="Times New Roman"/>
          <w:sz w:val="28"/>
          <w:szCs w:val="28"/>
          <w:lang w:val="uk-UA"/>
        </w:rPr>
        <w:t xml:space="preserve"> </w:t>
      </w:r>
      <w:r w:rsidRPr="003D42B2">
        <w:rPr>
          <w:rFonts w:ascii="Times New Roman" w:hAnsi="Times New Roman" w:cs="Times New Roman"/>
          <w:sz w:val="28"/>
          <w:szCs w:val="28"/>
          <w:lang w:val="uk-UA"/>
        </w:rPr>
        <w:t>4 Ізмаїльського району Одеської області.</w:t>
      </w:r>
      <w:r>
        <w:rPr>
          <w:rFonts w:ascii="Times New Roman" w:hAnsi="Times New Roman" w:cs="Times New Roman"/>
          <w:sz w:val="28"/>
          <w:szCs w:val="28"/>
          <w:lang w:val="uk-UA"/>
        </w:rPr>
        <w:t xml:space="preserve"> </w:t>
      </w:r>
      <w:r w:rsidR="00835926" w:rsidRPr="00835926">
        <w:rPr>
          <w:rFonts w:ascii="Times New Roman" w:hAnsi="Times New Roman" w:cs="Times New Roman"/>
          <w:sz w:val="28"/>
          <w:szCs w:val="28"/>
          <w:lang w:val="uk-UA"/>
        </w:rPr>
        <w:t xml:space="preserve">У ході проведеного дослідження було визначено основні напрямки психолого-педагогічної роботи педагога </w:t>
      </w:r>
      <w:r w:rsidR="00835926">
        <w:rPr>
          <w:rFonts w:ascii="Times New Roman" w:hAnsi="Times New Roman" w:cs="Times New Roman"/>
          <w:sz w:val="28"/>
          <w:szCs w:val="28"/>
          <w:lang w:val="uk-UA"/>
        </w:rPr>
        <w:t xml:space="preserve">з батьками дітей, які пережили </w:t>
      </w:r>
      <w:r w:rsidR="00835926" w:rsidRPr="00835926">
        <w:rPr>
          <w:rFonts w:ascii="Times New Roman" w:hAnsi="Times New Roman" w:cs="Times New Roman"/>
          <w:sz w:val="28"/>
          <w:szCs w:val="28"/>
          <w:lang w:val="uk-UA"/>
        </w:rPr>
        <w:t xml:space="preserve">військові дії, за умов </w:t>
      </w:r>
      <w:r w:rsidR="00412178">
        <w:rPr>
          <w:rFonts w:ascii="Times New Roman" w:hAnsi="Times New Roman" w:cs="Times New Roman"/>
          <w:sz w:val="28"/>
          <w:szCs w:val="28"/>
          <w:lang w:val="uk-UA"/>
        </w:rPr>
        <w:t>закладу освіти</w:t>
      </w:r>
      <w:r w:rsidR="00835926" w:rsidRPr="00835926">
        <w:rPr>
          <w:rFonts w:ascii="Times New Roman" w:hAnsi="Times New Roman" w:cs="Times New Roman"/>
          <w:sz w:val="28"/>
          <w:szCs w:val="28"/>
          <w:lang w:val="uk-UA"/>
        </w:rPr>
        <w:t>. До них ми відносимо освітн</w:t>
      </w:r>
      <w:r w:rsidR="00412178">
        <w:rPr>
          <w:rFonts w:ascii="Times New Roman" w:hAnsi="Times New Roman" w:cs="Times New Roman"/>
          <w:sz w:val="28"/>
          <w:szCs w:val="28"/>
          <w:lang w:val="uk-UA"/>
        </w:rPr>
        <w:t>ій</w:t>
      </w:r>
      <w:r w:rsidR="00835926" w:rsidRPr="00835926">
        <w:rPr>
          <w:rFonts w:ascii="Times New Roman" w:hAnsi="Times New Roman" w:cs="Times New Roman"/>
          <w:sz w:val="28"/>
          <w:szCs w:val="28"/>
          <w:lang w:val="uk-UA"/>
        </w:rPr>
        <w:t>, психолого-педагогічн</w:t>
      </w:r>
      <w:r w:rsidR="00412178">
        <w:rPr>
          <w:rFonts w:ascii="Times New Roman" w:hAnsi="Times New Roman" w:cs="Times New Roman"/>
          <w:sz w:val="28"/>
          <w:szCs w:val="28"/>
          <w:lang w:val="uk-UA"/>
        </w:rPr>
        <w:t>ій</w:t>
      </w:r>
      <w:r w:rsidR="00835926" w:rsidRPr="00835926">
        <w:rPr>
          <w:rFonts w:ascii="Times New Roman" w:hAnsi="Times New Roman" w:cs="Times New Roman"/>
          <w:sz w:val="28"/>
          <w:szCs w:val="28"/>
          <w:lang w:val="uk-UA"/>
        </w:rPr>
        <w:t>, посередницьк</w:t>
      </w:r>
      <w:r w:rsidR="00412178">
        <w:rPr>
          <w:rFonts w:ascii="Times New Roman" w:hAnsi="Times New Roman" w:cs="Times New Roman"/>
          <w:sz w:val="28"/>
          <w:szCs w:val="28"/>
          <w:lang w:val="uk-UA"/>
        </w:rPr>
        <w:t>ий</w:t>
      </w:r>
      <w:r w:rsidR="00835926" w:rsidRPr="00835926">
        <w:rPr>
          <w:rFonts w:ascii="Times New Roman" w:hAnsi="Times New Roman" w:cs="Times New Roman"/>
          <w:sz w:val="28"/>
          <w:szCs w:val="28"/>
          <w:lang w:val="uk-UA"/>
        </w:rPr>
        <w:t xml:space="preserve"> напрями. Використання запропонованого психолого-педагогічного інструментарію дозволить оптимізувати роботу педагогів щодо підтримки батьків у питаннях навчання та виховання дітей в освітній організації. Дослідження робить внесок у розробку методичних аспектів психолого-педагогічної роботи педагога з батьками дітей, які пережили військові дії.</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Нами було проведено емпіричне дослідження ефективності розробленої програми психологічної допомоги молодшим школярам</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Дослідження проводилось у 202</w:t>
      </w:r>
      <w:r w:rsidR="00412178">
        <w:rPr>
          <w:rFonts w:ascii="Times New Roman" w:hAnsi="Times New Roman" w:cs="Times New Roman"/>
          <w:sz w:val="28"/>
          <w:szCs w:val="28"/>
          <w:lang w:val="uk-UA"/>
        </w:rPr>
        <w:t>4</w:t>
      </w:r>
      <w:r w:rsidRPr="00F319B2">
        <w:rPr>
          <w:rFonts w:ascii="Times New Roman" w:hAnsi="Times New Roman" w:cs="Times New Roman"/>
          <w:sz w:val="28"/>
          <w:szCs w:val="28"/>
          <w:lang w:val="uk-UA"/>
        </w:rPr>
        <w:t>/202</w:t>
      </w:r>
      <w:r w:rsidR="00412178">
        <w:rPr>
          <w:rFonts w:ascii="Times New Roman" w:hAnsi="Times New Roman" w:cs="Times New Roman"/>
          <w:sz w:val="28"/>
          <w:szCs w:val="28"/>
          <w:lang w:val="uk-UA"/>
        </w:rPr>
        <w:t>5</w:t>
      </w:r>
      <w:r w:rsidRPr="00F319B2">
        <w:rPr>
          <w:rFonts w:ascii="Times New Roman" w:hAnsi="Times New Roman" w:cs="Times New Roman"/>
          <w:sz w:val="28"/>
          <w:szCs w:val="28"/>
          <w:lang w:val="uk-UA"/>
        </w:rPr>
        <w:t xml:space="preserve"> навчальному році. Методом попарного випадкового вибору групи було поділено на контрольну та експериментальну підгрупи.</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Дослідження проводилося у 3 етапи:</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проведення діагностики з метою виявити причину виникнення потреби в навчанні.</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 </w:t>
      </w:r>
      <w:r w:rsidR="00412178">
        <w:rPr>
          <w:rFonts w:ascii="Times New Roman" w:hAnsi="Times New Roman" w:cs="Times New Roman"/>
          <w:sz w:val="28"/>
          <w:szCs w:val="28"/>
          <w:lang w:val="uk-UA"/>
        </w:rPr>
        <w:t>п</w:t>
      </w:r>
      <w:r w:rsidRPr="00F319B2">
        <w:rPr>
          <w:rFonts w:ascii="Times New Roman" w:hAnsi="Times New Roman" w:cs="Times New Roman"/>
          <w:sz w:val="28"/>
          <w:szCs w:val="28"/>
          <w:lang w:val="uk-UA"/>
        </w:rPr>
        <w:t>роведення корекційно-розвивальних занять, спрямованих на подолання причин виникнення потреби у навчанні.</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lastRenderedPageBreak/>
        <w:t>- проведення повторної діагностики учнів та оцінка ефективності комплексної психологічної допомоги.</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Для дослідження причин виникнення потреби у навчанні у молодших школярів нами були використані такі психодіагностичні методики:</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1. Методика </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Виявлення середньої адаптації</w:t>
      </w:r>
      <w:r w:rsidR="00A6768E">
        <w:rPr>
          <w:rFonts w:ascii="Times New Roman" w:hAnsi="Times New Roman" w:cs="Times New Roman"/>
          <w:sz w:val="28"/>
          <w:szCs w:val="28"/>
          <w:lang w:val="uk-UA"/>
        </w:rPr>
        <w:t>»</w:t>
      </w:r>
      <w:r w:rsidR="00FF0A57">
        <w:rPr>
          <w:rFonts w:ascii="Times New Roman" w:hAnsi="Times New Roman" w:cs="Times New Roman"/>
          <w:sz w:val="28"/>
          <w:szCs w:val="28"/>
          <w:lang w:val="uk-UA"/>
        </w:rPr>
        <w:t xml:space="preserve"> (див. Додаток А, Б)</w:t>
      </w:r>
      <w:r w:rsidRPr="00F319B2">
        <w:rPr>
          <w:rFonts w:ascii="Times New Roman" w:hAnsi="Times New Roman" w:cs="Times New Roman"/>
          <w:sz w:val="28"/>
          <w:szCs w:val="28"/>
          <w:lang w:val="uk-UA"/>
        </w:rPr>
        <w:t xml:space="preserve">. Ця методика застосовується </w:t>
      </w:r>
      <w:r w:rsidR="00412178">
        <w:rPr>
          <w:rFonts w:ascii="Times New Roman" w:hAnsi="Times New Roman" w:cs="Times New Roman"/>
          <w:sz w:val="28"/>
          <w:szCs w:val="28"/>
          <w:lang w:val="uk-UA"/>
        </w:rPr>
        <w:t xml:space="preserve">для </w:t>
      </w:r>
      <w:r w:rsidRPr="00F319B2">
        <w:rPr>
          <w:rFonts w:ascii="Times New Roman" w:hAnsi="Times New Roman" w:cs="Times New Roman"/>
          <w:sz w:val="28"/>
          <w:szCs w:val="28"/>
          <w:lang w:val="uk-UA"/>
        </w:rPr>
        <w:t>дотримання загальної середньої адаптації дитини. Загальна середня адаптація включає у собі три сфери спілкування: сім</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ю, колектив, середовище неформального спілкування.</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2. Тест Тулуз-П</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єрона</w:t>
      </w:r>
      <w:r w:rsidR="00FF0A57">
        <w:rPr>
          <w:rFonts w:ascii="Times New Roman" w:hAnsi="Times New Roman" w:cs="Times New Roman"/>
          <w:sz w:val="28"/>
          <w:szCs w:val="28"/>
          <w:lang w:val="uk-UA"/>
        </w:rPr>
        <w:t xml:space="preserve"> (див. Додаток В)</w:t>
      </w:r>
      <w:r w:rsidRPr="00F319B2">
        <w:rPr>
          <w:rFonts w:ascii="Times New Roman" w:hAnsi="Times New Roman" w:cs="Times New Roman"/>
          <w:sz w:val="28"/>
          <w:szCs w:val="28"/>
          <w:lang w:val="uk-UA"/>
        </w:rPr>
        <w:t>. Тест дозволяє вивчити властивості уваги та психомоторного темпу, оцінити точність та надійність обробки інформації, вольову регуляцію.</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3. Методика </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Країна Уяви</w:t>
      </w:r>
      <w:r w:rsidR="00A6768E">
        <w:rPr>
          <w:rFonts w:ascii="Times New Roman" w:hAnsi="Times New Roman" w:cs="Times New Roman"/>
          <w:sz w:val="28"/>
          <w:szCs w:val="28"/>
          <w:lang w:val="uk-UA"/>
        </w:rPr>
        <w:t>»</w:t>
      </w:r>
      <w:r w:rsidR="00FF0A57">
        <w:rPr>
          <w:rFonts w:ascii="Times New Roman" w:hAnsi="Times New Roman" w:cs="Times New Roman"/>
          <w:sz w:val="28"/>
          <w:szCs w:val="28"/>
          <w:lang w:val="uk-UA"/>
        </w:rPr>
        <w:t xml:space="preserve"> (див. Додаток Г)</w:t>
      </w:r>
      <w:r w:rsidRPr="00F319B2">
        <w:rPr>
          <w:rFonts w:ascii="Times New Roman" w:hAnsi="Times New Roman" w:cs="Times New Roman"/>
          <w:sz w:val="28"/>
          <w:szCs w:val="28"/>
          <w:lang w:val="uk-UA"/>
        </w:rPr>
        <w:t>. Методика визначення рівня пізнавальної активності учнів молодших класів.</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4. Анкета визначення рівня шкільної мотивації</w:t>
      </w:r>
      <w:r w:rsidR="00FF0A57">
        <w:rPr>
          <w:rFonts w:ascii="Times New Roman" w:hAnsi="Times New Roman" w:cs="Times New Roman"/>
          <w:sz w:val="28"/>
          <w:szCs w:val="28"/>
          <w:lang w:val="uk-UA"/>
        </w:rPr>
        <w:t xml:space="preserve"> (див. Додаток Д)</w:t>
      </w:r>
      <w:r w:rsidRPr="00F319B2">
        <w:rPr>
          <w:rFonts w:ascii="Times New Roman" w:hAnsi="Times New Roman" w:cs="Times New Roman"/>
          <w:sz w:val="28"/>
          <w:szCs w:val="28"/>
          <w:lang w:val="uk-UA"/>
        </w:rPr>
        <w:t>.</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5. Груповий інтелектуальний тест (ГІТ)</w:t>
      </w:r>
      <w:r w:rsidR="00FF0A57">
        <w:rPr>
          <w:rFonts w:ascii="Times New Roman" w:hAnsi="Times New Roman" w:cs="Times New Roman"/>
          <w:sz w:val="28"/>
          <w:szCs w:val="28"/>
          <w:lang w:val="uk-UA"/>
        </w:rPr>
        <w:t xml:space="preserve"> (див. Додаток Ж)</w:t>
      </w:r>
      <w:r w:rsidRPr="00F319B2">
        <w:rPr>
          <w:rFonts w:ascii="Times New Roman" w:hAnsi="Times New Roman" w:cs="Times New Roman"/>
          <w:sz w:val="28"/>
          <w:szCs w:val="28"/>
          <w:lang w:val="uk-UA"/>
        </w:rPr>
        <w:t>.</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Після виникнення причин виникнення потреби навчання проводяться корекц</w:t>
      </w:r>
      <w:r w:rsidR="00F85D2B">
        <w:rPr>
          <w:rFonts w:ascii="Times New Roman" w:hAnsi="Times New Roman" w:cs="Times New Roman"/>
          <w:sz w:val="28"/>
          <w:szCs w:val="28"/>
          <w:lang w:val="uk-UA"/>
        </w:rPr>
        <w:t>ій</w:t>
      </w:r>
      <w:r w:rsidRPr="00F319B2">
        <w:rPr>
          <w:rFonts w:ascii="Times New Roman" w:hAnsi="Times New Roman" w:cs="Times New Roman"/>
          <w:sz w:val="28"/>
          <w:szCs w:val="28"/>
          <w:lang w:val="uk-UA"/>
        </w:rPr>
        <w:t>но-р</w:t>
      </w:r>
      <w:r w:rsidR="00F85D2B">
        <w:rPr>
          <w:rFonts w:ascii="Times New Roman" w:hAnsi="Times New Roman" w:cs="Times New Roman"/>
          <w:sz w:val="28"/>
          <w:szCs w:val="28"/>
          <w:lang w:val="uk-UA"/>
        </w:rPr>
        <w:t>о</w:t>
      </w:r>
      <w:r w:rsidRPr="00F319B2">
        <w:rPr>
          <w:rFonts w:ascii="Times New Roman" w:hAnsi="Times New Roman" w:cs="Times New Roman"/>
          <w:sz w:val="28"/>
          <w:szCs w:val="28"/>
          <w:lang w:val="uk-UA"/>
        </w:rPr>
        <w:t>звиваю</w:t>
      </w:r>
      <w:r w:rsidR="00F85D2B">
        <w:rPr>
          <w:rFonts w:ascii="Times New Roman" w:hAnsi="Times New Roman" w:cs="Times New Roman"/>
          <w:sz w:val="28"/>
          <w:szCs w:val="28"/>
          <w:lang w:val="uk-UA"/>
        </w:rPr>
        <w:t>чі</w:t>
      </w:r>
      <w:r w:rsidRPr="00F319B2">
        <w:rPr>
          <w:rFonts w:ascii="Times New Roman" w:hAnsi="Times New Roman" w:cs="Times New Roman"/>
          <w:sz w:val="28"/>
          <w:szCs w:val="28"/>
          <w:lang w:val="uk-UA"/>
        </w:rPr>
        <w:t xml:space="preserve"> заняття, </w:t>
      </w:r>
      <w:r w:rsidR="00F85D2B">
        <w:rPr>
          <w:rFonts w:ascii="Times New Roman" w:hAnsi="Times New Roman" w:cs="Times New Roman"/>
          <w:sz w:val="28"/>
          <w:szCs w:val="28"/>
          <w:lang w:val="uk-UA"/>
        </w:rPr>
        <w:t xml:space="preserve">які </w:t>
      </w:r>
      <w:r w:rsidRPr="00F319B2">
        <w:rPr>
          <w:rFonts w:ascii="Times New Roman" w:hAnsi="Times New Roman" w:cs="Times New Roman"/>
          <w:sz w:val="28"/>
          <w:szCs w:val="28"/>
          <w:lang w:val="uk-UA"/>
        </w:rPr>
        <w:t xml:space="preserve">створені задля </w:t>
      </w:r>
      <w:r w:rsidR="00F85D2B">
        <w:rPr>
          <w:rFonts w:ascii="Times New Roman" w:hAnsi="Times New Roman" w:cs="Times New Roman"/>
          <w:sz w:val="28"/>
          <w:szCs w:val="28"/>
          <w:lang w:val="uk-UA"/>
        </w:rPr>
        <w:t>виявл</w:t>
      </w:r>
      <w:r w:rsidRPr="00F319B2">
        <w:rPr>
          <w:rFonts w:ascii="Times New Roman" w:hAnsi="Times New Roman" w:cs="Times New Roman"/>
          <w:sz w:val="28"/>
          <w:szCs w:val="28"/>
          <w:lang w:val="uk-UA"/>
        </w:rPr>
        <w:t>ення причин виникнення потреби у навчанні. Учням</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експериментальної групи надавалася психологічна допомога: вони брали участь у корекційно-розвивальних заняттях двічі на тиждень </w:t>
      </w:r>
      <w:r w:rsidR="00F85D2B">
        <w:rPr>
          <w:rFonts w:ascii="Times New Roman" w:hAnsi="Times New Roman" w:cs="Times New Roman"/>
          <w:sz w:val="28"/>
          <w:szCs w:val="28"/>
          <w:lang w:val="uk-UA"/>
        </w:rPr>
        <w:t>впродовж</w:t>
      </w:r>
      <w:r w:rsidRPr="00F319B2">
        <w:rPr>
          <w:rFonts w:ascii="Times New Roman" w:hAnsi="Times New Roman" w:cs="Times New Roman"/>
          <w:sz w:val="28"/>
          <w:szCs w:val="28"/>
          <w:lang w:val="uk-UA"/>
        </w:rPr>
        <w:t xml:space="preserve"> двох місяців. Мета психокорекційних занять полягає в активізації пізнавальних здібностей молодших школярів, </w:t>
      </w:r>
      <w:r w:rsidR="00F85D2B">
        <w:rPr>
          <w:rFonts w:ascii="Times New Roman" w:hAnsi="Times New Roman" w:cs="Times New Roman"/>
          <w:sz w:val="28"/>
          <w:szCs w:val="28"/>
          <w:lang w:val="uk-UA"/>
        </w:rPr>
        <w:t xml:space="preserve">спрямованих </w:t>
      </w:r>
      <w:r w:rsidRPr="00F319B2">
        <w:rPr>
          <w:rFonts w:ascii="Times New Roman" w:hAnsi="Times New Roman" w:cs="Times New Roman"/>
          <w:sz w:val="28"/>
          <w:szCs w:val="28"/>
          <w:lang w:val="uk-UA"/>
        </w:rPr>
        <w:t xml:space="preserve">на підвищенні рівня шкільної мотивації, </w:t>
      </w:r>
      <w:r w:rsidR="00F85D2B">
        <w:rPr>
          <w:rFonts w:ascii="Times New Roman" w:hAnsi="Times New Roman" w:cs="Times New Roman"/>
          <w:sz w:val="28"/>
          <w:szCs w:val="28"/>
          <w:lang w:val="uk-UA"/>
        </w:rPr>
        <w:t>на</w:t>
      </w:r>
      <w:r w:rsidRPr="00F319B2">
        <w:rPr>
          <w:rFonts w:ascii="Times New Roman" w:hAnsi="Times New Roman" w:cs="Times New Roman"/>
          <w:sz w:val="28"/>
          <w:szCs w:val="28"/>
          <w:lang w:val="uk-UA"/>
        </w:rPr>
        <w:t xml:space="preserve"> розвит</w:t>
      </w:r>
      <w:r w:rsidR="00F85D2B">
        <w:rPr>
          <w:rFonts w:ascii="Times New Roman" w:hAnsi="Times New Roman" w:cs="Times New Roman"/>
          <w:sz w:val="28"/>
          <w:szCs w:val="28"/>
          <w:lang w:val="uk-UA"/>
        </w:rPr>
        <w:t>о</w:t>
      </w:r>
      <w:r w:rsidRPr="00F319B2">
        <w:rPr>
          <w:rFonts w:ascii="Times New Roman" w:hAnsi="Times New Roman" w:cs="Times New Roman"/>
          <w:sz w:val="28"/>
          <w:szCs w:val="28"/>
          <w:lang w:val="uk-UA"/>
        </w:rPr>
        <w:t xml:space="preserve">к соціально-комунікативних якостей і якостей особистості, </w:t>
      </w:r>
      <w:r w:rsidR="00F85D2B">
        <w:rPr>
          <w:rFonts w:ascii="Times New Roman" w:hAnsi="Times New Roman" w:cs="Times New Roman"/>
          <w:sz w:val="28"/>
          <w:szCs w:val="28"/>
          <w:lang w:val="uk-UA"/>
        </w:rPr>
        <w:t xml:space="preserve">що </w:t>
      </w:r>
      <w:r w:rsidRPr="00F319B2">
        <w:rPr>
          <w:rFonts w:ascii="Times New Roman" w:hAnsi="Times New Roman" w:cs="Times New Roman"/>
          <w:sz w:val="28"/>
          <w:szCs w:val="28"/>
          <w:lang w:val="uk-UA"/>
        </w:rPr>
        <w:t>дозволяють успішно адаптуватися серед однолітків.</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Ціль може бути досягнута за допомогою вирішення наступних завдань: розвиток комунікативних навичок; розвиток пізнавальної активності; розвиток співробітництва у колективі; розвиток уяви та творчого самовираження; розвиток здорових процесів: сприйняття, увага, мислення; забезпечує адекватну самооцінку. Засоби психологічної допомоги:</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lastRenderedPageBreak/>
        <w:t>1. Ігри</w:t>
      </w:r>
      <w:r w:rsidR="00F85D2B">
        <w:rPr>
          <w:rFonts w:ascii="Times New Roman" w:hAnsi="Times New Roman" w:cs="Times New Roman"/>
          <w:sz w:val="28"/>
          <w:szCs w:val="28"/>
          <w:lang w:val="uk-UA"/>
        </w:rPr>
        <w:t xml:space="preserve">, які спрямовані на </w:t>
      </w:r>
      <w:r w:rsidRPr="00F319B2">
        <w:rPr>
          <w:rFonts w:ascii="Times New Roman" w:hAnsi="Times New Roman" w:cs="Times New Roman"/>
          <w:sz w:val="28"/>
          <w:szCs w:val="28"/>
          <w:lang w:val="uk-UA"/>
        </w:rPr>
        <w:t>розвит</w:t>
      </w:r>
      <w:r w:rsidR="00F85D2B">
        <w:rPr>
          <w:rFonts w:ascii="Times New Roman" w:hAnsi="Times New Roman" w:cs="Times New Roman"/>
          <w:sz w:val="28"/>
          <w:szCs w:val="28"/>
          <w:lang w:val="uk-UA"/>
        </w:rPr>
        <w:t>о</w:t>
      </w:r>
      <w:r w:rsidRPr="00F319B2">
        <w:rPr>
          <w:rFonts w:ascii="Times New Roman" w:hAnsi="Times New Roman" w:cs="Times New Roman"/>
          <w:sz w:val="28"/>
          <w:szCs w:val="28"/>
          <w:lang w:val="uk-UA"/>
        </w:rPr>
        <w:t>к співробітництва у колективі.</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2. Вправи та ігри, спрямовані на подолання пізнавальної активності та розкутості.</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3. Вправи та ігри, спрямовані на забезпечення адекватної самооцінки.</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4. Вправи та ігри, спрямовані на розвиток уяви та творчого мислення.</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5. Вправи та ігри, створені задля розвитк</w:t>
      </w:r>
      <w:r w:rsidR="00F85D2B">
        <w:rPr>
          <w:rFonts w:ascii="Times New Roman" w:hAnsi="Times New Roman" w:cs="Times New Roman"/>
          <w:sz w:val="28"/>
          <w:szCs w:val="28"/>
          <w:lang w:val="uk-UA"/>
        </w:rPr>
        <w:t>у</w:t>
      </w:r>
      <w:r w:rsidRPr="00F319B2">
        <w:rPr>
          <w:rFonts w:ascii="Times New Roman" w:hAnsi="Times New Roman" w:cs="Times New Roman"/>
          <w:sz w:val="28"/>
          <w:szCs w:val="28"/>
          <w:lang w:val="uk-UA"/>
        </w:rPr>
        <w:t xml:space="preserve"> активної мови, уваги, мислення, пам</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яті, сприйняття.</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6. Психогімнастика.</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Проводилася робота з батьками </w:t>
      </w:r>
      <w:r w:rsidR="00F85D2B">
        <w:rPr>
          <w:rFonts w:ascii="Times New Roman" w:hAnsi="Times New Roman" w:cs="Times New Roman"/>
          <w:sz w:val="28"/>
          <w:szCs w:val="28"/>
          <w:lang w:val="uk-UA"/>
        </w:rPr>
        <w:t>на</w:t>
      </w:r>
      <w:r w:rsidRPr="00F319B2">
        <w:rPr>
          <w:rFonts w:ascii="Times New Roman" w:hAnsi="Times New Roman" w:cs="Times New Roman"/>
          <w:sz w:val="28"/>
          <w:szCs w:val="28"/>
          <w:lang w:val="uk-UA"/>
        </w:rPr>
        <w:t xml:space="preserve"> батьківських зборах протягом періоду надання психологічної допомоги дітям експериментальної групи. Робота з вчителями, що проводиться під час експерименту, передбачає проведення педагогічних консультацій та вироблення рекомендацій щодо формування навчально-пізнавальної мотивації у процесі навчання.</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У контрольній групі жодних додаткових заходів не проводилось. Після проведення експериментальної роботи з надання психологічної допомоги молодшим школярам, триває проведення </w:t>
      </w:r>
      <w:r w:rsidR="00F85D2B" w:rsidRPr="00F319B2">
        <w:rPr>
          <w:rFonts w:ascii="Times New Roman" w:hAnsi="Times New Roman" w:cs="Times New Roman"/>
          <w:sz w:val="28"/>
          <w:szCs w:val="28"/>
          <w:lang w:val="uk-UA"/>
        </w:rPr>
        <w:t>корекц</w:t>
      </w:r>
      <w:r w:rsidR="00F85D2B">
        <w:rPr>
          <w:rFonts w:ascii="Times New Roman" w:hAnsi="Times New Roman" w:cs="Times New Roman"/>
          <w:sz w:val="28"/>
          <w:szCs w:val="28"/>
          <w:lang w:val="uk-UA"/>
        </w:rPr>
        <w:t>і</w:t>
      </w:r>
      <w:r w:rsidR="00F85D2B" w:rsidRPr="00F319B2">
        <w:rPr>
          <w:rFonts w:ascii="Times New Roman" w:hAnsi="Times New Roman" w:cs="Times New Roman"/>
          <w:sz w:val="28"/>
          <w:szCs w:val="28"/>
          <w:lang w:val="uk-UA"/>
        </w:rPr>
        <w:t>йно</w:t>
      </w:r>
      <w:r w:rsidRPr="00F319B2">
        <w:rPr>
          <w:rFonts w:ascii="Times New Roman" w:hAnsi="Times New Roman" w:cs="Times New Roman"/>
          <w:sz w:val="28"/>
          <w:szCs w:val="28"/>
          <w:lang w:val="uk-UA"/>
        </w:rPr>
        <w:t>-р</w:t>
      </w:r>
      <w:r w:rsidR="00F85D2B">
        <w:rPr>
          <w:rFonts w:ascii="Times New Roman" w:hAnsi="Times New Roman" w:cs="Times New Roman"/>
          <w:sz w:val="28"/>
          <w:szCs w:val="28"/>
          <w:lang w:val="uk-UA"/>
        </w:rPr>
        <w:t>о</w:t>
      </w:r>
      <w:r w:rsidRPr="00F319B2">
        <w:rPr>
          <w:rFonts w:ascii="Times New Roman" w:hAnsi="Times New Roman" w:cs="Times New Roman"/>
          <w:sz w:val="28"/>
          <w:szCs w:val="28"/>
          <w:lang w:val="uk-UA"/>
        </w:rPr>
        <w:t>звиваю</w:t>
      </w:r>
      <w:r w:rsidR="00F85D2B">
        <w:rPr>
          <w:rFonts w:ascii="Times New Roman" w:hAnsi="Times New Roman" w:cs="Times New Roman"/>
          <w:sz w:val="28"/>
          <w:szCs w:val="28"/>
          <w:lang w:val="uk-UA"/>
        </w:rPr>
        <w:t>ч</w:t>
      </w:r>
      <w:r w:rsidRPr="00F319B2">
        <w:rPr>
          <w:rFonts w:ascii="Times New Roman" w:hAnsi="Times New Roman" w:cs="Times New Roman"/>
          <w:sz w:val="28"/>
          <w:szCs w:val="28"/>
          <w:lang w:val="uk-UA"/>
        </w:rPr>
        <w:t>их занять із учнями експериментальної групи, роботу з педагогічним колективом, консультування батьків, було проведено повторне дослідження учнів цих груп із застосуванням т</w:t>
      </w:r>
      <w:r w:rsidR="00F85D2B">
        <w:rPr>
          <w:rFonts w:ascii="Times New Roman" w:hAnsi="Times New Roman" w:cs="Times New Roman"/>
          <w:sz w:val="28"/>
          <w:szCs w:val="28"/>
          <w:lang w:val="uk-UA"/>
        </w:rPr>
        <w:t>ого</w:t>
      </w:r>
      <w:r w:rsidRPr="00F319B2">
        <w:rPr>
          <w:rFonts w:ascii="Times New Roman" w:hAnsi="Times New Roman" w:cs="Times New Roman"/>
          <w:sz w:val="28"/>
          <w:szCs w:val="28"/>
          <w:lang w:val="uk-UA"/>
        </w:rPr>
        <w:t xml:space="preserve"> ж діагностичного інструментарію.</w:t>
      </w:r>
    </w:p>
    <w:p w:rsidR="001358A4" w:rsidRDefault="0088295D" w:rsidP="0088295D">
      <w:pPr>
        <w:spacing w:after="0" w:line="360" w:lineRule="auto"/>
        <w:ind w:firstLine="709"/>
        <w:jc w:val="both"/>
        <w:rPr>
          <w:rFonts w:ascii="Times New Roman" w:hAnsi="Times New Roman" w:cs="Times New Roman"/>
          <w:sz w:val="28"/>
          <w:szCs w:val="28"/>
          <w:lang w:val="uk-UA"/>
        </w:rPr>
      </w:pPr>
      <w:r w:rsidRPr="00F85D2B">
        <w:rPr>
          <w:rFonts w:ascii="Times New Roman" w:hAnsi="Times New Roman" w:cs="Times New Roman"/>
          <w:i/>
          <w:sz w:val="28"/>
          <w:szCs w:val="28"/>
          <w:lang w:val="uk-UA"/>
        </w:rPr>
        <w:t>Результати</w:t>
      </w:r>
      <w:r w:rsidRPr="00F319B2">
        <w:rPr>
          <w:rFonts w:ascii="Times New Roman" w:hAnsi="Times New Roman" w:cs="Times New Roman"/>
          <w:sz w:val="28"/>
          <w:szCs w:val="28"/>
          <w:lang w:val="uk-UA"/>
        </w:rPr>
        <w:t xml:space="preserve"> </w:t>
      </w:r>
      <w:r w:rsidRPr="00F85D2B">
        <w:rPr>
          <w:rFonts w:ascii="Times New Roman" w:hAnsi="Times New Roman" w:cs="Times New Roman"/>
          <w:i/>
          <w:sz w:val="28"/>
          <w:szCs w:val="28"/>
          <w:lang w:val="uk-UA"/>
        </w:rPr>
        <w:t>щодо навчальної мотивації</w:t>
      </w:r>
      <w:r w:rsidRPr="00F319B2">
        <w:rPr>
          <w:rFonts w:ascii="Times New Roman" w:hAnsi="Times New Roman" w:cs="Times New Roman"/>
          <w:sz w:val="28"/>
          <w:szCs w:val="28"/>
          <w:lang w:val="uk-UA"/>
        </w:rPr>
        <w:t xml:space="preserve"> в експериментальній групі розподілялися в такий спосіб. Третя частина експериментальної групи (37%) має нормальну шкільну мотивацію, </w:t>
      </w:r>
      <w:r w:rsidR="001358A4">
        <w:rPr>
          <w:rFonts w:ascii="Times New Roman" w:hAnsi="Times New Roman" w:cs="Times New Roman"/>
          <w:sz w:val="28"/>
          <w:szCs w:val="28"/>
          <w:lang w:val="uk-UA"/>
        </w:rPr>
        <w:t>63</w:t>
      </w:r>
      <w:r w:rsidRPr="00F319B2">
        <w:rPr>
          <w:rFonts w:ascii="Times New Roman" w:hAnsi="Times New Roman" w:cs="Times New Roman"/>
          <w:sz w:val="28"/>
          <w:szCs w:val="28"/>
          <w:lang w:val="uk-UA"/>
        </w:rPr>
        <w:t>% молодших школярів ма</w:t>
      </w:r>
      <w:r w:rsidR="001358A4">
        <w:rPr>
          <w:rFonts w:ascii="Times New Roman" w:hAnsi="Times New Roman" w:cs="Times New Roman"/>
          <w:sz w:val="28"/>
          <w:szCs w:val="28"/>
          <w:lang w:val="uk-UA"/>
        </w:rPr>
        <w:t>ють</w:t>
      </w:r>
      <w:r w:rsidRPr="00F319B2">
        <w:rPr>
          <w:rFonts w:ascii="Times New Roman" w:hAnsi="Times New Roman" w:cs="Times New Roman"/>
          <w:sz w:val="28"/>
          <w:szCs w:val="28"/>
          <w:lang w:val="uk-UA"/>
        </w:rPr>
        <w:t xml:space="preserve"> низьку шкільну мотивацію, негативну мотивацію не виявлено. У контрольній групі 33% </w:t>
      </w:r>
      <w:r w:rsidR="001358A4" w:rsidRPr="00F319B2">
        <w:rPr>
          <w:rFonts w:ascii="Times New Roman" w:hAnsi="Times New Roman" w:cs="Times New Roman"/>
          <w:sz w:val="28"/>
          <w:szCs w:val="28"/>
          <w:lang w:val="uk-UA"/>
        </w:rPr>
        <w:t xml:space="preserve">учнів </w:t>
      </w:r>
      <w:r w:rsidR="001358A4">
        <w:rPr>
          <w:rFonts w:ascii="Times New Roman" w:hAnsi="Times New Roman" w:cs="Times New Roman"/>
          <w:sz w:val="28"/>
          <w:szCs w:val="28"/>
          <w:lang w:val="uk-UA"/>
        </w:rPr>
        <w:t>мають</w:t>
      </w:r>
      <w:r w:rsidR="00F85D2B">
        <w:rPr>
          <w:rFonts w:ascii="Times New Roman" w:hAnsi="Times New Roman" w:cs="Times New Roman"/>
          <w:sz w:val="28"/>
          <w:szCs w:val="28"/>
          <w:lang w:val="uk-UA"/>
        </w:rPr>
        <w:t xml:space="preserve"> </w:t>
      </w:r>
      <w:r w:rsidRPr="00F319B2">
        <w:rPr>
          <w:rFonts w:ascii="Times New Roman" w:hAnsi="Times New Roman" w:cs="Times New Roman"/>
          <w:sz w:val="28"/>
          <w:szCs w:val="28"/>
          <w:lang w:val="uk-UA"/>
        </w:rPr>
        <w:t>позитивне ставлення до школи, більша половина молодших школярів (67%) має низьку шкільну мотивацію</w:t>
      </w:r>
      <w:r w:rsidR="001358A4">
        <w:rPr>
          <w:rFonts w:ascii="Times New Roman" w:hAnsi="Times New Roman" w:cs="Times New Roman"/>
          <w:sz w:val="28"/>
          <w:szCs w:val="28"/>
          <w:lang w:val="uk-UA"/>
        </w:rPr>
        <w:t xml:space="preserve"> (див. Таблиця 3.1)</w:t>
      </w:r>
      <w:r w:rsidRPr="00F319B2">
        <w:rPr>
          <w:rFonts w:ascii="Times New Roman" w:hAnsi="Times New Roman" w:cs="Times New Roman"/>
          <w:sz w:val="28"/>
          <w:szCs w:val="28"/>
          <w:lang w:val="uk-UA"/>
        </w:rPr>
        <w:t>.</w:t>
      </w:r>
    </w:p>
    <w:p w:rsidR="00DF0C56" w:rsidRDefault="00DF0C56" w:rsidP="0088295D">
      <w:pPr>
        <w:spacing w:after="0" w:line="360" w:lineRule="auto"/>
        <w:ind w:firstLine="709"/>
        <w:jc w:val="both"/>
        <w:rPr>
          <w:rFonts w:ascii="Times New Roman" w:hAnsi="Times New Roman" w:cs="Times New Roman"/>
          <w:sz w:val="28"/>
          <w:szCs w:val="28"/>
          <w:lang w:val="uk-UA"/>
        </w:rPr>
      </w:pPr>
    </w:p>
    <w:p w:rsidR="001358A4" w:rsidRDefault="001358A4" w:rsidP="001358A4">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rsidR="001358A4" w:rsidRDefault="001358A4" w:rsidP="001358A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 шкільної мотивації учнів</w:t>
      </w:r>
    </w:p>
    <w:tbl>
      <w:tblPr>
        <w:tblStyle w:val="ae"/>
        <w:tblW w:w="0" w:type="auto"/>
        <w:tblLook w:val="04A0" w:firstRow="1" w:lastRow="0" w:firstColumn="1" w:lastColumn="0" w:noHBand="0" w:noVBand="1"/>
      </w:tblPr>
      <w:tblGrid>
        <w:gridCol w:w="2451"/>
        <w:gridCol w:w="2304"/>
        <w:gridCol w:w="2287"/>
        <w:gridCol w:w="2303"/>
      </w:tblGrid>
      <w:tr w:rsidR="001358A4" w:rsidTr="001358A4">
        <w:tc>
          <w:tcPr>
            <w:tcW w:w="2451" w:type="dxa"/>
            <w:vMerge w:val="restart"/>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учнів</w:t>
            </w:r>
          </w:p>
        </w:tc>
        <w:tc>
          <w:tcPr>
            <w:tcW w:w="6894" w:type="dxa"/>
            <w:gridSpan w:val="3"/>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мотивації</w:t>
            </w:r>
          </w:p>
        </w:tc>
      </w:tr>
      <w:tr w:rsidR="001358A4" w:rsidTr="001358A4">
        <w:tc>
          <w:tcPr>
            <w:tcW w:w="2451" w:type="dxa"/>
            <w:vMerge/>
          </w:tcPr>
          <w:p w:rsidR="001358A4" w:rsidRDefault="001358A4" w:rsidP="001358A4">
            <w:pPr>
              <w:spacing w:line="360" w:lineRule="auto"/>
              <w:jc w:val="center"/>
              <w:rPr>
                <w:rFonts w:ascii="Times New Roman" w:hAnsi="Times New Roman" w:cs="Times New Roman"/>
                <w:sz w:val="28"/>
                <w:szCs w:val="28"/>
                <w:lang w:val="uk-UA"/>
              </w:rPr>
            </w:pPr>
          </w:p>
        </w:tc>
        <w:tc>
          <w:tcPr>
            <w:tcW w:w="2304"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нормальна</w:t>
            </w:r>
          </w:p>
        </w:tc>
        <w:tc>
          <w:tcPr>
            <w:tcW w:w="2287"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низька</w:t>
            </w:r>
          </w:p>
        </w:tc>
        <w:tc>
          <w:tcPr>
            <w:tcW w:w="2303"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негативна</w:t>
            </w:r>
          </w:p>
        </w:tc>
      </w:tr>
      <w:tr w:rsidR="001358A4" w:rsidTr="001358A4">
        <w:tc>
          <w:tcPr>
            <w:tcW w:w="2451"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w:t>
            </w:r>
          </w:p>
        </w:tc>
        <w:tc>
          <w:tcPr>
            <w:tcW w:w="2304"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2287"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c>
          <w:tcPr>
            <w:tcW w:w="2303"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1358A4" w:rsidTr="001358A4">
        <w:tc>
          <w:tcPr>
            <w:tcW w:w="2451"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c>
          <w:tcPr>
            <w:tcW w:w="2304"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2287"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c>
          <w:tcPr>
            <w:tcW w:w="2303" w:type="dxa"/>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1358A4" w:rsidRDefault="001358A4" w:rsidP="0088295D">
      <w:pPr>
        <w:spacing w:after="0" w:line="360" w:lineRule="auto"/>
        <w:ind w:firstLine="709"/>
        <w:jc w:val="both"/>
        <w:rPr>
          <w:rFonts w:ascii="Times New Roman" w:hAnsi="Times New Roman" w:cs="Times New Roman"/>
          <w:sz w:val="28"/>
          <w:szCs w:val="28"/>
          <w:lang w:val="uk-UA"/>
        </w:rPr>
      </w:pPr>
    </w:p>
    <w:p w:rsidR="00167150" w:rsidRDefault="00167150" w:rsidP="008829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наочності представимо дані у вигляді стовпчастої діаграми (Рис. 3.1).</w:t>
      </w:r>
    </w:p>
    <w:p w:rsidR="00167150" w:rsidRDefault="00167150" w:rsidP="0088295D">
      <w:pPr>
        <w:spacing w:after="0" w:line="360" w:lineRule="auto"/>
        <w:ind w:firstLine="709"/>
        <w:jc w:val="both"/>
        <w:rPr>
          <w:rFonts w:ascii="Times New Roman" w:hAnsi="Times New Roman" w:cs="Times New Roman"/>
          <w:sz w:val="28"/>
          <w:szCs w:val="28"/>
          <w:lang w:val="uk-UA"/>
        </w:rPr>
      </w:pPr>
    </w:p>
    <w:p w:rsidR="00167150" w:rsidRDefault="00167150" w:rsidP="00167150">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5B5F2857" wp14:editId="22617B7C">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7150" w:rsidRPr="00F319B2" w:rsidRDefault="00167150" w:rsidP="0016715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Рівень шкільної мотивації учнів</w:t>
      </w:r>
    </w:p>
    <w:p w:rsidR="00167150" w:rsidRDefault="00167150" w:rsidP="0088295D">
      <w:pPr>
        <w:spacing w:after="0" w:line="360" w:lineRule="auto"/>
        <w:ind w:firstLine="709"/>
        <w:jc w:val="both"/>
        <w:rPr>
          <w:rFonts w:ascii="Times New Roman" w:hAnsi="Times New Roman" w:cs="Times New Roman"/>
          <w:sz w:val="28"/>
          <w:szCs w:val="28"/>
          <w:lang w:val="uk-UA"/>
        </w:rPr>
      </w:pPr>
    </w:p>
    <w:p w:rsidR="001358A4"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Дослідження </w:t>
      </w:r>
      <w:r w:rsidRPr="00F85D2B">
        <w:rPr>
          <w:rFonts w:ascii="Times New Roman" w:hAnsi="Times New Roman" w:cs="Times New Roman"/>
          <w:i/>
          <w:sz w:val="28"/>
          <w:szCs w:val="28"/>
          <w:lang w:val="uk-UA"/>
        </w:rPr>
        <w:t>рівнів пізнавальної активності</w:t>
      </w:r>
      <w:r w:rsidRPr="00F319B2">
        <w:rPr>
          <w:rFonts w:ascii="Times New Roman" w:hAnsi="Times New Roman" w:cs="Times New Roman"/>
          <w:sz w:val="28"/>
          <w:szCs w:val="28"/>
          <w:lang w:val="uk-UA"/>
        </w:rPr>
        <w:t xml:space="preserve"> в експериментальній групі показало такі результати. Більшість учнів (60%) експериментальної групи мають середній рівень пізнавальної активності, 40% мають низький рівень, рівень пізнавальної активності не виявлено. Більшість учнів контрольної групи мають низький рівень пізнавальних настроїв (80%), 20% мають середній рівень пізнавальних настроїв, низький не виявлено</w:t>
      </w:r>
      <w:r w:rsidR="001358A4">
        <w:rPr>
          <w:rFonts w:ascii="Times New Roman" w:hAnsi="Times New Roman" w:cs="Times New Roman"/>
          <w:sz w:val="28"/>
          <w:szCs w:val="28"/>
          <w:lang w:val="uk-UA"/>
        </w:rPr>
        <w:t xml:space="preserve"> (див. Таблиця 3.2)</w:t>
      </w:r>
      <w:r w:rsidRPr="00F319B2">
        <w:rPr>
          <w:rFonts w:ascii="Times New Roman" w:hAnsi="Times New Roman" w:cs="Times New Roman"/>
          <w:sz w:val="28"/>
          <w:szCs w:val="28"/>
          <w:lang w:val="uk-UA"/>
        </w:rPr>
        <w:t>.</w:t>
      </w:r>
    </w:p>
    <w:p w:rsidR="001358A4" w:rsidRDefault="001358A4" w:rsidP="001358A4">
      <w:pPr>
        <w:spacing w:after="0" w:line="360" w:lineRule="auto"/>
        <w:ind w:firstLine="709"/>
        <w:jc w:val="right"/>
        <w:rPr>
          <w:rFonts w:ascii="Times New Roman" w:hAnsi="Times New Roman" w:cs="Times New Roman"/>
          <w:sz w:val="28"/>
          <w:szCs w:val="28"/>
          <w:lang w:val="uk-UA"/>
        </w:rPr>
      </w:pPr>
    </w:p>
    <w:p w:rsidR="001358A4" w:rsidRDefault="001358A4" w:rsidP="001358A4">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rsidR="001358A4" w:rsidRDefault="001358A4" w:rsidP="001358A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пізнавальної активності учнів</w:t>
      </w:r>
    </w:p>
    <w:tbl>
      <w:tblPr>
        <w:tblStyle w:val="ae"/>
        <w:tblW w:w="0" w:type="auto"/>
        <w:tblLook w:val="04A0" w:firstRow="1" w:lastRow="0" w:firstColumn="1" w:lastColumn="0" w:noHBand="0" w:noVBand="1"/>
      </w:tblPr>
      <w:tblGrid>
        <w:gridCol w:w="2451"/>
        <w:gridCol w:w="2304"/>
        <w:gridCol w:w="2287"/>
        <w:gridCol w:w="2303"/>
      </w:tblGrid>
      <w:tr w:rsidR="001358A4" w:rsidTr="00754899">
        <w:tc>
          <w:tcPr>
            <w:tcW w:w="2451" w:type="dxa"/>
            <w:vMerge w:val="restart"/>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Група учнів</w:t>
            </w:r>
          </w:p>
        </w:tc>
        <w:tc>
          <w:tcPr>
            <w:tcW w:w="6894" w:type="dxa"/>
            <w:gridSpan w:val="3"/>
          </w:tcPr>
          <w:p w:rsidR="001358A4" w:rsidRDefault="001358A4" w:rsidP="001358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пізнавальної активності</w:t>
            </w:r>
          </w:p>
        </w:tc>
      </w:tr>
      <w:tr w:rsidR="001358A4" w:rsidTr="00754899">
        <w:tc>
          <w:tcPr>
            <w:tcW w:w="2451" w:type="dxa"/>
            <w:vMerge/>
          </w:tcPr>
          <w:p w:rsidR="001358A4" w:rsidRDefault="001358A4" w:rsidP="00754899">
            <w:pPr>
              <w:spacing w:line="360" w:lineRule="auto"/>
              <w:jc w:val="center"/>
              <w:rPr>
                <w:rFonts w:ascii="Times New Roman" w:hAnsi="Times New Roman" w:cs="Times New Roman"/>
                <w:sz w:val="28"/>
                <w:szCs w:val="28"/>
                <w:lang w:val="uk-UA"/>
              </w:rPr>
            </w:pPr>
          </w:p>
        </w:tc>
        <w:tc>
          <w:tcPr>
            <w:tcW w:w="2304"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2287"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w:t>
            </w:r>
          </w:p>
        </w:tc>
        <w:tc>
          <w:tcPr>
            <w:tcW w:w="2303"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r>
      <w:tr w:rsidR="001358A4" w:rsidTr="00754899">
        <w:tc>
          <w:tcPr>
            <w:tcW w:w="2451"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w:t>
            </w:r>
          </w:p>
        </w:tc>
        <w:tc>
          <w:tcPr>
            <w:tcW w:w="2304"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87"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2303"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1358A4" w:rsidTr="00754899">
        <w:tc>
          <w:tcPr>
            <w:tcW w:w="2451"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w:t>
            </w:r>
          </w:p>
        </w:tc>
        <w:tc>
          <w:tcPr>
            <w:tcW w:w="2304"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87"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2303" w:type="dxa"/>
          </w:tcPr>
          <w:p w:rsidR="001358A4" w:rsidRDefault="001358A4" w:rsidP="00754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r>
    </w:tbl>
    <w:p w:rsidR="00F85D2B"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 </w:t>
      </w:r>
    </w:p>
    <w:p w:rsidR="00167150" w:rsidRDefault="00167150" w:rsidP="008829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наочності представимо дані у вигляді стовпчастої діаграми (Рис. 3.2).</w:t>
      </w:r>
    </w:p>
    <w:p w:rsidR="00167150" w:rsidRDefault="00167150" w:rsidP="0088295D">
      <w:pPr>
        <w:spacing w:after="0" w:line="360" w:lineRule="auto"/>
        <w:ind w:firstLine="709"/>
        <w:jc w:val="both"/>
        <w:rPr>
          <w:rFonts w:ascii="Times New Roman" w:hAnsi="Times New Roman" w:cs="Times New Roman"/>
          <w:sz w:val="28"/>
          <w:szCs w:val="28"/>
          <w:lang w:val="uk-UA"/>
        </w:rPr>
      </w:pPr>
    </w:p>
    <w:p w:rsidR="00167150" w:rsidRDefault="00167150" w:rsidP="00167150">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2B40D08E" wp14:editId="03B4B89D">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67150" w:rsidRDefault="00167150" w:rsidP="0016715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 Рівень пізнавальної активності учнів</w:t>
      </w:r>
    </w:p>
    <w:p w:rsidR="00167150" w:rsidRDefault="00167150" w:rsidP="0088295D">
      <w:pPr>
        <w:spacing w:after="0" w:line="360" w:lineRule="auto"/>
        <w:ind w:firstLine="709"/>
        <w:jc w:val="both"/>
        <w:rPr>
          <w:rFonts w:ascii="Times New Roman" w:hAnsi="Times New Roman" w:cs="Times New Roman"/>
          <w:sz w:val="28"/>
          <w:szCs w:val="28"/>
          <w:lang w:val="uk-UA"/>
        </w:rPr>
      </w:pP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Проаналізу</w:t>
      </w:r>
      <w:r w:rsidR="00F85D2B">
        <w:rPr>
          <w:rFonts w:ascii="Times New Roman" w:hAnsi="Times New Roman" w:cs="Times New Roman"/>
          <w:sz w:val="28"/>
          <w:szCs w:val="28"/>
          <w:lang w:val="uk-UA"/>
        </w:rPr>
        <w:t>вали</w:t>
      </w:r>
      <w:r w:rsidRPr="00F319B2">
        <w:rPr>
          <w:rFonts w:ascii="Times New Roman" w:hAnsi="Times New Roman" w:cs="Times New Roman"/>
          <w:sz w:val="28"/>
          <w:szCs w:val="28"/>
          <w:lang w:val="uk-UA"/>
        </w:rPr>
        <w:t xml:space="preserve"> </w:t>
      </w:r>
      <w:r w:rsidRPr="00F85D2B">
        <w:rPr>
          <w:rFonts w:ascii="Times New Roman" w:hAnsi="Times New Roman" w:cs="Times New Roman"/>
          <w:i/>
          <w:sz w:val="28"/>
          <w:szCs w:val="28"/>
          <w:lang w:val="uk-UA"/>
        </w:rPr>
        <w:t>результати інтелектуального розвитку</w:t>
      </w:r>
      <w:r w:rsidRPr="00F319B2">
        <w:rPr>
          <w:rFonts w:ascii="Times New Roman" w:hAnsi="Times New Roman" w:cs="Times New Roman"/>
          <w:sz w:val="28"/>
          <w:szCs w:val="28"/>
          <w:lang w:val="uk-UA"/>
        </w:rPr>
        <w:t xml:space="preserve"> в експериментальній групі за методикою ГІТ. Більшість учнів мають близькі до норми результати (60%), 26% демонструють результат нормального розвитку інтелекту, низький рівень інтелектуального розвитку виявлено в 14% учнів.</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Результати </w:t>
      </w:r>
      <w:r w:rsidRPr="00F85D2B">
        <w:rPr>
          <w:rFonts w:ascii="Times New Roman" w:hAnsi="Times New Roman" w:cs="Times New Roman"/>
          <w:i/>
          <w:sz w:val="28"/>
          <w:szCs w:val="28"/>
          <w:lang w:val="uk-UA"/>
        </w:rPr>
        <w:t>діагностики середньої адаптації</w:t>
      </w:r>
      <w:r w:rsidRPr="00F319B2">
        <w:rPr>
          <w:rFonts w:ascii="Times New Roman" w:hAnsi="Times New Roman" w:cs="Times New Roman"/>
          <w:sz w:val="28"/>
          <w:szCs w:val="28"/>
          <w:lang w:val="uk-UA"/>
        </w:rPr>
        <w:t xml:space="preserve"> після психологічної допомоги в експериментальній групі розподілилися наступним чином. Більшість учнів експериментальної групи успішно адаптувалися в усіх трьох класах спілкування, і лише 14% мають труднощі з адаптацією серед однокласників. Аналіз даних з тесту середньої адаптації в експериментальній </w:t>
      </w:r>
      <w:r w:rsidRPr="00F319B2">
        <w:rPr>
          <w:rFonts w:ascii="Times New Roman" w:hAnsi="Times New Roman" w:cs="Times New Roman"/>
          <w:sz w:val="28"/>
          <w:szCs w:val="28"/>
          <w:lang w:val="uk-UA"/>
        </w:rPr>
        <w:lastRenderedPageBreak/>
        <w:t>групі до і після надання психологічної допомоги показав, що кількість дезадаптованих учнів у сім</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ях знизилася на 15%, серед однокласників</w:t>
      </w:r>
      <w:r>
        <w:rPr>
          <w:rFonts w:ascii="Times New Roman" w:hAnsi="Times New Roman" w:cs="Times New Roman"/>
          <w:sz w:val="28"/>
          <w:szCs w:val="28"/>
          <w:lang w:val="uk-UA"/>
        </w:rPr>
        <w:t xml:space="preserve"> – </w:t>
      </w:r>
      <w:r w:rsidRPr="00F319B2">
        <w:rPr>
          <w:rFonts w:ascii="Times New Roman" w:hAnsi="Times New Roman" w:cs="Times New Roman"/>
          <w:sz w:val="28"/>
          <w:szCs w:val="28"/>
          <w:lang w:val="uk-UA"/>
        </w:rPr>
        <w:t>на 17%. Дослідження середньої адаптації у контрольній групі показало, більшість учнів контрольної групи успішно адаптувалися до спільного спілкування.</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Аналізуючи отримані дані щодо вимірювання </w:t>
      </w:r>
      <w:r w:rsidRPr="00F85D2B">
        <w:rPr>
          <w:rFonts w:ascii="Times New Roman" w:hAnsi="Times New Roman" w:cs="Times New Roman"/>
          <w:i/>
          <w:sz w:val="28"/>
          <w:szCs w:val="28"/>
          <w:lang w:val="uk-UA"/>
        </w:rPr>
        <w:t>рівнів шкільної мотивації</w:t>
      </w:r>
      <w:r w:rsidRPr="00F319B2">
        <w:rPr>
          <w:rFonts w:ascii="Times New Roman" w:hAnsi="Times New Roman" w:cs="Times New Roman"/>
          <w:sz w:val="28"/>
          <w:szCs w:val="28"/>
          <w:lang w:val="uk-UA"/>
        </w:rPr>
        <w:t>, можна сказати, що в експериментальній групі після проведення програми кількість учнів, виявлену нормальну шкільну мотивацію, збільшилася на 33% і тепер становить 42%, виявлено позитивну мотивацію на 9% і становить 37%. Після проведення програми знизився відсоток учнів із низькою шкільною мотивацією на 32% та становить 12%, а також з негативним відхиленням на 8% та становить 9%. У контрольній групі чисельність учнів із змінним ставленням до школи знизилася на 9%, відповідно обґрунтована мотивація зросла на 9%.</w:t>
      </w:r>
    </w:p>
    <w:p w:rsidR="0088295D"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Дані порівняльного аналізу показали, що у експериментальної групі після проведення програми з надання психологічної допомоги кількість учнів середнього рівня пізнавальних здібностей збільшилася на 40%, низький рівень знизився відповідно на 40%. Аналіз результатів діагностики пізнавальної активності у контрольній групі показав, що </w:t>
      </w:r>
      <w:r w:rsidR="00F85D2B">
        <w:rPr>
          <w:rFonts w:ascii="Times New Roman" w:hAnsi="Times New Roman" w:cs="Times New Roman"/>
          <w:sz w:val="28"/>
          <w:szCs w:val="28"/>
          <w:lang w:val="uk-UA"/>
        </w:rPr>
        <w:t>у</w:t>
      </w:r>
      <w:r w:rsidRPr="00F319B2">
        <w:rPr>
          <w:rFonts w:ascii="Times New Roman" w:hAnsi="Times New Roman" w:cs="Times New Roman"/>
          <w:sz w:val="28"/>
          <w:szCs w:val="28"/>
          <w:lang w:val="uk-UA"/>
        </w:rPr>
        <w:t xml:space="preserve"> 9% учнів знизився рівень пізнавального настрою.</w:t>
      </w:r>
    </w:p>
    <w:p w:rsidR="00015D1C" w:rsidRDefault="00015D1C" w:rsidP="0088295D">
      <w:pPr>
        <w:spacing w:after="0" w:line="360" w:lineRule="auto"/>
        <w:ind w:firstLine="709"/>
        <w:jc w:val="both"/>
        <w:rPr>
          <w:rFonts w:ascii="Times New Roman" w:hAnsi="Times New Roman" w:cs="Times New Roman"/>
          <w:sz w:val="28"/>
          <w:szCs w:val="28"/>
          <w:lang w:val="uk-UA"/>
        </w:rPr>
      </w:pPr>
    </w:p>
    <w:p w:rsidR="00015D1C" w:rsidRDefault="00015D1C" w:rsidP="00015D1C">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rsidR="00015D1C" w:rsidRDefault="00015D1C" w:rsidP="00015D1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пізнавальної активності учнів до та після проведення програми</w:t>
      </w:r>
    </w:p>
    <w:tbl>
      <w:tblPr>
        <w:tblStyle w:val="ae"/>
        <w:tblW w:w="0" w:type="auto"/>
        <w:tblLook w:val="04A0" w:firstRow="1" w:lastRow="0" w:firstColumn="1" w:lastColumn="0" w:noHBand="0" w:noVBand="1"/>
      </w:tblPr>
      <w:tblGrid>
        <w:gridCol w:w="2451"/>
        <w:gridCol w:w="2261"/>
        <w:gridCol w:w="1537"/>
        <w:gridCol w:w="1566"/>
        <w:gridCol w:w="1530"/>
      </w:tblGrid>
      <w:tr w:rsidR="00015D1C" w:rsidTr="00015D1C">
        <w:tc>
          <w:tcPr>
            <w:tcW w:w="2451" w:type="dxa"/>
            <w:vMerge w:val="restart"/>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учнів</w:t>
            </w:r>
          </w:p>
        </w:tc>
        <w:tc>
          <w:tcPr>
            <w:tcW w:w="2261" w:type="dxa"/>
            <w:vMerge w:val="restart"/>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Етап експерименту</w:t>
            </w:r>
          </w:p>
        </w:tc>
        <w:tc>
          <w:tcPr>
            <w:tcW w:w="4633" w:type="dxa"/>
            <w:gridSpan w:val="3"/>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пізнавальної активності</w:t>
            </w:r>
          </w:p>
        </w:tc>
      </w:tr>
      <w:tr w:rsidR="00015D1C" w:rsidTr="00015D1C">
        <w:tc>
          <w:tcPr>
            <w:tcW w:w="2451" w:type="dxa"/>
            <w:vMerge/>
          </w:tcPr>
          <w:p w:rsidR="00015D1C" w:rsidRDefault="00015D1C" w:rsidP="00CB0EB9">
            <w:pPr>
              <w:spacing w:line="360" w:lineRule="auto"/>
              <w:jc w:val="center"/>
              <w:rPr>
                <w:rFonts w:ascii="Times New Roman" w:hAnsi="Times New Roman" w:cs="Times New Roman"/>
                <w:sz w:val="28"/>
                <w:szCs w:val="28"/>
                <w:lang w:val="uk-UA"/>
              </w:rPr>
            </w:pPr>
          </w:p>
        </w:tc>
        <w:tc>
          <w:tcPr>
            <w:tcW w:w="2261" w:type="dxa"/>
            <w:vMerge/>
          </w:tcPr>
          <w:p w:rsidR="00015D1C" w:rsidRDefault="00015D1C" w:rsidP="00CB0EB9">
            <w:pPr>
              <w:spacing w:line="360" w:lineRule="auto"/>
              <w:jc w:val="center"/>
              <w:rPr>
                <w:rFonts w:ascii="Times New Roman" w:hAnsi="Times New Roman" w:cs="Times New Roman"/>
                <w:sz w:val="28"/>
                <w:szCs w:val="28"/>
                <w:lang w:val="uk-UA"/>
              </w:rPr>
            </w:pPr>
          </w:p>
        </w:tc>
        <w:tc>
          <w:tcPr>
            <w:tcW w:w="1537"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566"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w:t>
            </w:r>
          </w:p>
        </w:tc>
        <w:tc>
          <w:tcPr>
            <w:tcW w:w="1530"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r>
      <w:tr w:rsidR="00015D1C" w:rsidTr="00015D1C">
        <w:tc>
          <w:tcPr>
            <w:tcW w:w="2451" w:type="dxa"/>
            <w:vMerge w:val="restart"/>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w:t>
            </w:r>
          </w:p>
        </w:tc>
        <w:tc>
          <w:tcPr>
            <w:tcW w:w="2261"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проведення програми</w:t>
            </w:r>
          </w:p>
        </w:tc>
        <w:tc>
          <w:tcPr>
            <w:tcW w:w="1537"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66"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1530"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015D1C" w:rsidTr="00015D1C">
        <w:tc>
          <w:tcPr>
            <w:tcW w:w="2451" w:type="dxa"/>
            <w:vMerge/>
          </w:tcPr>
          <w:p w:rsidR="00015D1C" w:rsidRDefault="00015D1C" w:rsidP="00CB0EB9">
            <w:pPr>
              <w:spacing w:line="360" w:lineRule="auto"/>
              <w:jc w:val="center"/>
              <w:rPr>
                <w:rFonts w:ascii="Times New Roman" w:hAnsi="Times New Roman" w:cs="Times New Roman"/>
                <w:sz w:val="28"/>
                <w:szCs w:val="28"/>
                <w:lang w:val="uk-UA"/>
              </w:rPr>
            </w:pPr>
          </w:p>
        </w:tc>
        <w:tc>
          <w:tcPr>
            <w:tcW w:w="2261"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w:t>
            </w:r>
            <w:r>
              <w:rPr>
                <w:rFonts w:ascii="Times New Roman" w:hAnsi="Times New Roman" w:cs="Times New Roman"/>
                <w:sz w:val="28"/>
                <w:szCs w:val="28"/>
                <w:lang w:val="uk-UA"/>
              </w:rPr>
              <w:lastRenderedPageBreak/>
              <w:t>проведення програми</w:t>
            </w:r>
          </w:p>
        </w:tc>
        <w:tc>
          <w:tcPr>
            <w:tcW w:w="1537"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0%</w:t>
            </w:r>
          </w:p>
        </w:tc>
        <w:tc>
          <w:tcPr>
            <w:tcW w:w="1566"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530" w:type="dxa"/>
          </w:tcPr>
          <w:p w:rsidR="00015D1C" w:rsidRDefault="00015D1C" w:rsidP="00CB0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015D1C" w:rsidTr="00015D1C">
        <w:tc>
          <w:tcPr>
            <w:tcW w:w="2451" w:type="dxa"/>
            <w:vMerge w:val="restart"/>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Контрольна</w:t>
            </w:r>
          </w:p>
        </w:tc>
        <w:tc>
          <w:tcPr>
            <w:tcW w:w="2261"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проведення програми</w:t>
            </w:r>
          </w:p>
        </w:tc>
        <w:tc>
          <w:tcPr>
            <w:tcW w:w="1537"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66"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530"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r>
      <w:tr w:rsidR="00015D1C" w:rsidTr="00015D1C">
        <w:tc>
          <w:tcPr>
            <w:tcW w:w="2451" w:type="dxa"/>
            <w:vMerge/>
          </w:tcPr>
          <w:p w:rsidR="00015D1C" w:rsidRDefault="00015D1C" w:rsidP="00015D1C">
            <w:pPr>
              <w:spacing w:line="360" w:lineRule="auto"/>
              <w:jc w:val="center"/>
              <w:rPr>
                <w:rFonts w:ascii="Times New Roman" w:hAnsi="Times New Roman" w:cs="Times New Roman"/>
                <w:sz w:val="28"/>
                <w:szCs w:val="28"/>
                <w:lang w:val="uk-UA"/>
              </w:rPr>
            </w:pPr>
          </w:p>
        </w:tc>
        <w:tc>
          <w:tcPr>
            <w:tcW w:w="2261"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програми</w:t>
            </w:r>
          </w:p>
        </w:tc>
        <w:tc>
          <w:tcPr>
            <w:tcW w:w="1537"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66"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530" w:type="dxa"/>
          </w:tcPr>
          <w:p w:rsidR="00015D1C" w:rsidRDefault="00015D1C" w:rsidP="00015D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89%</w:t>
            </w:r>
          </w:p>
        </w:tc>
      </w:tr>
    </w:tbl>
    <w:p w:rsidR="00015D1C" w:rsidRPr="00F319B2" w:rsidRDefault="00015D1C" w:rsidP="0088295D">
      <w:pPr>
        <w:spacing w:after="0" w:line="360" w:lineRule="auto"/>
        <w:ind w:firstLine="709"/>
        <w:jc w:val="both"/>
        <w:rPr>
          <w:rFonts w:ascii="Times New Roman" w:hAnsi="Times New Roman" w:cs="Times New Roman"/>
          <w:sz w:val="28"/>
          <w:szCs w:val="28"/>
          <w:lang w:val="uk-UA"/>
        </w:rPr>
      </w:pPr>
    </w:p>
    <w:p w:rsidR="00015D1C" w:rsidRDefault="00015D1C" w:rsidP="008829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наочності представимо отримані дані, у вигляді діаграми (рис. 3.3).</w:t>
      </w:r>
    </w:p>
    <w:p w:rsidR="00015D1C" w:rsidRDefault="00015D1C" w:rsidP="0088295D">
      <w:pPr>
        <w:spacing w:after="0" w:line="360" w:lineRule="auto"/>
        <w:ind w:firstLine="709"/>
        <w:jc w:val="both"/>
        <w:rPr>
          <w:rFonts w:ascii="Times New Roman" w:hAnsi="Times New Roman" w:cs="Times New Roman"/>
          <w:sz w:val="28"/>
          <w:szCs w:val="28"/>
          <w:lang w:val="uk-UA"/>
        </w:rPr>
      </w:pPr>
    </w:p>
    <w:p w:rsidR="00015D1C" w:rsidRDefault="00015D1C" w:rsidP="00015D1C">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5E551C3C" wp14:editId="7E9C466C">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15D1C" w:rsidRDefault="00015D1C" w:rsidP="00015D1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3.3. Рівень пізнавальної активності учнів до та після проведення програми</w:t>
      </w:r>
    </w:p>
    <w:p w:rsidR="00015D1C" w:rsidRDefault="00015D1C" w:rsidP="0088295D">
      <w:pPr>
        <w:spacing w:after="0" w:line="360" w:lineRule="auto"/>
        <w:ind w:firstLine="709"/>
        <w:jc w:val="both"/>
        <w:rPr>
          <w:rFonts w:ascii="Times New Roman" w:hAnsi="Times New Roman" w:cs="Times New Roman"/>
          <w:sz w:val="28"/>
          <w:szCs w:val="28"/>
          <w:lang w:val="uk-UA"/>
        </w:rPr>
      </w:pP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Аналізуючи отримані дані щодо тесту інтелекту, ГІТ можна сказати, що підвищення близького до норми рівня розвитку інтелекту відбулося на 6% і склало 60%, при цьому низький рівень розвитку знизився на 6% і склав 17%, змін показників за віковою нормою розвитку інтелекту</w:t>
      </w:r>
      <w:r w:rsidRPr="00F319B2">
        <w:rPr>
          <w:lang w:val="uk-UA"/>
        </w:rPr>
        <w:t xml:space="preserve"> </w:t>
      </w:r>
      <w:r w:rsidRPr="00F319B2">
        <w:rPr>
          <w:rFonts w:ascii="Times New Roman" w:hAnsi="Times New Roman" w:cs="Times New Roman"/>
          <w:sz w:val="28"/>
          <w:szCs w:val="28"/>
          <w:lang w:val="uk-UA"/>
        </w:rPr>
        <w:t xml:space="preserve">не сталося. Результати по тесту </w:t>
      </w:r>
      <w:r w:rsidR="00F85D2B">
        <w:rPr>
          <w:rFonts w:ascii="Times New Roman" w:hAnsi="Times New Roman" w:cs="Times New Roman"/>
          <w:sz w:val="28"/>
          <w:szCs w:val="28"/>
          <w:lang w:val="uk-UA"/>
        </w:rPr>
        <w:t>ГІТ</w:t>
      </w:r>
      <w:r w:rsidRPr="00F319B2">
        <w:rPr>
          <w:rFonts w:ascii="Times New Roman" w:hAnsi="Times New Roman" w:cs="Times New Roman"/>
          <w:sz w:val="28"/>
          <w:szCs w:val="28"/>
          <w:lang w:val="uk-UA"/>
        </w:rPr>
        <w:t xml:space="preserve"> у контрольній групі розподілилися таким чином: вікові норми спостерігаються у 35% учнів, 40% мають близький до норми результат та 25% учнів характеризуються низьким рівнем інтелектуального </w:t>
      </w:r>
      <w:r w:rsidRPr="00F319B2">
        <w:rPr>
          <w:rFonts w:ascii="Times New Roman" w:hAnsi="Times New Roman" w:cs="Times New Roman"/>
          <w:sz w:val="28"/>
          <w:szCs w:val="28"/>
          <w:lang w:val="uk-UA"/>
        </w:rPr>
        <w:lastRenderedPageBreak/>
        <w:t>розвитку, дуже низький рівень не виявлено. У контрольній групі змін не відбулося.</w:t>
      </w:r>
    </w:p>
    <w:p w:rsidR="0088295D" w:rsidRPr="00F319B2" w:rsidRDefault="0088295D" w:rsidP="0088295D">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Таким чином, в експериментальній групі кількість учнів</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із нормальним рівнем мотивації зросла на 33% порівняно з контрольною. Число учнів із ставленням до школи в експериментальній групі зросло на 20% порівняно з контрольною. У контрольній групі збільшилася кількість учнів із низькою мотивацією на 9% порівняно з експериментальним підходом. В експериментальній групі</w:t>
      </w:r>
      <w:r>
        <w:rPr>
          <w:rFonts w:ascii="Times New Roman" w:hAnsi="Times New Roman" w:cs="Times New Roman"/>
          <w:sz w:val="28"/>
          <w:szCs w:val="28"/>
          <w:lang w:val="uk-UA"/>
        </w:rPr>
        <w:t xml:space="preserve"> </w:t>
      </w:r>
      <w:r w:rsidRPr="00F319B2">
        <w:rPr>
          <w:rFonts w:ascii="Times New Roman" w:hAnsi="Times New Roman" w:cs="Times New Roman"/>
          <w:sz w:val="28"/>
          <w:szCs w:val="28"/>
          <w:lang w:val="uk-UA"/>
        </w:rPr>
        <w:t xml:space="preserve">кількість учнів </w:t>
      </w:r>
      <w:r w:rsidR="00F85D2B">
        <w:rPr>
          <w:rFonts w:ascii="Times New Roman" w:hAnsi="Times New Roman" w:cs="Times New Roman"/>
          <w:sz w:val="28"/>
          <w:szCs w:val="28"/>
          <w:lang w:val="uk-UA"/>
        </w:rPr>
        <w:t xml:space="preserve">з </w:t>
      </w:r>
      <w:r w:rsidRPr="00F319B2">
        <w:rPr>
          <w:rFonts w:ascii="Times New Roman" w:hAnsi="Times New Roman" w:cs="Times New Roman"/>
          <w:sz w:val="28"/>
          <w:szCs w:val="28"/>
          <w:lang w:val="uk-UA"/>
        </w:rPr>
        <w:t>середн</w:t>
      </w:r>
      <w:r w:rsidR="00F85D2B">
        <w:rPr>
          <w:rFonts w:ascii="Times New Roman" w:hAnsi="Times New Roman" w:cs="Times New Roman"/>
          <w:sz w:val="28"/>
          <w:szCs w:val="28"/>
          <w:lang w:val="uk-UA"/>
        </w:rPr>
        <w:t>ім рівнем</w:t>
      </w:r>
      <w:r w:rsidRPr="00F319B2">
        <w:rPr>
          <w:rFonts w:ascii="Times New Roman" w:hAnsi="Times New Roman" w:cs="Times New Roman"/>
          <w:sz w:val="28"/>
          <w:szCs w:val="28"/>
          <w:lang w:val="uk-UA"/>
        </w:rPr>
        <w:t xml:space="preserve"> пізнавальних здібностей збільшилася на 40%. У контрольній групі збільшилася кількість учнів із низькими пізнавальними потребами на 9%. В експериментальній групі кількість учнів, близьких до нормального рівня розвитку інтелекту, зросла на 15% порівняно з контрольною.</w:t>
      </w:r>
    </w:p>
    <w:p w:rsidR="00835926" w:rsidRDefault="0088295D" w:rsidP="00835926">
      <w:pPr>
        <w:spacing w:after="0" w:line="360" w:lineRule="auto"/>
        <w:ind w:firstLine="709"/>
        <w:jc w:val="both"/>
        <w:rPr>
          <w:rFonts w:ascii="Times New Roman" w:hAnsi="Times New Roman" w:cs="Times New Roman"/>
          <w:sz w:val="28"/>
          <w:szCs w:val="28"/>
          <w:lang w:val="uk-UA"/>
        </w:rPr>
      </w:pPr>
      <w:r w:rsidRPr="00F319B2">
        <w:rPr>
          <w:rFonts w:ascii="Times New Roman" w:hAnsi="Times New Roman" w:cs="Times New Roman"/>
          <w:sz w:val="28"/>
          <w:szCs w:val="28"/>
          <w:lang w:val="uk-UA"/>
        </w:rPr>
        <w:t>Проведене дослідження передбачає, що використання психологічної допомоги молодшим школярам</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дозволить покращити пізнавальні дії, підвищити активну мотивацію шкільної підготовки, адаптувати дитин</w:t>
      </w:r>
      <w:r w:rsidR="00F85D2B">
        <w:rPr>
          <w:rFonts w:ascii="Times New Roman" w:hAnsi="Times New Roman" w:cs="Times New Roman"/>
          <w:sz w:val="28"/>
          <w:szCs w:val="28"/>
          <w:lang w:val="uk-UA"/>
        </w:rPr>
        <w:t xml:space="preserve">у </w:t>
      </w:r>
      <w:r w:rsidRPr="00F319B2">
        <w:rPr>
          <w:rFonts w:ascii="Times New Roman" w:hAnsi="Times New Roman" w:cs="Times New Roman"/>
          <w:sz w:val="28"/>
          <w:szCs w:val="28"/>
          <w:lang w:val="uk-UA"/>
        </w:rPr>
        <w:t>у групі однолітків, у сім</w:t>
      </w:r>
      <w:r w:rsidR="00A6768E">
        <w:rPr>
          <w:rFonts w:ascii="Times New Roman" w:hAnsi="Times New Roman" w:cs="Times New Roman"/>
          <w:sz w:val="28"/>
          <w:szCs w:val="28"/>
          <w:lang w:val="uk-UA"/>
        </w:rPr>
        <w:t>’</w:t>
      </w:r>
      <w:r w:rsidRPr="00F319B2">
        <w:rPr>
          <w:rFonts w:ascii="Times New Roman" w:hAnsi="Times New Roman" w:cs="Times New Roman"/>
          <w:sz w:val="28"/>
          <w:szCs w:val="28"/>
          <w:lang w:val="uk-UA"/>
        </w:rPr>
        <w:t>ї та перейти до зміни адаптації у навчанні. Отримані результати показують, що застосування психологічної допомоги підвищує рівень шкільної мотивації, пізнавальних настроїв, посилює адаптацію дитини</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w:t>
      </w:r>
      <w:r w:rsidR="00F85D2B">
        <w:rPr>
          <w:rFonts w:ascii="Times New Roman" w:hAnsi="Times New Roman" w:cs="Times New Roman"/>
          <w:sz w:val="28"/>
          <w:szCs w:val="28"/>
          <w:lang w:val="uk-UA"/>
        </w:rPr>
        <w:t>у</w:t>
      </w:r>
      <w:r w:rsidRPr="00F319B2">
        <w:rPr>
          <w:rFonts w:ascii="Times New Roman" w:hAnsi="Times New Roman" w:cs="Times New Roman"/>
          <w:sz w:val="28"/>
          <w:szCs w:val="28"/>
          <w:lang w:val="uk-UA"/>
        </w:rPr>
        <w:t xml:space="preserve"> спілкуванн</w:t>
      </w:r>
      <w:r w:rsidR="00F85D2B">
        <w:rPr>
          <w:rFonts w:ascii="Times New Roman" w:hAnsi="Times New Roman" w:cs="Times New Roman"/>
          <w:sz w:val="28"/>
          <w:szCs w:val="28"/>
          <w:lang w:val="uk-UA"/>
        </w:rPr>
        <w:t>і</w:t>
      </w:r>
      <w:r w:rsidRPr="00F319B2">
        <w:rPr>
          <w:rFonts w:ascii="Times New Roman" w:hAnsi="Times New Roman" w:cs="Times New Roman"/>
          <w:sz w:val="28"/>
          <w:szCs w:val="28"/>
          <w:lang w:val="uk-UA"/>
        </w:rPr>
        <w:t xml:space="preserve"> з однолітками, сприяє розвитку інтелектуальних здібностей. </w:t>
      </w:r>
      <w:r w:rsidR="00F85D2B">
        <w:rPr>
          <w:rFonts w:ascii="Times New Roman" w:hAnsi="Times New Roman" w:cs="Times New Roman"/>
          <w:sz w:val="28"/>
          <w:szCs w:val="28"/>
          <w:lang w:val="uk-UA"/>
        </w:rPr>
        <w:t>Представ</w:t>
      </w:r>
      <w:r w:rsidRPr="00F319B2">
        <w:rPr>
          <w:rFonts w:ascii="Times New Roman" w:hAnsi="Times New Roman" w:cs="Times New Roman"/>
          <w:sz w:val="28"/>
          <w:szCs w:val="28"/>
          <w:lang w:val="uk-UA"/>
        </w:rPr>
        <w:t>лений нами комплекс психолого-педагогічної корекції дозволяє частково подолати труднощі у навчанні шляхом нівелювання причин їх виникнення. Комплекс психолого-педагогічної корекції необхідний у навчанні молодших школярів</w:t>
      </w:r>
      <w:r w:rsidR="001F62F7" w:rsidRPr="001F62F7">
        <w:rPr>
          <w:rFonts w:ascii="Times New Roman" w:hAnsi="Times New Roman" w:cs="Times New Roman"/>
          <w:sz w:val="28"/>
          <w:szCs w:val="28"/>
          <w:lang w:val="uk-UA"/>
        </w:rPr>
        <w:t xml:space="preserve"> </w:t>
      </w:r>
      <w:r w:rsidR="001F62F7">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w:t>
      </w:r>
      <w:r w:rsidR="00B9592D">
        <w:rPr>
          <w:rFonts w:ascii="Times New Roman" w:hAnsi="Times New Roman" w:cs="Times New Roman"/>
          <w:sz w:val="28"/>
          <w:szCs w:val="28"/>
          <w:lang w:val="uk-UA"/>
        </w:rPr>
        <w:t xml:space="preserve">та </w:t>
      </w:r>
      <w:r w:rsidRPr="00F319B2">
        <w:rPr>
          <w:rFonts w:ascii="Times New Roman" w:hAnsi="Times New Roman" w:cs="Times New Roman"/>
          <w:sz w:val="28"/>
          <w:szCs w:val="28"/>
          <w:lang w:val="uk-UA"/>
        </w:rPr>
        <w:t xml:space="preserve">може бути використаний у роботі вчителів початкових класів </w:t>
      </w:r>
      <w:r w:rsidR="00B9592D">
        <w:rPr>
          <w:rFonts w:ascii="Times New Roman" w:hAnsi="Times New Roman" w:cs="Times New Roman"/>
          <w:sz w:val="28"/>
          <w:szCs w:val="28"/>
          <w:lang w:val="uk-UA"/>
        </w:rPr>
        <w:t xml:space="preserve">і </w:t>
      </w:r>
      <w:r w:rsidRPr="00F319B2">
        <w:rPr>
          <w:rFonts w:ascii="Times New Roman" w:hAnsi="Times New Roman" w:cs="Times New Roman"/>
          <w:sz w:val="28"/>
          <w:szCs w:val="28"/>
          <w:lang w:val="uk-UA"/>
        </w:rPr>
        <w:t>психологів освітніх установ.</w:t>
      </w:r>
    </w:p>
    <w:p w:rsidR="00835926" w:rsidRDefault="00835926" w:rsidP="00835926">
      <w:pPr>
        <w:spacing w:after="0" w:line="360" w:lineRule="auto"/>
        <w:ind w:firstLine="709"/>
        <w:jc w:val="both"/>
        <w:rPr>
          <w:rFonts w:ascii="Times New Roman" w:hAnsi="Times New Roman" w:cs="Times New Roman"/>
          <w:sz w:val="28"/>
          <w:szCs w:val="28"/>
          <w:lang w:val="uk-UA"/>
        </w:rPr>
      </w:pPr>
    </w:p>
    <w:p w:rsidR="00835926" w:rsidRPr="00835926" w:rsidRDefault="00835926" w:rsidP="00835926">
      <w:pPr>
        <w:pStyle w:val="1"/>
        <w:spacing w:before="0" w:line="360" w:lineRule="auto"/>
        <w:jc w:val="center"/>
        <w:rPr>
          <w:rFonts w:ascii="Times New Roman" w:hAnsi="Times New Roman" w:cs="Times New Roman"/>
          <w:b/>
          <w:sz w:val="28"/>
          <w:szCs w:val="28"/>
          <w:lang w:val="uk-UA"/>
        </w:rPr>
      </w:pPr>
      <w:bookmarkStart w:id="23" w:name="_Toc209017558"/>
      <w:r w:rsidRPr="00835926">
        <w:rPr>
          <w:rFonts w:ascii="Times New Roman" w:hAnsi="Times New Roman" w:cs="Times New Roman"/>
          <w:b/>
          <w:color w:val="auto"/>
          <w:sz w:val="28"/>
          <w:szCs w:val="28"/>
          <w:lang w:val="uk-UA"/>
        </w:rPr>
        <w:t>3.2. Дистанційний психолого-педагогічний супровід сім</w:t>
      </w:r>
      <w:r w:rsidR="00A6768E">
        <w:rPr>
          <w:rFonts w:ascii="Times New Roman" w:hAnsi="Times New Roman" w:cs="Times New Roman"/>
          <w:b/>
          <w:color w:val="auto"/>
          <w:sz w:val="28"/>
          <w:szCs w:val="28"/>
          <w:lang w:val="uk-UA"/>
        </w:rPr>
        <w:t>’</w:t>
      </w:r>
      <w:r w:rsidRPr="00835926">
        <w:rPr>
          <w:rFonts w:ascii="Times New Roman" w:hAnsi="Times New Roman" w:cs="Times New Roman"/>
          <w:b/>
          <w:color w:val="auto"/>
          <w:sz w:val="28"/>
          <w:szCs w:val="28"/>
          <w:lang w:val="uk-UA"/>
        </w:rPr>
        <w:t>ї дитини з ООП</w:t>
      </w:r>
      <w:bookmarkEnd w:id="23"/>
    </w:p>
    <w:p w:rsidR="00835926" w:rsidRDefault="00835926" w:rsidP="00835926">
      <w:pPr>
        <w:spacing w:after="0" w:line="360" w:lineRule="auto"/>
        <w:ind w:firstLine="709"/>
        <w:jc w:val="both"/>
        <w:rPr>
          <w:rFonts w:ascii="Times New Roman" w:hAnsi="Times New Roman" w:cs="Times New Roman"/>
          <w:sz w:val="28"/>
          <w:szCs w:val="28"/>
          <w:lang w:val="uk-UA"/>
        </w:rPr>
      </w:pPr>
    </w:p>
    <w:p w:rsidR="0065711E" w:rsidRPr="0065711E" w:rsidRDefault="001F62F7" w:rsidP="001F62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Психолого-педагогічна</w:t>
      </w:r>
      <w:r w:rsidR="0065711E" w:rsidRPr="0065711E">
        <w:rPr>
          <w:rFonts w:ascii="Times New Roman" w:hAnsi="Times New Roman" w:cs="Times New Roman"/>
          <w:sz w:val="28"/>
          <w:szCs w:val="28"/>
          <w:lang w:val="uk-UA"/>
        </w:rPr>
        <w:t xml:space="preserve"> допомога</w:t>
      </w:r>
      <w:r w:rsidR="00346A25">
        <w:rPr>
          <w:rFonts w:ascii="Times New Roman" w:hAnsi="Times New Roman" w:cs="Times New Roman"/>
          <w:sz w:val="28"/>
          <w:szCs w:val="28"/>
          <w:lang w:val="uk-UA"/>
        </w:rPr>
        <w:t xml:space="preserve"> – </w:t>
      </w:r>
      <w:r w:rsidR="0065711E" w:rsidRPr="0065711E">
        <w:rPr>
          <w:rFonts w:ascii="Times New Roman" w:hAnsi="Times New Roman" w:cs="Times New Roman"/>
          <w:sz w:val="28"/>
          <w:szCs w:val="28"/>
          <w:lang w:val="uk-UA"/>
        </w:rPr>
        <w:t>одна з провідних траєкторій розвитку системи освіти. Рання допомога дітям та їхнім сім</w:t>
      </w:r>
      <w:r w:rsidR="00A6768E">
        <w:rPr>
          <w:rFonts w:ascii="Times New Roman" w:hAnsi="Times New Roman" w:cs="Times New Roman"/>
          <w:sz w:val="28"/>
          <w:szCs w:val="28"/>
          <w:lang w:val="uk-UA"/>
        </w:rPr>
        <w:t>’</w:t>
      </w:r>
      <w:r w:rsidR="0065711E" w:rsidRPr="0065711E">
        <w:rPr>
          <w:rFonts w:ascii="Times New Roman" w:hAnsi="Times New Roman" w:cs="Times New Roman"/>
          <w:sz w:val="28"/>
          <w:szCs w:val="28"/>
          <w:lang w:val="uk-UA"/>
        </w:rPr>
        <w:t xml:space="preserve">ям є комплексом послуг, що надаються дітям </w:t>
      </w:r>
      <w:r>
        <w:rPr>
          <w:rFonts w:ascii="Times New Roman" w:hAnsi="Times New Roman" w:cs="Times New Roman"/>
          <w:sz w:val="28"/>
          <w:szCs w:val="28"/>
          <w:lang w:val="uk-UA"/>
        </w:rPr>
        <w:t>з ООП</w:t>
      </w:r>
      <w:r w:rsidR="0065711E" w:rsidRPr="0065711E">
        <w:rPr>
          <w:rFonts w:ascii="Times New Roman" w:hAnsi="Times New Roman" w:cs="Times New Roman"/>
          <w:sz w:val="28"/>
          <w:szCs w:val="28"/>
          <w:lang w:val="uk-UA"/>
        </w:rPr>
        <w:t xml:space="preserve">. </w:t>
      </w:r>
      <w:r>
        <w:rPr>
          <w:rFonts w:ascii="Times New Roman" w:hAnsi="Times New Roman" w:cs="Times New Roman"/>
          <w:sz w:val="28"/>
          <w:szCs w:val="28"/>
          <w:lang w:val="uk-UA"/>
        </w:rPr>
        <w:t>Молодший шкільний вік</w:t>
      </w:r>
      <w:r w:rsidR="00346A25">
        <w:rPr>
          <w:rFonts w:ascii="Times New Roman" w:hAnsi="Times New Roman" w:cs="Times New Roman"/>
          <w:sz w:val="28"/>
          <w:szCs w:val="28"/>
          <w:lang w:val="uk-UA"/>
        </w:rPr>
        <w:t xml:space="preserve"> – </w:t>
      </w:r>
      <w:r w:rsidR="0065711E" w:rsidRPr="0065711E">
        <w:rPr>
          <w:rFonts w:ascii="Times New Roman" w:hAnsi="Times New Roman" w:cs="Times New Roman"/>
          <w:sz w:val="28"/>
          <w:szCs w:val="28"/>
          <w:lang w:val="uk-UA"/>
        </w:rPr>
        <w:t>це період активного пізнання навколишнього світу. Головним забезпеченням пізнавального розвитку є сім</w:t>
      </w:r>
      <w:r w:rsidR="00A6768E">
        <w:rPr>
          <w:rFonts w:ascii="Times New Roman" w:hAnsi="Times New Roman" w:cs="Times New Roman"/>
          <w:sz w:val="28"/>
          <w:szCs w:val="28"/>
          <w:lang w:val="uk-UA"/>
        </w:rPr>
        <w:t>’</w:t>
      </w:r>
      <w:r w:rsidR="0065711E" w:rsidRPr="0065711E">
        <w:rPr>
          <w:rFonts w:ascii="Times New Roman" w:hAnsi="Times New Roman" w:cs="Times New Roman"/>
          <w:sz w:val="28"/>
          <w:szCs w:val="28"/>
          <w:lang w:val="uk-UA"/>
        </w:rPr>
        <w:t>я. Сім</w:t>
      </w:r>
      <w:r w:rsidR="00A6768E">
        <w:rPr>
          <w:rFonts w:ascii="Times New Roman" w:hAnsi="Times New Roman" w:cs="Times New Roman"/>
          <w:sz w:val="28"/>
          <w:szCs w:val="28"/>
          <w:lang w:val="uk-UA"/>
        </w:rPr>
        <w:t>’</w:t>
      </w:r>
      <w:r w:rsidR="0065711E" w:rsidRPr="0065711E">
        <w:rPr>
          <w:rFonts w:ascii="Times New Roman" w:hAnsi="Times New Roman" w:cs="Times New Roman"/>
          <w:sz w:val="28"/>
          <w:szCs w:val="28"/>
          <w:lang w:val="uk-UA"/>
        </w:rPr>
        <w:t xml:space="preserve">я, де виховується дитина з </w:t>
      </w:r>
      <w:r>
        <w:rPr>
          <w:rFonts w:ascii="Times New Roman" w:hAnsi="Times New Roman" w:cs="Times New Roman"/>
          <w:sz w:val="28"/>
          <w:szCs w:val="28"/>
          <w:lang w:val="uk-UA"/>
        </w:rPr>
        <w:t>ООП</w:t>
      </w:r>
      <w:r w:rsidR="0065711E" w:rsidRPr="0065711E">
        <w:rPr>
          <w:rFonts w:ascii="Times New Roman" w:hAnsi="Times New Roman" w:cs="Times New Roman"/>
          <w:sz w:val="28"/>
          <w:szCs w:val="28"/>
          <w:lang w:val="uk-UA"/>
        </w:rPr>
        <w:t>, потребує кваліфікованої допомоги та супроводу для спостереження та розвитку компетентності батьків у вихованні особливої ​​дитини. Цю послугу можуть надати фахівці у різній формі залежно від запитів батьків та інтересів дитини.</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9F6355">
        <w:rPr>
          <w:rFonts w:ascii="Times New Roman" w:hAnsi="Times New Roman" w:cs="Times New Roman"/>
          <w:sz w:val="28"/>
          <w:szCs w:val="28"/>
          <w:lang w:val="uk-UA"/>
        </w:rPr>
        <w:t>В умовах наявності</w:t>
      </w:r>
      <w:r w:rsidRPr="0065711E">
        <w:rPr>
          <w:rFonts w:ascii="Times New Roman" w:hAnsi="Times New Roman" w:cs="Times New Roman"/>
          <w:sz w:val="28"/>
          <w:szCs w:val="28"/>
          <w:lang w:val="uk-UA"/>
        </w:rPr>
        <w:t xml:space="preserve"> інформаційних технологій став можливим дистанційний супровід освітнього процесу. Дистанційний інформаційний супровід за допомогою технологій дає можливість безперервної взаємодії фахівців та батьків з питань розвитку дитини з О</w:t>
      </w:r>
      <w:r w:rsidR="009F6355">
        <w:rPr>
          <w:rFonts w:ascii="Times New Roman" w:hAnsi="Times New Roman" w:cs="Times New Roman"/>
          <w:sz w:val="28"/>
          <w:szCs w:val="28"/>
          <w:lang w:val="uk-UA"/>
        </w:rPr>
        <w:t>ОП</w:t>
      </w:r>
      <w:r w:rsidRPr="0065711E">
        <w:rPr>
          <w:rFonts w:ascii="Times New Roman" w:hAnsi="Times New Roman" w:cs="Times New Roman"/>
          <w:sz w:val="28"/>
          <w:szCs w:val="28"/>
          <w:lang w:val="uk-UA"/>
        </w:rPr>
        <w:t xml:space="preserve"> та корекції її стану та сприяння формуванню компетентності</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15</w:t>
      </w:r>
      <w:r w:rsidR="00DF0C56" w:rsidRPr="00FD5F8F">
        <w:rPr>
          <w:rFonts w:ascii="Times New Roman" w:hAnsi="Times New Roman" w:cs="Times New Roman"/>
          <w:sz w:val="28"/>
          <w:szCs w:val="28"/>
          <w:lang w:val="uk-UA"/>
        </w:rPr>
        <w:t>]</w:t>
      </w:r>
      <w:r w:rsidRPr="0065711E">
        <w:rPr>
          <w:rFonts w:ascii="Times New Roman" w:hAnsi="Times New Roman" w:cs="Times New Roman"/>
          <w:sz w:val="28"/>
          <w:szCs w:val="28"/>
          <w:lang w:val="uk-UA"/>
        </w:rPr>
        <w:t>.</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Важливим аспектом у системі допомоги є сімейно-центрований підхід, що визначає провідну роль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ї у процесі корекційно-розвивальної роботи з дітьми з особливостями розвитку. Виходячи з цього, одним із завдань допомоги є робота з батьками та підвищення їхньої компетентності в галузі педагогіки та психології.</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 xml:space="preserve">Проаналізувавши різні підходи до питання батьківської компетентності ми </w:t>
      </w:r>
      <w:r w:rsidR="00A12B34">
        <w:rPr>
          <w:rFonts w:ascii="Times New Roman" w:hAnsi="Times New Roman" w:cs="Times New Roman"/>
          <w:sz w:val="28"/>
          <w:szCs w:val="28"/>
          <w:lang w:val="uk-UA"/>
        </w:rPr>
        <w:t xml:space="preserve">згодні з думкою, що </w:t>
      </w:r>
      <w:r w:rsidRPr="0065711E">
        <w:rPr>
          <w:rFonts w:ascii="Times New Roman" w:hAnsi="Times New Roman" w:cs="Times New Roman"/>
          <w:sz w:val="28"/>
          <w:szCs w:val="28"/>
          <w:lang w:val="uk-UA"/>
        </w:rPr>
        <w:t>педагогічн</w:t>
      </w:r>
      <w:r w:rsidR="00A12B34">
        <w:rPr>
          <w:rFonts w:ascii="Times New Roman" w:hAnsi="Times New Roman" w:cs="Times New Roman"/>
          <w:sz w:val="28"/>
          <w:szCs w:val="28"/>
          <w:lang w:val="uk-UA"/>
        </w:rPr>
        <w:t>а</w:t>
      </w:r>
      <w:r w:rsidRPr="0065711E">
        <w:rPr>
          <w:rFonts w:ascii="Times New Roman" w:hAnsi="Times New Roman" w:cs="Times New Roman"/>
          <w:sz w:val="28"/>
          <w:szCs w:val="28"/>
          <w:lang w:val="uk-UA"/>
        </w:rPr>
        <w:t xml:space="preserve"> компетентність батьків </w:t>
      </w:r>
      <w:r w:rsidR="00A12B34">
        <w:rPr>
          <w:rFonts w:ascii="Times New Roman" w:hAnsi="Times New Roman" w:cs="Times New Roman"/>
          <w:sz w:val="28"/>
          <w:szCs w:val="28"/>
          <w:lang w:val="uk-UA"/>
        </w:rPr>
        <w:t xml:space="preserve">це </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сукупність емоційно-вольових, мотиваційно-ціннісних, когнітивних, комунікативних і діяльнісних характеристик їх особистості, які проявляються в здібностях і здібностях приймати як цінність, володіти базовими психолого-педагогічними і природними. [2, </w:t>
      </w:r>
      <w:r w:rsidR="00A12B34">
        <w:rPr>
          <w:rFonts w:ascii="Times New Roman" w:hAnsi="Times New Roman" w:cs="Times New Roman"/>
          <w:sz w:val="28"/>
          <w:szCs w:val="28"/>
          <w:lang w:val="uk-UA"/>
        </w:rPr>
        <w:t>с</w:t>
      </w:r>
      <w:r w:rsidRPr="0065711E">
        <w:rPr>
          <w:rFonts w:ascii="Times New Roman" w:hAnsi="Times New Roman" w:cs="Times New Roman"/>
          <w:sz w:val="28"/>
          <w:szCs w:val="28"/>
          <w:lang w:val="uk-UA"/>
        </w:rPr>
        <w:t>. 1</w:t>
      </w:r>
      <w:r w:rsidR="00DF0C56">
        <w:rPr>
          <w:rFonts w:ascii="Times New Roman" w:hAnsi="Times New Roman" w:cs="Times New Roman"/>
          <w:sz w:val="28"/>
          <w:szCs w:val="28"/>
          <w:lang w:val="uk-UA"/>
        </w:rPr>
        <w:t>15</w:t>
      </w:r>
      <w:r w:rsidRPr="0065711E">
        <w:rPr>
          <w:rFonts w:ascii="Times New Roman" w:hAnsi="Times New Roman" w:cs="Times New Roman"/>
          <w:sz w:val="28"/>
          <w:szCs w:val="28"/>
          <w:lang w:val="uk-UA"/>
        </w:rPr>
        <w:t>].</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В результаті одержаного визначення працездатність складається з наступних компонентів:</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1. Емоційно-ціннісний – ставлення до дитини як до цінност</w:t>
      </w:r>
      <w:r w:rsidR="00A12B34">
        <w:rPr>
          <w:rFonts w:ascii="Times New Roman" w:hAnsi="Times New Roman" w:cs="Times New Roman"/>
          <w:sz w:val="28"/>
          <w:szCs w:val="28"/>
          <w:lang w:val="uk-UA"/>
        </w:rPr>
        <w:t>і</w:t>
      </w:r>
      <w:r w:rsidRPr="0065711E">
        <w:rPr>
          <w:rFonts w:ascii="Times New Roman" w:hAnsi="Times New Roman" w:cs="Times New Roman"/>
          <w:sz w:val="28"/>
          <w:szCs w:val="28"/>
          <w:lang w:val="uk-UA"/>
        </w:rPr>
        <w:t>, унікальної особистості зі своєю індивідуальністю.</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lastRenderedPageBreak/>
        <w:t>2. Когнітивний компонент</w:t>
      </w:r>
      <w:r w:rsidR="00346A25">
        <w:rPr>
          <w:rFonts w:ascii="Times New Roman" w:hAnsi="Times New Roman" w:cs="Times New Roman"/>
          <w:sz w:val="28"/>
          <w:szCs w:val="28"/>
          <w:lang w:val="uk-UA"/>
        </w:rPr>
        <w:t xml:space="preserve"> – </w:t>
      </w:r>
      <w:r w:rsidRPr="0065711E">
        <w:rPr>
          <w:rFonts w:ascii="Times New Roman" w:hAnsi="Times New Roman" w:cs="Times New Roman"/>
          <w:sz w:val="28"/>
          <w:szCs w:val="28"/>
          <w:lang w:val="uk-UA"/>
        </w:rPr>
        <w:t xml:space="preserve">знання особливостей психічного та фізичного розвитку дитини з </w:t>
      </w:r>
      <w:r w:rsidR="00A12B34">
        <w:rPr>
          <w:rFonts w:ascii="Times New Roman" w:hAnsi="Times New Roman" w:cs="Times New Roman"/>
          <w:sz w:val="28"/>
          <w:szCs w:val="28"/>
          <w:lang w:val="uk-UA"/>
        </w:rPr>
        <w:t>ООП</w:t>
      </w:r>
      <w:r w:rsidRPr="0065711E">
        <w:rPr>
          <w:rFonts w:ascii="Times New Roman" w:hAnsi="Times New Roman" w:cs="Times New Roman"/>
          <w:sz w:val="28"/>
          <w:szCs w:val="28"/>
          <w:lang w:val="uk-UA"/>
        </w:rPr>
        <w:t xml:space="preserve"> та методів корекційної роботи з н</w:t>
      </w:r>
      <w:r w:rsidR="00A12B34">
        <w:rPr>
          <w:rFonts w:ascii="Times New Roman" w:hAnsi="Times New Roman" w:cs="Times New Roman"/>
          <w:sz w:val="28"/>
          <w:szCs w:val="28"/>
          <w:lang w:val="uk-UA"/>
        </w:rPr>
        <w:t>ею</w:t>
      </w:r>
      <w:r w:rsidRPr="0065711E">
        <w:rPr>
          <w:rFonts w:ascii="Times New Roman" w:hAnsi="Times New Roman" w:cs="Times New Roman"/>
          <w:sz w:val="28"/>
          <w:szCs w:val="28"/>
          <w:lang w:val="uk-UA"/>
        </w:rPr>
        <w:t>.</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3. Комунікативно-діяльнісний</w:t>
      </w:r>
      <w:r w:rsidR="00346A25">
        <w:rPr>
          <w:rFonts w:ascii="Times New Roman" w:hAnsi="Times New Roman" w:cs="Times New Roman"/>
          <w:sz w:val="28"/>
          <w:szCs w:val="28"/>
          <w:lang w:val="uk-UA"/>
        </w:rPr>
        <w:t xml:space="preserve"> – </w:t>
      </w:r>
      <w:r w:rsidRPr="0065711E">
        <w:rPr>
          <w:rFonts w:ascii="Times New Roman" w:hAnsi="Times New Roman" w:cs="Times New Roman"/>
          <w:sz w:val="28"/>
          <w:szCs w:val="28"/>
          <w:lang w:val="uk-UA"/>
        </w:rPr>
        <w:t>організація середовища, що розвивається з урахуванням вимог і можливостей розвитку дитини; адекватні дитячо-батьківські заходи.</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На даний момент дистанційна робота з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ями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xml:space="preserve"> розвивається в рамках </w:t>
      </w:r>
      <w:r w:rsidR="00E92D7B">
        <w:rPr>
          <w:rFonts w:ascii="Times New Roman" w:hAnsi="Times New Roman" w:cs="Times New Roman"/>
          <w:sz w:val="28"/>
          <w:szCs w:val="28"/>
          <w:lang w:val="uk-UA"/>
        </w:rPr>
        <w:t>держав</w:t>
      </w:r>
      <w:r w:rsidRPr="0065711E">
        <w:rPr>
          <w:rFonts w:ascii="Times New Roman" w:hAnsi="Times New Roman" w:cs="Times New Roman"/>
          <w:sz w:val="28"/>
          <w:szCs w:val="28"/>
          <w:lang w:val="uk-UA"/>
        </w:rPr>
        <w:t>них програм, що забезпечує дистанційну консультативну допомогу.</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Дистанційна підтримка сімей діт</w:t>
      </w:r>
      <w:r w:rsidR="00E92D7B">
        <w:rPr>
          <w:rFonts w:ascii="Times New Roman" w:hAnsi="Times New Roman" w:cs="Times New Roman"/>
          <w:sz w:val="28"/>
          <w:szCs w:val="28"/>
          <w:lang w:val="uk-UA"/>
        </w:rPr>
        <w:t>ей</w:t>
      </w:r>
      <w:r w:rsidRPr="0065711E">
        <w:rPr>
          <w:rFonts w:ascii="Times New Roman" w:hAnsi="Times New Roman" w:cs="Times New Roman"/>
          <w:sz w:val="28"/>
          <w:szCs w:val="28"/>
          <w:lang w:val="uk-UA"/>
        </w:rPr>
        <w:t xml:space="preserve"> </w:t>
      </w:r>
      <w:r w:rsidR="00E92D7B">
        <w:rPr>
          <w:rFonts w:ascii="Times New Roman" w:hAnsi="Times New Roman" w:cs="Times New Roman"/>
          <w:sz w:val="28"/>
          <w:szCs w:val="28"/>
          <w:lang w:val="uk-UA"/>
        </w:rPr>
        <w:t>з ООП</w:t>
      </w:r>
      <w:r w:rsidR="00E92D7B" w:rsidRPr="0028658B">
        <w:rPr>
          <w:rFonts w:ascii="Times New Roman" w:hAnsi="Times New Roman" w:cs="Times New Roman"/>
          <w:sz w:val="28"/>
          <w:szCs w:val="28"/>
          <w:lang w:val="uk-UA"/>
        </w:rPr>
        <w:t xml:space="preserve"> </w:t>
      </w:r>
      <w:r w:rsidRPr="0065711E">
        <w:rPr>
          <w:rFonts w:ascii="Times New Roman" w:hAnsi="Times New Roman" w:cs="Times New Roman"/>
          <w:sz w:val="28"/>
          <w:szCs w:val="28"/>
          <w:lang w:val="uk-UA"/>
        </w:rPr>
        <w:t>є актуальним напрямом розвитку спеціальної освіти. Дистанційний супровід забезпечує безперервність освітнього процесу, створює умови для повного включення до корекційного процесу дітей на основі сімейно-центрованої освіти. Таким чином, вивчаючи психолого-педагогічну літературу, ми встановили, що дистанційна допомога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ї в галузі пізнавального розвитку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xml:space="preserve"> передбачає створення системи психолого-педагогічних досліджень, що сприятиме досягненню успіху в розвитку пізнання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без особистого контакту фахівців з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єю</w:t>
      </w:r>
      <w:r w:rsidR="00E92D7B">
        <w:rPr>
          <w:rFonts w:ascii="Times New Roman" w:hAnsi="Times New Roman" w:cs="Times New Roman"/>
          <w:sz w:val="28"/>
          <w:szCs w:val="28"/>
          <w:lang w:val="uk-UA"/>
        </w:rPr>
        <w:t xml:space="preserve"> та</w:t>
      </w:r>
      <w:r w:rsidRPr="0065711E">
        <w:rPr>
          <w:rFonts w:ascii="Times New Roman" w:hAnsi="Times New Roman" w:cs="Times New Roman"/>
          <w:sz w:val="28"/>
          <w:szCs w:val="28"/>
          <w:lang w:val="uk-UA"/>
        </w:rPr>
        <w:t xml:space="preserve"> з особистим контактом фахівців з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єю</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8</w:t>
      </w:r>
      <w:r w:rsidR="00DF0C56" w:rsidRPr="00FD5F8F">
        <w:rPr>
          <w:rFonts w:ascii="Times New Roman" w:hAnsi="Times New Roman" w:cs="Times New Roman"/>
          <w:sz w:val="28"/>
          <w:szCs w:val="28"/>
          <w:lang w:val="uk-UA"/>
        </w:rPr>
        <w:t>]</w:t>
      </w:r>
      <w:r w:rsidRPr="0065711E">
        <w:rPr>
          <w:rFonts w:ascii="Times New Roman" w:hAnsi="Times New Roman" w:cs="Times New Roman"/>
          <w:sz w:val="28"/>
          <w:szCs w:val="28"/>
          <w:lang w:val="uk-UA"/>
        </w:rPr>
        <w:t>.</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 xml:space="preserve">З метою розкриття можливостей батьків щодо дистанційного підключення та супроводу, необхідного для формування цього етапу, ми провели опитування для батьків. Опитування містить відкриті та закриті питання. За підсумками опитування батьків дітей </w:t>
      </w:r>
      <w:r w:rsidR="00E92D7B">
        <w:rPr>
          <w:rFonts w:ascii="Times New Roman" w:hAnsi="Times New Roman" w:cs="Times New Roman"/>
          <w:sz w:val="28"/>
          <w:szCs w:val="28"/>
          <w:lang w:val="uk-UA"/>
        </w:rPr>
        <w:t>з ООП</w:t>
      </w:r>
      <w:r w:rsidR="00E92D7B" w:rsidRPr="0028658B">
        <w:rPr>
          <w:rFonts w:ascii="Times New Roman" w:hAnsi="Times New Roman" w:cs="Times New Roman"/>
          <w:sz w:val="28"/>
          <w:szCs w:val="28"/>
          <w:lang w:val="uk-UA"/>
        </w:rPr>
        <w:t xml:space="preserve"> </w:t>
      </w:r>
      <w:r w:rsidRPr="0065711E">
        <w:rPr>
          <w:rFonts w:ascii="Times New Roman" w:hAnsi="Times New Roman" w:cs="Times New Roman"/>
          <w:sz w:val="28"/>
          <w:szCs w:val="28"/>
          <w:lang w:val="uk-UA"/>
        </w:rPr>
        <w:t xml:space="preserve">ми виявили, що всі мають можливість підключення до Інтернету та технічних пристроїв, що підтримують програми для онлайн-конференцій. Батькам зручно підключатися для онлайн-зустріч у післяобідній та вечірній час через програму Zoom та відеодзвінки через програму WhatsApp. Всі запропоновані в опитуванні теми для лекторіїв з </w:t>
      </w:r>
      <w:r w:rsidR="00E92D7B">
        <w:rPr>
          <w:rFonts w:ascii="Times New Roman" w:hAnsi="Times New Roman" w:cs="Times New Roman"/>
          <w:sz w:val="28"/>
          <w:szCs w:val="28"/>
          <w:lang w:val="uk-UA"/>
        </w:rPr>
        <w:t>м</w:t>
      </w:r>
      <w:r w:rsidRPr="0065711E">
        <w:rPr>
          <w:rFonts w:ascii="Times New Roman" w:hAnsi="Times New Roman" w:cs="Times New Roman"/>
          <w:sz w:val="28"/>
          <w:szCs w:val="28"/>
          <w:lang w:val="uk-UA"/>
        </w:rPr>
        <w:t xml:space="preserve">етою підвищення батьківської компетентності викликали інтерес, крім цього багатьом батькам хотілося б </w:t>
      </w:r>
      <w:r w:rsidRPr="0065711E">
        <w:rPr>
          <w:rFonts w:ascii="Times New Roman" w:hAnsi="Times New Roman" w:cs="Times New Roman"/>
          <w:sz w:val="28"/>
          <w:szCs w:val="28"/>
          <w:lang w:val="uk-UA"/>
        </w:rPr>
        <w:lastRenderedPageBreak/>
        <w:t xml:space="preserve">дізнатися про мовленнєвий розвиток та спеціалізацію психічного розвитку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Таким чином, дані показують, що респонденти мають низькі показники сформованості компетентності в когнітивному та комунікативно-діяльнісних компонентах. Однак опитування батьків показує зацікавленість у проблемах мовного та психічного розвитку їхніх дітей.</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 xml:space="preserve">На формуючому етапі </w:t>
      </w:r>
      <w:r w:rsidR="00E92D7B">
        <w:rPr>
          <w:rFonts w:ascii="Times New Roman" w:hAnsi="Times New Roman" w:cs="Times New Roman"/>
          <w:sz w:val="28"/>
          <w:szCs w:val="28"/>
          <w:lang w:val="uk-UA"/>
        </w:rPr>
        <w:t xml:space="preserve">була запропонована </w:t>
      </w:r>
      <w:r w:rsidRPr="0065711E">
        <w:rPr>
          <w:rFonts w:ascii="Times New Roman" w:hAnsi="Times New Roman" w:cs="Times New Roman"/>
          <w:sz w:val="28"/>
          <w:szCs w:val="28"/>
          <w:lang w:val="uk-UA"/>
        </w:rPr>
        <w:t xml:space="preserve">модель психолого-педагогічного супроводу у сфері пізнавального розвитку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w:t>
      </w:r>
      <w:r w:rsidR="00E92D7B">
        <w:rPr>
          <w:rFonts w:ascii="Times New Roman" w:hAnsi="Times New Roman" w:cs="Times New Roman"/>
          <w:sz w:val="28"/>
          <w:szCs w:val="28"/>
          <w:lang w:val="uk-UA"/>
        </w:rPr>
        <w:t xml:space="preserve"> Ця</w:t>
      </w:r>
      <w:r w:rsidRPr="0065711E">
        <w:rPr>
          <w:rFonts w:ascii="Times New Roman" w:hAnsi="Times New Roman" w:cs="Times New Roman"/>
          <w:sz w:val="28"/>
          <w:szCs w:val="28"/>
          <w:lang w:val="uk-UA"/>
        </w:rPr>
        <w:t xml:space="preserve"> модель включає три компоненти: </w:t>
      </w:r>
      <w:r w:rsidR="00E92D7B">
        <w:rPr>
          <w:rFonts w:ascii="Times New Roman" w:hAnsi="Times New Roman" w:cs="Times New Roman"/>
          <w:sz w:val="28"/>
          <w:szCs w:val="28"/>
          <w:lang w:val="uk-UA"/>
        </w:rPr>
        <w:t>цільов</w:t>
      </w:r>
      <w:r w:rsidRPr="0065711E">
        <w:rPr>
          <w:rFonts w:ascii="Times New Roman" w:hAnsi="Times New Roman" w:cs="Times New Roman"/>
          <w:sz w:val="28"/>
          <w:szCs w:val="28"/>
          <w:lang w:val="uk-UA"/>
        </w:rPr>
        <w:t>ий, змістовно-діяльнісний і результативний.</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У цільовому компоненті викладено цілі, завдання, принципи супроводу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ї в галузі пізнавального розвитку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нормативно-правове забезпечення роботи, що реалізується. Виділили орієнтири</w:t>
      </w:r>
      <w:r w:rsidR="00E92D7B">
        <w:rPr>
          <w:rFonts w:ascii="Times New Roman" w:hAnsi="Times New Roman" w:cs="Times New Roman"/>
          <w:sz w:val="28"/>
          <w:szCs w:val="28"/>
          <w:lang w:val="uk-UA"/>
        </w:rPr>
        <w:t xml:space="preserve"> співпраці</w:t>
      </w:r>
      <w:r w:rsidRPr="0065711E">
        <w:rPr>
          <w:rFonts w:ascii="Times New Roman" w:hAnsi="Times New Roman" w:cs="Times New Roman"/>
          <w:sz w:val="28"/>
          <w:szCs w:val="28"/>
          <w:lang w:val="uk-UA"/>
        </w:rPr>
        <w:t>, що здійснюються з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єю дитини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сам</w:t>
      </w:r>
      <w:r w:rsidR="00E92D7B">
        <w:rPr>
          <w:rFonts w:ascii="Times New Roman" w:hAnsi="Times New Roman" w:cs="Times New Roman"/>
          <w:sz w:val="28"/>
          <w:szCs w:val="28"/>
          <w:lang w:val="uk-UA"/>
        </w:rPr>
        <w:t>у</w:t>
      </w:r>
      <w:r w:rsidRPr="0065711E">
        <w:rPr>
          <w:rFonts w:ascii="Times New Roman" w:hAnsi="Times New Roman" w:cs="Times New Roman"/>
          <w:sz w:val="28"/>
          <w:szCs w:val="28"/>
          <w:lang w:val="uk-UA"/>
        </w:rPr>
        <w:t xml:space="preserve"> дитин</w:t>
      </w:r>
      <w:r w:rsidR="00E92D7B">
        <w:rPr>
          <w:rFonts w:ascii="Times New Roman" w:hAnsi="Times New Roman" w:cs="Times New Roman"/>
          <w:sz w:val="28"/>
          <w:szCs w:val="28"/>
          <w:lang w:val="uk-UA"/>
        </w:rPr>
        <w:t>у</w:t>
      </w:r>
      <w:r w:rsidRPr="0065711E">
        <w:rPr>
          <w:rFonts w:ascii="Times New Roman" w:hAnsi="Times New Roman" w:cs="Times New Roman"/>
          <w:sz w:val="28"/>
          <w:szCs w:val="28"/>
          <w:lang w:val="uk-UA"/>
        </w:rPr>
        <w:t xml:space="preserve">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та пізнавальний розвиток дітей, що включає: розвиток уваги та пам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яті, розвиток сенсорики, управління мисленням, управління елементарними кількісними уявленнями, спостереження з оточуючими.</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Змістовно-діяльнісний компонент моделі передбачає дистанційну підтримку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ї в галузі пізнавального розвитку дітей </w:t>
      </w:r>
      <w:r w:rsidR="00E92D7B">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xml:space="preserve">, </w:t>
      </w:r>
      <w:r w:rsidR="00E92D7B">
        <w:rPr>
          <w:rFonts w:ascii="Times New Roman" w:hAnsi="Times New Roman" w:cs="Times New Roman"/>
          <w:sz w:val="28"/>
          <w:szCs w:val="28"/>
          <w:lang w:val="uk-UA"/>
        </w:rPr>
        <w:t xml:space="preserve">який </w:t>
      </w:r>
      <w:r w:rsidRPr="0065711E">
        <w:rPr>
          <w:rFonts w:ascii="Times New Roman" w:hAnsi="Times New Roman" w:cs="Times New Roman"/>
          <w:sz w:val="28"/>
          <w:szCs w:val="28"/>
          <w:lang w:val="uk-UA"/>
        </w:rPr>
        <w:t>заснований відповідно до запиту та можливостей батьків</w:t>
      </w:r>
      <w:r w:rsidR="00E92D7B">
        <w:rPr>
          <w:rFonts w:ascii="Times New Roman" w:hAnsi="Times New Roman" w:cs="Times New Roman"/>
          <w:sz w:val="28"/>
          <w:szCs w:val="28"/>
          <w:lang w:val="uk-UA"/>
        </w:rPr>
        <w:t>ської допомоги, яка є</w:t>
      </w:r>
      <w:r w:rsidRPr="0065711E">
        <w:rPr>
          <w:rFonts w:ascii="Times New Roman" w:hAnsi="Times New Roman" w:cs="Times New Roman"/>
          <w:sz w:val="28"/>
          <w:szCs w:val="28"/>
          <w:lang w:val="uk-UA"/>
        </w:rPr>
        <w:t>: повн</w:t>
      </w:r>
      <w:r w:rsidR="00E92D7B">
        <w:rPr>
          <w:rFonts w:ascii="Times New Roman" w:hAnsi="Times New Roman" w:cs="Times New Roman"/>
          <w:sz w:val="28"/>
          <w:szCs w:val="28"/>
          <w:lang w:val="uk-UA"/>
        </w:rPr>
        <w:t>ою</w:t>
      </w:r>
      <w:r w:rsidRPr="0065711E">
        <w:rPr>
          <w:rFonts w:ascii="Times New Roman" w:hAnsi="Times New Roman" w:cs="Times New Roman"/>
          <w:sz w:val="28"/>
          <w:szCs w:val="28"/>
          <w:lang w:val="uk-UA"/>
        </w:rPr>
        <w:t xml:space="preserve"> безперервн</w:t>
      </w:r>
      <w:r w:rsidR="00E92D7B">
        <w:rPr>
          <w:rFonts w:ascii="Times New Roman" w:hAnsi="Times New Roman" w:cs="Times New Roman"/>
          <w:sz w:val="28"/>
          <w:szCs w:val="28"/>
          <w:lang w:val="uk-UA"/>
        </w:rPr>
        <w:t>ою</w:t>
      </w:r>
      <w:r w:rsidRPr="0065711E">
        <w:rPr>
          <w:rFonts w:ascii="Times New Roman" w:hAnsi="Times New Roman" w:cs="Times New Roman"/>
          <w:sz w:val="28"/>
          <w:szCs w:val="28"/>
          <w:lang w:val="uk-UA"/>
        </w:rPr>
        <w:t>, супровідно-періодичн</w:t>
      </w:r>
      <w:r w:rsidR="00E92D7B">
        <w:rPr>
          <w:rFonts w:ascii="Times New Roman" w:hAnsi="Times New Roman" w:cs="Times New Roman"/>
          <w:sz w:val="28"/>
          <w:szCs w:val="28"/>
          <w:lang w:val="uk-UA"/>
        </w:rPr>
        <w:t>ою</w:t>
      </w:r>
      <w:r w:rsidRPr="0065711E">
        <w:rPr>
          <w:rFonts w:ascii="Times New Roman" w:hAnsi="Times New Roman" w:cs="Times New Roman"/>
          <w:sz w:val="28"/>
          <w:szCs w:val="28"/>
          <w:lang w:val="uk-UA"/>
        </w:rPr>
        <w:t>, консультативно-разов</w:t>
      </w:r>
      <w:r w:rsidR="00E92D7B">
        <w:rPr>
          <w:rFonts w:ascii="Times New Roman" w:hAnsi="Times New Roman" w:cs="Times New Roman"/>
          <w:sz w:val="28"/>
          <w:szCs w:val="28"/>
          <w:lang w:val="uk-UA"/>
        </w:rPr>
        <w:t>ою</w:t>
      </w:r>
      <w:r w:rsidRPr="0065711E">
        <w:rPr>
          <w:rFonts w:ascii="Times New Roman" w:hAnsi="Times New Roman" w:cs="Times New Roman"/>
          <w:sz w:val="28"/>
          <w:szCs w:val="28"/>
          <w:lang w:val="uk-UA"/>
        </w:rPr>
        <w:t>.</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 xml:space="preserve">Повний постійний супровід тих сімей, які мають можливість надання допомоги на постійній основі, один або два рази на тиждень. У </w:t>
      </w:r>
      <w:r w:rsidR="00DA6C72">
        <w:rPr>
          <w:rFonts w:ascii="Times New Roman" w:hAnsi="Times New Roman" w:cs="Times New Roman"/>
          <w:sz w:val="28"/>
          <w:szCs w:val="28"/>
          <w:lang w:val="uk-UA"/>
        </w:rPr>
        <w:t>цьому випадку</w:t>
      </w:r>
      <w:r w:rsidRPr="0065711E">
        <w:rPr>
          <w:rFonts w:ascii="Times New Roman" w:hAnsi="Times New Roman" w:cs="Times New Roman"/>
          <w:sz w:val="28"/>
          <w:szCs w:val="28"/>
          <w:lang w:val="uk-UA"/>
        </w:rPr>
        <w:t xml:space="preserve"> </w:t>
      </w:r>
      <w:r w:rsidR="00DA6C72">
        <w:rPr>
          <w:rFonts w:ascii="Times New Roman" w:hAnsi="Times New Roman" w:cs="Times New Roman"/>
          <w:sz w:val="28"/>
          <w:szCs w:val="28"/>
          <w:lang w:val="uk-UA"/>
        </w:rPr>
        <w:t>застосовують</w:t>
      </w:r>
      <w:r w:rsidRPr="0065711E">
        <w:rPr>
          <w:rFonts w:ascii="Times New Roman" w:hAnsi="Times New Roman" w:cs="Times New Roman"/>
          <w:sz w:val="28"/>
          <w:szCs w:val="28"/>
          <w:lang w:val="uk-UA"/>
        </w:rPr>
        <w:t xml:space="preserve"> такі форми дистанційного супроводу: скринінгове обстеження; онлайн-лекції; вебінари; розсилки методичних рекомендацій та літератури; онлайн-конкурси; посилання на інтернет-ресурси; взаємодія через веб-сайт; просвітницьку роботу через друковані видання</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Супровідно-періодичне спостереження підходить тим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ям, які не мають </w:t>
      </w:r>
      <w:r w:rsidR="00DA6C72">
        <w:rPr>
          <w:rFonts w:ascii="Times New Roman" w:hAnsi="Times New Roman" w:cs="Times New Roman"/>
          <w:sz w:val="28"/>
          <w:szCs w:val="28"/>
          <w:lang w:val="uk-UA"/>
        </w:rPr>
        <w:t xml:space="preserve">можливості </w:t>
      </w:r>
      <w:r w:rsidRPr="0065711E">
        <w:rPr>
          <w:rFonts w:ascii="Times New Roman" w:hAnsi="Times New Roman" w:cs="Times New Roman"/>
          <w:sz w:val="28"/>
          <w:szCs w:val="28"/>
          <w:lang w:val="uk-UA"/>
        </w:rPr>
        <w:t xml:space="preserve">надання допомоги на постійній основі. У </w:t>
      </w:r>
      <w:r w:rsidR="00DA6C72">
        <w:rPr>
          <w:rFonts w:ascii="Times New Roman" w:hAnsi="Times New Roman" w:cs="Times New Roman"/>
          <w:sz w:val="28"/>
          <w:szCs w:val="28"/>
          <w:lang w:val="uk-UA"/>
        </w:rPr>
        <w:t>цьому випадку</w:t>
      </w:r>
      <w:r w:rsidRPr="0065711E">
        <w:rPr>
          <w:rFonts w:ascii="Times New Roman" w:hAnsi="Times New Roman" w:cs="Times New Roman"/>
          <w:sz w:val="28"/>
          <w:szCs w:val="28"/>
          <w:lang w:val="uk-UA"/>
        </w:rPr>
        <w:t xml:space="preserve"> </w:t>
      </w:r>
      <w:r w:rsidRPr="0065711E">
        <w:rPr>
          <w:rFonts w:ascii="Times New Roman" w:hAnsi="Times New Roman" w:cs="Times New Roman"/>
          <w:sz w:val="28"/>
          <w:szCs w:val="28"/>
          <w:lang w:val="uk-UA"/>
        </w:rPr>
        <w:lastRenderedPageBreak/>
        <w:t>застосову</w:t>
      </w:r>
      <w:r w:rsidR="00DA6C72">
        <w:rPr>
          <w:rFonts w:ascii="Times New Roman" w:hAnsi="Times New Roman" w:cs="Times New Roman"/>
          <w:sz w:val="28"/>
          <w:szCs w:val="28"/>
          <w:lang w:val="uk-UA"/>
        </w:rPr>
        <w:t>ють</w:t>
      </w:r>
      <w:r w:rsidRPr="0065711E">
        <w:rPr>
          <w:rFonts w:ascii="Times New Roman" w:hAnsi="Times New Roman" w:cs="Times New Roman"/>
          <w:sz w:val="28"/>
          <w:szCs w:val="28"/>
          <w:lang w:val="uk-UA"/>
        </w:rPr>
        <w:t xml:space="preserve"> такі форми дистанційного супроводу: скринінгове обстеження; онлайн-лекції; вебінари; розсилки методичних рекомендацій та літератури; онлайн-конкурси; посилання на інтернет-ресурси; взаємодія через веб-сайт; просвітницьку роботу через друковані видання; домашні завдання із зворотним зв</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язком (відео/фотофіксація); дистанційні консультації.</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Разово-консультативний супровід підходить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ям, які можуть відвідувати </w:t>
      </w:r>
      <w:r w:rsidR="00DA6C72">
        <w:rPr>
          <w:rFonts w:ascii="Times New Roman" w:hAnsi="Times New Roman" w:cs="Times New Roman"/>
          <w:sz w:val="28"/>
          <w:szCs w:val="28"/>
          <w:lang w:val="uk-UA"/>
        </w:rPr>
        <w:t xml:space="preserve">заклад освіти </w:t>
      </w:r>
      <w:r w:rsidRPr="0065711E">
        <w:rPr>
          <w:rFonts w:ascii="Times New Roman" w:hAnsi="Times New Roman" w:cs="Times New Roman"/>
          <w:sz w:val="28"/>
          <w:szCs w:val="28"/>
          <w:lang w:val="uk-UA"/>
        </w:rPr>
        <w:t xml:space="preserve">лише один раз через обмеженість віддаленості місця проживання та інших причин. У </w:t>
      </w:r>
      <w:r w:rsidR="00DA6C72">
        <w:rPr>
          <w:rFonts w:ascii="Times New Roman" w:hAnsi="Times New Roman" w:cs="Times New Roman"/>
          <w:sz w:val="28"/>
          <w:szCs w:val="28"/>
          <w:lang w:val="uk-UA"/>
        </w:rPr>
        <w:t>цьому випадку</w:t>
      </w:r>
      <w:r w:rsidRPr="0065711E">
        <w:rPr>
          <w:rFonts w:ascii="Times New Roman" w:hAnsi="Times New Roman" w:cs="Times New Roman"/>
          <w:sz w:val="28"/>
          <w:szCs w:val="28"/>
          <w:lang w:val="uk-UA"/>
        </w:rPr>
        <w:t xml:space="preserve"> застосову</w:t>
      </w:r>
      <w:r w:rsidR="00DA6C72">
        <w:rPr>
          <w:rFonts w:ascii="Times New Roman" w:hAnsi="Times New Roman" w:cs="Times New Roman"/>
          <w:sz w:val="28"/>
          <w:szCs w:val="28"/>
          <w:lang w:val="uk-UA"/>
        </w:rPr>
        <w:t>ють</w:t>
      </w:r>
      <w:r w:rsidRPr="0065711E">
        <w:rPr>
          <w:rFonts w:ascii="Times New Roman" w:hAnsi="Times New Roman" w:cs="Times New Roman"/>
          <w:sz w:val="28"/>
          <w:szCs w:val="28"/>
          <w:lang w:val="uk-UA"/>
        </w:rPr>
        <w:t xml:space="preserve"> такі форми дистанційного супроводу: скринінгове обстеження; онлайн-лекції; вебінари; розсилки методичних рекомендацій та літератури; онлайн-конкурси; посилання на інтернет-ресурси; взаємодія через веб-сайт; просвітницьку роботу через друковані видання; домашні завдання із зворотним зв</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язком (відео/фотофіксація); дистанційні консультації; розсилки відео-занять.</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Таким чином, дистанційне управління здійсню</w:t>
      </w:r>
      <w:r w:rsidR="00DA6C72">
        <w:rPr>
          <w:rFonts w:ascii="Times New Roman" w:hAnsi="Times New Roman" w:cs="Times New Roman"/>
          <w:sz w:val="28"/>
          <w:szCs w:val="28"/>
          <w:lang w:val="uk-UA"/>
        </w:rPr>
        <w:t>ється</w:t>
      </w:r>
      <w:r w:rsidRPr="0065711E">
        <w:rPr>
          <w:rFonts w:ascii="Times New Roman" w:hAnsi="Times New Roman" w:cs="Times New Roman"/>
          <w:sz w:val="28"/>
          <w:szCs w:val="28"/>
          <w:lang w:val="uk-UA"/>
        </w:rPr>
        <w:t xml:space="preserve"> із застосуванням взаємодії через інтернет-ресурси, засоби зв</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язку та друковані ресурси. Інтернет-ресурси у свою чергу стали частиною онлайн-і офлайн-взаємодії. До онлайн-взаємодії належать програми інтерактивного спілкування, чат, мережі, вебінар. До офлайн-взаємодії належить електронна пошта, веб-сайти та соціальні мережі. До засобів зв</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язку – спілкування через телефон, смс-розсилки, спілкування через месенджери. До друкованих ресурсів належать: пам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ять, буклет, стенд, реклама, оголошення.</w:t>
      </w:r>
    </w:p>
    <w:p w:rsidR="0065711E" w:rsidRP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 xml:space="preserve">Результативний компонент моделі є моніторинг ефективності впливу дефектолога з дитиною </w:t>
      </w:r>
      <w:r w:rsidR="003A2681">
        <w:rPr>
          <w:rFonts w:ascii="Times New Roman" w:hAnsi="Times New Roman" w:cs="Times New Roman"/>
          <w:sz w:val="28"/>
          <w:szCs w:val="28"/>
          <w:lang w:val="uk-UA"/>
        </w:rPr>
        <w:t>з ООП</w:t>
      </w:r>
      <w:r w:rsidR="003A2681" w:rsidRPr="0028658B">
        <w:rPr>
          <w:rFonts w:ascii="Times New Roman" w:hAnsi="Times New Roman" w:cs="Times New Roman"/>
          <w:sz w:val="28"/>
          <w:szCs w:val="28"/>
          <w:lang w:val="uk-UA"/>
        </w:rPr>
        <w:t xml:space="preserve"> </w:t>
      </w:r>
      <w:r w:rsidRPr="0065711E">
        <w:rPr>
          <w:rFonts w:ascii="Times New Roman" w:hAnsi="Times New Roman" w:cs="Times New Roman"/>
          <w:sz w:val="28"/>
          <w:szCs w:val="28"/>
          <w:lang w:val="uk-UA"/>
        </w:rPr>
        <w:t xml:space="preserve">на підставі оцінки рівня батьківської компетентності та рівня пізнавального розвитку дітей </w:t>
      </w:r>
      <w:r w:rsidR="003A2681">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w:t>
      </w:r>
    </w:p>
    <w:p w:rsidR="0065711E" w:rsidRPr="0065711E" w:rsidRDefault="003D42B2" w:rsidP="0065711E">
      <w:pPr>
        <w:spacing w:after="0" w:line="360" w:lineRule="auto"/>
        <w:ind w:firstLine="709"/>
        <w:jc w:val="both"/>
        <w:rPr>
          <w:rFonts w:ascii="Times New Roman" w:hAnsi="Times New Roman" w:cs="Times New Roman"/>
          <w:sz w:val="28"/>
          <w:szCs w:val="28"/>
          <w:lang w:val="uk-UA"/>
        </w:rPr>
      </w:pPr>
      <w:r w:rsidRPr="003D42B2">
        <w:rPr>
          <w:rFonts w:ascii="Times New Roman" w:hAnsi="Times New Roman" w:cs="Times New Roman"/>
          <w:sz w:val="28"/>
          <w:szCs w:val="28"/>
          <w:lang w:val="uk-UA"/>
        </w:rPr>
        <w:t xml:space="preserve">База </w:t>
      </w:r>
      <w:r>
        <w:rPr>
          <w:rFonts w:ascii="Times New Roman" w:hAnsi="Times New Roman" w:cs="Times New Roman"/>
          <w:sz w:val="28"/>
          <w:szCs w:val="28"/>
          <w:lang w:val="uk-UA"/>
        </w:rPr>
        <w:t xml:space="preserve">нашого </w:t>
      </w:r>
      <w:r w:rsidRPr="003D42B2">
        <w:rPr>
          <w:rFonts w:ascii="Times New Roman" w:hAnsi="Times New Roman" w:cs="Times New Roman"/>
          <w:sz w:val="28"/>
          <w:szCs w:val="28"/>
          <w:lang w:val="uk-UA"/>
        </w:rPr>
        <w:t>дослідженн</w:t>
      </w:r>
      <w:r>
        <w:rPr>
          <w:rFonts w:ascii="Times New Roman" w:hAnsi="Times New Roman" w:cs="Times New Roman"/>
          <w:sz w:val="28"/>
          <w:szCs w:val="28"/>
          <w:lang w:val="uk-UA"/>
        </w:rPr>
        <w:t xml:space="preserve">я була </w:t>
      </w:r>
      <w:r w:rsidRPr="003D42B2">
        <w:rPr>
          <w:rFonts w:ascii="Times New Roman" w:hAnsi="Times New Roman" w:cs="Times New Roman"/>
          <w:sz w:val="28"/>
          <w:szCs w:val="28"/>
          <w:lang w:val="uk-UA"/>
        </w:rPr>
        <w:t>Ізмаїльська початкова школа №</w:t>
      </w:r>
      <w:r>
        <w:rPr>
          <w:rFonts w:ascii="Times New Roman" w:hAnsi="Times New Roman" w:cs="Times New Roman"/>
          <w:sz w:val="28"/>
          <w:szCs w:val="28"/>
          <w:lang w:val="uk-UA"/>
        </w:rPr>
        <w:t xml:space="preserve"> </w:t>
      </w:r>
      <w:r w:rsidRPr="003D42B2">
        <w:rPr>
          <w:rFonts w:ascii="Times New Roman" w:hAnsi="Times New Roman" w:cs="Times New Roman"/>
          <w:sz w:val="28"/>
          <w:szCs w:val="28"/>
          <w:lang w:val="uk-UA"/>
        </w:rPr>
        <w:t>4 Ізмаїльського району Одеської області.</w:t>
      </w:r>
      <w:r>
        <w:rPr>
          <w:rFonts w:ascii="Times New Roman" w:hAnsi="Times New Roman" w:cs="Times New Roman"/>
          <w:sz w:val="28"/>
          <w:szCs w:val="28"/>
          <w:lang w:val="uk-UA"/>
        </w:rPr>
        <w:t xml:space="preserve"> </w:t>
      </w:r>
      <w:r w:rsidR="0065711E" w:rsidRPr="0065711E">
        <w:rPr>
          <w:rFonts w:ascii="Times New Roman" w:hAnsi="Times New Roman" w:cs="Times New Roman"/>
          <w:sz w:val="28"/>
          <w:szCs w:val="28"/>
          <w:lang w:val="uk-UA"/>
        </w:rPr>
        <w:t>З метою оцінки ефективності нашої моделі було проведено контрольний експеримент. Його результати зміни відбулися під впливом супроводу сім</w:t>
      </w:r>
      <w:r w:rsidR="00A6768E">
        <w:rPr>
          <w:rFonts w:ascii="Times New Roman" w:hAnsi="Times New Roman" w:cs="Times New Roman"/>
          <w:sz w:val="28"/>
          <w:szCs w:val="28"/>
          <w:lang w:val="uk-UA"/>
        </w:rPr>
        <w:t>’</w:t>
      </w:r>
      <w:r w:rsidR="0065711E" w:rsidRPr="0065711E">
        <w:rPr>
          <w:rFonts w:ascii="Times New Roman" w:hAnsi="Times New Roman" w:cs="Times New Roman"/>
          <w:sz w:val="28"/>
          <w:szCs w:val="28"/>
          <w:lang w:val="uk-UA"/>
        </w:rPr>
        <w:t xml:space="preserve">ї у галузі пізнавального розвитку дітей </w:t>
      </w:r>
      <w:r w:rsidR="003A2681">
        <w:rPr>
          <w:rFonts w:ascii="Times New Roman" w:hAnsi="Times New Roman" w:cs="Times New Roman"/>
          <w:sz w:val="28"/>
          <w:szCs w:val="28"/>
          <w:lang w:val="uk-UA"/>
        </w:rPr>
        <w:lastRenderedPageBreak/>
        <w:t>з ООП</w:t>
      </w:r>
      <w:r w:rsidR="0065711E" w:rsidRPr="0065711E">
        <w:rPr>
          <w:rFonts w:ascii="Times New Roman" w:hAnsi="Times New Roman" w:cs="Times New Roman"/>
          <w:sz w:val="28"/>
          <w:szCs w:val="28"/>
          <w:lang w:val="uk-UA"/>
        </w:rPr>
        <w:t xml:space="preserve">. </w:t>
      </w:r>
      <w:r w:rsidR="00D1230E">
        <w:rPr>
          <w:rFonts w:ascii="Times New Roman" w:hAnsi="Times New Roman" w:cs="Times New Roman"/>
          <w:sz w:val="28"/>
          <w:szCs w:val="28"/>
          <w:lang w:val="uk-UA"/>
        </w:rPr>
        <w:t>У д</w:t>
      </w:r>
      <w:r w:rsidR="0065711E" w:rsidRPr="0065711E">
        <w:rPr>
          <w:rFonts w:ascii="Times New Roman" w:hAnsi="Times New Roman" w:cs="Times New Roman"/>
          <w:sz w:val="28"/>
          <w:szCs w:val="28"/>
          <w:lang w:val="uk-UA"/>
        </w:rPr>
        <w:t>іт</w:t>
      </w:r>
      <w:r w:rsidR="00D1230E">
        <w:rPr>
          <w:rFonts w:ascii="Times New Roman" w:hAnsi="Times New Roman" w:cs="Times New Roman"/>
          <w:sz w:val="28"/>
          <w:szCs w:val="28"/>
          <w:lang w:val="uk-UA"/>
        </w:rPr>
        <w:t>ей</w:t>
      </w:r>
      <w:r w:rsidR="0065711E" w:rsidRPr="0065711E">
        <w:rPr>
          <w:rFonts w:ascii="Times New Roman" w:hAnsi="Times New Roman" w:cs="Times New Roman"/>
          <w:sz w:val="28"/>
          <w:szCs w:val="28"/>
          <w:lang w:val="uk-UA"/>
        </w:rPr>
        <w:t xml:space="preserve"> підвищ</w:t>
      </w:r>
      <w:r w:rsidR="00D1230E">
        <w:rPr>
          <w:rFonts w:ascii="Times New Roman" w:hAnsi="Times New Roman" w:cs="Times New Roman"/>
          <w:sz w:val="28"/>
          <w:szCs w:val="28"/>
          <w:lang w:val="uk-UA"/>
        </w:rPr>
        <w:t>ив</w:t>
      </w:r>
      <w:r w:rsidR="0065711E" w:rsidRPr="0065711E">
        <w:rPr>
          <w:rFonts w:ascii="Times New Roman" w:hAnsi="Times New Roman" w:cs="Times New Roman"/>
          <w:sz w:val="28"/>
          <w:szCs w:val="28"/>
          <w:lang w:val="uk-UA"/>
        </w:rPr>
        <w:t>ся рівень пізнавального розвитку. Батьки підвищують сформований рівень педагогічної компетентності. Батьки стали брати активну участь у заході</w:t>
      </w:r>
      <w:r w:rsidR="0065711E">
        <w:rPr>
          <w:rFonts w:ascii="Times New Roman" w:hAnsi="Times New Roman" w:cs="Times New Roman"/>
          <w:sz w:val="28"/>
          <w:szCs w:val="28"/>
          <w:lang w:val="uk-UA"/>
        </w:rPr>
        <w:t xml:space="preserve">, </w:t>
      </w:r>
      <w:r w:rsidR="0065711E" w:rsidRPr="0065711E">
        <w:rPr>
          <w:rFonts w:ascii="Times New Roman" w:hAnsi="Times New Roman" w:cs="Times New Roman"/>
          <w:sz w:val="28"/>
          <w:szCs w:val="28"/>
          <w:lang w:val="uk-UA"/>
        </w:rPr>
        <w:t xml:space="preserve">проводити традиційні прості допомоги, застосовувати отримані знання та навички для практичного застосування зі своїми дітьми, вчилися бачити та радіти за результати дітей. Спостереження за поведінкою батьків та аналіз повторних відповідей </w:t>
      </w:r>
      <w:r w:rsidR="00D1230E">
        <w:rPr>
          <w:rFonts w:ascii="Times New Roman" w:hAnsi="Times New Roman" w:cs="Times New Roman"/>
          <w:sz w:val="28"/>
          <w:szCs w:val="28"/>
          <w:lang w:val="uk-UA"/>
        </w:rPr>
        <w:t xml:space="preserve">дав змогу зробити висновки, що </w:t>
      </w:r>
      <w:r w:rsidR="0065711E" w:rsidRPr="0065711E">
        <w:rPr>
          <w:rFonts w:ascii="Times New Roman" w:hAnsi="Times New Roman" w:cs="Times New Roman"/>
          <w:sz w:val="28"/>
          <w:szCs w:val="28"/>
          <w:lang w:val="uk-UA"/>
        </w:rPr>
        <w:t xml:space="preserve">вони навчилися ефективним прийомам та методам взаємодії з дитиною, організували для неї корекційно-розвивальне середовище, стали більше враховувати вікові особливості та особливості поведінки дитини </w:t>
      </w:r>
      <w:r w:rsidR="00D1230E">
        <w:rPr>
          <w:rFonts w:ascii="Times New Roman" w:hAnsi="Times New Roman" w:cs="Times New Roman"/>
          <w:sz w:val="28"/>
          <w:szCs w:val="28"/>
          <w:lang w:val="uk-UA"/>
        </w:rPr>
        <w:t>з ООП</w:t>
      </w:r>
      <w:r w:rsidR="0065711E" w:rsidRPr="0065711E">
        <w:rPr>
          <w:rFonts w:ascii="Times New Roman" w:hAnsi="Times New Roman" w:cs="Times New Roman"/>
          <w:sz w:val="28"/>
          <w:szCs w:val="28"/>
          <w:lang w:val="uk-UA"/>
        </w:rPr>
        <w:t>.</w:t>
      </w:r>
    </w:p>
    <w:p w:rsidR="0065711E" w:rsidRDefault="0065711E" w:rsidP="0065711E">
      <w:pPr>
        <w:spacing w:after="0" w:line="360" w:lineRule="auto"/>
        <w:ind w:firstLine="709"/>
        <w:jc w:val="both"/>
        <w:rPr>
          <w:rFonts w:ascii="Times New Roman" w:hAnsi="Times New Roman" w:cs="Times New Roman"/>
          <w:sz w:val="28"/>
          <w:szCs w:val="28"/>
          <w:lang w:val="uk-UA"/>
        </w:rPr>
      </w:pPr>
      <w:r w:rsidRPr="0065711E">
        <w:rPr>
          <w:rFonts w:ascii="Times New Roman" w:hAnsi="Times New Roman" w:cs="Times New Roman"/>
          <w:sz w:val="28"/>
          <w:szCs w:val="28"/>
          <w:lang w:val="uk-UA"/>
        </w:rPr>
        <w:t xml:space="preserve">Таким чином, на основі проведеного дослідження визначено ефективність </w:t>
      </w:r>
      <w:r w:rsidR="00D1230E">
        <w:rPr>
          <w:rFonts w:ascii="Times New Roman" w:hAnsi="Times New Roman" w:cs="Times New Roman"/>
          <w:sz w:val="28"/>
          <w:szCs w:val="28"/>
          <w:lang w:val="uk-UA"/>
        </w:rPr>
        <w:t>представ</w:t>
      </w:r>
      <w:r w:rsidRPr="0065711E">
        <w:rPr>
          <w:rFonts w:ascii="Times New Roman" w:hAnsi="Times New Roman" w:cs="Times New Roman"/>
          <w:sz w:val="28"/>
          <w:szCs w:val="28"/>
          <w:lang w:val="uk-UA"/>
        </w:rPr>
        <w:t>леної нами моделі психолого-педагогічного супроводу сім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ї в галузі пізнавального розвитку дітей </w:t>
      </w:r>
      <w:r w:rsidR="00D1230E">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xml:space="preserve">, яка включає безперервну, супровідно-періодичну, консультативно-разову стратегії психолого-педагогічного супроводу із застосуванням різних дистанційних ресурсів. Модель пізнавального розвитку дітей </w:t>
      </w:r>
      <w:r w:rsidR="00D1230E">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яка забезпечує розвиток уваги, пам</w:t>
      </w:r>
      <w:r w:rsidR="00A6768E">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яті, сприйняття, мислення, а також спрямована на елементарні численні уявлення та спостереження з оточуючими. Реалізація моделі дозволяє підвищити педагогічну компетентність батьків дітей </w:t>
      </w:r>
      <w:r w:rsidR="00D1230E">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що включає емоційно-ціннісний, когнітивний, комунікативно-діяльнісний компоненти.</w:t>
      </w:r>
    </w:p>
    <w:p w:rsidR="00094728" w:rsidRPr="00094728"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 xml:space="preserve">У психолого-педагогічному супроводі дитини </w:t>
      </w:r>
      <w:r w:rsidR="00D1230E">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xml:space="preserve"> акцент традиційно ставиться на проблемах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фахівці орієнтуються на дефіцитарну модель функціонування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при ігноруванні її ресурсних станів [4]. При цьому не враховуються потенційні можливості (ресурси)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ї дитини </w:t>
      </w:r>
      <w:r w:rsidR="00D1230E">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Тому виникає необхідність розробки варіантів та шляхів надання комплексної допомоги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ям з урахуванням їх ресурсів. Існує суперечність між необхідністю надання комплексної допомоги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ї, яка виховує дитину </w:t>
      </w:r>
      <w:r w:rsidR="00D1230E">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xml:space="preserve">, та недостатньою опрацьованістю проблеми ресурсу </w:t>
      </w:r>
      <w:r w:rsidRPr="00094728">
        <w:rPr>
          <w:rFonts w:ascii="Times New Roman" w:hAnsi="Times New Roman" w:cs="Times New Roman"/>
          <w:sz w:val="28"/>
          <w:szCs w:val="28"/>
          <w:lang w:val="uk-UA"/>
        </w:rPr>
        <w:lastRenderedPageBreak/>
        <w:t>такої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та її підвищення, як запоруки ефективного психолого-педагогічного супроводу.</w:t>
      </w:r>
    </w:p>
    <w:p w:rsidR="00D1230E"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Особливості сучасного життя сприяють трансформації внутрішньосімейних процесів і впливають на проходження стадій життєвого циклу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і, як наслідок, своєрідність проживання різних криз. У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ях дітей </w:t>
      </w:r>
      <w:r w:rsidR="00D1230E">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крім типових інших сімей криз (найважчих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ї у соціально-психологічному плані моментів), виділяють також специфічні кризи: </w:t>
      </w:r>
    </w:p>
    <w:p w:rsidR="00D1230E" w:rsidRPr="00D1230E" w:rsidRDefault="00094728" w:rsidP="00D1230E">
      <w:pPr>
        <w:pStyle w:val="a8"/>
        <w:numPr>
          <w:ilvl w:val="0"/>
          <w:numId w:val="3"/>
        </w:numPr>
        <w:spacing w:after="0" w:line="360" w:lineRule="auto"/>
        <w:jc w:val="both"/>
        <w:rPr>
          <w:rFonts w:ascii="Times New Roman" w:hAnsi="Times New Roman" w:cs="Times New Roman"/>
          <w:sz w:val="28"/>
          <w:szCs w:val="28"/>
          <w:lang w:val="uk-UA"/>
        </w:rPr>
      </w:pPr>
      <w:r w:rsidRPr="00D1230E">
        <w:rPr>
          <w:rFonts w:ascii="Times New Roman" w:hAnsi="Times New Roman" w:cs="Times New Roman"/>
          <w:sz w:val="28"/>
          <w:szCs w:val="28"/>
          <w:lang w:val="uk-UA"/>
        </w:rPr>
        <w:t>I криза</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 xml:space="preserve">встановлення факту порушення в дитини; </w:t>
      </w:r>
    </w:p>
    <w:p w:rsidR="00D1230E" w:rsidRPr="00D1230E" w:rsidRDefault="00094728" w:rsidP="00D1230E">
      <w:pPr>
        <w:pStyle w:val="a8"/>
        <w:numPr>
          <w:ilvl w:val="0"/>
          <w:numId w:val="3"/>
        </w:numPr>
        <w:spacing w:after="0" w:line="360" w:lineRule="auto"/>
        <w:jc w:val="both"/>
        <w:rPr>
          <w:rFonts w:ascii="Times New Roman" w:hAnsi="Times New Roman" w:cs="Times New Roman"/>
          <w:sz w:val="28"/>
          <w:szCs w:val="28"/>
          <w:lang w:val="uk-UA"/>
        </w:rPr>
      </w:pPr>
      <w:r w:rsidRPr="00D1230E">
        <w:rPr>
          <w:rFonts w:ascii="Times New Roman" w:hAnsi="Times New Roman" w:cs="Times New Roman"/>
          <w:sz w:val="28"/>
          <w:szCs w:val="28"/>
          <w:lang w:val="uk-UA"/>
        </w:rPr>
        <w:t>II криза</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старший дошкільний вік</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 xml:space="preserve">зазвичай під час вступу до освітню організацію; </w:t>
      </w:r>
    </w:p>
    <w:p w:rsidR="00D1230E" w:rsidRPr="00D1230E" w:rsidRDefault="00094728" w:rsidP="00D1230E">
      <w:pPr>
        <w:pStyle w:val="a8"/>
        <w:numPr>
          <w:ilvl w:val="0"/>
          <w:numId w:val="3"/>
        </w:numPr>
        <w:spacing w:after="0" w:line="360" w:lineRule="auto"/>
        <w:jc w:val="both"/>
        <w:rPr>
          <w:rFonts w:ascii="Times New Roman" w:hAnsi="Times New Roman" w:cs="Times New Roman"/>
          <w:sz w:val="28"/>
          <w:szCs w:val="28"/>
          <w:lang w:val="uk-UA"/>
        </w:rPr>
      </w:pPr>
      <w:r w:rsidRPr="00D1230E">
        <w:rPr>
          <w:rFonts w:ascii="Times New Roman" w:hAnsi="Times New Roman" w:cs="Times New Roman"/>
          <w:sz w:val="28"/>
          <w:szCs w:val="28"/>
          <w:lang w:val="uk-UA"/>
        </w:rPr>
        <w:t>III криза</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підліткова, коли дитина в міру дорослішання сама усвідомлює, що вона</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інвалід. Часто вона накладається на вікову кризу батьків (</w:t>
      </w:r>
      <w:r w:rsidR="00A6768E" w:rsidRPr="00D1230E">
        <w:rPr>
          <w:rFonts w:ascii="Times New Roman" w:hAnsi="Times New Roman" w:cs="Times New Roman"/>
          <w:sz w:val="28"/>
          <w:szCs w:val="28"/>
          <w:lang w:val="uk-UA"/>
        </w:rPr>
        <w:t>«</w:t>
      </w:r>
      <w:r w:rsidRPr="00D1230E">
        <w:rPr>
          <w:rFonts w:ascii="Times New Roman" w:hAnsi="Times New Roman" w:cs="Times New Roman"/>
          <w:sz w:val="28"/>
          <w:szCs w:val="28"/>
          <w:lang w:val="uk-UA"/>
        </w:rPr>
        <w:t>середини життя</w:t>
      </w:r>
      <w:r w:rsidR="00A6768E" w:rsidRPr="00D1230E">
        <w:rPr>
          <w:rFonts w:ascii="Times New Roman" w:hAnsi="Times New Roman" w:cs="Times New Roman"/>
          <w:sz w:val="28"/>
          <w:szCs w:val="28"/>
          <w:lang w:val="uk-UA"/>
        </w:rPr>
        <w:t>»</w:t>
      </w:r>
      <w:r w:rsidRPr="00D1230E">
        <w:rPr>
          <w:rFonts w:ascii="Times New Roman" w:hAnsi="Times New Roman" w:cs="Times New Roman"/>
          <w:sz w:val="28"/>
          <w:szCs w:val="28"/>
          <w:lang w:val="uk-UA"/>
        </w:rPr>
        <w:t xml:space="preserve">); </w:t>
      </w:r>
    </w:p>
    <w:p w:rsidR="00094728" w:rsidRPr="00D1230E" w:rsidRDefault="00094728" w:rsidP="00D1230E">
      <w:pPr>
        <w:pStyle w:val="a8"/>
        <w:numPr>
          <w:ilvl w:val="0"/>
          <w:numId w:val="3"/>
        </w:numPr>
        <w:spacing w:after="0" w:line="360" w:lineRule="auto"/>
        <w:jc w:val="both"/>
        <w:rPr>
          <w:rFonts w:ascii="Times New Roman" w:hAnsi="Times New Roman" w:cs="Times New Roman"/>
          <w:sz w:val="28"/>
          <w:szCs w:val="28"/>
          <w:lang w:val="uk-UA"/>
        </w:rPr>
      </w:pPr>
      <w:r w:rsidRPr="00D1230E">
        <w:rPr>
          <w:rFonts w:ascii="Times New Roman" w:hAnsi="Times New Roman" w:cs="Times New Roman"/>
          <w:sz w:val="28"/>
          <w:szCs w:val="28"/>
          <w:lang w:val="uk-UA"/>
        </w:rPr>
        <w:t>IV криза</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етап юнацтва, коли вирішується майбутня доля дитини</w:t>
      </w:r>
      <w:r w:rsidR="00346A25" w:rsidRPr="00D1230E">
        <w:rPr>
          <w:rFonts w:ascii="Times New Roman" w:hAnsi="Times New Roman" w:cs="Times New Roman"/>
          <w:sz w:val="28"/>
          <w:szCs w:val="28"/>
          <w:lang w:val="uk-UA"/>
        </w:rPr>
        <w:t xml:space="preserve"> – </w:t>
      </w:r>
      <w:r w:rsidRPr="00D1230E">
        <w:rPr>
          <w:rFonts w:ascii="Times New Roman" w:hAnsi="Times New Roman" w:cs="Times New Roman"/>
          <w:sz w:val="28"/>
          <w:szCs w:val="28"/>
          <w:lang w:val="uk-UA"/>
        </w:rPr>
        <w:t>здобуття професії, працевлаштування, створення сім</w:t>
      </w:r>
      <w:r w:rsidR="00A6768E" w:rsidRPr="00D1230E">
        <w:rPr>
          <w:rFonts w:ascii="Times New Roman" w:hAnsi="Times New Roman" w:cs="Times New Roman"/>
          <w:sz w:val="28"/>
          <w:szCs w:val="28"/>
          <w:lang w:val="uk-UA"/>
        </w:rPr>
        <w:t>’</w:t>
      </w:r>
      <w:r w:rsidRPr="00D1230E">
        <w:rPr>
          <w:rFonts w:ascii="Times New Roman" w:hAnsi="Times New Roman" w:cs="Times New Roman"/>
          <w:sz w:val="28"/>
          <w:szCs w:val="28"/>
          <w:lang w:val="uk-UA"/>
        </w:rPr>
        <w:t>ї [5].</w:t>
      </w:r>
    </w:p>
    <w:p w:rsidR="00094728" w:rsidRPr="00094728"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Труднощі, пов</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язані з вихованням </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особливої ​​дитини</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визначають якісні зміни в життєдіяльності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дезадаптують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ю, знижують її ресурсні можливості та призводять до виникнення сімейної кризи. Високий рівень ресурсності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створює умови для подолання чи мінімізації порушень та деформації функцій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Ресурсні можливості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ї дитини </w:t>
      </w:r>
      <w:r w:rsidR="00D1230E">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xml:space="preserve"> мають специфічні особливості, що виявляються у функціонуванні всіх сімейних підсистем (подружньої, батьківської, сибсової), у ступені гнучкості та згуртованості сімейної системи, батьківської позиції, у різних сторонах дитячо-батьківських відносин.</w:t>
      </w:r>
    </w:p>
    <w:p w:rsidR="00094728" w:rsidRPr="00094728"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Сімейні ресурси можна визначити, як здібності та різні компетентності членів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які використовуються у відповідь на стреси та кризи та здатні збільшувати та посилювати адаптивне функціонування сімейної системи [6].</w:t>
      </w:r>
    </w:p>
    <w:p w:rsidR="00094728" w:rsidRPr="00094728"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Сімейні ресурси формуються в ході спільного життя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 xml:space="preserve">ї та відрізняються від індивідуальних. Вони формуються поступово, у міру руху </w:t>
      </w:r>
      <w:r w:rsidRPr="00094728">
        <w:rPr>
          <w:rFonts w:ascii="Times New Roman" w:hAnsi="Times New Roman" w:cs="Times New Roman"/>
          <w:sz w:val="28"/>
          <w:szCs w:val="28"/>
          <w:lang w:val="uk-UA"/>
        </w:rPr>
        <w:lastRenderedPageBreak/>
        <w:t>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на стадіях її життєвого циклу. Такими ресурсами є цінні соціальні, економічні, психологічні, емоційні та фізичні якості, які члени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можуть використовувати у подоланні проблем та труднощів [2].</w:t>
      </w:r>
    </w:p>
    <w:p w:rsidR="00094728" w:rsidRPr="00094728"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Ресурси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певною мірою базуються на сімейних цінностях, які, у свою чергу, визначаються і суспільними тенденціями, роллю та значимістю сімейного осередку в соціумі та безумовною цінністю кожної окремо взятої людини у світі, незалежно від її статі, віку, національної та релігійної приналежності, а також особливостей здоров</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я.</w:t>
      </w:r>
    </w:p>
    <w:p w:rsidR="00094728" w:rsidRDefault="00094728" w:rsidP="00094728">
      <w:pPr>
        <w:spacing w:after="0" w:line="360" w:lineRule="auto"/>
        <w:ind w:firstLine="709"/>
        <w:jc w:val="both"/>
        <w:rPr>
          <w:rFonts w:ascii="Times New Roman" w:hAnsi="Times New Roman" w:cs="Times New Roman"/>
          <w:sz w:val="28"/>
          <w:szCs w:val="28"/>
          <w:lang w:val="uk-UA"/>
        </w:rPr>
      </w:pPr>
      <w:r w:rsidRPr="00094728">
        <w:rPr>
          <w:rFonts w:ascii="Times New Roman" w:hAnsi="Times New Roman" w:cs="Times New Roman"/>
          <w:sz w:val="28"/>
          <w:szCs w:val="28"/>
          <w:lang w:val="uk-UA"/>
        </w:rPr>
        <w:t xml:space="preserve">Народження дитини </w:t>
      </w:r>
      <w:r w:rsidR="00D1230E">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як правило, дестабілізує сімейну систему. У цьому її ресурсні можливості (матеріальні, емоційно-психологічні т</w:t>
      </w:r>
      <w:r w:rsidR="00D1230E">
        <w:rPr>
          <w:rFonts w:ascii="Times New Roman" w:hAnsi="Times New Roman" w:cs="Times New Roman"/>
          <w:sz w:val="28"/>
          <w:szCs w:val="28"/>
          <w:lang w:val="uk-UA"/>
        </w:rPr>
        <w:t>ощо</w:t>
      </w:r>
      <w:r w:rsidRPr="00094728">
        <w:rPr>
          <w:rFonts w:ascii="Times New Roman" w:hAnsi="Times New Roman" w:cs="Times New Roman"/>
          <w:sz w:val="28"/>
          <w:szCs w:val="28"/>
          <w:lang w:val="uk-UA"/>
        </w:rPr>
        <w:t>) зменшуються. Батьки, особливо мати, перебуваючи під впливом психогенного стресу, котрий іноді фізичних перевантажень, часто страждають від астенічних і вегетативних розладів, маніфестації чи загострення різних соматичних чи психічних захворювань. Добробут сім</w:t>
      </w:r>
      <w:r w:rsidR="00A6768E">
        <w:rPr>
          <w:rFonts w:ascii="Times New Roman" w:hAnsi="Times New Roman" w:cs="Times New Roman"/>
          <w:sz w:val="28"/>
          <w:szCs w:val="28"/>
          <w:lang w:val="uk-UA"/>
        </w:rPr>
        <w:t>’</w:t>
      </w:r>
      <w:r w:rsidR="00D1230E">
        <w:rPr>
          <w:rFonts w:ascii="Times New Roman" w:hAnsi="Times New Roman" w:cs="Times New Roman"/>
          <w:sz w:val="28"/>
          <w:szCs w:val="28"/>
          <w:lang w:val="uk-UA"/>
        </w:rPr>
        <w:t>ї також погіршується, оскільки кр</w:t>
      </w:r>
      <w:r w:rsidRPr="00094728">
        <w:rPr>
          <w:rFonts w:ascii="Times New Roman" w:hAnsi="Times New Roman" w:cs="Times New Roman"/>
          <w:sz w:val="28"/>
          <w:szCs w:val="28"/>
          <w:lang w:val="uk-UA"/>
        </w:rPr>
        <w:t>ім того, що необхідні постійні витрати на лікування, розвиток та реабілітацію дитини,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я зазвичай позбавляється одного з працюючих дорослих (зазвичай це мати дитини), який змушений перебувати з нею і після завершення декретної відпустки. Зазначається втрата чи різке обмеження соціальних контактів, і навіть порушення у відносинах між батьком і матір</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ю дитини, що нерідко призводить до розпаду подружньої підсистеми. Взаємини в сім</w:t>
      </w:r>
      <w:r w:rsidR="00A6768E">
        <w:rPr>
          <w:rFonts w:ascii="Times New Roman" w:hAnsi="Times New Roman" w:cs="Times New Roman"/>
          <w:sz w:val="28"/>
          <w:szCs w:val="28"/>
          <w:lang w:val="uk-UA"/>
        </w:rPr>
        <w:t>’</w:t>
      </w:r>
      <w:r w:rsidRPr="00094728">
        <w:rPr>
          <w:rFonts w:ascii="Times New Roman" w:hAnsi="Times New Roman" w:cs="Times New Roman"/>
          <w:sz w:val="28"/>
          <w:szCs w:val="28"/>
          <w:lang w:val="uk-UA"/>
        </w:rPr>
        <w:t>ї дитини з відхиленнями в розвитку менш сприятливі, ніж у їх однолітків, що нормально розвиваються. Відзначається більш висока частота конфліктів і жорсткіша ієрархічна сімейна організація з ригідними правилами</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11</w:t>
      </w:r>
      <w:r w:rsidR="00DF0C56" w:rsidRPr="00FD5F8F">
        <w:rPr>
          <w:rFonts w:ascii="Times New Roman" w:hAnsi="Times New Roman" w:cs="Times New Roman"/>
          <w:sz w:val="28"/>
          <w:szCs w:val="28"/>
          <w:lang w:val="uk-UA"/>
        </w:rPr>
        <w:t>]</w:t>
      </w:r>
      <w:r w:rsidRPr="00094728">
        <w:rPr>
          <w:rFonts w:ascii="Times New Roman" w:hAnsi="Times New Roman" w:cs="Times New Roman"/>
          <w:sz w:val="28"/>
          <w:szCs w:val="28"/>
          <w:lang w:val="uk-UA"/>
        </w:rPr>
        <w:t>.</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 xml:space="preserve">Аналіз результатів анкетування фахівців супроводу підтвердив та доповнив наші висновки про особливості сімей, які виховують дітей </w:t>
      </w:r>
      <w:r w:rsidR="00D1230E">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типові характерологічні риси батьків, адекватність оцінки батьками стану своєї дитини, наявність зв</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язку між особливостями батьківської позиції та структурою, а також ступенем вираженості порушень дитячого розвитку; </w:t>
      </w:r>
      <w:r w:rsidRPr="00F71B50">
        <w:rPr>
          <w:rFonts w:ascii="Times New Roman" w:hAnsi="Times New Roman" w:cs="Times New Roman"/>
          <w:sz w:val="28"/>
          <w:szCs w:val="28"/>
          <w:lang w:val="uk-UA"/>
        </w:rPr>
        <w:lastRenderedPageBreak/>
        <w:t>батьківському запиті та потребах, кращому форматі взаємодії між учасниками супроводу, а також про проблеми, що виникають у процесі взаємодії з членами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дітей.</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Вихідною умовою розробки моделі поліфункціональної допомоги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дитини </w:t>
      </w:r>
      <w:r w:rsidR="0039476B">
        <w:rPr>
          <w:rFonts w:ascii="Times New Roman" w:hAnsi="Times New Roman" w:cs="Times New Roman"/>
          <w:sz w:val="28"/>
          <w:szCs w:val="28"/>
          <w:lang w:val="uk-UA"/>
        </w:rPr>
        <w:t>з ООП</w:t>
      </w:r>
      <w:r w:rsidR="0039476B" w:rsidRPr="0028658B">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є концепція, що забезпечує теоретико-методологічні основи побудови моделі та визначає її змістовну спрямованість. Під концепцією ранньої поліфункціональної допомоги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дитини </w:t>
      </w:r>
      <w:r w:rsidR="0039476B">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ми розуміємо систему міждисциплінарної комплексної цілеспрямованої взаємодії учасників соціокультурного освітнього простору у тріаді</w:t>
      </w:r>
      <w:r w:rsidR="009228CA">
        <w:rPr>
          <w:rFonts w:ascii="Times New Roman" w:hAnsi="Times New Roman" w:cs="Times New Roman"/>
          <w:sz w:val="28"/>
          <w:szCs w:val="28"/>
          <w:lang w:val="uk-UA"/>
        </w:rPr>
        <w:t xml:space="preserve"> </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дитина </w:t>
      </w:r>
      <w:r w:rsidR="0039476B">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 її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я (батьки та інші близькі) – фахівці супроводу</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спрямованого на активізацію ресурсних можливостей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підвищення педагогічної компетентності батьків для максимальної компенсації порушень дитячого розвитку, соціалізації дитини та зміцнення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як соціального інституту. Побудова моделі ранньої поліфункціональної психолого-педагогічної допомоги ґрунтується на встановленні продуктивної взаємодії між фахівцями супроводу, дітьми та їхніми батьками виходячи з певної парадигми соціальних відносин</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15</w:t>
      </w:r>
      <w:r w:rsidR="00DF0C56" w:rsidRPr="00FD5F8F">
        <w:rPr>
          <w:rFonts w:ascii="Times New Roman" w:hAnsi="Times New Roman" w:cs="Times New Roman"/>
          <w:sz w:val="28"/>
          <w:szCs w:val="28"/>
          <w:lang w:val="uk-UA"/>
        </w:rPr>
        <w:t>]</w:t>
      </w:r>
      <w:r w:rsidRPr="00F71B50">
        <w:rPr>
          <w:rFonts w:ascii="Times New Roman" w:hAnsi="Times New Roman" w:cs="Times New Roman"/>
          <w:sz w:val="28"/>
          <w:szCs w:val="28"/>
          <w:lang w:val="uk-UA"/>
        </w:rPr>
        <w:t>.</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Пріоритетним напрямом поліфункціональної психолого-педагогічної допомоги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яка виховує дитину </w:t>
      </w:r>
      <w:r w:rsidR="0039476B">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створення ефективно функціонуючого корекційно-розвивального </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механізму</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 всередині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Консультативна допомога була спрямована на розвиток власного потенціалу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внаслідок активізації якого вона стає базовим освітнім середовищем з такою організацією обстановки, побуту та системи відносин, які сприятимуть оптимальному розвитку та</w:t>
      </w:r>
      <w:r w:rsidR="009228CA">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 xml:space="preserve">компенсації (повної чи часткової) порушень розвитку дитини як на заняттях, </w:t>
      </w:r>
      <w:r w:rsidR="0039476B">
        <w:rPr>
          <w:rFonts w:ascii="Times New Roman" w:hAnsi="Times New Roman" w:cs="Times New Roman"/>
          <w:sz w:val="28"/>
          <w:szCs w:val="28"/>
          <w:lang w:val="uk-UA"/>
        </w:rPr>
        <w:t>т</w:t>
      </w:r>
      <w:r w:rsidRPr="00F71B50">
        <w:rPr>
          <w:rFonts w:ascii="Times New Roman" w:hAnsi="Times New Roman" w:cs="Times New Roman"/>
          <w:sz w:val="28"/>
          <w:szCs w:val="28"/>
          <w:lang w:val="uk-UA"/>
        </w:rPr>
        <w:t>а</w:t>
      </w:r>
      <w:r w:rsidR="0039476B">
        <w:rPr>
          <w:rFonts w:ascii="Times New Roman" w:hAnsi="Times New Roman" w:cs="Times New Roman"/>
          <w:sz w:val="28"/>
          <w:szCs w:val="28"/>
          <w:lang w:val="uk-UA"/>
        </w:rPr>
        <w:t>к</w:t>
      </w:r>
      <w:r w:rsidRPr="00F71B50">
        <w:rPr>
          <w:rFonts w:ascii="Times New Roman" w:hAnsi="Times New Roman" w:cs="Times New Roman"/>
          <w:sz w:val="28"/>
          <w:szCs w:val="28"/>
          <w:lang w:val="uk-UA"/>
        </w:rPr>
        <w:t xml:space="preserve"> й у домашніх умовах, і навіть надаючи гармонізуючий вплив на внутрішньосімейну атмосферу і добробут всіх членів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 xml:space="preserve">За результатами комплексного обстеження в рамках диференційованого підходу до освітньої діяльності було </w:t>
      </w:r>
      <w:r w:rsidR="0039476B">
        <w:rPr>
          <w:rFonts w:ascii="Times New Roman" w:hAnsi="Times New Roman" w:cs="Times New Roman"/>
          <w:sz w:val="28"/>
          <w:szCs w:val="28"/>
          <w:lang w:val="uk-UA"/>
        </w:rPr>
        <w:t>розглянуто</w:t>
      </w:r>
      <w:r w:rsidRPr="00F71B50">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lastRenderedPageBreak/>
        <w:t xml:space="preserve">варіативні стратегії моделі ранньої поліфункціональної психолого-педагогічної допомоги дитині </w:t>
      </w:r>
      <w:r w:rsidR="0039476B">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та її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залежно від запиту та можливостей батьків (повна безперервна, періодична, консультативно-разова). Також визначено напрями та зміст корекційно-розвивальної роботи з дітьми залежно від структури та ступеня вираженості порушень</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18</w:t>
      </w:r>
      <w:r w:rsidR="00DF0C56" w:rsidRPr="00FD5F8F">
        <w:rPr>
          <w:rFonts w:ascii="Times New Roman" w:hAnsi="Times New Roman" w:cs="Times New Roman"/>
          <w:sz w:val="28"/>
          <w:szCs w:val="28"/>
          <w:lang w:val="uk-UA"/>
        </w:rPr>
        <w:t>]</w:t>
      </w:r>
      <w:r w:rsidRPr="00F71B50">
        <w:rPr>
          <w:rFonts w:ascii="Times New Roman" w:hAnsi="Times New Roman" w:cs="Times New Roman"/>
          <w:sz w:val="28"/>
          <w:szCs w:val="28"/>
          <w:lang w:val="uk-UA"/>
        </w:rPr>
        <w:t>.</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Нами було визначено такі програмні завдання з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єю:</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 xml:space="preserve">I. З дітьми </w:t>
      </w:r>
      <w:r w:rsidR="0039476B">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компенсація порушень розвитку та підвищення рівня дефіцитарних функцій у дітей; профілактика вторинних відхилень у розвитку дитини; організація розвиває предметно-просторового середовища у домашніх умовах.</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ІІ. З батьками: просвітництво батьків у питаннях етапів розвитку дитини, її індивідуальних особливостей та проблемах (відповідно до виду порушення); формування адекватної позиції стосовно дитині (що передбачає не тільки формування емоційно позитивного сприйняття дитини батьками, а й розуміння та прийняття її особливостей, можливостей та потреб); підвищення психолого-педагогічної компетентності батьків та виховного потенціалу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формування та розвиток потреби у спілкуванні та взаємодії батьків зі своєю дитиною та використання адекватних моделей спілкування батьків з дитиною </w:t>
      </w:r>
      <w:r w:rsidR="0039476B">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навчання батьків продуктивним методам і прийомам корекційно-розвиваючої взаємодії з дитиною; покращення емоційно-психологічного клімату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Реалізація поставлених завдань відбувалася з допомогою різних форм роботи. Індивідуальні форми роботи були спрямовані на взаємодію з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єю конкретної дитини (індивідуальні психолого-педагогічні консультації батьків та індивідуальні корекційні заняття з дітьми). Групові форми роботи дозволили охопити відразу кілька сімей з</w:t>
      </w:r>
      <w:r w:rsidR="009228CA">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дітьми, які мають порушення розвитку (групові заняття, лекції, круглі столи, майстер-класи, свята).</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4A2F11">
        <w:rPr>
          <w:rFonts w:ascii="Times New Roman" w:hAnsi="Times New Roman" w:cs="Times New Roman"/>
          <w:sz w:val="28"/>
          <w:szCs w:val="28"/>
          <w:lang w:val="uk-UA"/>
        </w:rPr>
        <w:t>В</w:t>
      </w:r>
      <w:r w:rsidRPr="00F71B50">
        <w:rPr>
          <w:rFonts w:ascii="Times New Roman" w:hAnsi="Times New Roman" w:cs="Times New Roman"/>
          <w:sz w:val="28"/>
          <w:szCs w:val="28"/>
          <w:lang w:val="uk-UA"/>
        </w:rPr>
        <w:t xml:space="preserve">раховуючи виявлені особливості сімей та порушення дитячого розвитку, основною формою роботи </w:t>
      </w:r>
      <w:r w:rsidR="004A2F11">
        <w:rPr>
          <w:rFonts w:ascii="Times New Roman" w:hAnsi="Times New Roman" w:cs="Times New Roman"/>
          <w:sz w:val="28"/>
          <w:szCs w:val="28"/>
          <w:lang w:val="uk-UA"/>
        </w:rPr>
        <w:t xml:space="preserve">– це </w:t>
      </w:r>
      <w:r w:rsidRPr="00F71B50">
        <w:rPr>
          <w:rFonts w:ascii="Times New Roman" w:hAnsi="Times New Roman" w:cs="Times New Roman"/>
          <w:sz w:val="28"/>
          <w:szCs w:val="28"/>
          <w:lang w:val="uk-UA"/>
        </w:rPr>
        <w:t xml:space="preserve">індивідуальні консультації та </w:t>
      </w:r>
      <w:r w:rsidRPr="00F71B50">
        <w:rPr>
          <w:rFonts w:ascii="Times New Roman" w:hAnsi="Times New Roman" w:cs="Times New Roman"/>
          <w:sz w:val="28"/>
          <w:szCs w:val="28"/>
          <w:lang w:val="uk-UA"/>
        </w:rPr>
        <w:lastRenderedPageBreak/>
        <w:t>спільні заняття (</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спеціаліст</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 — </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дитина</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 — </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батьк</w:t>
      </w:r>
      <w:r w:rsidR="004A2F11">
        <w:rPr>
          <w:rFonts w:ascii="Times New Roman" w:hAnsi="Times New Roman" w:cs="Times New Roman"/>
          <w:sz w:val="28"/>
          <w:szCs w:val="28"/>
          <w:lang w:val="uk-UA"/>
        </w:rPr>
        <w:t>и</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з урахуванням інтересів та можливостей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(хто з членів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буде активним учасником занять, регулярність проведення занять, визначення місця проведення корекційних занять з дитиною,</w:t>
      </w:r>
      <w:r>
        <w:rPr>
          <w:rFonts w:ascii="Times New Roman" w:hAnsi="Times New Roman" w:cs="Times New Roman"/>
          <w:sz w:val="28"/>
          <w:szCs w:val="28"/>
          <w:lang w:val="uk-UA"/>
        </w:rPr>
        <w:t xml:space="preserve"> створення предметно-розвиваючого середовища</w:t>
      </w:r>
      <w:r w:rsidRPr="00F71B50">
        <w:rPr>
          <w:lang w:val="uk-UA"/>
        </w:rPr>
        <w:t xml:space="preserve"> </w:t>
      </w:r>
      <w:r w:rsidRPr="00F71B50">
        <w:rPr>
          <w:rFonts w:ascii="Times New Roman" w:hAnsi="Times New Roman" w:cs="Times New Roman"/>
          <w:sz w:val="28"/>
          <w:szCs w:val="28"/>
          <w:lang w:val="uk-UA"/>
        </w:rPr>
        <w:t>). Завдяки індивідуальній консультативній формі та сімейно центрованому підходу весь корекційно-розвивальний процес виступа</w:t>
      </w:r>
      <w:r w:rsidR="005E7687">
        <w:rPr>
          <w:rFonts w:ascii="Times New Roman" w:hAnsi="Times New Roman" w:cs="Times New Roman"/>
          <w:sz w:val="28"/>
          <w:szCs w:val="28"/>
          <w:lang w:val="uk-UA"/>
        </w:rPr>
        <w:t>є як</w:t>
      </w:r>
      <w:r w:rsidRPr="00F71B50">
        <w:rPr>
          <w:rFonts w:ascii="Times New Roman" w:hAnsi="Times New Roman" w:cs="Times New Roman"/>
          <w:sz w:val="28"/>
          <w:szCs w:val="28"/>
          <w:lang w:val="uk-UA"/>
        </w:rPr>
        <w:t xml:space="preserve"> єдини</w:t>
      </w:r>
      <w:r w:rsidR="005E7687">
        <w:rPr>
          <w:rFonts w:ascii="Times New Roman" w:hAnsi="Times New Roman" w:cs="Times New Roman"/>
          <w:sz w:val="28"/>
          <w:szCs w:val="28"/>
          <w:lang w:val="uk-UA"/>
        </w:rPr>
        <w:t>й</w:t>
      </w:r>
      <w:r w:rsidRPr="00F71B50">
        <w:rPr>
          <w:rFonts w:ascii="Times New Roman" w:hAnsi="Times New Roman" w:cs="Times New Roman"/>
          <w:sz w:val="28"/>
          <w:szCs w:val="28"/>
          <w:lang w:val="uk-UA"/>
        </w:rPr>
        <w:t xml:space="preserve"> прост</w:t>
      </w:r>
      <w:r w:rsidR="006C6F2D">
        <w:rPr>
          <w:rFonts w:ascii="Times New Roman" w:hAnsi="Times New Roman" w:cs="Times New Roman"/>
          <w:sz w:val="28"/>
          <w:szCs w:val="28"/>
          <w:lang w:val="uk-UA"/>
        </w:rPr>
        <w:t>і</w:t>
      </w:r>
      <w:r w:rsidRPr="00F71B50">
        <w:rPr>
          <w:rFonts w:ascii="Times New Roman" w:hAnsi="Times New Roman" w:cs="Times New Roman"/>
          <w:sz w:val="28"/>
          <w:szCs w:val="28"/>
          <w:lang w:val="uk-UA"/>
        </w:rPr>
        <w:t>р 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якого, але цілеспрямованого та активного впливу на всю сімейну систему. На цьому етапі відбува</w:t>
      </w:r>
      <w:r w:rsidR="006C6F2D">
        <w:rPr>
          <w:rFonts w:ascii="Times New Roman" w:hAnsi="Times New Roman" w:cs="Times New Roman"/>
          <w:sz w:val="28"/>
          <w:szCs w:val="28"/>
          <w:lang w:val="uk-UA"/>
        </w:rPr>
        <w:t>єть</w:t>
      </w:r>
      <w:r w:rsidRPr="00F71B50">
        <w:rPr>
          <w:rFonts w:ascii="Times New Roman" w:hAnsi="Times New Roman" w:cs="Times New Roman"/>
          <w:sz w:val="28"/>
          <w:szCs w:val="28"/>
          <w:lang w:val="uk-UA"/>
        </w:rPr>
        <w:t xml:space="preserve">ся переформулювання запиту з урахуванням даних, отриманих під час діагностичного вивчення актуального рівня розвитку дитини. Батькам, у яких рівень емоційно-психологічного стану </w:t>
      </w:r>
      <w:r w:rsidR="006C6F2D">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неблагополучним, рекоменду</w:t>
      </w:r>
      <w:r w:rsidR="006C6F2D">
        <w:rPr>
          <w:rFonts w:ascii="Times New Roman" w:hAnsi="Times New Roman" w:cs="Times New Roman"/>
          <w:sz w:val="28"/>
          <w:szCs w:val="28"/>
          <w:lang w:val="uk-UA"/>
        </w:rPr>
        <w:t>єть</w:t>
      </w:r>
      <w:r w:rsidRPr="00F71B50">
        <w:rPr>
          <w:rFonts w:ascii="Times New Roman" w:hAnsi="Times New Roman" w:cs="Times New Roman"/>
          <w:sz w:val="28"/>
          <w:szCs w:val="28"/>
          <w:lang w:val="uk-UA"/>
        </w:rPr>
        <w:t>ся індивідуальна психотерапевтична допомога</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22</w:t>
      </w:r>
      <w:r w:rsidR="00DF0C56" w:rsidRPr="00FD5F8F">
        <w:rPr>
          <w:rFonts w:ascii="Times New Roman" w:hAnsi="Times New Roman" w:cs="Times New Roman"/>
          <w:sz w:val="28"/>
          <w:szCs w:val="28"/>
          <w:lang w:val="uk-UA"/>
        </w:rPr>
        <w:t>]</w:t>
      </w:r>
      <w:r w:rsidRPr="00F71B50">
        <w:rPr>
          <w:rFonts w:ascii="Times New Roman" w:hAnsi="Times New Roman" w:cs="Times New Roman"/>
          <w:sz w:val="28"/>
          <w:szCs w:val="28"/>
          <w:lang w:val="uk-UA"/>
        </w:rPr>
        <w:t>.</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Крім консультацій, для батьків організов</w:t>
      </w:r>
      <w:r w:rsidR="006C6F2D">
        <w:rPr>
          <w:rFonts w:ascii="Times New Roman" w:hAnsi="Times New Roman" w:cs="Times New Roman"/>
          <w:sz w:val="28"/>
          <w:szCs w:val="28"/>
          <w:lang w:val="uk-UA"/>
        </w:rPr>
        <w:t>ують</w:t>
      </w:r>
      <w:r w:rsidRPr="00F71B50">
        <w:rPr>
          <w:rFonts w:ascii="Times New Roman" w:hAnsi="Times New Roman" w:cs="Times New Roman"/>
          <w:sz w:val="28"/>
          <w:szCs w:val="28"/>
          <w:lang w:val="uk-UA"/>
        </w:rPr>
        <w:t xml:space="preserve"> лекторій (у тому числі у форматі та</w:t>
      </w:r>
      <w:r w:rsidR="009228CA">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просторі, що передбачає можливість присутності з дитиною), спеціально розробл</w:t>
      </w:r>
      <w:r w:rsidR="006C6F2D">
        <w:rPr>
          <w:rFonts w:ascii="Times New Roman" w:hAnsi="Times New Roman" w:cs="Times New Roman"/>
          <w:sz w:val="28"/>
          <w:szCs w:val="28"/>
          <w:lang w:val="uk-UA"/>
        </w:rPr>
        <w:t>яють</w:t>
      </w:r>
      <w:r w:rsidRPr="00F71B50">
        <w:rPr>
          <w:rFonts w:ascii="Times New Roman" w:hAnsi="Times New Roman" w:cs="Times New Roman"/>
          <w:sz w:val="28"/>
          <w:szCs w:val="28"/>
          <w:lang w:val="uk-UA"/>
        </w:rPr>
        <w:t xml:space="preserve"> та зн</w:t>
      </w:r>
      <w:r w:rsidR="006C6F2D">
        <w:rPr>
          <w:rFonts w:ascii="Times New Roman" w:hAnsi="Times New Roman" w:cs="Times New Roman"/>
          <w:sz w:val="28"/>
          <w:szCs w:val="28"/>
          <w:lang w:val="uk-UA"/>
        </w:rPr>
        <w:t>імають</w:t>
      </w:r>
      <w:r w:rsidRPr="00F71B50">
        <w:rPr>
          <w:rFonts w:ascii="Times New Roman" w:hAnsi="Times New Roman" w:cs="Times New Roman"/>
          <w:sz w:val="28"/>
          <w:szCs w:val="28"/>
          <w:lang w:val="uk-UA"/>
        </w:rPr>
        <w:t xml:space="preserve"> відеокурс для батьків та інших членів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з короткими інформативними та доступними за змістом та стилем викладу роликами. Серед практичних форм роботи можна виділити спостереження та розбір занять педагога з дитиною, перегляд та аналіз відеоматеріалів діагностичного та корекційного етапу, а також ведення щоденника спостережень за дитиною. Останнє дозволя</w:t>
      </w:r>
      <w:r w:rsidR="006C6F2D">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продемонструвати та простежити розвиток дитини в динаміці.</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Інформаційні форми роботи дозвол</w:t>
      </w:r>
      <w:r w:rsidR="006C6F2D">
        <w:rPr>
          <w:rFonts w:ascii="Times New Roman" w:hAnsi="Times New Roman" w:cs="Times New Roman"/>
          <w:sz w:val="28"/>
          <w:szCs w:val="28"/>
          <w:lang w:val="uk-UA"/>
        </w:rPr>
        <w:t>яють</w:t>
      </w:r>
      <w:r w:rsidRPr="00F71B50">
        <w:rPr>
          <w:rFonts w:ascii="Times New Roman" w:hAnsi="Times New Roman" w:cs="Times New Roman"/>
          <w:sz w:val="28"/>
          <w:szCs w:val="28"/>
          <w:lang w:val="uk-UA"/>
        </w:rPr>
        <w:t xml:space="preserve"> охопити більшу кількість людей (батьків та фахівців) під час поширення інформації (буклети, пам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ятки та брошури; сторінки в соцмережах). Крім цього, для кожної сім</w:t>
      </w:r>
      <w:r w:rsidR="00A6768E">
        <w:rPr>
          <w:rFonts w:ascii="Times New Roman" w:hAnsi="Times New Roman" w:cs="Times New Roman"/>
          <w:sz w:val="28"/>
          <w:szCs w:val="28"/>
          <w:lang w:val="uk-UA"/>
        </w:rPr>
        <w:t>’</w:t>
      </w:r>
      <w:r w:rsidR="006C6F2D">
        <w:rPr>
          <w:rFonts w:ascii="Times New Roman" w:hAnsi="Times New Roman" w:cs="Times New Roman"/>
          <w:sz w:val="28"/>
          <w:szCs w:val="28"/>
          <w:lang w:val="uk-UA"/>
        </w:rPr>
        <w:t>ї здійснюєть</w:t>
      </w:r>
      <w:r w:rsidRPr="00F71B50">
        <w:rPr>
          <w:rFonts w:ascii="Times New Roman" w:hAnsi="Times New Roman" w:cs="Times New Roman"/>
          <w:sz w:val="28"/>
          <w:szCs w:val="28"/>
          <w:lang w:val="uk-UA"/>
        </w:rPr>
        <w:t>ся індивідуальний підбір рекомендованої для вивчення психолого-педагогічної літератури та спис</w:t>
      </w:r>
      <w:r w:rsidR="006C6F2D">
        <w:rPr>
          <w:rFonts w:ascii="Times New Roman" w:hAnsi="Times New Roman" w:cs="Times New Roman"/>
          <w:sz w:val="28"/>
          <w:szCs w:val="28"/>
          <w:lang w:val="uk-UA"/>
        </w:rPr>
        <w:t>о</w:t>
      </w:r>
      <w:r w:rsidRPr="00F71B50">
        <w:rPr>
          <w:rFonts w:ascii="Times New Roman" w:hAnsi="Times New Roman" w:cs="Times New Roman"/>
          <w:sz w:val="28"/>
          <w:szCs w:val="28"/>
          <w:lang w:val="uk-UA"/>
        </w:rPr>
        <w:t>к методичних матеріалів, посібників та іграшок для придбання з урахуванням специфічних особливостей розвитку, потреб та інтересів дитини, а також можливостей батьків (зокрема матеріальних)</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15</w:t>
      </w:r>
      <w:r w:rsidR="00DF0C56" w:rsidRPr="00FD5F8F">
        <w:rPr>
          <w:rFonts w:ascii="Times New Roman" w:hAnsi="Times New Roman" w:cs="Times New Roman"/>
          <w:sz w:val="28"/>
          <w:szCs w:val="28"/>
          <w:lang w:val="uk-UA"/>
        </w:rPr>
        <w:t>]</w:t>
      </w:r>
      <w:r w:rsidRPr="00F71B50">
        <w:rPr>
          <w:rFonts w:ascii="Times New Roman" w:hAnsi="Times New Roman" w:cs="Times New Roman"/>
          <w:sz w:val="28"/>
          <w:szCs w:val="28"/>
          <w:lang w:val="uk-UA"/>
        </w:rPr>
        <w:t>.</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lastRenderedPageBreak/>
        <w:t>З урахуванням сучасних реалій процес консультування та супроводу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здійсню</w:t>
      </w:r>
      <w:r w:rsidR="006C6F2D">
        <w:rPr>
          <w:rFonts w:ascii="Times New Roman" w:hAnsi="Times New Roman" w:cs="Times New Roman"/>
          <w:sz w:val="28"/>
          <w:szCs w:val="28"/>
          <w:lang w:val="uk-UA"/>
        </w:rPr>
        <w:t>єть</w:t>
      </w:r>
      <w:r w:rsidRPr="00F71B50">
        <w:rPr>
          <w:rFonts w:ascii="Times New Roman" w:hAnsi="Times New Roman" w:cs="Times New Roman"/>
          <w:sz w:val="28"/>
          <w:szCs w:val="28"/>
          <w:lang w:val="uk-UA"/>
        </w:rPr>
        <w:t>ся не лише в очному режимі, а й у дистанційному, а також у змішаному (гібридному) форматі. Для дистанційної взаємодії використову</w:t>
      </w:r>
      <w:r w:rsidR="006C6F2D">
        <w:rPr>
          <w:rFonts w:ascii="Times New Roman" w:hAnsi="Times New Roman" w:cs="Times New Roman"/>
          <w:sz w:val="28"/>
          <w:szCs w:val="28"/>
          <w:lang w:val="uk-UA"/>
        </w:rPr>
        <w:t>ють</w:t>
      </w:r>
      <w:r w:rsidRPr="00F71B50">
        <w:rPr>
          <w:rFonts w:ascii="Times New Roman" w:hAnsi="Times New Roman" w:cs="Times New Roman"/>
          <w:sz w:val="28"/>
          <w:szCs w:val="28"/>
          <w:lang w:val="uk-UA"/>
        </w:rPr>
        <w:t>ся такі засоби та платформи, як e-mail, WhatsApp, Viber, Telegram, Zoom, які застосовувалися насамперед для обміну інформацією (у тому числі діагностичного характеру), навчання батьків та спеціалістів супроводу. Ефективним способом інформування та</w:t>
      </w:r>
      <w:r w:rsidR="009228CA">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 xml:space="preserve">спілкування як з батьками, так і з фахівцями </w:t>
      </w:r>
      <w:r w:rsidR="006C6F2D">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професійний аккаунт у соціальній мережі Instagram. Здійснювана за допомогою інформаційно-комунікаційних технологій модель психолого-педагогічного супроводу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​​дитини </w:t>
      </w:r>
      <w:r w:rsidR="006C6F2D">
        <w:rPr>
          <w:rFonts w:ascii="Times New Roman" w:hAnsi="Times New Roman" w:cs="Times New Roman"/>
          <w:sz w:val="28"/>
          <w:szCs w:val="28"/>
          <w:lang w:val="uk-UA"/>
        </w:rPr>
        <w:t>з ООП</w:t>
      </w:r>
      <w:r w:rsidR="006C6F2D" w:rsidRPr="0028658B">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спрямована на формування компетентн</w:t>
      </w:r>
      <w:r w:rsidR="006C6F2D">
        <w:rPr>
          <w:rFonts w:ascii="Times New Roman" w:hAnsi="Times New Roman" w:cs="Times New Roman"/>
          <w:sz w:val="28"/>
          <w:szCs w:val="28"/>
          <w:lang w:val="uk-UA"/>
        </w:rPr>
        <w:t>их</w:t>
      </w:r>
      <w:r w:rsidRPr="00F71B50">
        <w:rPr>
          <w:rFonts w:ascii="Times New Roman" w:hAnsi="Times New Roman" w:cs="Times New Roman"/>
          <w:sz w:val="28"/>
          <w:szCs w:val="28"/>
          <w:lang w:val="uk-UA"/>
        </w:rPr>
        <w:t xml:space="preserve"> батьк</w:t>
      </w:r>
      <w:r w:rsidR="006C6F2D">
        <w:rPr>
          <w:rFonts w:ascii="Times New Roman" w:hAnsi="Times New Roman" w:cs="Times New Roman"/>
          <w:sz w:val="28"/>
          <w:szCs w:val="28"/>
          <w:lang w:val="uk-UA"/>
        </w:rPr>
        <w:t>ів</w:t>
      </w:r>
      <w:r w:rsidRPr="00F71B50">
        <w:rPr>
          <w:rFonts w:ascii="Times New Roman" w:hAnsi="Times New Roman" w:cs="Times New Roman"/>
          <w:sz w:val="28"/>
          <w:szCs w:val="28"/>
          <w:lang w:val="uk-UA"/>
        </w:rPr>
        <w:t>.</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Ключова ідея поляга</w:t>
      </w:r>
      <w:r w:rsidR="006C6F2D">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в тому, що розроблені діагностичні та програмно-методичні матеріали для соціальної адаптації дітей </w:t>
      </w:r>
      <w:r w:rsidR="006C6F2D">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з різними стартовими можливостями, а також надання їм та їхнім близьким (батькам та іншим членам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психолого-педагогічної допомоги мають здійснюватись у діаді </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родина дитини </w:t>
      </w:r>
      <w:r w:rsidR="006C6F2D">
        <w:rPr>
          <w:rFonts w:ascii="Times New Roman" w:hAnsi="Times New Roman" w:cs="Times New Roman"/>
          <w:sz w:val="28"/>
          <w:szCs w:val="28"/>
          <w:lang w:val="uk-UA"/>
        </w:rPr>
        <w:t>з ООП</w:t>
      </w:r>
      <w:r w:rsidR="006C6F2D" w:rsidRPr="0028658B">
        <w:rPr>
          <w:rFonts w:ascii="Times New Roman" w:hAnsi="Times New Roman" w:cs="Times New Roman"/>
          <w:sz w:val="28"/>
          <w:szCs w:val="28"/>
          <w:lang w:val="uk-UA"/>
        </w:rPr>
        <w:t xml:space="preserve"> </w:t>
      </w:r>
      <w:r w:rsidR="006C6F2D">
        <w:rPr>
          <w:rFonts w:ascii="Times New Roman" w:hAnsi="Times New Roman" w:cs="Times New Roman"/>
          <w:sz w:val="28"/>
          <w:szCs w:val="28"/>
          <w:lang w:val="uk-UA"/>
        </w:rPr>
        <w:t>– освітній</w:t>
      </w:r>
      <w:r w:rsidRPr="00F71B50">
        <w:rPr>
          <w:rFonts w:ascii="Times New Roman" w:hAnsi="Times New Roman" w:cs="Times New Roman"/>
          <w:sz w:val="28"/>
          <w:szCs w:val="28"/>
          <w:lang w:val="uk-UA"/>
        </w:rPr>
        <w:t xml:space="preserve"> </w:t>
      </w:r>
      <w:r w:rsidR="006C6F2D">
        <w:rPr>
          <w:rFonts w:ascii="Times New Roman" w:hAnsi="Times New Roman" w:cs="Times New Roman"/>
          <w:sz w:val="28"/>
          <w:szCs w:val="28"/>
          <w:lang w:val="uk-UA"/>
        </w:rPr>
        <w:t>заклад</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Консультування батьків здійсню</w:t>
      </w:r>
      <w:r w:rsidR="006C6F2D">
        <w:rPr>
          <w:rFonts w:ascii="Times New Roman" w:hAnsi="Times New Roman" w:cs="Times New Roman"/>
          <w:sz w:val="28"/>
          <w:szCs w:val="28"/>
          <w:lang w:val="uk-UA"/>
        </w:rPr>
        <w:t>єть</w:t>
      </w:r>
      <w:r w:rsidRPr="00F71B50">
        <w:rPr>
          <w:rFonts w:ascii="Times New Roman" w:hAnsi="Times New Roman" w:cs="Times New Roman"/>
          <w:sz w:val="28"/>
          <w:szCs w:val="28"/>
          <w:lang w:val="uk-UA"/>
        </w:rPr>
        <w:t xml:space="preserve">ся за умов освіти дітей </w:t>
      </w:r>
      <w:r w:rsidR="006C6F2D">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службах допомоги, групах короткочасного перебування, у центрі супроводу дитини </w:t>
      </w:r>
      <w:r w:rsidR="006C6F2D">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та її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 консультаційних центрах.</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Для проведення кон</w:t>
      </w:r>
      <w:r w:rsidR="006C6F2D">
        <w:rPr>
          <w:rFonts w:ascii="Times New Roman" w:hAnsi="Times New Roman" w:cs="Times New Roman"/>
          <w:sz w:val="28"/>
          <w:szCs w:val="28"/>
          <w:lang w:val="uk-UA"/>
        </w:rPr>
        <w:t>сультаційної роботи з батьками необхідно</w:t>
      </w:r>
      <w:r w:rsidR="009228CA">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ретельно створ</w:t>
      </w:r>
      <w:r w:rsidR="006C6F2D">
        <w:rPr>
          <w:rFonts w:ascii="Times New Roman" w:hAnsi="Times New Roman" w:cs="Times New Roman"/>
          <w:sz w:val="28"/>
          <w:szCs w:val="28"/>
          <w:lang w:val="uk-UA"/>
        </w:rPr>
        <w:t>ити</w:t>
      </w:r>
      <w:r w:rsidRPr="00F71B50">
        <w:rPr>
          <w:rFonts w:ascii="Times New Roman" w:hAnsi="Times New Roman" w:cs="Times New Roman"/>
          <w:sz w:val="28"/>
          <w:szCs w:val="28"/>
          <w:lang w:val="uk-UA"/>
        </w:rPr>
        <w:t xml:space="preserve"> відповідне поліфункціональне сер</w:t>
      </w:r>
      <w:r w:rsidR="006C6F2D">
        <w:rPr>
          <w:rFonts w:ascii="Times New Roman" w:hAnsi="Times New Roman" w:cs="Times New Roman"/>
          <w:sz w:val="28"/>
          <w:szCs w:val="28"/>
          <w:lang w:val="uk-UA"/>
        </w:rPr>
        <w:t>едовище в освітніх закладах</w:t>
      </w:r>
      <w:r w:rsidRPr="00F71B50">
        <w:rPr>
          <w:rFonts w:ascii="Times New Roman" w:hAnsi="Times New Roman" w:cs="Times New Roman"/>
          <w:sz w:val="28"/>
          <w:szCs w:val="28"/>
          <w:lang w:val="uk-UA"/>
        </w:rPr>
        <w:t>. Це середовище моделю</w:t>
      </w:r>
      <w:r w:rsidR="006C6F2D">
        <w:rPr>
          <w:rFonts w:ascii="Times New Roman" w:hAnsi="Times New Roman" w:cs="Times New Roman"/>
          <w:sz w:val="28"/>
          <w:szCs w:val="28"/>
          <w:lang w:val="uk-UA"/>
        </w:rPr>
        <w:t>єть</w:t>
      </w:r>
      <w:r w:rsidRPr="00F71B50">
        <w:rPr>
          <w:rFonts w:ascii="Times New Roman" w:hAnsi="Times New Roman" w:cs="Times New Roman"/>
          <w:sz w:val="28"/>
          <w:szCs w:val="28"/>
          <w:lang w:val="uk-UA"/>
        </w:rPr>
        <w:t>ся таким чином, щоб створювати комфортну обстановку для батьків, що прийшли на консультацію, а також демонструвати зразок того предметно-просторового середовища, яке має стати зразком для батьків у домашніх умовах</w:t>
      </w:r>
      <w:r w:rsidR="00DF0C56">
        <w:rPr>
          <w:rFonts w:ascii="Times New Roman" w:hAnsi="Times New Roman" w:cs="Times New Roman"/>
          <w:sz w:val="28"/>
          <w:szCs w:val="28"/>
          <w:lang w:val="uk-UA"/>
        </w:rPr>
        <w:t xml:space="preserve"> </w:t>
      </w:r>
      <w:r w:rsidR="00DF0C56" w:rsidRPr="00FD5F8F">
        <w:rPr>
          <w:rFonts w:ascii="Times New Roman" w:hAnsi="Times New Roman" w:cs="Times New Roman"/>
          <w:sz w:val="28"/>
          <w:szCs w:val="28"/>
          <w:lang w:val="uk-UA"/>
        </w:rPr>
        <w:t>[</w:t>
      </w:r>
      <w:r w:rsidR="00DF0C56">
        <w:rPr>
          <w:rFonts w:ascii="Times New Roman" w:hAnsi="Times New Roman" w:cs="Times New Roman"/>
          <w:sz w:val="28"/>
          <w:szCs w:val="28"/>
          <w:lang w:val="uk-UA"/>
        </w:rPr>
        <w:t>23</w:t>
      </w:r>
      <w:r w:rsidR="00DF0C56" w:rsidRPr="00FD5F8F">
        <w:rPr>
          <w:rFonts w:ascii="Times New Roman" w:hAnsi="Times New Roman" w:cs="Times New Roman"/>
          <w:sz w:val="28"/>
          <w:szCs w:val="28"/>
          <w:lang w:val="uk-UA"/>
        </w:rPr>
        <w:t>]</w:t>
      </w:r>
      <w:r w:rsidRPr="00F71B50">
        <w:rPr>
          <w:rFonts w:ascii="Times New Roman" w:hAnsi="Times New Roman" w:cs="Times New Roman"/>
          <w:sz w:val="28"/>
          <w:szCs w:val="28"/>
          <w:lang w:val="uk-UA"/>
        </w:rPr>
        <w:t>.</w:t>
      </w:r>
    </w:p>
    <w:p w:rsidR="00F71B50" w:rsidRPr="00F71B50" w:rsidRDefault="00F71B50" w:rsidP="009228CA">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У ході роботи, що зумовлює вибір стратегії допомоги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яка виховує дитину </w:t>
      </w:r>
      <w:r w:rsidR="006C6F2D">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xml:space="preserve">, </w:t>
      </w:r>
      <w:r w:rsidR="006C6F2D">
        <w:rPr>
          <w:rFonts w:ascii="Times New Roman" w:hAnsi="Times New Roman" w:cs="Times New Roman"/>
          <w:sz w:val="28"/>
          <w:szCs w:val="28"/>
          <w:lang w:val="uk-UA"/>
        </w:rPr>
        <w:t>необхідним я визначення</w:t>
      </w:r>
      <w:r w:rsidRPr="00F71B50">
        <w:rPr>
          <w:rFonts w:ascii="Times New Roman" w:hAnsi="Times New Roman" w:cs="Times New Roman"/>
          <w:sz w:val="28"/>
          <w:szCs w:val="28"/>
          <w:lang w:val="uk-UA"/>
        </w:rPr>
        <w:t xml:space="preserve"> напрямк</w:t>
      </w:r>
      <w:r w:rsidR="006C6F2D">
        <w:rPr>
          <w:rFonts w:ascii="Times New Roman" w:hAnsi="Times New Roman" w:cs="Times New Roman"/>
          <w:sz w:val="28"/>
          <w:szCs w:val="28"/>
          <w:lang w:val="uk-UA"/>
        </w:rPr>
        <w:t>ів</w:t>
      </w:r>
      <w:r w:rsidRPr="00F71B50">
        <w:rPr>
          <w:rFonts w:ascii="Times New Roman" w:hAnsi="Times New Roman" w:cs="Times New Roman"/>
          <w:sz w:val="28"/>
          <w:szCs w:val="28"/>
          <w:lang w:val="uk-UA"/>
        </w:rPr>
        <w:t xml:space="preserve"> та зміст підготовки фахівців,</w:t>
      </w:r>
      <w:r>
        <w:rPr>
          <w:rFonts w:ascii="Times New Roman" w:hAnsi="Times New Roman" w:cs="Times New Roman"/>
          <w:sz w:val="28"/>
          <w:szCs w:val="28"/>
          <w:lang w:val="uk-UA"/>
        </w:rPr>
        <w:t xml:space="preserve"> які здійснюють </w:t>
      </w:r>
      <w:r w:rsidRPr="00F71B50">
        <w:rPr>
          <w:rFonts w:ascii="Times New Roman" w:hAnsi="Times New Roman" w:cs="Times New Roman"/>
          <w:sz w:val="28"/>
          <w:szCs w:val="28"/>
          <w:lang w:val="uk-UA"/>
        </w:rPr>
        <w:t>консультування батьків. Для спеціальних педагогів організов</w:t>
      </w:r>
      <w:r w:rsidR="006C6F2D">
        <w:rPr>
          <w:rFonts w:ascii="Times New Roman" w:hAnsi="Times New Roman" w:cs="Times New Roman"/>
          <w:sz w:val="28"/>
          <w:szCs w:val="28"/>
          <w:lang w:val="uk-UA"/>
        </w:rPr>
        <w:t>ують</w:t>
      </w:r>
      <w:r w:rsidRPr="00F71B50">
        <w:rPr>
          <w:rFonts w:ascii="Times New Roman" w:hAnsi="Times New Roman" w:cs="Times New Roman"/>
          <w:sz w:val="28"/>
          <w:szCs w:val="28"/>
          <w:lang w:val="uk-UA"/>
        </w:rPr>
        <w:t xml:space="preserve"> лекції, семінари, вебінари, круглі столи, на яких </w:t>
      </w:r>
      <w:r w:rsidRPr="00F71B50">
        <w:rPr>
          <w:rFonts w:ascii="Times New Roman" w:hAnsi="Times New Roman" w:cs="Times New Roman"/>
          <w:sz w:val="28"/>
          <w:szCs w:val="28"/>
          <w:lang w:val="uk-UA"/>
        </w:rPr>
        <w:lastRenderedPageBreak/>
        <w:t>розгляда</w:t>
      </w:r>
      <w:r w:rsidR="006C6F2D">
        <w:rPr>
          <w:rFonts w:ascii="Times New Roman" w:hAnsi="Times New Roman" w:cs="Times New Roman"/>
          <w:sz w:val="28"/>
          <w:szCs w:val="28"/>
          <w:lang w:val="uk-UA"/>
        </w:rPr>
        <w:t>ють</w:t>
      </w:r>
      <w:r w:rsidRPr="00F71B50">
        <w:rPr>
          <w:rFonts w:ascii="Times New Roman" w:hAnsi="Times New Roman" w:cs="Times New Roman"/>
          <w:sz w:val="28"/>
          <w:szCs w:val="28"/>
          <w:lang w:val="uk-UA"/>
        </w:rPr>
        <w:t xml:space="preserve">ся питання щодо особливостей розвитку, діагностичної та корекційно-розвивальної роботи з дітьми різних нозологічних груп, а також консультування та </w:t>
      </w:r>
      <w:r w:rsidR="009228CA">
        <w:rPr>
          <w:rFonts w:ascii="Times New Roman" w:hAnsi="Times New Roman" w:cs="Times New Roman"/>
          <w:sz w:val="28"/>
          <w:szCs w:val="28"/>
          <w:lang w:val="uk-UA"/>
        </w:rPr>
        <w:t>супроводу</w:t>
      </w:r>
      <w:r w:rsidRPr="00F71B50">
        <w:rPr>
          <w:rFonts w:ascii="Times New Roman" w:hAnsi="Times New Roman" w:cs="Times New Roman"/>
          <w:sz w:val="28"/>
          <w:szCs w:val="28"/>
          <w:lang w:val="uk-UA"/>
        </w:rPr>
        <w:t xml:space="preserve"> їхніх сімей. Очно та дистанційно провод</w:t>
      </w:r>
      <w:r w:rsidR="006C6F2D">
        <w:rPr>
          <w:rFonts w:ascii="Times New Roman" w:hAnsi="Times New Roman" w:cs="Times New Roman"/>
          <w:sz w:val="28"/>
          <w:szCs w:val="28"/>
          <w:lang w:val="uk-UA"/>
        </w:rPr>
        <w:t>ять</w:t>
      </w:r>
      <w:r w:rsidRPr="00F71B50">
        <w:rPr>
          <w:rFonts w:ascii="Times New Roman" w:hAnsi="Times New Roman" w:cs="Times New Roman"/>
          <w:sz w:val="28"/>
          <w:szCs w:val="28"/>
          <w:lang w:val="uk-UA"/>
        </w:rPr>
        <w:t>ся майстер-класи, розбір практичних кейсів, відеоматеріалів, здійсню</w:t>
      </w:r>
      <w:r w:rsidR="006C6F2D">
        <w:rPr>
          <w:rFonts w:ascii="Times New Roman" w:hAnsi="Times New Roman" w:cs="Times New Roman"/>
          <w:sz w:val="28"/>
          <w:szCs w:val="28"/>
          <w:lang w:val="uk-UA"/>
        </w:rPr>
        <w:t>ють</w:t>
      </w:r>
      <w:r w:rsidRPr="00F71B50">
        <w:rPr>
          <w:rFonts w:ascii="Times New Roman" w:hAnsi="Times New Roman" w:cs="Times New Roman"/>
          <w:sz w:val="28"/>
          <w:szCs w:val="28"/>
          <w:lang w:val="uk-UA"/>
        </w:rPr>
        <w:t>ся супервізії, запит на які виходи</w:t>
      </w:r>
      <w:r w:rsidR="006C6F2D">
        <w:rPr>
          <w:rFonts w:ascii="Times New Roman" w:hAnsi="Times New Roman" w:cs="Times New Roman"/>
          <w:sz w:val="28"/>
          <w:szCs w:val="28"/>
          <w:lang w:val="uk-UA"/>
        </w:rPr>
        <w:t>ть</w:t>
      </w:r>
      <w:r w:rsidRPr="00F71B50">
        <w:rPr>
          <w:rFonts w:ascii="Times New Roman" w:hAnsi="Times New Roman" w:cs="Times New Roman"/>
          <w:sz w:val="28"/>
          <w:szCs w:val="28"/>
          <w:lang w:val="uk-UA"/>
        </w:rPr>
        <w:t xml:space="preserve"> від логопедів, дефектологів, психологів та інших спеціалістів освітніх організацій.</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435E3A">
        <w:rPr>
          <w:rFonts w:ascii="Times New Roman" w:hAnsi="Times New Roman" w:cs="Times New Roman"/>
          <w:sz w:val="28"/>
          <w:szCs w:val="28"/>
          <w:lang w:val="uk-UA"/>
        </w:rPr>
        <w:t>Для</w:t>
      </w:r>
      <w:r w:rsidRPr="00F71B50">
        <w:rPr>
          <w:rFonts w:ascii="Times New Roman" w:hAnsi="Times New Roman" w:cs="Times New Roman"/>
          <w:sz w:val="28"/>
          <w:szCs w:val="28"/>
          <w:lang w:val="uk-UA"/>
        </w:rPr>
        <w:t xml:space="preserve"> заповнення дефіцитів компетенцій фахівців, які надають діагностичну, психолого-педагогічну, консультативну та методичну допомогу батькам дітей з порушеннями розвитку, проводя</w:t>
      </w:r>
      <w:r w:rsidR="00435E3A">
        <w:rPr>
          <w:rFonts w:ascii="Times New Roman" w:hAnsi="Times New Roman" w:cs="Times New Roman"/>
          <w:sz w:val="28"/>
          <w:szCs w:val="28"/>
          <w:lang w:val="uk-UA"/>
        </w:rPr>
        <w:t>ть</w:t>
      </w:r>
      <w:r w:rsidRPr="00F71B50">
        <w:rPr>
          <w:rFonts w:ascii="Times New Roman" w:hAnsi="Times New Roman" w:cs="Times New Roman"/>
          <w:sz w:val="28"/>
          <w:szCs w:val="28"/>
          <w:lang w:val="uk-UA"/>
        </w:rPr>
        <w:t xml:space="preserve"> систематичне підвищення кваліфікації спеціальних педагогів з змістовних питань роботи з батьками при наданні послуг допомоги з урахуванням специфіки їхньої професійної діяльності.</w:t>
      </w:r>
    </w:p>
    <w:p w:rsidR="00F71B50" w:rsidRPr="00F71B50" w:rsidRDefault="00D66569" w:rsidP="00F71B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весь вищевикладений матеріал, можемо</w:t>
      </w:r>
      <w:r w:rsidR="00F71B50" w:rsidRPr="00F71B50">
        <w:rPr>
          <w:rFonts w:ascii="Times New Roman" w:hAnsi="Times New Roman" w:cs="Times New Roman"/>
          <w:sz w:val="28"/>
          <w:szCs w:val="28"/>
          <w:lang w:val="uk-UA"/>
        </w:rPr>
        <w:t xml:space="preserve"> сформулювати такі висновки.</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 xml:space="preserve">• Діти </w:t>
      </w:r>
      <w:r w:rsidR="00435E3A">
        <w:rPr>
          <w:rFonts w:ascii="Times New Roman" w:hAnsi="Times New Roman" w:cs="Times New Roman"/>
          <w:sz w:val="28"/>
          <w:szCs w:val="28"/>
          <w:lang w:val="uk-UA"/>
        </w:rPr>
        <w:t>з ООП</w:t>
      </w:r>
      <w:r w:rsidR="00435E3A" w:rsidRPr="0028658B">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ма</w:t>
      </w:r>
      <w:r w:rsidR="00435E3A">
        <w:rPr>
          <w:rFonts w:ascii="Times New Roman" w:hAnsi="Times New Roman" w:cs="Times New Roman"/>
          <w:sz w:val="28"/>
          <w:szCs w:val="28"/>
          <w:lang w:val="uk-UA"/>
        </w:rPr>
        <w:t>ють</w:t>
      </w:r>
      <w:r w:rsidRPr="00F71B50">
        <w:rPr>
          <w:rFonts w:ascii="Times New Roman" w:hAnsi="Times New Roman" w:cs="Times New Roman"/>
          <w:sz w:val="28"/>
          <w:szCs w:val="28"/>
          <w:lang w:val="uk-UA"/>
        </w:rPr>
        <w:t xml:space="preserve"> різнорівневі варіативні поєднання порушень мовних, пізнавальних, соціальних та рухових функцій. У всіх дітей спостеріга</w:t>
      </w:r>
      <w:r w:rsidR="00435E3A">
        <w:rPr>
          <w:rFonts w:ascii="Times New Roman" w:hAnsi="Times New Roman" w:cs="Times New Roman"/>
          <w:sz w:val="28"/>
          <w:szCs w:val="28"/>
          <w:lang w:val="uk-UA"/>
        </w:rPr>
        <w:t>єть</w:t>
      </w:r>
      <w:r w:rsidRPr="00F71B50">
        <w:rPr>
          <w:rFonts w:ascii="Times New Roman" w:hAnsi="Times New Roman" w:cs="Times New Roman"/>
          <w:sz w:val="28"/>
          <w:szCs w:val="28"/>
          <w:lang w:val="uk-UA"/>
        </w:rPr>
        <w:t xml:space="preserve">ся відхилення від нормального перебігу мовного розвитку (затримка та/або мовні розлади). При цьому у значної частини дітей вони не </w:t>
      </w:r>
      <w:r w:rsidR="00435E3A">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провідними та поєдну</w:t>
      </w:r>
      <w:r w:rsidR="00435E3A">
        <w:rPr>
          <w:rFonts w:ascii="Times New Roman" w:hAnsi="Times New Roman" w:cs="Times New Roman"/>
          <w:sz w:val="28"/>
          <w:szCs w:val="28"/>
          <w:lang w:val="uk-UA"/>
        </w:rPr>
        <w:t>ють</w:t>
      </w:r>
      <w:r w:rsidRPr="00F71B50">
        <w:rPr>
          <w:rFonts w:ascii="Times New Roman" w:hAnsi="Times New Roman" w:cs="Times New Roman"/>
          <w:sz w:val="28"/>
          <w:szCs w:val="28"/>
          <w:lang w:val="uk-UA"/>
        </w:rPr>
        <w:t>ся з порушеннями в інших лініях розвитку.</w:t>
      </w:r>
    </w:p>
    <w:p w:rsidR="00F71B50" w:rsidRPr="00F71B50" w:rsidRDefault="00F71B50" w:rsidP="00F71B50">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 xml:space="preserve">• Аналітичні дані результатів вивчення сімей </w:t>
      </w:r>
      <w:r w:rsidR="00435E3A">
        <w:rPr>
          <w:rFonts w:ascii="Times New Roman" w:hAnsi="Times New Roman" w:cs="Times New Roman"/>
          <w:sz w:val="28"/>
          <w:szCs w:val="28"/>
          <w:lang w:val="uk-UA"/>
        </w:rPr>
        <w:t>дітей з ООП</w:t>
      </w:r>
      <w:r w:rsidRPr="00F71B50">
        <w:rPr>
          <w:rFonts w:ascii="Times New Roman" w:hAnsi="Times New Roman" w:cs="Times New Roman"/>
          <w:sz w:val="28"/>
          <w:szCs w:val="28"/>
          <w:lang w:val="uk-UA"/>
        </w:rPr>
        <w:t xml:space="preserve"> свідчать про неоднорідність їх ресурсних можливостей. Ресурсність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w:t>
      </w:r>
      <w:r w:rsidR="00435E3A">
        <w:rPr>
          <w:rFonts w:ascii="Times New Roman" w:hAnsi="Times New Roman" w:cs="Times New Roman"/>
          <w:sz w:val="28"/>
          <w:szCs w:val="28"/>
          <w:lang w:val="uk-UA"/>
        </w:rPr>
        <w:t>складаєть</w:t>
      </w:r>
      <w:r w:rsidRPr="00F71B50">
        <w:rPr>
          <w:rFonts w:ascii="Times New Roman" w:hAnsi="Times New Roman" w:cs="Times New Roman"/>
          <w:sz w:val="28"/>
          <w:szCs w:val="28"/>
          <w:lang w:val="uk-UA"/>
        </w:rPr>
        <w:t>ся з людських, емоційно-психологічних, культурно-освітніх, матеріальних можливостей батьків та інших членів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ї.</w:t>
      </w:r>
    </w:p>
    <w:p w:rsidR="00835926" w:rsidRDefault="00F71B50" w:rsidP="00835926">
      <w:pPr>
        <w:spacing w:after="0" w:line="360" w:lineRule="auto"/>
        <w:ind w:firstLine="709"/>
        <w:jc w:val="both"/>
        <w:rPr>
          <w:rFonts w:ascii="Times New Roman" w:hAnsi="Times New Roman" w:cs="Times New Roman"/>
          <w:sz w:val="28"/>
          <w:szCs w:val="28"/>
          <w:lang w:val="uk-UA"/>
        </w:rPr>
      </w:pPr>
      <w:r w:rsidRPr="00F71B50">
        <w:rPr>
          <w:rFonts w:ascii="Times New Roman" w:hAnsi="Times New Roman" w:cs="Times New Roman"/>
          <w:sz w:val="28"/>
          <w:szCs w:val="28"/>
          <w:lang w:val="uk-UA"/>
        </w:rPr>
        <w:t>• Реалізація роз</w:t>
      </w:r>
      <w:r w:rsidR="00435E3A">
        <w:rPr>
          <w:rFonts w:ascii="Times New Roman" w:hAnsi="Times New Roman" w:cs="Times New Roman"/>
          <w:sz w:val="28"/>
          <w:szCs w:val="28"/>
          <w:lang w:val="uk-UA"/>
        </w:rPr>
        <w:t>глянут</w:t>
      </w:r>
      <w:r w:rsidRPr="00F71B50">
        <w:rPr>
          <w:rFonts w:ascii="Times New Roman" w:hAnsi="Times New Roman" w:cs="Times New Roman"/>
          <w:sz w:val="28"/>
          <w:szCs w:val="28"/>
          <w:lang w:val="uk-UA"/>
        </w:rPr>
        <w:t>ої моделі поліфункціональної психолого-педагогічної допомоги дітям та їхнім сім</w:t>
      </w:r>
      <w:r w:rsidR="00A6768E">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ям, що враховує всі ресурси та соціальні фактори життєдіяльності сімей, батьківські позиції, структуру та ступінь тяжкості порушень розвитку дитини, має загальну логіку, може застосовуватися у супроводі сімей дітей різних категорій </w:t>
      </w:r>
      <w:r w:rsidR="00E26D5E">
        <w:rPr>
          <w:rFonts w:ascii="Times New Roman" w:hAnsi="Times New Roman" w:cs="Times New Roman"/>
          <w:sz w:val="28"/>
          <w:szCs w:val="28"/>
          <w:lang w:val="uk-UA"/>
        </w:rPr>
        <w:t>ООП</w:t>
      </w:r>
      <w:r w:rsidRPr="00F71B50">
        <w:rPr>
          <w:rFonts w:ascii="Times New Roman" w:hAnsi="Times New Roman" w:cs="Times New Roman"/>
          <w:sz w:val="28"/>
          <w:szCs w:val="28"/>
          <w:lang w:val="uk-UA"/>
        </w:rPr>
        <w:t xml:space="preserve"> та забезпечує ефективність професійної підтримки сімей.</w:t>
      </w:r>
    </w:p>
    <w:p w:rsidR="00835926" w:rsidRDefault="00835926" w:rsidP="00835926">
      <w:pPr>
        <w:spacing w:after="0" w:line="360" w:lineRule="auto"/>
        <w:ind w:firstLine="709"/>
        <w:jc w:val="both"/>
        <w:rPr>
          <w:rFonts w:ascii="Times New Roman" w:hAnsi="Times New Roman" w:cs="Times New Roman"/>
          <w:sz w:val="28"/>
          <w:szCs w:val="28"/>
          <w:lang w:val="uk-UA"/>
        </w:rPr>
      </w:pPr>
    </w:p>
    <w:p w:rsidR="00835926" w:rsidRDefault="0083592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5926" w:rsidRPr="00835926" w:rsidRDefault="00835926" w:rsidP="00835926">
      <w:pPr>
        <w:pStyle w:val="1"/>
        <w:jc w:val="center"/>
        <w:rPr>
          <w:rFonts w:ascii="Times New Roman" w:hAnsi="Times New Roman" w:cs="Times New Roman"/>
          <w:b/>
          <w:sz w:val="28"/>
          <w:szCs w:val="28"/>
          <w:lang w:val="uk-UA"/>
        </w:rPr>
      </w:pPr>
      <w:bookmarkStart w:id="24" w:name="_Toc209017559"/>
      <w:r w:rsidRPr="00835926">
        <w:rPr>
          <w:rFonts w:ascii="Times New Roman" w:hAnsi="Times New Roman" w:cs="Times New Roman"/>
          <w:b/>
          <w:color w:val="auto"/>
          <w:sz w:val="28"/>
          <w:szCs w:val="28"/>
          <w:lang w:val="uk-UA"/>
        </w:rPr>
        <w:lastRenderedPageBreak/>
        <w:t>Висновки за розділом ІІІ</w:t>
      </w:r>
      <w:bookmarkEnd w:id="24"/>
    </w:p>
    <w:p w:rsidR="00835926" w:rsidRDefault="00835926" w:rsidP="00835926">
      <w:pPr>
        <w:spacing w:after="0" w:line="360" w:lineRule="auto"/>
        <w:ind w:firstLine="709"/>
        <w:jc w:val="both"/>
        <w:rPr>
          <w:rFonts w:ascii="Times New Roman" w:hAnsi="Times New Roman" w:cs="Times New Roman"/>
          <w:sz w:val="28"/>
          <w:szCs w:val="28"/>
          <w:lang w:val="uk-UA"/>
        </w:rPr>
      </w:pPr>
    </w:p>
    <w:p w:rsidR="00835926" w:rsidRDefault="00835926" w:rsidP="00835926">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У третьому розділі роботи були приведені </w:t>
      </w:r>
      <w:r w:rsidRPr="00835926">
        <w:rPr>
          <w:rFonts w:ascii="Times New Roman" w:hAnsi="Times New Roman" w:cs="Times New Roman"/>
          <w:bCs/>
          <w:sz w:val="28"/>
          <w:szCs w:val="28"/>
          <w:lang w:val="uk-UA"/>
        </w:rPr>
        <w:t>експериментальні особливості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r>
        <w:rPr>
          <w:rFonts w:ascii="Times New Roman" w:hAnsi="Times New Roman" w:cs="Times New Roman"/>
          <w:bCs/>
          <w:sz w:val="28"/>
          <w:szCs w:val="28"/>
          <w:lang w:val="uk-UA"/>
        </w:rPr>
        <w:t>.</w:t>
      </w:r>
    </w:p>
    <w:p w:rsidR="00835926" w:rsidRDefault="00835926" w:rsidP="008359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Виділені о</w:t>
      </w:r>
      <w:r w:rsidRPr="00835926">
        <w:rPr>
          <w:rFonts w:ascii="Times New Roman" w:hAnsi="Times New Roman" w:cs="Times New Roman"/>
          <w:sz w:val="28"/>
          <w:szCs w:val="28"/>
          <w:lang w:val="uk-UA"/>
        </w:rPr>
        <w:t>сновні напрямки психолого-педагогічної роботи педагога з дітьми з особливими освітніми потребами, що пережили військові дії та з їх батьками</w:t>
      </w:r>
      <w:r>
        <w:rPr>
          <w:rFonts w:ascii="Times New Roman" w:hAnsi="Times New Roman" w:cs="Times New Roman"/>
          <w:sz w:val="28"/>
          <w:szCs w:val="28"/>
          <w:lang w:val="uk-UA"/>
        </w:rPr>
        <w:t>.</w:t>
      </w:r>
      <w:r w:rsidR="00D66569">
        <w:rPr>
          <w:rFonts w:ascii="Times New Roman" w:hAnsi="Times New Roman" w:cs="Times New Roman"/>
          <w:sz w:val="28"/>
          <w:szCs w:val="28"/>
          <w:lang w:val="uk-UA"/>
        </w:rPr>
        <w:t xml:space="preserve"> </w:t>
      </w:r>
      <w:r w:rsidR="00D66569" w:rsidRPr="00F319B2">
        <w:rPr>
          <w:rFonts w:ascii="Times New Roman" w:hAnsi="Times New Roman" w:cs="Times New Roman"/>
          <w:sz w:val="28"/>
          <w:szCs w:val="28"/>
          <w:lang w:val="uk-UA"/>
        </w:rPr>
        <w:t xml:space="preserve">Дані порівняльного аналізу показали, що у експериментальної групі після проведення програми з надання психологічної допомоги кількість учнів середнього рівня пізнавальних здібностей збільшилася на 40%, низький рівень знизився відповідно на 40%. Аналіз результатів діагностики пізнавальної активності у контрольній групі показав, що </w:t>
      </w:r>
      <w:r w:rsidR="00D66569">
        <w:rPr>
          <w:rFonts w:ascii="Times New Roman" w:hAnsi="Times New Roman" w:cs="Times New Roman"/>
          <w:sz w:val="28"/>
          <w:szCs w:val="28"/>
          <w:lang w:val="uk-UA"/>
        </w:rPr>
        <w:t>у</w:t>
      </w:r>
      <w:r w:rsidR="00D66569" w:rsidRPr="00F319B2">
        <w:rPr>
          <w:rFonts w:ascii="Times New Roman" w:hAnsi="Times New Roman" w:cs="Times New Roman"/>
          <w:sz w:val="28"/>
          <w:szCs w:val="28"/>
          <w:lang w:val="uk-UA"/>
        </w:rPr>
        <w:t xml:space="preserve"> 9% учнів знизився рівень пізнавального настрою.</w:t>
      </w:r>
      <w:r w:rsidR="00D66569">
        <w:rPr>
          <w:rFonts w:ascii="Times New Roman" w:hAnsi="Times New Roman" w:cs="Times New Roman"/>
          <w:sz w:val="28"/>
          <w:szCs w:val="28"/>
          <w:lang w:val="uk-UA"/>
        </w:rPr>
        <w:t xml:space="preserve"> </w:t>
      </w:r>
      <w:r w:rsidR="00D66569" w:rsidRPr="00F319B2">
        <w:rPr>
          <w:rFonts w:ascii="Times New Roman" w:hAnsi="Times New Roman" w:cs="Times New Roman"/>
          <w:sz w:val="28"/>
          <w:szCs w:val="28"/>
          <w:lang w:val="uk-UA"/>
        </w:rPr>
        <w:t>Аналізуючи отримані дані щодо тесту інтелекту, ГІТ можна сказати, що підвищення близького до норми рівня розвитку інтелекту відбулося на 6% і склало 60%, при цьому низький рівень розвитку знизився на 6% і склав 17%, змін показників за віковою нормою розвитку інтелекту</w:t>
      </w:r>
      <w:r w:rsidR="00D66569" w:rsidRPr="00F319B2">
        <w:rPr>
          <w:lang w:val="uk-UA"/>
        </w:rPr>
        <w:t xml:space="preserve"> </w:t>
      </w:r>
      <w:r w:rsidR="00D66569" w:rsidRPr="00F319B2">
        <w:rPr>
          <w:rFonts w:ascii="Times New Roman" w:hAnsi="Times New Roman" w:cs="Times New Roman"/>
          <w:sz w:val="28"/>
          <w:szCs w:val="28"/>
          <w:lang w:val="uk-UA"/>
        </w:rPr>
        <w:t xml:space="preserve">не сталося. Результати по тесту </w:t>
      </w:r>
      <w:r w:rsidR="00D66569">
        <w:rPr>
          <w:rFonts w:ascii="Times New Roman" w:hAnsi="Times New Roman" w:cs="Times New Roman"/>
          <w:sz w:val="28"/>
          <w:szCs w:val="28"/>
          <w:lang w:val="uk-UA"/>
        </w:rPr>
        <w:t>ГІТ</w:t>
      </w:r>
      <w:r w:rsidR="00D66569" w:rsidRPr="00F319B2">
        <w:rPr>
          <w:rFonts w:ascii="Times New Roman" w:hAnsi="Times New Roman" w:cs="Times New Roman"/>
          <w:sz w:val="28"/>
          <w:szCs w:val="28"/>
          <w:lang w:val="uk-UA"/>
        </w:rPr>
        <w:t xml:space="preserve"> у контрольній групі розподілилися таким чином: вікові норми спостерігаються у 35% учнів, 40% мають близький до норми результат та 25% учнів характеризуються низьким рівнем інтелектуального розвитку, дуже низький рівень не виявлено. У контрольній групі змін не відбулося.</w:t>
      </w:r>
      <w:r w:rsidR="00D66569">
        <w:rPr>
          <w:rFonts w:ascii="Times New Roman" w:hAnsi="Times New Roman" w:cs="Times New Roman"/>
          <w:sz w:val="28"/>
          <w:szCs w:val="28"/>
          <w:lang w:val="uk-UA"/>
        </w:rPr>
        <w:t xml:space="preserve"> </w:t>
      </w:r>
      <w:r w:rsidR="00D66569" w:rsidRPr="00F319B2">
        <w:rPr>
          <w:rFonts w:ascii="Times New Roman" w:hAnsi="Times New Roman" w:cs="Times New Roman"/>
          <w:sz w:val="28"/>
          <w:szCs w:val="28"/>
          <w:lang w:val="uk-UA"/>
        </w:rPr>
        <w:t>Таким чином, в експериментальній групі кількість учнів</w:t>
      </w:r>
      <w:r w:rsidR="00D66569" w:rsidRPr="001F62F7">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з ООП</w:t>
      </w:r>
      <w:r w:rsidR="00D66569" w:rsidRPr="00F319B2">
        <w:rPr>
          <w:rFonts w:ascii="Times New Roman" w:hAnsi="Times New Roman" w:cs="Times New Roman"/>
          <w:sz w:val="28"/>
          <w:szCs w:val="28"/>
          <w:lang w:val="uk-UA"/>
        </w:rPr>
        <w:t xml:space="preserve"> із нормальним рівнем мотивації зросла на 33% порівняно з контрольною. Число учнів із ставленням до школи в експериментальній групі зросло на 20% порівняно з контрольною. У контрольній групі збільшилася кількість учнів із низькою мотивацією на 9% порівняно з експериментальним підходом. В експериментальній групі</w:t>
      </w:r>
      <w:r w:rsidR="00D66569">
        <w:rPr>
          <w:rFonts w:ascii="Times New Roman" w:hAnsi="Times New Roman" w:cs="Times New Roman"/>
          <w:sz w:val="28"/>
          <w:szCs w:val="28"/>
          <w:lang w:val="uk-UA"/>
        </w:rPr>
        <w:t xml:space="preserve"> </w:t>
      </w:r>
      <w:r w:rsidR="00D66569" w:rsidRPr="00F319B2">
        <w:rPr>
          <w:rFonts w:ascii="Times New Roman" w:hAnsi="Times New Roman" w:cs="Times New Roman"/>
          <w:sz w:val="28"/>
          <w:szCs w:val="28"/>
          <w:lang w:val="uk-UA"/>
        </w:rPr>
        <w:t xml:space="preserve">кількість учнів </w:t>
      </w:r>
      <w:r w:rsidR="00D66569">
        <w:rPr>
          <w:rFonts w:ascii="Times New Roman" w:hAnsi="Times New Roman" w:cs="Times New Roman"/>
          <w:sz w:val="28"/>
          <w:szCs w:val="28"/>
          <w:lang w:val="uk-UA"/>
        </w:rPr>
        <w:t xml:space="preserve">з </w:t>
      </w:r>
      <w:r w:rsidR="00D66569" w:rsidRPr="00F319B2">
        <w:rPr>
          <w:rFonts w:ascii="Times New Roman" w:hAnsi="Times New Roman" w:cs="Times New Roman"/>
          <w:sz w:val="28"/>
          <w:szCs w:val="28"/>
          <w:lang w:val="uk-UA"/>
        </w:rPr>
        <w:t>середн</w:t>
      </w:r>
      <w:r w:rsidR="00D66569">
        <w:rPr>
          <w:rFonts w:ascii="Times New Roman" w:hAnsi="Times New Roman" w:cs="Times New Roman"/>
          <w:sz w:val="28"/>
          <w:szCs w:val="28"/>
          <w:lang w:val="uk-UA"/>
        </w:rPr>
        <w:t>ім рівнем</w:t>
      </w:r>
      <w:r w:rsidR="00D66569" w:rsidRPr="00F319B2">
        <w:rPr>
          <w:rFonts w:ascii="Times New Roman" w:hAnsi="Times New Roman" w:cs="Times New Roman"/>
          <w:sz w:val="28"/>
          <w:szCs w:val="28"/>
          <w:lang w:val="uk-UA"/>
        </w:rPr>
        <w:t xml:space="preserve"> пізнавальних здібностей збільшилася на 40%. У контрольній групі збільшилася кількість учнів із низькими </w:t>
      </w:r>
      <w:r w:rsidR="00D66569" w:rsidRPr="00F319B2">
        <w:rPr>
          <w:rFonts w:ascii="Times New Roman" w:hAnsi="Times New Roman" w:cs="Times New Roman"/>
          <w:sz w:val="28"/>
          <w:szCs w:val="28"/>
          <w:lang w:val="uk-UA"/>
        </w:rPr>
        <w:lastRenderedPageBreak/>
        <w:t>пізнавальними потребами на 9%. В експериментальній групі кількість учнів, близьких до нормального рівня розвитку інтелекту, зросла на 15% порівняно з контрольною.</w:t>
      </w:r>
      <w:r w:rsidR="00D66569">
        <w:rPr>
          <w:rFonts w:ascii="Times New Roman" w:hAnsi="Times New Roman" w:cs="Times New Roman"/>
          <w:sz w:val="28"/>
          <w:szCs w:val="28"/>
          <w:lang w:val="uk-UA"/>
        </w:rPr>
        <w:t xml:space="preserve"> В</w:t>
      </w:r>
      <w:r w:rsidR="00D66569" w:rsidRPr="00F319B2">
        <w:rPr>
          <w:rFonts w:ascii="Times New Roman" w:hAnsi="Times New Roman" w:cs="Times New Roman"/>
          <w:sz w:val="28"/>
          <w:szCs w:val="28"/>
          <w:lang w:val="uk-UA"/>
        </w:rPr>
        <w:t>икористання психологічної допомоги молодшим школярам</w:t>
      </w:r>
      <w:r w:rsidR="00D66569" w:rsidRPr="001F62F7">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з ООП</w:t>
      </w:r>
      <w:r w:rsidR="00D66569" w:rsidRPr="00F319B2">
        <w:rPr>
          <w:rFonts w:ascii="Times New Roman" w:hAnsi="Times New Roman" w:cs="Times New Roman"/>
          <w:sz w:val="28"/>
          <w:szCs w:val="28"/>
          <w:lang w:val="uk-UA"/>
        </w:rPr>
        <w:t xml:space="preserve"> дозволить покращити пізнавальні дії, підвищити активну мотивацію шкільної підготовки, адаптувати дитин</w:t>
      </w:r>
      <w:r w:rsidR="00D66569">
        <w:rPr>
          <w:rFonts w:ascii="Times New Roman" w:hAnsi="Times New Roman" w:cs="Times New Roman"/>
          <w:sz w:val="28"/>
          <w:szCs w:val="28"/>
          <w:lang w:val="uk-UA"/>
        </w:rPr>
        <w:t xml:space="preserve">у </w:t>
      </w:r>
      <w:r w:rsidR="00D66569" w:rsidRPr="00F319B2">
        <w:rPr>
          <w:rFonts w:ascii="Times New Roman" w:hAnsi="Times New Roman" w:cs="Times New Roman"/>
          <w:sz w:val="28"/>
          <w:szCs w:val="28"/>
          <w:lang w:val="uk-UA"/>
        </w:rPr>
        <w:t>у групі однолітків, у сім</w:t>
      </w:r>
      <w:r w:rsidR="00D66569">
        <w:rPr>
          <w:rFonts w:ascii="Times New Roman" w:hAnsi="Times New Roman" w:cs="Times New Roman"/>
          <w:sz w:val="28"/>
          <w:szCs w:val="28"/>
          <w:lang w:val="uk-UA"/>
        </w:rPr>
        <w:t>’</w:t>
      </w:r>
      <w:r w:rsidR="00D66569" w:rsidRPr="00F319B2">
        <w:rPr>
          <w:rFonts w:ascii="Times New Roman" w:hAnsi="Times New Roman" w:cs="Times New Roman"/>
          <w:sz w:val="28"/>
          <w:szCs w:val="28"/>
          <w:lang w:val="uk-UA"/>
        </w:rPr>
        <w:t>ї та перейти до зміни адаптації у навчанні. Отримані результати показують, що застосування психологічної допомоги підвищує рівень шкільної мотивації, пізнавальних настроїв, посилює адаптацію дитини</w:t>
      </w:r>
      <w:r w:rsidR="00D66569" w:rsidRPr="001F62F7">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з ООП</w:t>
      </w:r>
      <w:r w:rsidR="00D66569" w:rsidRPr="00F319B2">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у</w:t>
      </w:r>
      <w:r w:rsidR="00D66569" w:rsidRPr="00F319B2">
        <w:rPr>
          <w:rFonts w:ascii="Times New Roman" w:hAnsi="Times New Roman" w:cs="Times New Roman"/>
          <w:sz w:val="28"/>
          <w:szCs w:val="28"/>
          <w:lang w:val="uk-UA"/>
        </w:rPr>
        <w:t xml:space="preserve"> спілкуванн</w:t>
      </w:r>
      <w:r w:rsidR="00D66569">
        <w:rPr>
          <w:rFonts w:ascii="Times New Roman" w:hAnsi="Times New Roman" w:cs="Times New Roman"/>
          <w:sz w:val="28"/>
          <w:szCs w:val="28"/>
          <w:lang w:val="uk-UA"/>
        </w:rPr>
        <w:t>і</w:t>
      </w:r>
      <w:r w:rsidR="00D66569" w:rsidRPr="00F319B2">
        <w:rPr>
          <w:rFonts w:ascii="Times New Roman" w:hAnsi="Times New Roman" w:cs="Times New Roman"/>
          <w:sz w:val="28"/>
          <w:szCs w:val="28"/>
          <w:lang w:val="uk-UA"/>
        </w:rPr>
        <w:t xml:space="preserve"> з однолітками, сприяє розвитку інтелектуальних здібностей. </w:t>
      </w:r>
      <w:r w:rsidR="00D66569">
        <w:rPr>
          <w:rFonts w:ascii="Times New Roman" w:hAnsi="Times New Roman" w:cs="Times New Roman"/>
          <w:sz w:val="28"/>
          <w:szCs w:val="28"/>
          <w:lang w:val="uk-UA"/>
        </w:rPr>
        <w:t>Представ</w:t>
      </w:r>
      <w:r w:rsidR="00D66569" w:rsidRPr="00F319B2">
        <w:rPr>
          <w:rFonts w:ascii="Times New Roman" w:hAnsi="Times New Roman" w:cs="Times New Roman"/>
          <w:sz w:val="28"/>
          <w:szCs w:val="28"/>
          <w:lang w:val="uk-UA"/>
        </w:rPr>
        <w:t>лений нами комплекс психолого-педагогічної корекції дозволяє частково подолати труднощі у навчанні шляхом нівелювання причин їх виникнення. Комплекс психолого-педагогічної корекції необхідний у навчанні молодших школярів</w:t>
      </w:r>
      <w:r w:rsidR="00D66569" w:rsidRPr="001F62F7">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з ООП</w:t>
      </w:r>
      <w:r w:rsidR="00D66569" w:rsidRPr="00F319B2">
        <w:rPr>
          <w:rFonts w:ascii="Times New Roman" w:hAnsi="Times New Roman" w:cs="Times New Roman"/>
          <w:sz w:val="28"/>
          <w:szCs w:val="28"/>
          <w:lang w:val="uk-UA"/>
        </w:rPr>
        <w:t xml:space="preserve"> </w:t>
      </w:r>
      <w:r w:rsidR="00D66569">
        <w:rPr>
          <w:rFonts w:ascii="Times New Roman" w:hAnsi="Times New Roman" w:cs="Times New Roman"/>
          <w:sz w:val="28"/>
          <w:szCs w:val="28"/>
          <w:lang w:val="uk-UA"/>
        </w:rPr>
        <w:t xml:space="preserve">та </w:t>
      </w:r>
      <w:r w:rsidR="00D66569" w:rsidRPr="00F319B2">
        <w:rPr>
          <w:rFonts w:ascii="Times New Roman" w:hAnsi="Times New Roman" w:cs="Times New Roman"/>
          <w:sz w:val="28"/>
          <w:szCs w:val="28"/>
          <w:lang w:val="uk-UA"/>
        </w:rPr>
        <w:t xml:space="preserve">може бути використаний у роботі вчителів початкових класів </w:t>
      </w:r>
      <w:r w:rsidR="00D66569">
        <w:rPr>
          <w:rFonts w:ascii="Times New Roman" w:hAnsi="Times New Roman" w:cs="Times New Roman"/>
          <w:sz w:val="28"/>
          <w:szCs w:val="28"/>
          <w:lang w:val="uk-UA"/>
        </w:rPr>
        <w:t xml:space="preserve">і </w:t>
      </w:r>
      <w:r w:rsidR="00D66569" w:rsidRPr="00F319B2">
        <w:rPr>
          <w:rFonts w:ascii="Times New Roman" w:hAnsi="Times New Roman" w:cs="Times New Roman"/>
          <w:sz w:val="28"/>
          <w:szCs w:val="28"/>
          <w:lang w:val="uk-UA"/>
        </w:rPr>
        <w:t>психологів освітніх установ</w:t>
      </w:r>
      <w:r w:rsidR="00D66569">
        <w:rPr>
          <w:rFonts w:ascii="Times New Roman" w:hAnsi="Times New Roman" w:cs="Times New Roman"/>
          <w:sz w:val="28"/>
          <w:szCs w:val="28"/>
          <w:lang w:val="uk-UA"/>
        </w:rPr>
        <w:t>.</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Визначено особливості д</w:t>
      </w:r>
      <w:r w:rsidRPr="00835926">
        <w:rPr>
          <w:rFonts w:ascii="Times New Roman" w:hAnsi="Times New Roman" w:cs="Times New Roman"/>
          <w:sz w:val="28"/>
          <w:szCs w:val="28"/>
          <w:lang w:val="uk-UA"/>
        </w:rPr>
        <w:t>истанційн</w:t>
      </w:r>
      <w:r>
        <w:rPr>
          <w:rFonts w:ascii="Times New Roman" w:hAnsi="Times New Roman" w:cs="Times New Roman"/>
          <w:sz w:val="28"/>
          <w:szCs w:val="28"/>
          <w:lang w:val="uk-UA"/>
        </w:rPr>
        <w:t>ого</w:t>
      </w:r>
      <w:r w:rsidRPr="00835926">
        <w:rPr>
          <w:rFonts w:ascii="Times New Roman" w:hAnsi="Times New Roman" w:cs="Times New Roman"/>
          <w:sz w:val="28"/>
          <w:szCs w:val="28"/>
          <w:lang w:val="uk-UA"/>
        </w:rPr>
        <w:t xml:space="preserve"> психолого-педагогічн</w:t>
      </w:r>
      <w:r>
        <w:rPr>
          <w:rFonts w:ascii="Times New Roman" w:hAnsi="Times New Roman" w:cs="Times New Roman"/>
          <w:sz w:val="28"/>
          <w:szCs w:val="28"/>
          <w:lang w:val="uk-UA"/>
        </w:rPr>
        <w:t>ого супрово</w:t>
      </w:r>
      <w:r w:rsidRPr="00835926">
        <w:rPr>
          <w:rFonts w:ascii="Times New Roman" w:hAnsi="Times New Roman" w:cs="Times New Roman"/>
          <w:sz w:val="28"/>
          <w:szCs w:val="28"/>
          <w:lang w:val="uk-UA"/>
        </w:rPr>
        <w:t>д</w:t>
      </w:r>
      <w:r>
        <w:rPr>
          <w:rFonts w:ascii="Times New Roman" w:hAnsi="Times New Roman" w:cs="Times New Roman"/>
          <w:sz w:val="28"/>
          <w:szCs w:val="28"/>
          <w:lang w:val="uk-UA"/>
        </w:rPr>
        <w:t>у</w:t>
      </w:r>
      <w:r w:rsidRPr="00835926">
        <w:rPr>
          <w:rFonts w:ascii="Times New Roman" w:hAnsi="Times New Roman" w:cs="Times New Roman"/>
          <w:sz w:val="28"/>
          <w:szCs w:val="28"/>
          <w:lang w:val="uk-UA"/>
        </w:rPr>
        <w:t xml:space="preserve"> сім</w:t>
      </w:r>
      <w:r w:rsidR="00A6768E">
        <w:rPr>
          <w:rFonts w:ascii="Times New Roman" w:hAnsi="Times New Roman" w:cs="Times New Roman"/>
          <w:sz w:val="28"/>
          <w:szCs w:val="28"/>
          <w:lang w:val="uk-UA"/>
        </w:rPr>
        <w:t>’</w:t>
      </w:r>
      <w:r w:rsidRPr="00835926">
        <w:rPr>
          <w:rFonts w:ascii="Times New Roman" w:hAnsi="Times New Roman" w:cs="Times New Roman"/>
          <w:sz w:val="28"/>
          <w:szCs w:val="28"/>
          <w:lang w:val="uk-UA"/>
        </w:rPr>
        <w:t>ї дитини з ООП</w:t>
      </w:r>
      <w:r>
        <w:rPr>
          <w:rFonts w:ascii="Times New Roman" w:hAnsi="Times New Roman" w:cs="Times New Roman"/>
          <w:sz w:val="28"/>
          <w:szCs w:val="28"/>
          <w:lang w:val="uk-UA"/>
        </w:rPr>
        <w:t>.</w:t>
      </w:r>
      <w:r w:rsidR="00D66569">
        <w:rPr>
          <w:rFonts w:ascii="Times New Roman" w:hAnsi="Times New Roman" w:cs="Times New Roman"/>
          <w:sz w:val="28"/>
          <w:szCs w:val="28"/>
          <w:lang w:val="uk-UA"/>
        </w:rPr>
        <w:t xml:space="preserve"> </w:t>
      </w:r>
      <w:r w:rsidR="00D66569" w:rsidRPr="0065711E">
        <w:rPr>
          <w:rFonts w:ascii="Times New Roman" w:hAnsi="Times New Roman" w:cs="Times New Roman"/>
          <w:sz w:val="28"/>
          <w:szCs w:val="28"/>
          <w:lang w:val="uk-UA"/>
        </w:rPr>
        <w:t xml:space="preserve">Таким чином, на основі проведеного дослідження визначено ефективність </w:t>
      </w:r>
      <w:r w:rsidR="00D66569">
        <w:rPr>
          <w:rFonts w:ascii="Times New Roman" w:hAnsi="Times New Roman" w:cs="Times New Roman"/>
          <w:sz w:val="28"/>
          <w:szCs w:val="28"/>
          <w:lang w:val="uk-UA"/>
        </w:rPr>
        <w:t>представ</w:t>
      </w:r>
      <w:r w:rsidR="00D66569" w:rsidRPr="0065711E">
        <w:rPr>
          <w:rFonts w:ascii="Times New Roman" w:hAnsi="Times New Roman" w:cs="Times New Roman"/>
          <w:sz w:val="28"/>
          <w:szCs w:val="28"/>
          <w:lang w:val="uk-UA"/>
        </w:rPr>
        <w:t>леної нами моделі психолого-педагогічного супроводу сім</w:t>
      </w:r>
      <w:r w:rsidR="00D66569">
        <w:rPr>
          <w:rFonts w:ascii="Times New Roman" w:hAnsi="Times New Roman" w:cs="Times New Roman"/>
          <w:sz w:val="28"/>
          <w:szCs w:val="28"/>
          <w:lang w:val="uk-UA"/>
        </w:rPr>
        <w:t>’</w:t>
      </w:r>
      <w:r w:rsidR="00D66569" w:rsidRPr="0065711E">
        <w:rPr>
          <w:rFonts w:ascii="Times New Roman" w:hAnsi="Times New Roman" w:cs="Times New Roman"/>
          <w:sz w:val="28"/>
          <w:szCs w:val="28"/>
          <w:lang w:val="uk-UA"/>
        </w:rPr>
        <w:t xml:space="preserve">ї в галузі пізнавального розвитку дітей </w:t>
      </w:r>
      <w:r w:rsidR="00D66569">
        <w:rPr>
          <w:rFonts w:ascii="Times New Roman" w:hAnsi="Times New Roman" w:cs="Times New Roman"/>
          <w:sz w:val="28"/>
          <w:szCs w:val="28"/>
          <w:lang w:val="uk-UA"/>
        </w:rPr>
        <w:t>з ООП</w:t>
      </w:r>
      <w:r w:rsidR="00D66569" w:rsidRPr="0065711E">
        <w:rPr>
          <w:rFonts w:ascii="Times New Roman" w:hAnsi="Times New Roman" w:cs="Times New Roman"/>
          <w:sz w:val="28"/>
          <w:szCs w:val="28"/>
          <w:lang w:val="uk-UA"/>
        </w:rPr>
        <w:t xml:space="preserve">, яка включає безперервну, супровідно-періодичну, консультативно-разову стратегії психолого-педагогічного супроводу із застосуванням різних дистанційних ресурсів. Модель пізнавального розвитку дітей </w:t>
      </w:r>
      <w:r w:rsidR="00D66569">
        <w:rPr>
          <w:rFonts w:ascii="Times New Roman" w:hAnsi="Times New Roman" w:cs="Times New Roman"/>
          <w:sz w:val="28"/>
          <w:szCs w:val="28"/>
          <w:lang w:val="uk-UA"/>
        </w:rPr>
        <w:t>з ООП</w:t>
      </w:r>
      <w:r w:rsidR="00D66569" w:rsidRPr="0065711E">
        <w:rPr>
          <w:rFonts w:ascii="Times New Roman" w:hAnsi="Times New Roman" w:cs="Times New Roman"/>
          <w:sz w:val="28"/>
          <w:szCs w:val="28"/>
          <w:lang w:val="uk-UA"/>
        </w:rPr>
        <w:t>, яка забезпечує розвиток уваги, пам</w:t>
      </w:r>
      <w:r w:rsidR="00D66569">
        <w:rPr>
          <w:rFonts w:ascii="Times New Roman" w:hAnsi="Times New Roman" w:cs="Times New Roman"/>
          <w:sz w:val="28"/>
          <w:szCs w:val="28"/>
          <w:lang w:val="uk-UA"/>
        </w:rPr>
        <w:t>’</w:t>
      </w:r>
      <w:r w:rsidR="00D66569" w:rsidRPr="0065711E">
        <w:rPr>
          <w:rFonts w:ascii="Times New Roman" w:hAnsi="Times New Roman" w:cs="Times New Roman"/>
          <w:sz w:val="28"/>
          <w:szCs w:val="28"/>
          <w:lang w:val="uk-UA"/>
        </w:rPr>
        <w:t xml:space="preserve">яті, сприйняття, мислення, а також спрямована на елементарні численні уявлення та спостереження з оточуючими. Реалізація моделі дозволяє підвищити педагогічну компетентність батьків дітей </w:t>
      </w:r>
      <w:r w:rsidR="00D66569">
        <w:rPr>
          <w:rFonts w:ascii="Times New Roman" w:hAnsi="Times New Roman" w:cs="Times New Roman"/>
          <w:sz w:val="28"/>
          <w:szCs w:val="28"/>
          <w:lang w:val="uk-UA"/>
        </w:rPr>
        <w:t>з ООП</w:t>
      </w:r>
      <w:r w:rsidR="00D66569" w:rsidRPr="0065711E">
        <w:rPr>
          <w:rFonts w:ascii="Times New Roman" w:hAnsi="Times New Roman" w:cs="Times New Roman"/>
          <w:sz w:val="28"/>
          <w:szCs w:val="28"/>
          <w:lang w:val="uk-UA"/>
        </w:rPr>
        <w:t>, що включає емоційно-ціннісний, когнітивний, комунікативно-діяльнісний компоненти.</w:t>
      </w:r>
      <w:r w:rsidR="00D66569">
        <w:rPr>
          <w:rFonts w:ascii="Times New Roman" w:hAnsi="Times New Roman" w:cs="Times New Roman"/>
          <w:sz w:val="28"/>
          <w:szCs w:val="28"/>
          <w:lang w:val="uk-UA"/>
        </w:rPr>
        <w:t xml:space="preserve"> </w:t>
      </w:r>
      <w:r w:rsidR="00D66569" w:rsidRPr="00094728">
        <w:rPr>
          <w:rFonts w:ascii="Times New Roman" w:hAnsi="Times New Roman" w:cs="Times New Roman"/>
          <w:sz w:val="28"/>
          <w:szCs w:val="28"/>
          <w:lang w:val="uk-UA"/>
        </w:rPr>
        <w:t xml:space="preserve">Народження дитини </w:t>
      </w:r>
      <w:r w:rsidR="00D66569">
        <w:rPr>
          <w:rFonts w:ascii="Times New Roman" w:hAnsi="Times New Roman" w:cs="Times New Roman"/>
          <w:sz w:val="28"/>
          <w:szCs w:val="28"/>
          <w:lang w:val="uk-UA"/>
        </w:rPr>
        <w:t>з ООП</w:t>
      </w:r>
      <w:r w:rsidR="00D66569" w:rsidRPr="00094728">
        <w:rPr>
          <w:rFonts w:ascii="Times New Roman" w:hAnsi="Times New Roman" w:cs="Times New Roman"/>
          <w:sz w:val="28"/>
          <w:szCs w:val="28"/>
          <w:lang w:val="uk-UA"/>
        </w:rPr>
        <w:t>, як правило, дестабілізує сімейну систему. У цьому її ресурсні можливості (матеріальні, емоційно-психологічні т</w:t>
      </w:r>
      <w:r w:rsidR="00D66569">
        <w:rPr>
          <w:rFonts w:ascii="Times New Roman" w:hAnsi="Times New Roman" w:cs="Times New Roman"/>
          <w:sz w:val="28"/>
          <w:szCs w:val="28"/>
          <w:lang w:val="uk-UA"/>
        </w:rPr>
        <w:t>ощо</w:t>
      </w:r>
      <w:r w:rsidR="00D66569" w:rsidRPr="00094728">
        <w:rPr>
          <w:rFonts w:ascii="Times New Roman" w:hAnsi="Times New Roman" w:cs="Times New Roman"/>
          <w:sz w:val="28"/>
          <w:szCs w:val="28"/>
          <w:lang w:val="uk-UA"/>
        </w:rPr>
        <w:t xml:space="preserve">) зменшуються. Батьки, особливо мати, перебуваючи під впливом психогенного стресу, котрий іноді </w:t>
      </w:r>
      <w:r w:rsidR="00D66569" w:rsidRPr="00094728">
        <w:rPr>
          <w:rFonts w:ascii="Times New Roman" w:hAnsi="Times New Roman" w:cs="Times New Roman"/>
          <w:sz w:val="28"/>
          <w:szCs w:val="28"/>
          <w:lang w:val="uk-UA"/>
        </w:rPr>
        <w:lastRenderedPageBreak/>
        <w:t>фізичних перевантажень, часто страждають від астенічних і вегетативних розладів, маніфестації чи загострення різних соматичних чи психічних захворювань.</w:t>
      </w:r>
      <w:r w:rsidR="00D66569">
        <w:rPr>
          <w:rFonts w:ascii="Times New Roman" w:hAnsi="Times New Roman" w:cs="Times New Roman"/>
          <w:sz w:val="28"/>
          <w:szCs w:val="28"/>
          <w:lang w:val="uk-UA"/>
        </w:rPr>
        <w:t xml:space="preserve"> </w:t>
      </w:r>
      <w:r w:rsidR="00D66569" w:rsidRPr="00F71B50">
        <w:rPr>
          <w:rFonts w:ascii="Times New Roman" w:hAnsi="Times New Roman" w:cs="Times New Roman"/>
          <w:sz w:val="28"/>
          <w:szCs w:val="28"/>
          <w:lang w:val="uk-UA"/>
        </w:rPr>
        <w:t xml:space="preserve">Аналіз результатів анкетування фахівців супроводу підтвердив та доповнив наші висновки про особливості сімей, які виховують дітей </w:t>
      </w:r>
      <w:r w:rsidR="00D66569">
        <w:rPr>
          <w:rFonts w:ascii="Times New Roman" w:hAnsi="Times New Roman" w:cs="Times New Roman"/>
          <w:sz w:val="28"/>
          <w:szCs w:val="28"/>
          <w:lang w:val="uk-UA"/>
        </w:rPr>
        <w:t>з ООП</w:t>
      </w:r>
      <w:r w:rsidR="00D66569" w:rsidRPr="00F71B50">
        <w:rPr>
          <w:rFonts w:ascii="Times New Roman" w:hAnsi="Times New Roman" w:cs="Times New Roman"/>
          <w:sz w:val="28"/>
          <w:szCs w:val="28"/>
          <w:lang w:val="uk-UA"/>
        </w:rPr>
        <w:t>, типові характерологічні риси батьків, адекватність оцінки батьками стану своєї дитини, наявність зв</w:t>
      </w:r>
      <w:r w:rsidR="00D66569">
        <w:rPr>
          <w:rFonts w:ascii="Times New Roman" w:hAnsi="Times New Roman" w:cs="Times New Roman"/>
          <w:sz w:val="28"/>
          <w:szCs w:val="28"/>
          <w:lang w:val="uk-UA"/>
        </w:rPr>
        <w:t>’</w:t>
      </w:r>
      <w:r w:rsidR="00D66569" w:rsidRPr="00F71B50">
        <w:rPr>
          <w:rFonts w:ascii="Times New Roman" w:hAnsi="Times New Roman" w:cs="Times New Roman"/>
          <w:sz w:val="28"/>
          <w:szCs w:val="28"/>
          <w:lang w:val="uk-UA"/>
        </w:rPr>
        <w:t>язку між особливостями батьківської позиції та структурою, а також ступенем вираженості порушень дитячого розвитку; батьківському запиті та потребах, кращому форматі взаємодії між учасниками супроводу, а також про проблеми, що виникають у процесі взаємодії з членами сім</w:t>
      </w:r>
      <w:r w:rsidR="00D66569">
        <w:rPr>
          <w:rFonts w:ascii="Times New Roman" w:hAnsi="Times New Roman" w:cs="Times New Roman"/>
          <w:sz w:val="28"/>
          <w:szCs w:val="28"/>
          <w:lang w:val="uk-UA"/>
        </w:rPr>
        <w:t>’</w:t>
      </w:r>
      <w:r w:rsidR="00D66569" w:rsidRPr="00F71B50">
        <w:rPr>
          <w:rFonts w:ascii="Times New Roman" w:hAnsi="Times New Roman" w:cs="Times New Roman"/>
          <w:sz w:val="28"/>
          <w:szCs w:val="28"/>
          <w:lang w:val="uk-UA"/>
        </w:rPr>
        <w:t>ї дітей.</w:t>
      </w:r>
      <w:r w:rsidR="00D66569">
        <w:rPr>
          <w:rFonts w:ascii="Times New Roman" w:hAnsi="Times New Roman" w:cs="Times New Roman"/>
          <w:sz w:val="28"/>
          <w:szCs w:val="28"/>
          <w:lang w:val="uk-UA"/>
        </w:rPr>
        <w:t xml:space="preserve"> </w:t>
      </w:r>
      <w:r w:rsidR="00D66569" w:rsidRPr="00F71B50">
        <w:rPr>
          <w:rFonts w:ascii="Times New Roman" w:hAnsi="Times New Roman" w:cs="Times New Roman"/>
          <w:sz w:val="28"/>
          <w:szCs w:val="28"/>
          <w:lang w:val="uk-UA"/>
        </w:rPr>
        <w:t xml:space="preserve">Діти </w:t>
      </w:r>
      <w:r w:rsidR="00D66569">
        <w:rPr>
          <w:rFonts w:ascii="Times New Roman" w:hAnsi="Times New Roman" w:cs="Times New Roman"/>
          <w:sz w:val="28"/>
          <w:szCs w:val="28"/>
          <w:lang w:val="uk-UA"/>
        </w:rPr>
        <w:t>з ООП</w:t>
      </w:r>
      <w:r w:rsidR="00D66569" w:rsidRPr="0028658B">
        <w:rPr>
          <w:rFonts w:ascii="Times New Roman" w:hAnsi="Times New Roman" w:cs="Times New Roman"/>
          <w:sz w:val="28"/>
          <w:szCs w:val="28"/>
          <w:lang w:val="uk-UA"/>
        </w:rPr>
        <w:t xml:space="preserve"> </w:t>
      </w:r>
      <w:r w:rsidR="00D66569" w:rsidRPr="00F71B50">
        <w:rPr>
          <w:rFonts w:ascii="Times New Roman" w:hAnsi="Times New Roman" w:cs="Times New Roman"/>
          <w:sz w:val="28"/>
          <w:szCs w:val="28"/>
          <w:lang w:val="uk-UA"/>
        </w:rPr>
        <w:t>ма</w:t>
      </w:r>
      <w:r w:rsidR="00D66569">
        <w:rPr>
          <w:rFonts w:ascii="Times New Roman" w:hAnsi="Times New Roman" w:cs="Times New Roman"/>
          <w:sz w:val="28"/>
          <w:szCs w:val="28"/>
          <w:lang w:val="uk-UA"/>
        </w:rPr>
        <w:t>ють</w:t>
      </w:r>
      <w:r w:rsidR="00D66569" w:rsidRPr="00F71B50">
        <w:rPr>
          <w:rFonts w:ascii="Times New Roman" w:hAnsi="Times New Roman" w:cs="Times New Roman"/>
          <w:sz w:val="28"/>
          <w:szCs w:val="28"/>
          <w:lang w:val="uk-UA"/>
        </w:rPr>
        <w:t xml:space="preserve"> різнорівневі варіативні поєднання порушень мовних, пізнавальних, соціальних та рухових функцій. У всіх дітей спостеріга</w:t>
      </w:r>
      <w:r w:rsidR="00D66569">
        <w:rPr>
          <w:rFonts w:ascii="Times New Roman" w:hAnsi="Times New Roman" w:cs="Times New Roman"/>
          <w:sz w:val="28"/>
          <w:szCs w:val="28"/>
          <w:lang w:val="uk-UA"/>
        </w:rPr>
        <w:t>єть</w:t>
      </w:r>
      <w:r w:rsidR="00D66569" w:rsidRPr="00F71B50">
        <w:rPr>
          <w:rFonts w:ascii="Times New Roman" w:hAnsi="Times New Roman" w:cs="Times New Roman"/>
          <w:sz w:val="28"/>
          <w:szCs w:val="28"/>
          <w:lang w:val="uk-UA"/>
        </w:rPr>
        <w:t xml:space="preserve">ся відхилення від нормального перебігу мовного розвитку (затримка та/або мовні розлади). При цьому у значної частини дітей вони не </w:t>
      </w:r>
      <w:r w:rsidR="00D66569">
        <w:rPr>
          <w:rFonts w:ascii="Times New Roman" w:hAnsi="Times New Roman" w:cs="Times New Roman"/>
          <w:sz w:val="28"/>
          <w:szCs w:val="28"/>
          <w:lang w:val="uk-UA"/>
        </w:rPr>
        <w:t>є</w:t>
      </w:r>
      <w:r w:rsidR="00D66569" w:rsidRPr="00F71B50">
        <w:rPr>
          <w:rFonts w:ascii="Times New Roman" w:hAnsi="Times New Roman" w:cs="Times New Roman"/>
          <w:sz w:val="28"/>
          <w:szCs w:val="28"/>
          <w:lang w:val="uk-UA"/>
        </w:rPr>
        <w:t xml:space="preserve"> провідними та поєдну</w:t>
      </w:r>
      <w:r w:rsidR="00D66569">
        <w:rPr>
          <w:rFonts w:ascii="Times New Roman" w:hAnsi="Times New Roman" w:cs="Times New Roman"/>
          <w:sz w:val="28"/>
          <w:szCs w:val="28"/>
          <w:lang w:val="uk-UA"/>
        </w:rPr>
        <w:t>ють</w:t>
      </w:r>
      <w:r w:rsidR="00D66569" w:rsidRPr="00F71B50">
        <w:rPr>
          <w:rFonts w:ascii="Times New Roman" w:hAnsi="Times New Roman" w:cs="Times New Roman"/>
          <w:sz w:val="28"/>
          <w:szCs w:val="28"/>
          <w:lang w:val="uk-UA"/>
        </w:rPr>
        <w:t>ся з порушеннями в інших лініях розвитку.</w:t>
      </w:r>
      <w:r w:rsidR="00D66569">
        <w:rPr>
          <w:rFonts w:ascii="Times New Roman" w:hAnsi="Times New Roman" w:cs="Times New Roman"/>
          <w:sz w:val="28"/>
          <w:szCs w:val="28"/>
          <w:lang w:val="uk-UA"/>
        </w:rPr>
        <w:t xml:space="preserve"> </w:t>
      </w:r>
      <w:r w:rsidR="00D66569" w:rsidRPr="00F71B50">
        <w:rPr>
          <w:rFonts w:ascii="Times New Roman" w:hAnsi="Times New Roman" w:cs="Times New Roman"/>
          <w:sz w:val="28"/>
          <w:szCs w:val="28"/>
          <w:lang w:val="uk-UA"/>
        </w:rPr>
        <w:t xml:space="preserve">Аналітичні дані результатів вивчення сімей </w:t>
      </w:r>
      <w:r w:rsidR="00D66569">
        <w:rPr>
          <w:rFonts w:ascii="Times New Roman" w:hAnsi="Times New Roman" w:cs="Times New Roman"/>
          <w:sz w:val="28"/>
          <w:szCs w:val="28"/>
          <w:lang w:val="uk-UA"/>
        </w:rPr>
        <w:t>дітей з ООП</w:t>
      </w:r>
      <w:r w:rsidR="00D66569" w:rsidRPr="00F71B50">
        <w:rPr>
          <w:rFonts w:ascii="Times New Roman" w:hAnsi="Times New Roman" w:cs="Times New Roman"/>
          <w:sz w:val="28"/>
          <w:szCs w:val="28"/>
          <w:lang w:val="uk-UA"/>
        </w:rPr>
        <w:t xml:space="preserve"> свідчать про неоднорідність їх ресурсних можливостей. Ресурсність сім</w:t>
      </w:r>
      <w:r w:rsidR="00D66569">
        <w:rPr>
          <w:rFonts w:ascii="Times New Roman" w:hAnsi="Times New Roman" w:cs="Times New Roman"/>
          <w:sz w:val="28"/>
          <w:szCs w:val="28"/>
          <w:lang w:val="uk-UA"/>
        </w:rPr>
        <w:t>’</w:t>
      </w:r>
      <w:r w:rsidR="00D66569" w:rsidRPr="00F71B50">
        <w:rPr>
          <w:rFonts w:ascii="Times New Roman" w:hAnsi="Times New Roman" w:cs="Times New Roman"/>
          <w:sz w:val="28"/>
          <w:szCs w:val="28"/>
          <w:lang w:val="uk-UA"/>
        </w:rPr>
        <w:t xml:space="preserve">ї </w:t>
      </w:r>
      <w:r w:rsidR="00D66569">
        <w:rPr>
          <w:rFonts w:ascii="Times New Roman" w:hAnsi="Times New Roman" w:cs="Times New Roman"/>
          <w:sz w:val="28"/>
          <w:szCs w:val="28"/>
          <w:lang w:val="uk-UA"/>
        </w:rPr>
        <w:t>складаєть</w:t>
      </w:r>
      <w:r w:rsidR="00D66569" w:rsidRPr="00F71B50">
        <w:rPr>
          <w:rFonts w:ascii="Times New Roman" w:hAnsi="Times New Roman" w:cs="Times New Roman"/>
          <w:sz w:val="28"/>
          <w:szCs w:val="28"/>
          <w:lang w:val="uk-UA"/>
        </w:rPr>
        <w:t>ся з людських, емоційно-психологічних, культурно-освітніх, матеріальних можливостей батьків та інших членів сім</w:t>
      </w:r>
      <w:r w:rsidR="00D66569">
        <w:rPr>
          <w:rFonts w:ascii="Times New Roman" w:hAnsi="Times New Roman" w:cs="Times New Roman"/>
          <w:sz w:val="28"/>
          <w:szCs w:val="28"/>
          <w:lang w:val="uk-UA"/>
        </w:rPr>
        <w:t>’</w:t>
      </w:r>
      <w:r w:rsidR="00D66569" w:rsidRPr="00F71B50">
        <w:rPr>
          <w:rFonts w:ascii="Times New Roman" w:hAnsi="Times New Roman" w:cs="Times New Roman"/>
          <w:sz w:val="28"/>
          <w:szCs w:val="28"/>
          <w:lang w:val="uk-UA"/>
        </w:rPr>
        <w:t>ї.</w:t>
      </w:r>
      <w:r w:rsidR="00D66569">
        <w:rPr>
          <w:rFonts w:ascii="Times New Roman" w:hAnsi="Times New Roman" w:cs="Times New Roman"/>
          <w:sz w:val="28"/>
          <w:szCs w:val="28"/>
          <w:lang w:val="uk-UA"/>
        </w:rPr>
        <w:t xml:space="preserve"> </w:t>
      </w:r>
      <w:r w:rsidR="00D66569" w:rsidRPr="00F71B50">
        <w:rPr>
          <w:rFonts w:ascii="Times New Roman" w:hAnsi="Times New Roman" w:cs="Times New Roman"/>
          <w:sz w:val="28"/>
          <w:szCs w:val="28"/>
          <w:lang w:val="uk-UA"/>
        </w:rPr>
        <w:t xml:space="preserve"> Реалізація роз</w:t>
      </w:r>
      <w:r w:rsidR="00D66569">
        <w:rPr>
          <w:rFonts w:ascii="Times New Roman" w:hAnsi="Times New Roman" w:cs="Times New Roman"/>
          <w:sz w:val="28"/>
          <w:szCs w:val="28"/>
          <w:lang w:val="uk-UA"/>
        </w:rPr>
        <w:t>глянут</w:t>
      </w:r>
      <w:r w:rsidR="00D66569" w:rsidRPr="00F71B50">
        <w:rPr>
          <w:rFonts w:ascii="Times New Roman" w:hAnsi="Times New Roman" w:cs="Times New Roman"/>
          <w:sz w:val="28"/>
          <w:szCs w:val="28"/>
          <w:lang w:val="uk-UA"/>
        </w:rPr>
        <w:t>ої моделі поліфункціональної психолого-педагогічної допомоги дітям та їхнім сім</w:t>
      </w:r>
      <w:r w:rsidR="00D66569">
        <w:rPr>
          <w:rFonts w:ascii="Times New Roman" w:hAnsi="Times New Roman" w:cs="Times New Roman"/>
          <w:sz w:val="28"/>
          <w:szCs w:val="28"/>
          <w:lang w:val="uk-UA"/>
        </w:rPr>
        <w:t>’</w:t>
      </w:r>
      <w:r w:rsidR="00D66569" w:rsidRPr="00F71B50">
        <w:rPr>
          <w:rFonts w:ascii="Times New Roman" w:hAnsi="Times New Roman" w:cs="Times New Roman"/>
          <w:sz w:val="28"/>
          <w:szCs w:val="28"/>
          <w:lang w:val="uk-UA"/>
        </w:rPr>
        <w:t xml:space="preserve">ям, що враховує всі ресурси та соціальні фактори життєдіяльності сімей, батьківські позиції, структуру та ступінь тяжкості порушень розвитку дитини, має загальну логіку, може застосовуватися у супроводі сімей дітей різних категорій </w:t>
      </w:r>
      <w:r w:rsidR="00D66569">
        <w:rPr>
          <w:rFonts w:ascii="Times New Roman" w:hAnsi="Times New Roman" w:cs="Times New Roman"/>
          <w:sz w:val="28"/>
          <w:szCs w:val="28"/>
          <w:lang w:val="uk-UA"/>
        </w:rPr>
        <w:t>ООП</w:t>
      </w:r>
      <w:r w:rsidR="00D66569" w:rsidRPr="00F71B50">
        <w:rPr>
          <w:rFonts w:ascii="Times New Roman" w:hAnsi="Times New Roman" w:cs="Times New Roman"/>
          <w:sz w:val="28"/>
          <w:szCs w:val="28"/>
          <w:lang w:val="uk-UA"/>
        </w:rPr>
        <w:t xml:space="preserve"> та забезпечує ефективність професійної підтримки сімей.</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rPr>
          <w:rFonts w:ascii="Times New Roman" w:hAnsi="Times New Roman" w:cs="Times New Roman"/>
          <w:bCs/>
          <w:sz w:val="28"/>
          <w:szCs w:val="28"/>
          <w:lang w:val="uk-UA"/>
        </w:rPr>
      </w:pPr>
      <w:r w:rsidRPr="00FD5F8F">
        <w:rPr>
          <w:rFonts w:ascii="Times New Roman" w:hAnsi="Times New Roman" w:cs="Times New Roman"/>
          <w:bCs/>
          <w:sz w:val="28"/>
          <w:szCs w:val="28"/>
          <w:lang w:val="uk-UA"/>
        </w:rPr>
        <w:br w:type="page"/>
      </w:r>
    </w:p>
    <w:p w:rsidR="00835926" w:rsidRPr="00FD5F8F" w:rsidRDefault="00835926" w:rsidP="00835926">
      <w:pPr>
        <w:pStyle w:val="1"/>
        <w:spacing w:before="0" w:line="360" w:lineRule="auto"/>
        <w:jc w:val="center"/>
        <w:rPr>
          <w:rFonts w:ascii="Times New Roman" w:hAnsi="Times New Roman" w:cs="Times New Roman"/>
          <w:b/>
          <w:bCs/>
          <w:color w:val="auto"/>
          <w:sz w:val="28"/>
          <w:szCs w:val="28"/>
          <w:lang w:val="uk-UA"/>
        </w:rPr>
      </w:pPr>
      <w:bookmarkStart w:id="25" w:name="_Toc194928240"/>
      <w:bookmarkStart w:id="26" w:name="_Toc209017560"/>
      <w:r w:rsidRPr="00FD5F8F">
        <w:rPr>
          <w:rFonts w:ascii="Times New Roman" w:hAnsi="Times New Roman" w:cs="Times New Roman"/>
          <w:b/>
          <w:bCs/>
          <w:color w:val="auto"/>
          <w:sz w:val="28"/>
          <w:szCs w:val="28"/>
          <w:lang w:val="uk-UA"/>
        </w:rPr>
        <w:lastRenderedPageBreak/>
        <w:t>ЗАГАЛЬНІ ВИСНОВКИ</w:t>
      </w:r>
      <w:bookmarkEnd w:id="25"/>
      <w:bookmarkEnd w:id="26"/>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bCs/>
          <w:sz w:val="28"/>
          <w:szCs w:val="28"/>
          <w:lang w:val="uk-UA"/>
        </w:rPr>
        <w:t xml:space="preserve">У </w:t>
      </w:r>
      <w:r w:rsidR="00FF2DB7">
        <w:rPr>
          <w:rFonts w:ascii="Times New Roman" w:hAnsi="Times New Roman" w:cs="Times New Roman"/>
          <w:bCs/>
          <w:sz w:val="28"/>
          <w:szCs w:val="28"/>
          <w:lang w:val="uk-UA"/>
        </w:rPr>
        <w:t>кваліфікаційній</w:t>
      </w:r>
      <w:r w:rsidRPr="00FD5F8F">
        <w:rPr>
          <w:rFonts w:ascii="Times New Roman" w:hAnsi="Times New Roman" w:cs="Times New Roman"/>
          <w:bCs/>
          <w:sz w:val="28"/>
          <w:szCs w:val="28"/>
          <w:lang w:val="uk-UA"/>
        </w:rPr>
        <w:t xml:space="preserve"> роботі </w:t>
      </w:r>
      <w:r w:rsidRPr="00FD5F8F">
        <w:rPr>
          <w:rFonts w:ascii="Times New Roman" w:hAnsi="Times New Roman" w:cs="Times New Roman"/>
          <w:sz w:val="28"/>
          <w:szCs w:val="28"/>
          <w:lang w:val="uk-UA"/>
        </w:rPr>
        <w:t>теоретично дослідили та обґрунтували психолого-педагогічний супровід дітей молодшого шкільного віку з особливими освітніми потребами в умовах закладу загальної середньої освіти.</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bCs/>
          <w:sz w:val="28"/>
          <w:szCs w:val="28"/>
          <w:lang w:val="uk-UA"/>
        </w:rPr>
        <w:t>У першому розділі роботи приведені теоретичні засади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Cs/>
          <w:sz w:val="28"/>
          <w:szCs w:val="28"/>
          <w:lang w:val="uk-UA"/>
        </w:rPr>
        <w:t xml:space="preserve">Охарактеризовано </w:t>
      </w:r>
      <w:r w:rsidRPr="00FD5F8F">
        <w:rPr>
          <w:rFonts w:ascii="Times New Roman" w:hAnsi="Times New Roman" w:cs="Times New Roman"/>
          <w:sz w:val="28"/>
          <w:szCs w:val="28"/>
          <w:lang w:val="uk-UA"/>
        </w:rPr>
        <w:t>педагогічний супровід у процесах адаптації і соціалізації дитини у школі. Визначено, що для успішної взаємодії з власною дитиною батькам необхідно визначити (спираючись на допомогу вчителя) його модальність, оскільки з індивідуальними особливостями сприйняття та діяльності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язаний успіх чи неуспіх у навчальній праці. Вчитель повинен знати про концепцію диференційованого навчання на основі психологічних особливостей школярів, пов</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язаних з відмінностями в латеральній організації мозку, про різницю в навчальній діяльності дітей з різною міжнапівкульною, моторною та сенсорною асиметрією.</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Проаналізована психолого-педагогічна корекція труднощів в навчанні молодших школярів. Виділено, що важливим є створення комплексних засобів психологічної допомоги у розвитку особистості молодших школярів, які зазнають труднощів у навчанні. Було передбачено передумову, що рівень розвитку навчальної мотивації, пізнавальної активності молодших школярів впливають на успішність навчальної діяльності. Ми бачимо, що психологічна допомога молодшим школярам, ​​які зазнають труднощів у навчанні, за розробленою нами програмою, сприяє розвитку навчальної мотивації, пізнавальних навичок та оптимізації середньої адаптації і тим самим мінімальним рівням, необхідним у навчанні.</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bCs/>
          <w:sz w:val="28"/>
          <w:szCs w:val="28"/>
          <w:lang w:val="uk-UA"/>
        </w:rPr>
        <w:t xml:space="preserve">Окреслено особливості </w:t>
      </w:r>
      <w:r w:rsidRPr="00FD5F8F">
        <w:rPr>
          <w:rFonts w:ascii="Times New Roman" w:hAnsi="Times New Roman" w:cs="Times New Roman"/>
          <w:sz w:val="28"/>
          <w:szCs w:val="28"/>
          <w:lang w:val="uk-UA"/>
        </w:rPr>
        <w:t>запиту на супроводження особливих дітей та їх батьків. Дійшли висновків, що вкрай важливі в контексті нашого дослідження висновки про те, що батьки почуваються безпораднішими й уразливими, коли вони знаходяться наодинці зі своєю дитиною. Багато дослідників проблем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яка виховує дитину з ООП, відзначають пріоритетність використання якісних методів; якісні дослідження мають вирішальне значення розуміння складної реальності цього батьківського досвіду. Цікавим, з погляду пошуку механізмів і ресурсів у системі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яка виховує дитину з ООП, є дослідження, яке пропонує як суб</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єкти супроводу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розглядати дідусів та бабусь, роблячи акцент на потенціал, який вони мають. Вважається, що включення дідусів та бабусь у корекційний процес є трендом сучасного суспільства, при цьому показують необхідність забезпечити педагогічну підтримку цим членам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які займаються вихованням дитини з ООП.</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r w:rsidRPr="00FD5F8F">
        <w:rPr>
          <w:rFonts w:ascii="Times New Roman" w:hAnsi="Times New Roman" w:cs="Times New Roman"/>
          <w:sz w:val="28"/>
          <w:szCs w:val="28"/>
          <w:lang w:val="uk-UA"/>
        </w:rPr>
        <w:t xml:space="preserve">У другому розділі робити розкриті </w:t>
      </w:r>
      <w:r w:rsidRPr="00FD5F8F">
        <w:rPr>
          <w:rFonts w:ascii="Times New Roman" w:hAnsi="Times New Roman" w:cs="Times New Roman"/>
          <w:bCs/>
          <w:sz w:val="28"/>
          <w:szCs w:val="28"/>
          <w:lang w:val="uk-UA"/>
        </w:rPr>
        <w:t>методичні аспекти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p>
    <w:p w:rsidR="00835926" w:rsidRPr="00FD5F8F"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Виділено особливості психолого-педагогічного супроводу молодших школярів з особливими освітніми потребами в інклюзивному освітньому середовищі. Окреслено, що ефективність психолого-педагогічного супроводу соціалізації молодших школярів з ООП в інклюзивній освітній організації обумовлена ​​ступенем залучення до цієї діяльності всіх учасників супроводу. Як перспективи подальшої роботи можлива організація розширеного дослідження з залученням у реалізацію програми психолого-педагогічного супроводу молодших школярів з ООП всіх учасників інклюзивного освітнього простору, приділяючи особливу увагу в цьому процесі батькам першокласників, що нормативно розвиваються.</w:t>
      </w:r>
    </w:p>
    <w:p w:rsidR="00835926" w:rsidRDefault="00835926" w:rsidP="00835926">
      <w:pPr>
        <w:spacing w:after="0" w:line="360" w:lineRule="auto"/>
        <w:ind w:firstLine="709"/>
        <w:jc w:val="both"/>
        <w:rPr>
          <w:rFonts w:ascii="Times New Roman" w:hAnsi="Times New Roman" w:cs="Times New Roman"/>
          <w:sz w:val="28"/>
          <w:szCs w:val="28"/>
          <w:lang w:val="uk-UA"/>
        </w:rPr>
      </w:pPr>
      <w:r w:rsidRPr="00FD5F8F">
        <w:rPr>
          <w:rFonts w:ascii="Times New Roman" w:hAnsi="Times New Roman" w:cs="Times New Roman"/>
          <w:sz w:val="28"/>
          <w:szCs w:val="28"/>
          <w:lang w:val="uk-UA"/>
        </w:rPr>
        <w:t>Розглянута організація ефективної взаємодії педагогів і родини дитини з особливими освітніми потребами. Зробили висновки, що більшість сучасних педагогів працюють у рамках традиційних методів та форм взаємодії з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єю учнів з ООП, без урахування типологічних особливостей та можливостей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Багато батьків не володіють необхідними психолого-педагогічними компетенціями в галузі спеціальної та інклюзивної освіти, а педагоги не орієнтуються на те, які форми роботи найефективніші в умовах конкретної сім</w:t>
      </w:r>
      <w:r w:rsidR="00A6768E">
        <w:rPr>
          <w:rFonts w:ascii="Times New Roman" w:hAnsi="Times New Roman" w:cs="Times New Roman"/>
          <w:sz w:val="28"/>
          <w:szCs w:val="28"/>
          <w:lang w:val="uk-UA"/>
        </w:rPr>
        <w:t>’</w:t>
      </w:r>
      <w:r w:rsidRPr="00FD5F8F">
        <w:rPr>
          <w:rFonts w:ascii="Times New Roman" w:hAnsi="Times New Roman" w:cs="Times New Roman"/>
          <w:sz w:val="28"/>
          <w:szCs w:val="28"/>
          <w:lang w:val="uk-UA"/>
        </w:rPr>
        <w:t>ї. Такий підхід знижує якість освіти учнів із ООП. Отже, виникає потреба підвищення компетенцій батьків у галузі спеціальної та інклюзивної освіти та подання учасникам освітнього процесу успішних практик роботи з найближчим оточенням дітей з ООП та ефективних форм взаємодії педагогів та найближчого оточення дитини зазначеної категорії.</w:t>
      </w:r>
    </w:p>
    <w:p w:rsidR="00D66569" w:rsidRDefault="00D66569" w:rsidP="00D665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У третьому розділі роботи були приведені </w:t>
      </w:r>
      <w:r w:rsidRPr="00835926">
        <w:rPr>
          <w:rFonts w:ascii="Times New Roman" w:hAnsi="Times New Roman" w:cs="Times New Roman"/>
          <w:bCs/>
          <w:sz w:val="28"/>
          <w:szCs w:val="28"/>
          <w:lang w:val="uk-UA"/>
        </w:rPr>
        <w:t>експериментальні особливості вивчення психолого-педагогічного супроводу дітей молодшого шкільного віку з особливими освітніми потребами в умовах закладу загальної середньої освіти</w:t>
      </w:r>
      <w:r>
        <w:rPr>
          <w:rFonts w:ascii="Times New Roman" w:hAnsi="Times New Roman" w:cs="Times New Roman"/>
          <w:bCs/>
          <w:sz w:val="28"/>
          <w:szCs w:val="28"/>
          <w:lang w:val="uk-UA"/>
        </w:rPr>
        <w:t>.</w:t>
      </w:r>
    </w:p>
    <w:p w:rsidR="00D66569" w:rsidRDefault="00D66569" w:rsidP="00D665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Виділені о</w:t>
      </w:r>
      <w:r w:rsidRPr="00835926">
        <w:rPr>
          <w:rFonts w:ascii="Times New Roman" w:hAnsi="Times New Roman" w:cs="Times New Roman"/>
          <w:sz w:val="28"/>
          <w:szCs w:val="28"/>
          <w:lang w:val="uk-UA"/>
        </w:rPr>
        <w:t>сновні напрямки психолого-педагогічної роботи педагога з дітьми з особливими освітніми потребами, що пережили військові дії та з їх батьками</w:t>
      </w:r>
      <w:r>
        <w:rPr>
          <w:rFonts w:ascii="Times New Roman" w:hAnsi="Times New Roman" w:cs="Times New Roman"/>
          <w:sz w:val="28"/>
          <w:szCs w:val="28"/>
          <w:lang w:val="uk-UA"/>
        </w:rPr>
        <w:t xml:space="preserve">. </w:t>
      </w:r>
      <w:r w:rsidRPr="00F319B2">
        <w:rPr>
          <w:rFonts w:ascii="Times New Roman" w:hAnsi="Times New Roman" w:cs="Times New Roman"/>
          <w:sz w:val="28"/>
          <w:szCs w:val="28"/>
          <w:lang w:val="uk-UA"/>
        </w:rPr>
        <w:t xml:space="preserve">Дані порівняльного аналізу показали, що у експериментальної групі після проведення програми з надання психологічної допомоги кількість учнів середнього рівня пізнавальних здібностей збільшилася на 40%, низький рівень знизився відповідно на 40%. Аналіз результатів діагностики пізнавальної активності у контрольній групі показав, що </w:t>
      </w:r>
      <w:r>
        <w:rPr>
          <w:rFonts w:ascii="Times New Roman" w:hAnsi="Times New Roman" w:cs="Times New Roman"/>
          <w:sz w:val="28"/>
          <w:szCs w:val="28"/>
          <w:lang w:val="uk-UA"/>
        </w:rPr>
        <w:t>у</w:t>
      </w:r>
      <w:r w:rsidRPr="00F319B2">
        <w:rPr>
          <w:rFonts w:ascii="Times New Roman" w:hAnsi="Times New Roman" w:cs="Times New Roman"/>
          <w:sz w:val="28"/>
          <w:szCs w:val="28"/>
          <w:lang w:val="uk-UA"/>
        </w:rPr>
        <w:t xml:space="preserve"> 9% учнів знизився рівень пізнавального настрою.</w:t>
      </w:r>
      <w:r>
        <w:rPr>
          <w:rFonts w:ascii="Times New Roman" w:hAnsi="Times New Roman" w:cs="Times New Roman"/>
          <w:sz w:val="28"/>
          <w:szCs w:val="28"/>
          <w:lang w:val="uk-UA"/>
        </w:rPr>
        <w:t xml:space="preserve"> </w:t>
      </w:r>
      <w:r w:rsidRPr="00F319B2">
        <w:rPr>
          <w:rFonts w:ascii="Times New Roman" w:hAnsi="Times New Roman" w:cs="Times New Roman"/>
          <w:sz w:val="28"/>
          <w:szCs w:val="28"/>
          <w:lang w:val="uk-UA"/>
        </w:rPr>
        <w:t>Аналізуючи отримані дані щодо тесту інтелекту, ГІТ можна сказати, що підвищення близького до норми рівня розвитку інтелекту відбулося на 6% і склало 60%, при цьому низький рівень розвитку знизився на 6% і склав 17%, змін показників за віковою нормою розвитку інтелекту</w:t>
      </w:r>
      <w:r w:rsidRPr="00F319B2">
        <w:rPr>
          <w:lang w:val="uk-UA"/>
        </w:rPr>
        <w:t xml:space="preserve"> </w:t>
      </w:r>
      <w:r w:rsidRPr="00F319B2">
        <w:rPr>
          <w:rFonts w:ascii="Times New Roman" w:hAnsi="Times New Roman" w:cs="Times New Roman"/>
          <w:sz w:val="28"/>
          <w:szCs w:val="28"/>
          <w:lang w:val="uk-UA"/>
        </w:rPr>
        <w:t xml:space="preserve">не сталося. Результати по тесту </w:t>
      </w:r>
      <w:r>
        <w:rPr>
          <w:rFonts w:ascii="Times New Roman" w:hAnsi="Times New Roman" w:cs="Times New Roman"/>
          <w:sz w:val="28"/>
          <w:szCs w:val="28"/>
          <w:lang w:val="uk-UA"/>
        </w:rPr>
        <w:t>ГІТ</w:t>
      </w:r>
      <w:r w:rsidRPr="00F319B2">
        <w:rPr>
          <w:rFonts w:ascii="Times New Roman" w:hAnsi="Times New Roman" w:cs="Times New Roman"/>
          <w:sz w:val="28"/>
          <w:szCs w:val="28"/>
          <w:lang w:val="uk-UA"/>
        </w:rPr>
        <w:t xml:space="preserve"> у контрольній групі розподілилися таким чином: вікові норми спостерігаються у 35% учнів, 40% мають близький до норми результат та 25% учнів характеризуються низьким рівнем інтелектуального розвитку, дуже низький рівень не виявлено. У контрольній групі змін не відбулося.</w:t>
      </w:r>
      <w:r>
        <w:rPr>
          <w:rFonts w:ascii="Times New Roman" w:hAnsi="Times New Roman" w:cs="Times New Roman"/>
          <w:sz w:val="28"/>
          <w:szCs w:val="28"/>
          <w:lang w:val="uk-UA"/>
        </w:rPr>
        <w:t xml:space="preserve"> </w:t>
      </w:r>
      <w:r w:rsidRPr="00F319B2">
        <w:rPr>
          <w:rFonts w:ascii="Times New Roman" w:hAnsi="Times New Roman" w:cs="Times New Roman"/>
          <w:sz w:val="28"/>
          <w:szCs w:val="28"/>
          <w:lang w:val="uk-UA"/>
        </w:rPr>
        <w:t>Таким чином, в експериментальній групі кількість учнів</w:t>
      </w:r>
      <w:r w:rsidRPr="001F62F7">
        <w:rPr>
          <w:rFonts w:ascii="Times New Roman" w:hAnsi="Times New Roman" w:cs="Times New Roman"/>
          <w:sz w:val="28"/>
          <w:szCs w:val="28"/>
          <w:lang w:val="uk-UA"/>
        </w:rPr>
        <w:t xml:space="preserve"> </w:t>
      </w:r>
      <w:r>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із нормальним рівнем мотивації зросла на 33% порівняно з контрольною. Число учнів із ставленням до школи в експериментальній групі зросло на 20% порівняно з контрольною. У контрольній групі збільшилася кількість учнів із низькою мотивацією на 9% порівняно з експериментальним підходом. В експериментальній групі</w:t>
      </w:r>
      <w:r>
        <w:rPr>
          <w:rFonts w:ascii="Times New Roman" w:hAnsi="Times New Roman" w:cs="Times New Roman"/>
          <w:sz w:val="28"/>
          <w:szCs w:val="28"/>
          <w:lang w:val="uk-UA"/>
        </w:rPr>
        <w:t xml:space="preserve"> </w:t>
      </w:r>
      <w:r w:rsidRPr="00F319B2">
        <w:rPr>
          <w:rFonts w:ascii="Times New Roman" w:hAnsi="Times New Roman" w:cs="Times New Roman"/>
          <w:sz w:val="28"/>
          <w:szCs w:val="28"/>
          <w:lang w:val="uk-UA"/>
        </w:rPr>
        <w:t xml:space="preserve">кількість учнів </w:t>
      </w:r>
      <w:r>
        <w:rPr>
          <w:rFonts w:ascii="Times New Roman" w:hAnsi="Times New Roman" w:cs="Times New Roman"/>
          <w:sz w:val="28"/>
          <w:szCs w:val="28"/>
          <w:lang w:val="uk-UA"/>
        </w:rPr>
        <w:t xml:space="preserve">з </w:t>
      </w:r>
      <w:r w:rsidRPr="00F319B2">
        <w:rPr>
          <w:rFonts w:ascii="Times New Roman" w:hAnsi="Times New Roman" w:cs="Times New Roman"/>
          <w:sz w:val="28"/>
          <w:szCs w:val="28"/>
          <w:lang w:val="uk-UA"/>
        </w:rPr>
        <w:t>середн</w:t>
      </w:r>
      <w:r>
        <w:rPr>
          <w:rFonts w:ascii="Times New Roman" w:hAnsi="Times New Roman" w:cs="Times New Roman"/>
          <w:sz w:val="28"/>
          <w:szCs w:val="28"/>
          <w:lang w:val="uk-UA"/>
        </w:rPr>
        <w:t>ім рівнем</w:t>
      </w:r>
      <w:r w:rsidRPr="00F319B2">
        <w:rPr>
          <w:rFonts w:ascii="Times New Roman" w:hAnsi="Times New Roman" w:cs="Times New Roman"/>
          <w:sz w:val="28"/>
          <w:szCs w:val="28"/>
          <w:lang w:val="uk-UA"/>
        </w:rPr>
        <w:t xml:space="preserve"> пізнавальних здібностей збільшилася на 40%. У контрольній групі збільшилася кількість учнів із низькими пізнавальними потребами на 9%. В експериментальній групі кількість учнів, близьких до нормального рівня розвитку інтелекту, зросла на 15% порівняно з контрольною.</w:t>
      </w:r>
      <w:r>
        <w:rPr>
          <w:rFonts w:ascii="Times New Roman" w:hAnsi="Times New Roman" w:cs="Times New Roman"/>
          <w:sz w:val="28"/>
          <w:szCs w:val="28"/>
          <w:lang w:val="uk-UA"/>
        </w:rPr>
        <w:t xml:space="preserve"> В</w:t>
      </w:r>
      <w:r w:rsidRPr="00F319B2">
        <w:rPr>
          <w:rFonts w:ascii="Times New Roman" w:hAnsi="Times New Roman" w:cs="Times New Roman"/>
          <w:sz w:val="28"/>
          <w:szCs w:val="28"/>
          <w:lang w:val="uk-UA"/>
        </w:rPr>
        <w:t>икористання психологічної допомоги молодшим школярам</w:t>
      </w:r>
      <w:r w:rsidRPr="001F62F7">
        <w:rPr>
          <w:rFonts w:ascii="Times New Roman" w:hAnsi="Times New Roman" w:cs="Times New Roman"/>
          <w:sz w:val="28"/>
          <w:szCs w:val="28"/>
          <w:lang w:val="uk-UA"/>
        </w:rPr>
        <w:t xml:space="preserve"> </w:t>
      </w:r>
      <w:r>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дозволить покращити пізнавальні дії, підвищити активну мотивацію шкільної підготовки, адаптувати дитин</w:t>
      </w:r>
      <w:r>
        <w:rPr>
          <w:rFonts w:ascii="Times New Roman" w:hAnsi="Times New Roman" w:cs="Times New Roman"/>
          <w:sz w:val="28"/>
          <w:szCs w:val="28"/>
          <w:lang w:val="uk-UA"/>
        </w:rPr>
        <w:t xml:space="preserve">у </w:t>
      </w:r>
      <w:r w:rsidRPr="00F319B2">
        <w:rPr>
          <w:rFonts w:ascii="Times New Roman" w:hAnsi="Times New Roman" w:cs="Times New Roman"/>
          <w:sz w:val="28"/>
          <w:szCs w:val="28"/>
          <w:lang w:val="uk-UA"/>
        </w:rPr>
        <w:t>у групі однолітків, у сім</w:t>
      </w:r>
      <w:r>
        <w:rPr>
          <w:rFonts w:ascii="Times New Roman" w:hAnsi="Times New Roman" w:cs="Times New Roman"/>
          <w:sz w:val="28"/>
          <w:szCs w:val="28"/>
          <w:lang w:val="uk-UA"/>
        </w:rPr>
        <w:t>’</w:t>
      </w:r>
      <w:r w:rsidRPr="00F319B2">
        <w:rPr>
          <w:rFonts w:ascii="Times New Roman" w:hAnsi="Times New Roman" w:cs="Times New Roman"/>
          <w:sz w:val="28"/>
          <w:szCs w:val="28"/>
          <w:lang w:val="uk-UA"/>
        </w:rPr>
        <w:t>ї та перейти до зміни адаптації у навчанні. Отримані результати показують, що застосування психологічної допомоги підвищує рівень шкільної мотивації, пізнавальних настроїв, посилює адаптацію дитини</w:t>
      </w:r>
      <w:r w:rsidRPr="001F62F7">
        <w:rPr>
          <w:rFonts w:ascii="Times New Roman" w:hAnsi="Times New Roman" w:cs="Times New Roman"/>
          <w:sz w:val="28"/>
          <w:szCs w:val="28"/>
          <w:lang w:val="uk-UA"/>
        </w:rPr>
        <w:t xml:space="preserve"> </w:t>
      </w:r>
      <w:r>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F319B2">
        <w:rPr>
          <w:rFonts w:ascii="Times New Roman" w:hAnsi="Times New Roman" w:cs="Times New Roman"/>
          <w:sz w:val="28"/>
          <w:szCs w:val="28"/>
          <w:lang w:val="uk-UA"/>
        </w:rPr>
        <w:t xml:space="preserve"> спілкуванн</w:t>
      </w:r>
      <w:r>
        <w:rPr>
          <w:rFonts w:ascii="Times New Roman" w:hAnsi="Times New Roman" w:cs="Times New Roman"/>
          <w:sz w:val="28"/>
          <w:szCs w:val="28"/>
          <w:lang w:val="uk-UA"/>
        </w:rPr>
        <w:t>і</w:t>
      </w:r>
      <w:r w:rsidRPr="00F319B2">
        <w:rPr>
          <w:rFonts w:ascii="Times New Roman" w:hAnsi="Times New Roman" w:cs="Times New Roman"/>
          <w:sz w:val="28"/>
          <w:szCs w:val="28"/>
          <w:lang w:val="uk-UA"/>
        </w:rPr>
        <w:t xml:space="preserve"> з однолітками, сприяє розвитку інтелектуальних здібностей. </w:t>
      </w:r>
      <w:r>
        <w:rPr>
          <w:rFonts w:ascii="Times New Roman" w:hAnsi="Times New Roman" w:cs="Times New Roman"/>
          <w:sz w:val="28"/>
          <w:szCs w:val="28"/>
          <w:lang w:val="uk-UA"/>
        </w:rPr>
        <w:t>Представ</w:t>
      </w:r>
      <w:r w:rsidRPr="00F319B2">
        <w:rPr>
          <w:rFonts w:ascii="Times New Roman" w:hAnsi="Times New Roman" w:cs="Times New Roman"/>
          <w:sz w:val="28"/>
          <w:szCs w:val="28"/>
          <w:lang w:val="uk-UA"/>
        </w:rPr>
        <w:t>лений нами комплекс психолого-педагогічної корекції дозволяє частково подолати труднощі у навчанні шляхом нівелювання причин їх виникнення. Комплекс психолого-педагогічної корекції необхідний у навчанні молодших школярів</w:t>
      </w:r>
      <w:r w:rsidRPr="001F62F7">
        <w:rPr>
          <w:rFonts w:ascii="Times New Roman" w:hAnsi="Times New Roman" w:cs="Times New Roman"/>
          <w:sz w:val="28"/>
          <w:szCs w:val="28"/>
          <w:lang w:val="uk-UA"/>
        </w:rPr>
        <w:t xml:space="preserve"> </w:t>
      </w:r>
      <w:r>
        <w:rPr>
          <w:rFonts w:ascii="Times New Roman" w:hAnsi="Times New Roman" w:cs="Times New Roman"/>
          <w:sz w:val="28"/>
          <w:szCs w:val="28"/>
          <w:lang w:val="uk-UA"/>
        </w:rPr>
        <w:t>з ООП</w:t>
      </w:r>
      <w:r w:rsidRPr="00F319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F319B2">
        <w:rPr>
          <w:rFonts w:ascii="Times New Roman" w:hAnsi="Times New Roman" w:cs="Times New Roman"/>
          <w:sz w:val="28"/>
          <w:szCs w:val="28"/>
          <w:lang w:val="uk-UA"/>
        </w:rPr>
        <w:t xml:space="preserve">може бути використаний у роботі вчителів початкових класів </w:t>
      </w:r>
      <w:r>
        <w:rPr>
          <w:rFonts w:ascii="Times New Roman" w:hAnsi="Times New Roman" w:cs="Times New Roman"/>
          <w:sz w:val="28"/>
          <w:szCs w:val="28"/>
          <w:lang w:val="uk-UA"/>
        </w:rPr>
        <w:t xml:space="preserve">і </w:t>
      </w:r>
      <w:r w:rsidRPr="00F319B2">
        <w:rPr>
          <w:rFonts w:ascii="Times New Roman" w:hAnsi="Times New Roman" w:cs="Times New Roman"/>
          <w:sz w:val="28"/>
          <w:szCs w:val="28"/>
          <w:lang w:val="uk-UA"/>
        </w:rPr>
        <w:t>психологів освітніх установ</w:t>
      </w:r>
      <w:r>
        <w:rPr>
          <w:rFonts w:ascii="Times New Roman" w:hAnsi="Times New Roman" w:cs="Times New Roman"/>
          <w:sz w:val="28"/>
          <w:szCs w:val="28"/>
          <w:lang w:val="uk-UA"/>
        </w:rPr>
        <w:t>.</w:t>
      </w:r>
    </w:p>
    <w:p w:rsidR="00835926" w:rsidRPr="00FD5F8F" w:rsidRDefault="00D66569" w:rsidP="00835926">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Визначено особливості д</w:t>
      </w:r>
      <w:r w:rsidRPr="00835926">
        <w:rPr>
          <w:rFonts w:ascii="Times New Roman" w:hAnsi="Times New Roman" w:cs="Times New Roman"/>
          <w:sz w:val="28"/>
          <w:szCs w:val="28"/>
          <w:lang w:val="uk-UA"/>
        </w:rPr>
        <w:t>истанційн</w:t>
      </w:r>
      <w:r>
        <w:rPr>
          <w:rFonts w:ascii="Times New Roman" w:hAnsi="Times New Roman" w:cs="Times New Roman"/>
          <w:sz w:val="28"/>
          <w:szCs w:val="28"/>
          <w:lang w:val="uk-UA"/>
        </w:rPr>
        <w:t>ого</w:t>
      </w:r>
      <w:r w:rsidRPr="00835926">
        <w:rPr>
          <w:rFonts w:ascii="Times New Roman" w:hAnsi="Times New Roman" w:cs="Times New Roman"/>
          <w:sz w:val="28"/>
          <w:szCs w:val="28"/>
          <w:lang w:val="uk-UA"/>
        </w:rPr>
        <w:t xml:space="preserve"> психолого-педагогічн</w:t>
      </w:r>
      <w:r>
        <w:rPr>
          <w:rFonts w:ascii="Times New Roman" w:hAnsi="Times New Roman" w:cs="Times New Roman"/>
          <w:sz w:val="28"/>
          <w:szCs w:val="28"/>
          <w:lang w:val="uk-UA"/>
        </w:rPr>
        <w:t>ого супрово</w:t>
      </w:r>
      <w:r w:rsidRPr="00835926">
        <w:rPr>
          <w:rFonts w:ascii="Times New Roman" w:hAnsi="Times New Roman" w:cs="Times New Roman"/>
          <w:sz w:val="28"/>
          <w:szCs w:val="28"/>
          <w:lang w:val="uk-UA"/>
        </w:rPr>
        <w:t>д</w:t>
      </w:r>
      <w:r>
        <w:rPr>
          <w:rFonts w:ascii="Times New Roman" w:hAnsi="Times New Roman" w:cs="Times New Roman"/>
          <w:sz w:val="28"/>
          <w:szCs w:val="28"/>
          <w:lang w:val="uk-UA"/>
        </w:rPr>
        <w:t>у</w:t>
      </w:r>
      <w:r w:rsidRPr="00835926">
        <w:rPr>
          <w:rFonts w:ascii="Times New Roman" w:hAnsi="Times New Roman" w:cs="Times New Roman"/>
          <w:sz w:val="28"/>
          <w:szCs w:val="28"/>
          <w:lang w:val="uk-UA"/>
        </w:rPr>
        <w:t xml:space="preserve"> сім</w:t>
      </w:r>
      <w:r>
        <w:rPr>
          <w:rFonts w:ascii="Times New Roman" w:hAnsi="Times New Roman" w:cs="Times New Roman"/>
          <w:sz w:val="28"/>
          <w:szCs w:val="28"/>
          <w:lang w:val="uk-UA"/>
        </w:rPr>
        <w:t>’</w:t>
      </w:r>
      <w:r w:rsidRPr="00835926">
        <w:rPr>
          <w:rFonts w:ascii="Times New Roman" w:hAnsi="Times New Roman" w:cs="Times New Roman"/>
          <w:sz w:val="28"/>
          <w:szCs w:val="28"/>
          <w:lang w:val="uk-UA"/>
        </w:rPr>
        <w:t>ї дитини з ООП</w:t>
      </w:r>
      <w:r>
        <w:rPr>
          <w:rFonts w:ascii="Times New Roman" w:hAnsi="Times New Roman" w:cs="Times New Roman"/>
          <w:sz w:val="28"/>
          <w:szCs w:val="28"/>
          <w:lang w:val="uk-UA"/>
        </w:rPr>
        <w:t xml:space="preserve">. </w:t>
      </w:r>
      <w:r w:rsidRPr="0065711E">
        <w:rPr>
          <w:rFonts w:ascii="Times New Roman" w:hAnsi="Times New Roman" w:cs="Times New Roman"/>
          <w:sz w:val="28"/>
          <w:szCs w:val="28"/>
          <w:lang w:val="uk-UA"/>
        </w:rPr>
        <w:t xml:space="preserve">Таким чином, на основі проведеного дослідження визначено ефективність </w:t>
      </w:r>
      <w:r>
        <w:rPr>
          <w:rFonts w:ascii="Times New Roman" w:hAnsi="Times New Roman" w:cs="Times New Roman"/>
          <w:sz w:val="28"/>
          <w:szCs w:val="28"/>
          <w:lang w:val="uk-UA"/>
        </w:rPr>
        <w:t>представ</w:t>
      </w:r>
      <w:r w:rsidRPr="0065711E">
        <w:rPr>
          <w:rFonts w:ascii="Times New Roman" w:hAnsi="Times New Roman" w:cs="Times New Roman"/>
          <w:sz w:val="28"/>
          <w:szCs w:val="28"/>
          <w:lang w:val="uk-UA"/>
        </w:rPr>
        <w:t>леної нами моделі психолого-педагогічного супроводу сім</w:t>
      </w:r>
      <w:r>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ї в галузі пізнавального розвитку дітей </w:t>
      </w:r>
      <w:r>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xml:space="preserve">, яка включає безперервну, супровідно-періодичну, консультативно-разову стратегії психолого-педагогічного супроводу із застосуванням різних дистанційних ресурсів. Модель пізнавального розвитку дітей </w:t>
      </w:r>
      <w:r>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яка забезпечує розвиток уваги, пам</w:t>
      </w:r>
      <w:r>
        <w:rPr>
          <w:rFonts w:ascii="Times New Roman" w:hAnsi="Times New Roman" w:cs="Times New Roman"/>
          <w:sz w:val="28"/>
          <w:szCs w:val="28"/>
          <w:lang w:val="uk-UA"/>
        </w:rPr>
        <w:t>’</w:t>
      </w:r>
      <w:r w:rsidRPr="0065711E">
        <w:rPr>
          <w:rFonts w:ascii="Times New Roman" w:hAnsi="Times New Roman" w:cs="Times New Roman"/>
          <w:sz w:val="28"/>
          <w:szCs w:val="28"/>
          <w:lang w:val="uk-UA"/>
        </w:rPr>
        <w:t xml:space="preserve">яті, сприйняття, мислення, а також спрямована на елементарні численні уявлення та спостереження з оточуючими. Реалізація моделі дозволяє підвищити педагогічну компетентність батьків дітей </w:t>
      </w:r>
      <w:r>
        <w:rPr>
          <w:rFonts w:ascii="Times New Roman" w:hAnsi="Times New Roman" w:cs="Times New Roman"/>
          <w:sz w:val="28"/>
          <w:szCs w:val="28"/>
          <w:lang w:val="uk-UA"/>
        </w:rPr>
        <w:t>з ООП</w:t>
      </w:r>
      <w:r w:rsidRPr="0065711E">
        <w:rPr>
          <w:rFonts w:ascii="Times New Roman" w:hAnsi="Times New Roman" w:cs="Times New Roman"/>
          <w:sz w:val="28"/>
          <w:szCs w:val="28"/>
          <w:lang w:val="uk-UA"/>
        </w:rPr>
        <w:t>, що включає емоційно-ціннісний, когнітивний, комунікативно-діяльнісний компоненти.</w:t>
      </w:r>
      <w:r>
        <w:rPr>
          <w:rFonts w:ascii="Times New Roman" w:hAnsi="Times New Roman" w:cs="Times New Roman"/>
          <w:sz w:val="28"/>
          <w:szCs w:val="28"/>
          <w:lang w:val="uk-UA"/>
        </w:rPr>
        <w:t xml:space="preserve"> </w:t>
      </w:r>
      <w:r w:rsidRPr="00094728">
        <w:rPr>
          <w:rFonts w:ascii="Times New Roman" w:hAnsi="Times New Roman" w:cs="Times New Roman"/>
          <w:sz w:val="28"/>
          <w:szCs w:val="28"/>
          <w:lang w:val="uk-UA"/>
        </w:rPr>
        <w:t xml:space="preserve">Народження дитини </w:t>
      </w:r>
      <w:r>
        <w:rPr>
          <w:rFonts w:ascii="Times New Roman" w:hAnsi="Times New Roman" w:cs="Times New Roman"/>
          <w:sz w:val="28"/>
          <w:szCs w:val="28"/>
          <w:lang w:val="uk-UA"/>
        </w:rPr>
        <w:t>з ООП</w:t>
      </w:r>
      <w:r w:rsidRPr="00094728">
        <w:rPr>
          <w:rFonts w:ascii="Times New Roman" w:hAnsi="Times New Roman" w:cs="Times New Roman"/>
          <w:sz w:val="28"/>
          <w:szCs w:val="28"/>
          <w:lang w:val="uk-UA"/>
        </w:rPr>
        <w:t>, як правило, дестабілізує сімейну систему. У цьому її ресурсні можливості (матеріальні, емоційно-психологічні т</w:t>
      </w:r>
      <w:r>
        <w:rPr>
          <w:rFonts w:ascii="Times New Roman" w:hAnsi="Times New Roman" w:cs="Times New Roman"/>
          <w:sz w:val="28"/>
          <w:szCs w:val="28"/>
          <w:lang w:val="uk-UA"/>
        </w:rPr>
        <w:t>ощо</w:t>
      </w:r>
      <w:r w:rsidRPr="00094728">
        <w:rPr>
          <w:rFonts w:ascii="Times New Roman" w:hAnsi="Times New Roman" w:cs="Times New Roman"/>
          <w:sz w:val="28"/>
          <w:szCs w:val="28"/>
          <w:lang w:val="uk-UA"/>
        </w:rPr>
        <w:t>) зменшуються. Батьки, особливо мати, перебуваючи під впливом психогенного стресу, котрий іноді фізичних перевантажень, часто страждають від астенічних і вегетативних розладів, маніфестації чи загострення різних соматичних чи психічних захворювань.</w:t>
      </w:r>
      <w:r>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 xml:space="preserve">Аналіз результатів анкетування фахівців супроводу підтвердив та доповнив наші висновки про особливості сімей, які виховують дітей </w:t>
      </w:r>
      <w:r>
        <w:rPr>
          <w:rFonts w:ascii="Times New Roman" w:hAnsi="Times New Roman" w:cs="Times New Roman"/>
          <w:sz w:val="28"/>
          <w:szCs w:val="28"/>
          <w:lang w:val="uk-UA"/>
        </w:rPr>
        <w:t>з ООП</w:t>
      </w:r>
      <w:r w:rsidRPr="00F71B50">
        <w:rPr>
          <w:rFonts w:ascii="Times New Roman" w:hAnsi="Times New Roman" w:cs="Times New Roman"/>
          <w:sz w:val="28"/>
          <w:szCs w:val="28"/>
          <w:lang w:val="uk-UA"/>
        </w:rPr>
        <w:t>, типові характерологічні риси батьків, адекватність оцінки батьками стану своєї дитини, наявність зв</w:t>
      </w:r>
      <w:r>
        <w:rPr>
          <w:rFonts w:ascii="Times New Roman" w:hAnsi="Times New Roman" w:cs="Times New Roman"/>
          <w:sz w:val="28"/>
          <w:szCs w:val="28"/>
          <w:lang w:val="uk-UA"/>
        </w:rPr>
        <w:t>’</w:t>
      </w:r>
      <w:r w:rsidRPr="00F71B50">
        <w:rPr>
          <w:rFonts w:ascii="Times New Roman" w:hAnsi="Times New Roman" w:cs="Times New Roman"/>
          <w:sz w:val="28"/>
          <w:szCs w:val="28"/>
          <w:lang w:val="uk-UA"/>
        </w:rPr>
        <w:t>язку між особливостями батьківської позиції та структурою, а також ступенем вираженості порушень дитячого розвитку; батьківському запиті та потребах, кращому форматі взаємодії між учасниками супроводу, а також про проблеми, що виникають у процесі взаємодії з членами сім</w:t>
      </w:r>
      <w:r>
        <w:rPr>
          <w:rFonts w:ascii="Times New Roman" w:hAnsi="Times New Roman" w:cs="Times New Roman"/>
          <w:sz w:val="28"/>
          <w:szCs w:val="28"/>
          <w:lang w:val="uk-UA"/>
        </w:rPr>
        <w:t>’</w:t>
      </w:r>
      <w:r w:rsidRPr="00F71B50">
        <w:rPr>
          <w:rFonts w:ascii="Times New Roman" w:hAnsi="Times New Roman" w:cs="Times New Roman"/>
          <w:sz w:val="28"/>
          <w:szCs w:val="28"/>
          <w:lang w:val="uk-UA"/>
        </w:rPr>
        <w:t>ї дітей.</w:t>
      </w:r>
      <w:r>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 xml:space="preserve">Діти </w:t>
      </w:r>
      <w:r>
        <w:rPr>
          <w:rFonts w:ascii="Times New Roman" w:hAnsi="Times New Roman" w:cs="Times New Roman"/>
          <w:sz w:val="28"/>
          <w:szCs w:val="28"/>
          <w:lang w:val="uk-UA"/>
        </w:rPr>
        <w:t>з ООП</w:t>
      </w:r>
      <w:r w:rsidRPr="0028658B">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ма</w:t>
      </w:r>
      <w:r>
        <w:rPr>
          <w:rFonts w:ascii="Times New Roman" w:hAnsi="Times New Roman" w:cs="Times New Roman"/>
          <w:sz w:val="28"/>
          <w:szCs w:val="28"/>
          <w:lang w:val="uk-UA"/>
        </w:rPr>
        <w:t>ють</w:t>
      </w:r>
      <w:r w:rsidRPr="00F71B50">
        <w:rPr>
          <w:rFonts w:ascii="Times New Roman" w:hAnsi="Times New Roman" w:cs="Times New Roman"/>
          <w:sz w:val="28"/>
          <w:szCs w:val="28"/>
          <w:lang w:val="uk-UA"/>
        </w:rPr>
        <w:t xml:space="preserve"> різнорівневі варіативні поєднання порушень мовних, пізнавальних, соціальних та рухових функцій. У всіх дітей спостеріга</w:t>
      </w:r>
      <w:r>
        <w:rPr>
          <w:rFonts w:ascii="Times New Roman" w:hAnsi="Times New Roman" w:cs="Times New Roman"/>
          <w:sz w:val="28"/>
          <w:szCs w:val="28"/>
          <w:lang w:val="uk-UA"/>
        </w:rPr>
        <w:t>єть</w:t>
      </w:r>
      <w:r w:rsidRPr="00F71B50">
        <w:rPr>
          <w:rFonts w:ascii="Times New Roman" w:hAnsi="Times New Roman" w:cs="Times New Roman"/>
          <w:sz w:val="28"/>
          <w:szCs w:val="28"/>
          <w:lang w:val="uk-UA"/>
        </w:rPr>
        <w:t xml:space="preserve">ся відхилення від нормального перебігу мовного розвитку (затримка та/або мовні розлади). При цьому у значної частини дітей вони не </w:t>
      </w:r>
      <w:r>
        <w:rPr>
          <w:rFonts w:ascii="Times New Roman" w:hAnsi="Times New Roman" w:cs="Times New Roman"/>
          <w:sz w:val="28"/>
          <w:szCs w:val="28"/>
          <w:lang w:val="uk-UA"/>
        </w:rPr>
        <w:t>є</w:t>
      </w:r>
      <w:r w:rsidRPr="00F71B50">
        <w:rPr>
          <w:rFonts w:ascii="Times New Roman" w:hAnsi="Times New Roman" w:cs="Times New Roman"/>
          <w:sz w:val="28"/>
          <w:szCs w:val="28"/>
          <w:lang w:val="uk-UA"/>
        </w:rPr>
        <w:t xml:space="preserve"> провідними та поєдну</w:t>
      </w:r>
      <w:r>
        <w:rPr>
          <w:rFonts w:ascii="Times New Roman" w:hAnsi="Times New Roman" w:cs="Times New Roman"/>
          <w:sz w:val="28"/>
          <w:szCs w:val="28"/>
          <w:lang w:val="uk-UA"/>
        </w:rPr>
        <w:t>ють</w:t>
      </w:r>
      <w:r w:rsidRPr="00F71B50">
        <w:rPr>
          <w:rFonts w:ascii="Times New Roman" w:hAnsi="Times New Roman" w:cs="Times New Roman"/>
          <w:sz w:val="28"/>
          <w:szCs w:val="28"/>
          <w:lang w:val="uk-UA"/>
        </w:rPr>
        <w:t>ся з порушеннями в інших лініях розвитку.</w:t>
      </w:r>
      <w:r>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 xml:space="preserve">Аналітичні дані результатів вивчення сімей </w:t>
      </w:r>
      <w:r>
        <w:rPr>
          <w:rFonts w:ascii="Times New Roman" w:hAnsi="Times New Roman" w:cs="Times New Roman"/>
          <w:sz w:val="28"/>
          <w:szCs w:val="28"/>
          <w:lang w:val="uk-UA"/>
        </w:rPr>
        <w:t>дітей з ООП</w:t>
      </w:r>
      <w:r w:rsidRPr="00F71B50">
        <w:rPr>
          <w:rFonts w:ascii="Times New Roman" w:hAnsi="Times New Roman" w:cs="Times New Roman"/>
          <w:sz w:val="28"/>
          <w:szCs w:val="28"/>
          <w:lang w:val="uk-UA"/>
        </w:rPr>
        <w:t xml:space="preserve"> свідчать про неоднорідність їх ресурсних можливостей. Ресурсність сім</w:t>
      </w:r>
      <w:r>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ї </w:t>
      </w:r>
      <w:r>
        <w:rPr>
          <w:rFonts w:ascii="Times New Roman" w:hAnsi="Times New Roman" w:cs="Times New Roman"/>
          <w:sz w:val="28"/>
          <w:szCs w:val="28"/>
          <w:lang w:val="uk-UA"/>
        </w:rPr>
        <w:t>складаєть</w:t>
      </w:r>
      <w:r w:rsidRPr="00F71B50">
        <w:rPr>
          <w:rFonts w:ascii="Times New Roman" w:hAnsi="Times New Roman" w:cs="Times New Roman"/>
          <w:sz w:val="28"/>
          <w:szCs w:val="28"/>
          <w:lang w:val="uk-UA"/>
        </w:rPr>
        <w:t>ся з людських, емоційно-психологічних, культурно-освітніх, матеріальних можливостей батьків та інших членів сім</w:t>
      </w:r>
      <w:r>
        <w:rPr>
          <w:rFonts w:ascii="Times New Roman" w:hAnsi="Times New Roman" w:cs="Times New Roman"/>
          <w:sz w:val="28"/>
          <w:szCs w:val="28"/>
          <w:lang w:val="uk-UA"/>
        </w:rPr>
        <w:t>’</w:t>
      </w:r>
      <w:r w:rsidRPr="00F71B50">
        <w:rPr>
          <w:rFonts w:ascii="Times New Roman" w:hAnsi="Times New Roman" w:cs="Times New Roman"/>
          <w:sz w:val="28"/>
          <w:szCs w:val="28"/>
          <w:lang w:val="uk-UA"/>
        </w:rPr>
        <w:t>ї.</w:t>
      </w:r>
      <w:r>
        <w:rPr>
          <w:rFonts w:ascii="Times New Roman" w:hAnsi="Times New Roman" w:cs="Times New Roman"/>
          <w:sz w:val="28"/>
          <w:szCs w:val="28"/>
          <w:lang w:val="uk-UA"/>
        </w:rPr>
        <w:t xml:space="preserve"> </w:t>
      </w:r>
      <w:r w:rsidRPr="00F71B50">
        <w:rPr>
          <w:rFonts w:ascii="Times New Roman" w:hAnsi="Times New Roman" w:cs="Times New Roman"/>
          <w:sz w:val="28"/>
          <w:szCs w:val="28"/>
          <w:lang w:val="uk-UA"/>
        </w:rPr>
        <w:t xml:space="preserve"> Реалізація роз</w:t>
      </w:r>
      <w:r>
        <w:rPr>
          <w:rFonts w:ascii="Times New Roman" w:hAnsi="Times New Roman" w:cs="Times New Roman"/>
          <w:sz w:val="28"/>
          <w:szCs w:val="28"/>
          <w:lang w:val="uk-UA"/>
        </w:rPr>
        <w:t>глянут</w:t>
      </w:r>
      <w:r w:rsidRPr="00F71B50">
        <w:rPr>
          <w:rFonts w:ascii="Times New Roman" w:hAnsi="Times New Roman" w:cs="Times New Roman"/>
          <w:sz w:val="28"/>
          <w:szCs w:val="28"/>
          <w:lang w:val="uk-UA"/>
        </w:rPr>
        <w:t>ої моделі поліфункціональної психолого-педагогічної допомоги дітям та їхнім сім</w:t>
      </w:r>
      <w:r>
        <w:rPr>
          <w:rFonts w:ascii="Times New Roman" w:hAnsi="Times New Roman" w:cs="Times New Roman"/>
          <w:sz w:val="28"/>
          <w:szCs w:val="28"/>
          <w:lang w:val="uk-UA"/>
        </w:rPr>
        <w:t>’</w:t>
      </w:r>
      <w:r w:rsidRPr="00F71B50">
        <w:rPr>
          <w:rFonts w:ascii="Times New Roman" w:hAnsi="Times New Roman" w:cs="Times New Roman"/>
          <w:sz w:val="28"/>
          <w:szCs w:val="28"/>
          <w:lang w:val="uk-UA"/>
        </w:rPr>
        <w:t xml:space="preserve">ям, що враховує всі ресурси та соціальні фактори життєдіяльності сімей, батьківські позиції, структуру та ступінь тяжкості порушень розвитку дитини, має загальну логіку, може застосовуватися у супроводі сімей дітей різних категорій </w:t>
      </w:r>
      <w:r>
        <w:rPr>
          <w:rFonts w:ascii="Times New Roman" w:hAnsi="Times New Roman" w:cs="Times New Roman"/>
          <w:sz w:val="28"/>
          <w:szCs w:val="28"/>
          <w:lang w:val="uk-UA"/>
        </w:rPr>
        <w:t>ООП</w:t>
      </w:r>
      <w:r w:rsidRPr="00F71B50">
        <w:rPr>
          <w:rFonts w:ascii="Times New Roman" w:hAnsi="Times New Roman" w:cs="Times New Roman"/>
          <w:sz w:val="28"/>
          <w:szCs w:val="28"/>
          <w:lang w:val="uk-UA"/>
        </w:rPr>
        <w:t xml:space="preserve"> та забезпечує ефективність професійної підтримки сімей.</w:t>
      </w:r>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835926" w:rsidRPr="00FD5F8F" w:rsidRDefault="00835926" w:rsidP="00835926">
      <w:pPr>
        <w:rPr>
          <w:rFonts w:ascii="Times New Roman" w:hAnsi="Times New Roman" w:cs="Times New Roman"/>
          <w:bCs/>
          <w:sz w:val="28"/>
          <w:szCs w:val="28"/>
          <w:lang w:val="uk-UA"/>
        </w:rPr>
      </w:pPr>
    </w:p>
    <w:p w:rsidR="00835926" w:rsidRPr="00FD5F8F" w:rsidRDefault="00835926" w:rsidP="00835926">
      <w:pPr>
        <w:pStyle w:val="1"/>
        <w:spacing w:before="0" w:line="360" w:lineRule="auto"/>
        <w:jc w:val="center"/>
        <w:rPr>
          <w:rFonts w:ascii="Times New Roman" w:hAnsi="Times New Roman" w:cs="Times New Roman"/>
          <w:b/>
          <w:bCs/>
          <w:color w:val="auto"/>
          <w:sz w:val="28"/>
          <w:szCs w:val="28"/>
          <w:lang w:val="uk-UA"/>
        </w:rPr>
      </w:pPr>
      <w:bookmarkStart w:id="27" w:name="_Toc194928241"/>
      <w:bookmarkStart w:id="28" w:name="_Toc209017561"/>
      <w:r w:rsidRPr="00FD5F8F">
        <w:rPr>
          <w:rFonts w:ascii="Times New Roman" w:hAnsi="Times New Roman" w:cs="Times New Roman"/>
          <w:b/>
          <w:bCs/>
          <w:color w:val="auto"/>
          <w:sz w:val="28"/>
          <w:szCs w:val="28"/>
          <w:lang w:val="uk-UA"/>
        </w:rPr>
        <w:t>СПИСОК ВИКОРИСТАНИХ ДЖЕРЕЛ</w:t>
      </w:r>
      <w:bookmarkEnd w:id="27"/>
      <w:bookmarkEnd w:id="28"/>
    </w:p>
    <w:p w:rsidR="00835926" w:rsidRPr="00FD5F8F" w:rsidRDefault="00835926" w:rsidP="00835926">
      <w:pPr>
        <w:spacing w:after="0" w:line="360" w:lineRule="auto"/>
        <w:ind w:firstLine="709"/>
        <w:jc w:val="both"/>
        <w:rPr>
          <w:rFonts w:ascii="Times New Roman" w:hAnsi="Times New Roman" w:cs="Times New Roman"/>
          <w:bCs/>
          <w:sz w:val="28"/>
          <w:szCs w:val="28"/>
          <w:lang w:val="uk-UA"/>
        </w:rPr>
      </w:pP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Венгловська О. Психолого-педагогічний супровід дітей із порушеннями слуху в інклюзивному середовищі закладу загальної середньої освіти. </w:t>
      </w:r>
      <w:r w:rsidRPr="00D66569">
        <w:rPr>
          <w:rFonts w:ascii="Times New Roman" w:hAnsi="Times New Roman" w:cs="Times New Roman"/>
          <w:i/>
          <w:sz w:val="28"/>
          <w:szCs w:val="28"/>
          <w:lang w:val="uk-UA"/>
        </w:rPr>
        <w:t>Молодь і ринок</w:t>
      </w:r>
      <w:r w:rsidRPr="00D66569">
        <w:rPr>
          <w:rFonts w:ascii="Times New Roman" w:hAnsi="Times New Roman" w:cs="Times New Roman"/>
          <w:sz w:val="28"/>
          <w:szCs w:val="28"/>
          <w:lang w:val="uk-UA"/>
        </w:rPr>
        <w:t>.  2023.  №10.  С. 60-66.</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Воробель Г. Психолого-педагогічний супровід дітей з порушенням слуху в умовах воєнного стану в країні. Особлива дитина: навчання і виховання. 2023. Т. 109, № 1. С. 112-129.</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Гладуш В.А. Кроки запровадження інклюзивної освіти в Україні. </w:t>
      </w:r>
      <w:r w:rsidRPr="00D66569">
        <w:rPr>
          <w:rFonts w:ascii="Times New Roman" w:hAnsi="Times New Roman" w:cs="Times New Roman"/>
          <w:i/>
          <w:sz w:val="28"/>
          <w:szCs w:val="28"/>
          <w:lang w:val="uk-UA"/>
        </w:rPr>
        <w:t>Актуальні проблеми педагогіки</w:t>
      </w:r>
      <w:r w:rsidRPr="00D66569">
        <w:rPr>
          <w:rFonts w:ascii="Times New Roman" w:hAnsi="Times New Roman" w:cs="Times New Roman"/>
          <w:sz w:val="28"/>
          <w:szCs w:val="28"/>
          <w:lang w:val="uk-UA"/>
        </w:rPr>
        <w:t xml:space="preserve">: зб. наук. праць ДНУ ім. Олеся Гончара, редкол.: В. Гладуш та ін. Д., 2019. Вип. 4. С. 39–46.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Енциклопедія для фахівців соціальної сфери / за заг. ред. І. Д. Звєрєвої. Київ, Сiмферополь: Унiверсум, 2019. 536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Інклюзивна освіта: навчальний посібник. Київ: ТОВ «Агенство «Україна», 2019. 300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shd w:val="clear" w:color="auto" w:fill="FFFFFF"/>
          <w:lang w:val="uk-UA"/>
        </w:rPr>
      </w:pPr>
      <w:r w:rsidRPr="00D66569">
        <w:rPr>
          <w:rFonts w:ascii="Times New Roman" w:hAnsi="Times New Roman" w:cs="Times New Roman"/>
          <w:sz w:val="28"/>
          <w:szCs w:val="28"/>
          <w:shd w:val="clear" w:color="auto" w:fill="FFFFFF"/>
          <w:lang w:val="uk-UA"/>
        </w:rPr>
        <w:t>Інклюзивне навчання: організаційне, змістове та методичне забезпечення : навчально-методичний посібник / за заг. ред. С.П. Миронової. Кам’янець-Подільський : Кам’янець-Подільський національний університет імені Івана Огієнка, 2019. 236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shd w:val="clear" w:color="auto" w:fill="FFFFFF"/>
          <w:lang w:val="uk-UA"/>
        </w:rPr>
      </w:pPr>
      <w:r w:rsidRPr="00D66569">
        <w:rPr>
          <w:rFonts w:ascii="Times New Roman" w:hAnsi="Times New Roman" w:cs="Times New Roman"/>
          <w:sz w:val="28"/>
          <w:szCs w:val="28"/>
          <w:shd w:val="clear" w:color="auto" w:fill="FFFFFF"/>
          <w:lang w:val="uk-UA"/>
        </w:rPr>
        <w:t xml:space="preserve">Калініна Т. С. Психолого-педагогічний супровід дітей молодшого шкільного віку з особливими освітніми потребами в умовах інклюзивної освіти. </w:t>
      </w:r>
      <w:r w:rsidRPr="00D66569">
        <w:rPr>
          <w:rFonts w:ascii="Times New Roman" w:hAnsi="Times New Roman" w:cs="Times New Roman"/>
          <w:i/>
          <w:sz w:val="28"/>
          <w:szCs w:val="28"/>
          <w:shd w:val="clear" w:color="auto" w:fill="FFFFFF"/>
          <w:lang w:val="uk-UA"/>
        </w:rPr>
        <w:t>Науковий вісник Ужгородського університету</w:t>
      </w:r>
      <w:r w:rsidRPr="00D66569">
        <w:rPr>
          <w:rFonts w:ascii="Times New Roman" w:hAnsi="Times New Roman" w:cs="Times New Roman"/>
          <w:sz w:val="28"/>
          <w:szCs w:val="28"/>
          <w:shd w:val="clear" w:color="auto" w:fill="FFFFFF"/>
          <w:lang w:val="uk-UA"/>
        </w:rPr>
        <w:t>. Серія : Психологія.  Ужгород : Видавничий дім «Гельветика», 2021.  Випуск 4.  С. 124–128.</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Колупаєва А. А. Інклюзивна освіта: реалії та перспективи: Монографія. К.: «Самміт-Книга», 2019. 272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Концепція розвитку інклюзивної освіти: наказ Міністерства освіти і науки України від 01.10.2010 № 912. Міністерство освіти і науки України: Київ, 2017. URL: http:// ru.osvita.ua/legislation/Ser_osv/9189. (дата звернення: 30.03.2025).</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Король А. В. Психолого-педагогічний супровід дітей з мовленнєвими порушеннями в дошкільному віці: системний підхід. </w:t>
      </w:r>
      <w:r w:rsidRPr="00D66569">
        <w:rPr>
          <w:rFonts w:ascii="Times New Roman" w:hAnsi="Times New Roman" w:cs="Times New Roman"/>
          <w:i/>
          <w:sz w:val="28"/>
          <w:szCs w:val="28"/>
          <w:lang w:val="uk-UA"/>
        </w:rPr>
        <w:t>Інноваційна педагогіка</w:t>
      </w:r>
      <w:r w:rsidRPr="00D66569">
        <w:rPr>
          <w:rFonts w:ascii="Times New Roman" w:hAnsi="Times New Roman" w:cs="Times New Roman"/>
          <w:sz w:val="28"/>
          <w:szCs w:val="28"/>
          <w:lang w:val="uk-UA"/>
        </w:rPr>
        <w:t>. 2025. № 82, т. 2. С. 59-63</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Куліченко А. Виміри розгляду інноваційної діяльності: український педагогічний досвід. </w:t>
      </w:r>
      <w:r w:rsidRPr="00D66569">
        <w:rPr>
          <w:rFonts w:ascii="Times New Roman" w:hAnsi="Times New Roman" w:cs="Times New Roman"/>
          <w:i/>
          <w:sz w:val="28"/>
          <w:szCs w:val="28"/>
          <w:lang w:val="uk-UA"/>
        </w:rPr>
        <w:t xml:space="preserve">Педагогічні науки: теорія, історія, інноваційні технології. </w:t>
      </w:r>
      <w:r w:rsidRPr="00D66569">
        <w:rPr>
          <w:rFonts w:ascii="Times New Roman" w:hAnsi="Times New Roman" w:cs="Times New Roman"/>
          <w:sz w:val="28"/>
          <w:szCs w:val="28"/>
          <w:lang w:val="uk-UA"/>
        </w:rPr>
        <w:t>2022. № 2. С. 3-17.</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Литовченко С. Психолого-педагогічний супровід дітей з порушеннями слуху: історичний екскурс. </w:t>
      </w:r>
      <w:r w:rsidRPr="00D66569">
        <w:rPr>
          <w:rFonts w:ascii="Times New Roman" w:hAnsi="Times New Roman" w:cs="Times New Roman"/>
          <w:i/>
          <w:sz w:val="28"/>
          <w:szCs w:val="28"/>
          <w:lang w:val="uk-UA"/>
        </w:rPr>
        <w:t>Особлива дитина: навчання і виховання</w:t>
      </w:r>
      <w:r w:rsidRPr="00D66569">
        <w:rPr>
          <w:rFonts w:ascii="Times New Roman" w:hAnsi="Times New Roman" w:cs="Times New Roman"/>
          <w:sz w:val="28"/>
          <w:szCs w:val="28"/>
          <w:lang w:val="uk-UA"/>
        </w:rPr>
        <w:t>. 2024. Т. 113, № 1. С. 65-87.</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Луканьова, Л. О. Єдність психолого-медико-педагогічного підходу до корекції порушень когнітивного розвитку у дітей з порушеннями інтелектуального розвитку. </w:t>
      </w:r>
      <w:r w:rsidRPr="00D66569">
        <w:rPr>
          <w:rFonts w:ascii="Times New Roman" w:hAnsi="Times New Roman" w:cs="Times New Roman"/>
          <w:i/>
          <w:sz w:val="28"/>
          <w:szCs w:val="28"/>
          <w:lang w:val="uk-UA"/>
        </w:rPr>
        <w:t>Інноваційна педагогіка</w:t>
      </w:r>
      <w:r w:rsidRPr="00D66569">
        <w:rPr>
          <w:rFonts w:ascii="Times New Roman" w:hAnsi="Times New Roman" w:cs="Times New Roman"/>
          <w:sz w:val="28"/>
          <w:szCs w:val="28"/>
          <w:lang w:val="uk-UA"/>
        </w:rPr>
        <w:t>.  2024.  № 78, т. 2.  С. 60-63.</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Луценко І. В. Психологічний супровід дитини з особливими освітніми потребами в умовах інклюзивного навчання. Практичний психолог: Школа. 2019. № 10. С. 4-15.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Мартинчук О. В. </w:t>
      </w:r>
      <w:r>
        <w:rPr>
          <w:rFonts w:ascii="Times New Roman" w:hAnsi="Times New Roman" w:cs="Times New Roman"/>
          <w:sz w:val="28"/>
          <w:szCs w:val="28"/>
          <w:lang w:val="uk-UA"/>
        </w:rPr>
        <w:t>Т</w:t>
      </w:r>
      <w:r w:rsidRPr="00D66569">
        <w:rPr>
          <w:rFonts w:ascii="Times New Roman" w:hAnsi="Times New Roman" w:cs="Times New Roman"/>
          <w:sz w:val="28"/>
          <w:szCs w:val="28"/>
          <w:lang w:val="uk-UA"/>
        </w:rPr>
        <w:t>еорія та практика підготовки фахівців зі спеціальної освіти до професійної діяльності в інклюзивному освітньому середовищі. Дис … на здобуття наук. ступеня д-ра пед. наук, зі спеціальності 13.00.03 – корекційна педагогіка. Київ, 2019, 614.</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 Мартинчук О.В. Актуалізація проблеми підготовки фахівців в галузі спеціальної освіти до діяльності в інклюзивну освітньому просторі. </w:t>
      </w:r>
      <w:r w:rsidRPr="00D66569">
        <w:rPr>
          <w:rFonts w:ascii="Times New Roman" w:hAnsi="Times New Roman" w:cs="Times New Roman"/>
          <w:i/>
          <w:sz w:val="28"/>
          <w:szCs w:val="28"/>
          <w:lang w:val="uk-UA"/>
        </w:rPr>
        <w:t>Науковий часопис НПУ імені М.П. Драгоманова.</w:t>
      </w:r>
      <w:r w:rsidRPr="00D66569">
        <w:rPr>
          <w:rFonts w:ascii="Times New Roman" w:hAnsi="Times New Roman" w:cs="Times New Roman"/>
          <w:sz w:val="28"/>
          <w:szCs w:val="28"/>
          <w:lang w:val="uk-UA"/>
        </w:rPr>
        <w:t xml:space="preserve"> Серія № 19.Корекційна педагогіка та спеціальна психологія. 2019. Вип. 36. С. 74–83.</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Матвєєва М., Миронова С., Гречко Л. Психокорекційна робота в умовах інтегрованого навчання. </w:t>
      </w:r>
      <w:r w:rsidRPr="00D66569">
        <w:rPr>
          <w:rFonts w:ascii="Times New Roman" w:hAnsi="Times New Roman" w:cs="Times New Roman"/>
          <w:i/>
          <w:sz w:val="28"/>
          <w:szCs w:val="28"/>
          <w:lang w:val="uk-UA"/>
        </w:rPr>
        <w:t>Дефектологія: науково-методичний журнал</w:t>
      </w:r>
      <w:r w:rsidRPr="00D66569">
        <w:rPr>
          <w:rFonts w:ascii="Times New Roman" w:hAnsi="Times New Roman" w:cs="Times New Roman"/>
          <w:sz w:val="28"/>
          <w:szCs w:val="28"/>
          <w:lang w:val="uk-UA"/>
        </w:rPr>
        <w:t xml:space="preserve">, № 3, 2019.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Матющенко І. Психолого-педагогічний супровід процесу адаптації школярів з інтелектуальними порушеннями в умовах інклюзивного навчання. </w:t>
      </w:r>
      <w:r w:rsidRPr="00D66569">
        <w:rPr>
          <w:rFonts w:ascii="Times New Roman" w:hAnsi="Times New Roman" w:cs="Times New Roman"/>
          <w:i/>
          <w:sz w:val="28"/>
          <w:szCs w:val="28"/>
          <w:lang w:val="uk-UA"/>
        </w:rPr>
        <w:t>Особлива дитина: навчання і виховання</w:t>
      </w:r>
      <w:r w:rsidRPr="00D66569">
        <w:rPr>
          <w:rFonts w:ascii="Times New Roman" w:hAnsi="Times New Roman" w:cs="Times New Roman"/>
          <w:sz w:val="28"/>
          <w:szCs w:val="28"/>
          <w:lang w:val="uk-UA"/>
        </w:rPr>
        <w:t>.  2023.  Т. 111, № 3.  С. 32-49.</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Методичні рекомендації «Психологічний супровід дітей з особливими освітніми потребами в умовах закладу освіти»: Лист Департаменту освіти і науки від 21.08.2019 № 08-13/3899. (дата звернення: 30.03.2025).</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Миронова С. П. Педагогіка інклюзивної освіти : навчально-методичний посібник. Кам’янець-Подільський: Кам’янець-Подільський національний університет імені Івана Огієнка, 2021. 164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Науково-методичні засади діяльності психологічної служби: навчально- методичний посібник / в 2 т. / Т.1 // За ред. В. Панка, І. Цушка. К.: Ніка- Центр, 20022. 328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Обухівська А. Психологу про дітей з особливими потребами у загальноосвітній школі. К., 2019. 128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Овчаренко І. В. Психологічний супровід дитини з особливими освітніми потребами в інклюзивному класі. </w:t>
      </w:r>
      <w:r w:rsidRPr="00D66569">
        <w:rPr>
          <w:rFonts w:ascii="Times New Roman" w:hAnsi="Times New Roman" w:cs="Times New Roman"/>
          <w:i/>
          <w:sz w:val="28"/>
          <w:szCs w:val="28"/>
          <w:lang w:val="uk-UA"/>
        </w:rPr>
        <w:t xml:space="preserve">Таврійський вісник освіти. </w:t>
      </w:r>
      <w:r w:rsidRPr="00D66569">
        <w:rPr>
          <w:rFonts w:ascii="Times New Roman" w:hAnsi="Times New Roman" w:cs="Times New Roman"/>
          <w:sz w:val="28"/>
          <w:szCs w:val="28"/>
          <w:lang w:val="uk-UA"/>
        </w:rPr>
        <w:t>2020. № 1 (57). С. 249-254.</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Олефір Н. Особливості діяльності команди психолого-педагогічного супроводу дитини з особливими освітніми потребами в закладах загальної середньої освіти. </w:t>
      </w:r>
      <w:r w:rsidRPr="00D66569">
        <w:rPr>
          <w:rFonts w:ascii="Times New Roman" w:hAnsi="Times New Roman" w:cs="Times New Roman"/>
          <w:i/>
          <w:sz w:val="28"/>
          <w:szCs w:val="28"/>
          <w:lang w:val="uk-UA"/>
        </w:rPr>
        <w:t xml:space="preserve">Інноваційна педагогіка. </w:t>
      </w:r>
      <w:r w:rsidRPr="00D66569">
        <w:rPr>
          <w:rFonts w:ascii="Times New Roman" w:hAnsi="Times New Roman" w:cs="Times New Roman"/>
          <w:sz w:val="28"/>
          <w:szCs w:val="28"/>
          <w:lang w:val="uk-UA"/>
        </w:rPr>
        <w:t>2023. № 64, т. 1. С. 80-84.</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Організаційно-методичний супровід дитини з особливими освітніми потребами: навчально-методичний посібник / Н. Компанець, І. Луценко, Л. Коваль. Київ: Видавнича група «Атополог», 2018. 100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Організаційно-методичні засади діяльності інклюзивно-ресурсних центрів: навчальний посібник / за заг.ред. М. Порошенко та ін. Київ, 2018. 252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Порошенко М.А. Інклюзивна освіта: навчальний посібник. Київ. ТОВ Агенство «Україна», 2019.300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Примірне Положення про команду психолого-педагогічного супроводу дитини з особливими освітніми потребами в закладі загальної середньої та дошкільної освіти (Наказ Міністерства освіти і науки України від 08.06.2018 р. № 609).</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Про затвердження Типових навчальних планів спеціальних загальноосвітніх навчальних закладів для дітей, які потребують корекції фізичного та (або) розумового розвитку (початкова школа): Наказ МОН України від 28.01.2014 № 80.  URL: </w:t>
      </w:r>
      <w:hyperlink r:id="rId12" w:history="1">
        <w:r w:rsidRPr="00D66569">
          <w:rPr>
            <w:rStyle w:val="a7"/>
            <w:rFonts w:ascii="Times New Roman" w:hAnsi="Times New Roman" w:cs="Times New Roman"/>
            <w:sz w:val="28"/>
            <w:szCs w:val="28"/>
            <w:lang w:val="uk-UA"/>
          </w:rPr>
          <w:t>http://osvita.ua/legislation/Ser_osv/39147</w:t>
        </w:r>
      </w:hyperlink>
      <w:r w:rsidRPr="00D66569">
        <w:rPr>
          <w:rFonts w:ascii="Times New Roman" w:hAnsi="Times New Roman" w:cs="Times New Roman"/>
          <w:sz w:val="28"/>
          <w:szCs w:val="28"/>
          <w:lang w:val="uk-UA"/>
        </w:rPr>
        <w:t xml:space="preserve"> (дата звернення: 30.03.2025).</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 Про організацію психологічного і соціального супроводу в умовах інклюзивного навчання : метод. лист від 26.07.2012 №1/9-529 Міністерства освіти і науки, молоді та спорту України. </w:t>
      </w:r>
      <w:r w:rsidRPr="00D66569">
        <w:rPr>
          <w:rFonts w:ascii="Times New Roman" w:hAnsi="Times New Roman" w:cs="Times New Roman"/>
          <w:i/>
          <w:sz w:val="28"/>
          <w:szCs w:val="28"/>
          <w:lang w:val="uk-UA"/>
        </w:rPr>
        <w:t>Інформ. зб. та коментарі М-ва освіти і науки України</w:t>
      </w:r>
      <w:r w:rsidRPr="00D66569">
        <w:rPr>
          <w:rFonts w:ascii="Times New Roman" w:hAnsi="Times New Roman" w:cs="Times New Roman"/>
          <w:sz w:val="28"/>
          <w:szCs w:val="28"/>
          <w:lang w:val="uk-UA"/>
        </w:rPr>
        <w:t>. 2022. № 23–24, серп. С. 19.</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Про повну загальну середню освіту  Закон України від 16.01.2020 № 463-IX // Верховна Рада України:  Київ, 2020.  URL: </w:t>
      </w:r>
      <w:hyperlink r:id="rId13" w:anchor="Text" w:history="1">
        <w:r w:rsidRPr="00D66569">
          <w:rPr>
            <w:rStyle w:val="a7"/>
            <w:rFonts w:ascii="Times New Roman" w:hAnsi="Times New Roman" w:cs="Times New Roman"/>
            <w:sz w:val="28"/>
            <w:szCs w:val="28"/>
            <w:lang w:val="uk-UA"/>
          </w:rPr>
          <w:t>https://zakon.rada.gov.ua/laws/show/463-20#Text</w:t>
        </w:r>
      </w:hyperlink>
      <w:r w:rsidRPr="00D66569">
        <w:rPr>
          <w:rFonts w:ascii="Times New Roman" w:hAnsi="Times New Roman" w:cs="Times New Roman"/>
          <w:sz w:val="28"/>
          <w:szCs w:val="28"/>
          <w:lang w:val="uk-UA"/>
        </w:rPr>
        <w:t xml:space="preserve"> (дата звернення: 30.03.2025).</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Прохоренко Л. Інклюзивність та безбар’єрність в освіті осіб з особливими потребами в умовах війни: експериментальне дослідження. </w:t>
      </w:r>
      <w:r w:rsidRPr="00D66569">
        <w:rPr>
          <w:rFonts w:ascii="Times New Roman" w:hAnsi="Times New Roman" w:cs="Times New Roman"/>
          <w:i/>
          <w:sz w:val="28"/>
          <w:szCs w:val="28"/>
          <w:lang w:val="uk-UA"/>
        </w:rPr>
        <w:t>Особлива дитина: навчання і виховання</w:t>
      </w:r>
      <w:r w:rsidRPr="00D66569">
        <w:rPr>
          <w:rFonts w:ascii="Times New Roman" w:hAnsi="Times New Roman" w:cs="Times New Roman"/>
          <w:sz w:val="28"/>
          <w:szCs w:val="28"/>
          <w:lang w:val="uk-UA"/>
        </w:rPr>
        <w:t>.  2024.  Т. 116, № 4.  С. 193-210.</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Прохоренко Л. Психологія інклюзії: освіта та соціалізація дітей з особливими потребами. </w:t>
      </w:r>
      <w:r w:rsidRPr="00D66569">
        <w:rPr>
          <w:rFonts w:ascii="Times New Roman" w:hAnsi="Times New Roman" w:cs="Times New Roman"/>
          <w:i/>
          <w:sz w:val="28"/>
          <w:szCs w:val="28"/>
          <w:lang w:val="uk-UA"/>
        </w:rPr>
        <w:t>Особлива дитина: навчання і виховання</w:t>
      </w:r>
      <w:r w:rsidRPr="00D66569">
        <w:rPr>
          <w:rFonts w:ascii="Times New Roman" w:hAnsi="Times New Roman" w:cs="Times New Roman"/>
          <w:sz w:val="28"/>
          <w:szCs w:val="28"/>
          <w:lang w:val="uk-UA"/>
        </w:rPr>
        <w:t>. 2024. Т. 115, № 3. С. 7-20.</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Психологічна допомога дітям з аутизмом та їхнім батькам: навчально-методичний посібник / Т. Скрипник; уп. Т. Шаповал. Київ: «Вид.група «Шкільний світ», 2019. 160 с. (Бібліотека «Шкільного світу»).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Психологічний супровід інклюзивної освіти / автор. кол. за заг. ред. А.Г. Обухівська. Київ : УНМЦ практичної психології і соціальної роботи, 2017. 92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Психологічний супровід інклюзивної освіти : підручник / кол. авторів ; за заг. ред. Т. Докучиної. Кам’янець-Подільський: Кам’янець-Подільський національний університет імені Івана Огієнка, 2020. 172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Психологічний супровід інклюзивної освіти: метод. рек. / автор. кол. за заг. ред. А. Обухівська. Київ: УНМЦ практичної психології і соціальної роботи, 2017. 92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 Психологічний супровід інклюзивної освіти: метод. рек. / автор. кол. за заг. ред. А. Обухівська. Київ: УНМЦ практичної психології і соціальної роботи, 2020. 92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Психолого-педагогічний супровід дітей з інтелектуальними порушеннями в умовах спеціальної та інклюзивної освіти: матеріали ІІІ Всеукраїнської науково-практичної конференції з міжнародною участю 9 листопада 2023 р. / за ред. Т.О. Докучиної, відп. секретар О.І. Дмітрієва. Кам’янець-Подільський : Кам’янець-Подільський національний університет імені Івана Огієнка, 2023. 343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Психолого-педагогічний супровід навчання дітей з інтелектуальними порушеннями/навчально-методичний посібник / авт.: О. В. Чеботарьова, Г. О. Блеч, І. В. Гладченко, С. В. Трикоз, І.В. Сухіна, Н. А. Ярмола.: За наук. ред. О.В. Чеботарьової. К., ІСПП імені Миколи Ярмченка НАПН України, 2018. 123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Савінова Н. В. Інформаційно-комунікаційні технологій у корекційній освіті. </w:t>
      </w:r>
      <w:r w:rsidRPr="00D66569">
        <w:rPr>
          <w:rFonts w:ascii="Times New Roman" w:hAnsi="Times New Roman" w:cs="Times New Roman"/>
          <w:i/>
          <w:sz w:val="28"/>
          <w:szCs w:val="28"/>
          <w:lang w:val="uk-UA"/>
        </w:rPr>
        <w:t>Науковий часопис Національного педагогічного університету імені М.П. Драгоманова</w:t>
      </w:r>
      <w:r w:rsidRPr="00D66569">
        <w:rPr>
          <w:rFonts w:ascii="Times New Roman" w:hAnsi="Times New Roman" w:cs="Times New Roman"/>
          <w:sz w:val="28"/>
          <w:szCs w:val="28"/>
          <w:lang w:val="uk-UA"/>
        </w:rPr>
        <w:t>. Серія 19: Корекційна педагогіка та спеціальна психологія. 2021. Вип. 30. С. 156–164</w:t>
      </w:r>
    </w:p>
    <w:p w:rsidR="00017119" w:rsidRPr="0027684F"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Середа І. В., Кисличенко В. А. Спеціальна педагогіка з основами спеціальної дидактики: Навчально-методичний посібник для самостійної роботи студентів з курсу. Частина І. Миколаїв: МНУ імені В. О. Сухомлинського, 2020. 164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 Скрипник Т.В. Підготовка освітнього середовища в інклюзивного процесу в закладах загальної середньої освіти. </w:t>
      </w:r>
      <w:r w:rsidRPr="00D66569">
        <w:rPr>
          <w:rFonts w:ascii="Times New Roman" w:hAnsi="Times New Roman" w:cs="Times New Roman"/>
          <w:i/>
          <w:sz w:val="28"/>
          <w:szCs w:val="28"/>
          <w:lang w:val="uk-UA"/>
        </w:rPr>
        <w:t>Освітологічний дискурс.</w:t>
      </w:r>
      <w:r w:rsidRPr="00D66569">
        <w:rPr>
          <w:rFonts w:ascii="Times New Roman" w:hAnsi="Times New Roman" w:cs="Times New Roman"/>
          <w:sz w:val="28"/>
          <w:szCs w:val="28"/>
          <w:lang w:val="uk-UA"/>
        </w:rPr>
        <w:t xml:space="preserve"> 2020. № 28 (1). С. 118–130</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Скрипник Т.В., Бірюкова К.Д. Неперервний експертний коучинг для підвищення компетентності учасників інклюзивного процесу в закладах освіти. </w:t>
      </w:r>
      <w:r w:rsidRPr="00D66569">
        <w:rPr>
          <w:rFonts w:ascii="Times New Roman" w:hAnsi="Times New Roman" w:cs="Times New Roman"/>
          <w:i/>
          <w:sz w:val="28"/>
          <w:szCs w:val="28"/>
          <w:lang w:val="uk-UA"/>
        </w:rPr>
        <w:t xml:space="preserve">Неперервна професійна освіта: теорія і практика (серія: педагогічні науки). </w:t>
      </w:r>
      <w:r w:rsidRPr="00D66569">
        <w:rPr>
          <w:rFonts w:ascii="Times New Roman" w:hAnsi="Times New Roman" w:cs="Times New Roman"/>
          <w:sz w:val="28"/>
          <w:szCs w:val="28"/>
          <w:lang w:val="uk-UA"/>
        </w:rPr>
        <w:t>2020. № 62 (1). С. 23–29.</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Смольникова Г. В. Специфіка консультативної діяльності практичного психолога з батьками в дошкільному навчальному закладі. </w:t>
      </w:r>
      <w:r w:rsidRPr="00D66569">
        <w:rPr>
          <w:rFonts w:ascii="Times New Roman" w:hAnsi="Times New Roman" w:cs="Times New Roman"/>
          <w:i/>
          <w:sz w:val="28"/>
          <w:szCs w:val="28"/>
          <w:lang w:val="uk-UA"/>
        </w:rPr>
        <w:t>Міжнародний науковий форум: соціологія, психологія, педагогіка, менеджмент.</w:t>
      </w:r>
      <w:r w:rsidRPr="00D66569">
        <w:rPr>
          <w:rFonts w:ascii="Times New Roman" w:hAnsi="Times New Roman" w:cs="Times New Roman"/>
          <w:sz w:val="28"/>
          <w:szCs w:val="28"/>
          <w:lang w:val="uk-UA"/>
        </w:rPr>
        <w:t xml:space="preserve"> 2022. Вип. 10. С. 173-182.</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Технології психолого-педагогічного супроводу дітей з аутизмом в освітньому просторі: навч.-наочн.посіб./ Уклад. Т. Скрипник. Харків: Факт, 2021. 40 с. </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Хворова Г., Котлова Л., Долінчук І. Педагогічний супровід дітей із комплексними порушеннями : методичні рекомендації. Житомир: Вид-во ЖДУ ім. І.Франка, 2022. 27 с.</w:t>
      </w:r>
    </w:p>
    <w:p w:rsidR="00017119" w:rsidRPr="00D66569" w:rsidRDefault="00017119" w:rsidP="00D66569">
      <w:pPr>
        <w:pStyle w:val="a8"/>
        <w:numPr>
          <w:ilvl w:val="0"/>
          <w:numId w:val="1"/>
        </w:numPr>
        <w:spacing w:after="0" w:line="360" w:lineRule="auto"/>
        <w:ind w:left="0" w:firstLine="709"/>
        <w:jc w:val="both"/>
        <w:rPr>
          <w:rFonts w:ascii="Times New Roman" w:hAnsi="Times New Roman" w:cs="Times New Roman"/>
          <w:sz w:val="28"/>
          <w:szCs w:val="28"/>
          <w:lang w:val="uk-UA"/>
        </w:rPr>
      </w:pPr>
      <w:r w:rsidRPr="00D66569">
        <w:rPr>
          <w:rFonts w:ascii="Times New Roman" w:hAnsi="Times New Roman" w:cs="Times New Roman"/>
          <w:sz w:val="28"/>
          <w:szCs w:val="28"/>
          <w:lang w:val="uk-UA"/>
        </w:rPr>
        <w:t xml:space="preserve">Чеботарьова О. Нова українська школа: сучасний зміст та практики навчання учнів з особливими освітніми потребами. </w:t>
      </w:r>
      <w:r w:rsidRPr="00D66569">
        <w:rPr>
          <w:rFonts w:ascii="Times New Roman" w:hAnsi="Times New Roman" w:cs="Times New Roman"/>
          <w:i/>
          <w:sz w:val="28"/>
          <w:szCs w:val="28"/>
          <w:lang w:val="uk-UA"/>
        </w:rPr>
        <w:t>Особлива дитина: навчання і виховання</w:t>
      </w:r>
      <w:r w:rsidRPr="00D66569">
        <w:rPr>
          <w:rFonts w:ascii="Times New Roman" w:hAnsi="Times New Roman" w:cs="Times New Roman"/>
          <w:sz w:val="28"/>
          <w:szCs w:val="28"/>
          <w:lang w:val="uk-UA"/>
        </w:rPr>
        <w:t>.  2025.  Т. 117, № 1.  С. 97-114.</w:t>
      </w:r>
    </w:p>
    <w:p w:rsidR="00835926" w:rsidRDefault="00835926" w:rsidP="00835926">
      <w:pPr>
        <w:spacing w:after="0" w:line="360" w:lineRule="auto"/>
        <w:rPr>
          <w:rFonts w:ascii="Times New Roman" w:hAnsi="Times New Roman" w:cs="Times New Roman"/>
          <w:sz w:val="28"/>
          <w:szCs w:val="28"/>
          <w:lang w:val="uk-UA"/>
        </w:rPr>
      </w:pPr>
    </w:p>
    <w:p w:rsidR="009E1C9B" w:rsidRDefault="009E1C9B" w:rsidP="00835926">
      <w:pPr>
        <w:spacing w:after="0" w:line="360" w:lineRule="auto"/>
        <w:rPr>
          <w:rFonts w:ascii="Times New Roman" w:hAnsi="Times New Roman" w:cs="Times New Roman"/>
          <w:sz w:val="28"/>
          <w:szCs w:val="28"/>
          <w:lang w:val="uk-UA"/>
        </w:rPr>
      </w:pPr>
    </w:p>
    <w:p w:rsidR="009E1C9B" w:rsidRDefault="009E1C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E1C9B" w:rsidRPr="009E1C9B" w:rsidRDefault="009E1C9B" w:rsidP="009E1C9B">
      <w:pPr>
        <w:pStyle w:val="1"/>
        <w:jc w:val="center"/>
        <w:rPr>
          <w:rFonts w:ascii="Times New Roman" w:hAnsi="Times New Roman" w:cs="Times New Roman"/>
          <w:b/>
          <w:sz w:val="28"/>
          <w:szCs w:val="28"/>
          <w:lang w:val="uk-UA"/>
        </w:rPr>
      </w:pPr>
      <w:bookmarkStart w:id="29" w:name="_Toc209017562"/>
      <w:r w:rsidRPr="009E1C9B">
        <w:rPr>
          <w:rFonts w:ascii="Times New Roman" w:hAnsi="Times New Roman" w:cs="Times New Roman"/>
          <w:b/>
          <w:color w:val="auto"/>
          <w:sz w:val="28"/>
          <w:szCs w:val="28"/>
          <w:lang w:val="uk-UA"/>
        </w:rPr>
        <w:t>ДОДАТКИ</w:t>
      </w:r>
      <w:bookmarkEnd w:id="29"/>
    </w:p>
    <w:p w:rsidR="009E1C9B" w:rsidRDefault="009E1C9B" w:rsidP="00835926">
      <w:pPr>
        <w:spacing w:after="0" w:line="360" w:lineRule="auto"/>
        <w:rPr>
          <w:rFonts w:ascii="Times New Roman" w:hAnsi="Times New Roman" w:cs="Times New Roman"/>
          <w:sz w:val="28"/>
          <w:szCs w:val="28"/>
          <w:lang w:val="uk-UA"/>
        </w:rPr>
      </w:pPr>
    </w:p>
    <w:p w:rsidR="009E1C9B" w:rsidRDefault="009E1C9B" w:rsidP="009E1C9B">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9E1C9B" w:rsidRDefault="009E1C9B" w:rsidP="009E1C9B">
      <w:pPr>
        <w:pStyle w:val="a9"/>
        <w:spacing w:before="0" w:beforeAutospacing="0" w:after="0" w:afterAutospacing="0" w:line="360" w:lineRule="auto"/>
        <w:ind w:firstLine="709"/>
        <w:jc w:val="center"/>
        <w:rPr>
          <w:b/>
          <w:bCs/>
          <w:sz w:val="28"/>
          <w:szCs w:val="28"/>
          <w:lang w:val="uk-UA"/>
        </w:rPr>
      </w:pPr>
      <w:r>
        <w:rPr>
          <w:b/>
          <w:bCs/>
          <w:sz w:val="28"/>
          <w:szCs w:val="28"/>
          <w:lang w:val="uk-UA"/>
        </w:rPr>
        <w:t>Анкета для батьків</w:t>
      </w:r>
    </w:p>
    <w:p w:rsidR="009E1C9B" w:rsidRDefault="009E1C9B" w:rsidP="009E1C9B">
      <w:pPr>
        <w:pStyle w:val="a9"/>
        <w:spacing w:before="0" w:beforeAutospacing="0" w:after="0" w:afterAutospacing="0" w:line="360" w:lineRule="auto"/>
        <w:ind w:firstLine="709"/>
        <w:jc w:val="both"/>
        <w:rPr>
          <w:sz w:val="28"/>
          <w:szCs w:val="28"/>
          <w:lang w:val="uk-UA"/>
        </w:rPr>
      </w:pPr>
      <w:r>
        <w:rPr>
          <w:sz w:val="28"/>
          <w:szCs w:val="28"/>
          <w:lang w:val="uk-UA"/>
        </w:rPr>
        <w:t>Просимо Вас відповісти на запропоновані питання. Підкресліть той варіант, який, на Ваш погляд, найбільш підходить до Вашої дитини.</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 xml:space="preserve">1. Чи з бажанням йде дитина в школу? </w:t>
      </w:r>
    </w:p>
    <w:p w:rsidR="009E1C9B" w:rsidRDefault="009E1C9B" w:rsidP="009E1C9B">
      <w:pPr>
        <w:pStyle w:val="a9"/>
        <w:spacing w:before="0" w:beforeAutospacing="0" w:after="0" w:afterAutospacing="0" w:line="360" w:lineRule="auto"/>
        <w:ind w:left="709"/>
        <w:jc w:val="both"/>
        <w:rPr>
          <w:sz w:val="28"/>
          <w:szCs w:val="28"/>
          <w:lang w:val="uk-UA"/>
        </w:rPr>
      </w:pPr>
      <w:r>
        <w:rPr>
          <w:sz w:val="28"/>
          <w:szCs w:val="28"/>
          <w:lang w:val="uk-UA"/>
        </w:rPr>
        <w:t xml:space="preserve"> </w:t>
      </w:r>
      <w:r>
        <w:rPr>
          <w:sz w:val="28"/>
          <w:szCs w:val="28"/>
          <w:lang w:val="uk-UA"/>
        </w:rPr>
        <w:tab/>
        <w:t xml:space="preserve">     -   немає бажання;</w:t>
      </w:r>
      <w:r>
        <w:rPr>
          <w:sz w:val="28"/>
          <w:szCs w:val="28"/>
          <w:lang w:val="uk-UA"/>
        </w:rPr>
        <w:tab/>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без особливого бажання;</w:t>
      </w:r>
      <w:r>
        <w:rPr>
          <w:sz w:val="28"/>
          <w:szCs w:val="28"/>
          <w:lang w:val="uk-UA"/>
        </w:rPr>
        <w:tab/>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 xml:space="preserve">з бажанням, з радістю; </w:t>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важко відповісти.</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2. Чи повністю пристосувалася дитина до шкільного режиму?</w:t>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ще ні;</w:t>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не зовсім;</w:t>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в основному так;</w:t>
      </w:r>
    </w:p>
    <w:p w:rsidR="009E1C9B" w:rsidRDefault="009E1C9B" w:rsidP="009E1C9B">
      <w:pPr>
        <w:pStyle w:val="a9"/>
        <w:numPr>
          <w:ilvl w:val="0"/>
          <w:numId w:val="5"/>
        </w:numPr>
        <w:spacing w:before="0" w:beforeAutospacing="0" w:after="0" w:afterAutospacing="0" w:line="360" w:lineRule="auto"/>
        <w:ind w:firstLine="709"/>
        <w:jc w:val="both"/>
        <w:rPr>
          <w:sz w:val="28"/>
          <w:szCs w:val="28"/>
          <w:lang w:val="uk-UA"/>
        </w:rPr>
      </w:pPr>
      <w:r>
        <w:rPr>
          <w:sz w:val="28"/>
          <w:szCs w:val="28"/>
          <w:lang w:val="uk-UA"/>
        </w:rPr>
        <w:t>важко відповісти.</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3. Які зміни в самопочутті та поведінці дитини Ви відзначаєте з того часу, як вона пішла в школу? Якщо ці ознаки спостерігалися до школи, поставте галочку зліва, якщо з'явилися зараз – підкресліть.</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засинає через силу;</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довго не може заснути, хоча дуже втомилася;</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раптово просинається вночі, плаче:</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розмовляє уві сні;</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довго просинається;</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вранці сонна  і млява;</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нетримання сечі;</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поганий апетит;</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млява, стомлена, дратівлива, збуджена  після школи;</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безпричинні болі в животі;</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часті головні болі;</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хворіла  у вересні-жовтні;</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стала смоктати пальці, гризти нігті, кусати губи, колупатися в носі, теребити волосся або багато разів повторювати які-небудь дії;</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спостерігаються швидкі сіпання (тики) лицьових м'язів, плечей, рук і тому подібне;</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веде себе як маленька, невідповідно віку;</w:t>
      </w:r>
    </w:p>
    <w:p w:rsidR="009E1C9B" w:rsidRDefault="009E1C9B" w:rsidP="009E1C9B">
      <w:pPr>
        <w:pStyle w:val="a9"/>
        <w:numPr>
          <w:ilvl w:val="0"/>
          <w:numId w:val="5"/>
        </w:numPr>
        <w:tabs>
          <w:tab w:val="clear" w:pos="1069"/>
          <w:tab w:val="num" w:pos="0"/>
        </w:tabs>
        <w:spacing w:before="0" w:beforeAutospacing="0" w:after="0" w:afterAutospacing="0" w:line="360" w:lineRule="auto"/>
        <w:ind w:hanging="1069"/>
        <w:jc w:val="both"/>
        <w:rPr>
          <w:sz w:val="28"/>
          <w:szCs w:val="28"/>
          <w:lang w:val="uk-UA"/>
        </w:rPr>
      </w:pPr>
      <w:r>
        <w:rPr>
          <w:sz w:val="28"/>
          <w:szCs w:val="28"/>
          <w:lang w:val="uk-UA"/>
        </w:rPr>
        <w:t>інші зміни _________________________________________________</w:t>
      </w:r>
    </w:p>
    <w:p w:rsidR="009E1C9B" w:rsidRDefault="009E1C9B" w:rsidP="009E1C9B">
      <w:pPr>
        <w:pStyle w:val="a9"/>
        <w:spacing w:before="0" w:beforeAutospacing="0" w:after="0" w:afterAutospacing="0" w:line="360" w:lineRule="auto"/>
        <w:ind w:firstLine="709"/>
        <w:jc w:val="both"/>
        <w:rPr>
          <w:sz w:val="28"/>
          <w:szCs w:val="28"/>
          <w:lang w:val="uk-UA"/>
        </w:rPr>
      </w:pPr>
      <w:r>
        <w:rPr>
          <w:sz w:val="28"/>
          <w:szCs w:val="28"/>
          <w:lang w:val="uk-UA"/>
        </w:rPr>
        <w:t>4. Чи є в даний час у Вашої дитини хронічні захворювання, проблеми із здоров'ям?</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 xml:space="preserve">так__________________________________________________________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немає.</w:t>
      </w:r>
    </w:p>
    <w:p w:rsidR="009E1C9B" w:rsidRDefault="009E1C9B" w:rsidP="009E1C9B">
      <w:pPr>
        <w:pStyle w:val="a9"/>
        <w:spacing w:before="0" w:beforeAutospacing="0" w:after="0" w:afterAutospacing="0" w:line="360" w:lineRule="auto"/>
        <w:ind w:firstLine="709"/>
        <w:jc w:val="both"/>
        <w:rPr>
          <w:sz w:val="28"/>
          <w:szCs w:val="28"/>
          <w:lang w:val="uk-UA"/>
        </w:rPr>
      </w:pPr>
      <w:r>
        <w:rPr>
          <w:sz w:val="28"/>
          <w:szCs w:val="28"/>
          <w:lang w:val="uk-UA"/>
        </w:rPr>
        <w:t xml:space="preserve">5. Опишіть режим дня Вашої дитини: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встає в 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до школи йде самостійно;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 xml:space="preserve">до школи дитину відводить   ______________;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відвідує групу продовженого дня з________до_________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зі школи  повертається самостійно;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зі школи дитину забирає______________в___________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відвідує додаткові заняття, гуртки, секції________________раз у тиждень;</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робить уроки зазвичай у групі подовженого дня з________до________;</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робить уроки вдома  з_________до__________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відпочиває з___________до____________;</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дивиться телевізор з__________до___________;</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грає з______________до______________;</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лягає спати в ___________________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 xml:space="preserve">Ваша дитина має окрему кімнату______;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має своє місце для роботи та ігор в загальній кімнаті_________.</w:t>
      </w:r>
    </w:p>
    <w:p w:rsidR="009E1C9B" w:rsidRDefault="009E1C9B" w:rsidP="009E1C9B">
      <w:pPr>
        <w:pStyle w:val="a9"/>
        <w:spacing w:before="0" w:beforeAutospacing="0" w:after="0" w:afterAutospacing="0" w:line="360" w:lineRule="auto"/>
        <w:ind w:firstLine="709"/>
        <w:jc w:val="both"/>
        <w:rPr>
          <w:sz w:val="28"/>
          <w:szCs w:val="28"/>
          <w:lang w:val="uk-UA"/>
        </w:rPr>
      </w:pPr>
      <w:r>
        <w:rPr>
          <w:sz w:val="28"/>
          <w:szCs w:val="28"/>
          <w:lang w:val="uk-UA"/>
        </w:rPr>
        <w:t xml:space="preserve">6. Чи часто дитина ділиться з Вами шкільними враженнями?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 xml:space="preserve">інколи;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досить часто;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важко відповісти.</w:t>
      </w:r>
    </w:p>
    <w:p w:rsidR="009E1C9B" w:rsidRDefault="009E1C9B" w:rsidP="009E1C9B">
      <w:pPr>
        <w:pStyle w:val="a9"/>
        <w:tabs>
          <w:tab w:val="num" w:pos="0"/>
        </w:tabs>
        <w:spacing w:before="0" w:beforeAutospacing="0" w:after="0" w:afterAutospacing="0" w:line="360" w:lineRule="auto"/>
        <w:jc w:val="both"/>
        <w:rPr>
          <w:sz w:val="28"/>
          <w:szCs w:val="28"/>
          <w:lang w:val="uk-UA"/>
        </w:rPr>
      </w:pPr>
      <w:r>
        <w:rPr>
          <w:sz w:val="28"/>
          <w:szCs w:val="28"/>
          <w:lang w:val="uk-UA"/>
        </w:rPr>
        <w:t>7. Який емоційний характер цих вражень?</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 основному негативні враження;</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позитивних і негативних приблизно порівну;</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 основному позитивні враження.</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 xml:space="preserve">8 . Чи скаржиться дитина на товаришів по класу, ображається на них?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досить часто;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буває, але рідко;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такого практично не буває;</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 xml:space="preserve">важко відповісти. </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 xml:space="preserve">9. Чи скаржиться дитина на вчителя, ображається на нього? </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досить часто;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буває, але рідко;</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такого практично не буває;</w:t>
      </w:r>
    </w:p>
    <w:p w:rsidR="009E1C9B" w:rsidRDefault="009E1C9B" w:rsidP="009E1C9B">
      <w:pPr>
        <w:pStyle w:val="a9"/>
        <w:numPr>
          <w:ilvl w:val="0"/>
          <w:numId w:val="5"/>
        </w:numPr>
        <w:tabs>
          <w:tab w:val="clear" w:pos="1069"/>
          <w:tab w:val="num" w:pos="0"/>
        </w:tabs>
        <w:spacing w:before="0" w:beforeAutospacing="0" w:after="0" w:afterAutospacing="0" w:line="360" w:lineRule="auto"/>
        <w:ind w:left="0" w:firstLine="0"/>
        <w:jc w:val="both"/>
        <w:rPr>
          <w:sz w:val="28"/>
          <w:szCs w:val="28"/>
          <w:lang w:val="uk-UA"/>
        </w:rPr>
      </w:pPr>
      <w:r>
        <w:rPr>
          <w:sz w:val="28"/>
          <w:szCs w:val="28"/>
          <w:lang w:val="uk-UA"/>
        </w:rPr>
        <w:t>важко відповісти.</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10. Чи справляється дитина з навчальним навантаженням без напруги?</w:t>
      </w:r>
    </w:p>
    <w:p w:rsidR="009E1C9B" w:rsidRDefault="009E1C9B" w:rsidP="009E1C9B">
      <w:pPr>
        <w:pStyle w:val="a9"/>
        <w:numPr>
          <w:ilvl w:val="0"/>
          <w:numId w:val="5"/>
        </w:numPr>
        <w:tabs>
          <w:tab w:val="clear" w:pos="1069"/>
          <w:tab w:val="num" w:pos="0"/>
          <w:tab w:val="left" w:pos="540"/>
        </w:tabs>
        <w:spacing w:before="0" w:beforeAutospacing="0" w:after="0" w:afterAutospacing="0" w:line="360" w:lineRule="auto"/>
        <w:ind w:left="0" w:firstLine="0"/>
        <w:jc w:val="both"/>
        <w:rPr>
          <w:sz w:val="28"/>
          <w:szCs w:val="28"/>
          <w:lang w:val="uk-UA"/>
        </w:rPr>
      </w:pPr>
      <w:r>
        <w:rPr>
          <w:sz w:val="28"/>
          <w:szCs w:val="28"/>
          <w:lang w:val="uk-UA"/>
        </w:rPr>
        <w:t>так;</w:t>
      </w:r>
    </w:p>
    <w:p w:rsidR="009E1C9B" w:rsidRDefault="009E1C9B" w:rsidP="009E1C9B">
      <w:pPr>
        <w:pStyle w:val="a9"/>
        <w:numPr>
          <w:ilvl w:val="0"/>
          <w:numId w:val="5"/>
        </w:numPr>
        <w:tabs>
          <w:tab w:val="clear" w:pos="1069"/>
          <w:tab w:val="num" w:pos="0"/>
          <w:tab w:val="left" w:pos="540"/>
        </w:tabs>
        <w:spacing w:before="0" w:beforeAutospacing="0" w:after="0" w:afterAutospacing="0" w:line="360" w:lineRule="auto"/>
        <w:ind w:left="0" w:firstLine="0"/>
        <w:jc w:val="both"/>
        <w:rPr>
          <w:sz w:val="28"/>
          <w:szCs w:val="28"/>
          <w:lang w:val="uk-UA"/>
        </w:rPr>
      </w:pPr>
      <w:r>
        <w:rPr>
          <w:sz w:val="28"/>
          <w:szCs w:val="28"/>
          <w:lang w:val="uk-UA"/>
        </w:rPr>
        <w:t>швидше так, чим ні;</w:t>
      </w:r>
    </w:p>
    <w:p w:rsidR="009E1C9B" w:rsidRDefault="009E1C9B" w:rsidP="009E1C9B">
      <w:pPr>
        <w:pStyle w:val="a9"/>
        <w:numPr>
          <w:ilvl w:val="0"/>
          <w:numId w:val="5"/>
        </w:numPr>
        <w:tabs>
          <w:tab w:val="clear" w:pos="1069"/>
          <w:tab w:val="num" w:pos="0"/>
          <w:tab w:val="left" w:pos="540"/>
        </w:tabs>
        <w:spacing w:before="0" w:beforeAutospacing="0" w:after="0" w:afterAutospacing="0" w:line="360" w:lineRule="auto"/>
        <w:ind w:left="0" w:firstLine="0"/>
        <w:jc w:val="both"/>
        <w:rPr>
          <w:sz w:val="28"/>
          <w:szCs w:val="28"/>
          <w:lang w:val="uk-UA"/>
        </w:rPr>
      </w:pPr>
      <w:r>
        <w:rPr>
          <w:sz w:val="28"/>
          <w:szCs w:val="28"/>
          <w:lang w:val="uk-UA"/>
        </w:rPr>
        <w:t>швидше ні, чим так;</w:t>
      </w:r>
    </w:p>
    <w:p w:rsidR="009E1C9B" w:rsidRDefault="009E1C9B" w:rsidP="009E1C9B">
      <w:pPr>
        <w:pStyle w:val="a9"/>
        <w:numPr>
          <w:ilvl w:val="0"/>
          <w:numId w:val="5"/>
        </w:numPr>
        <w:tabs>
          <w:tab w:val="clear" w:pos="1069"/>
          <w:tab w:val="num" w:pos="0"/>
          <w:tab w:val="left" w:pos="540"/>
        </w:tabs>
        <w:spacing w:before="0" w:beforeAutospacing="0" w:after="0" w:afterAutospacing="0" w:line="360" w:lineRule="auto"/>
        <w:ind w:left="0" w:firstLine="0"/>
        <w:jc w:val="both"/>
        <w:rPr>
          <w:sz w:val="28"/>
          <w:szCs w:val="28"/>
          <w:lang w:val="uk-UA"/>
        </w:rPr>
      </w:pPr>
      <w:r>
        <w:rPr>
          <w:sz w:val="28"/>
          <w:szCs w:val="28"/>
          <w:lang w:val="uk-UA"/>
        </w:rPr>
        <w:t>ні;</w:t>
      </w:r>
    </w:p>
    <w:p w:rsidR="009E1C9B" w:rsidRDefault="009E1C9B" w:rsidP="009E1C9B">
      <w:pPr>
        <w:pStyle w:val="a9"/>
        <w:numPr>
          <w:ilvl w:val="0"/>
          <w:numId w:val="5"/>
        </w:numPr>
        <w:tabs>
          <w:tab w:val="clear" w:pos="1069"/>
          <w:tab w:val="num" w:pos="0"/>
          <w:tab w:val="left" w:pos="540"/>
        </w:tabs>
        <w:spacing w:before="0" w:beforeAutospacing="0" w:after="0" w:afterAutospacing="0" w:line="360" w:lineRule="auto"/>
        <w:ind w:left="0" w:firstLine="0"/>
        <w:jc w:val="both"/>
        <w:rPr>
          <w:sz w:val="28"/>
          <w:szCs w:val="28"/>
          <w:lang w:val="uk-UA"/>
        </w:rPr>
      </w:pPr>
      <w:r>
        <w:rPr>
          <w:sz w:val="28"/>
          <w:szCs w:val="28"/>
          <w:lang w:val="uk-UA"/>
        </w:rPr>
        <w:t>важко відповісти.</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 xml:space="preserve"> 11. З якими проблемами, пов'язаними з початком шкільного вчення, Ви зіткнулися?</w:t>
      </w:r>
    </w:p>
    <w:p w:rsidR="009E1C9B" w:rsidRDefault="009E1C9B" w:rsidP="009E1C9B">
      <w:pPr>
        <w:pStyle w:val="a9"/>
        <w:spacing w:before="0" w:beforeAutospacing="0" w:after="0" w:afterAutospacing="0" w:line="360" w:lineRule="auto"/>
        <w:jc w:val="both"/>
        <w:rPr>
          <w:sz w:val="28"/>
          <w:szCs w:val="28"/>
          <w:lang w:val="uk-UA"/>
        </w:rPr>
      </w:pPr>
      <w:r>
        <w:rPr>
          <w:sz w:val="28"/>
          <w:szCs w:val="28"/>
          <w:lang w:val="uk-UA"/>
        </w:rPr>
        <w:t>12. Чи потрібна Вам наша допомога і в чому саме_____________________</w:t>
      </w:r>
    </w:p>
    <w:p w:rsidR="009E1C9B" w:rsidRDefault="009E1C9B" w:rsidP="009E1C9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w:t>
      </w:r>
    </w:p>
    <w:p w:rsidR="009E1C9B" w:rsidRDefault="009E1C9B" w:rsidP="00835926">
      <w:pPr>
        <w:spacing w:after="0" w:line="360" w:lineRule="auto"/>
        <w:rPr>
          <w:rFonts w:ascii="Times New Roman" w:hAnsi="Times New Roman" w:cs="Times New Roman"/>
          <w:sz w:val="28"/>
          <w:szCs w:val="28"/>
          <w:lang w:val="uk-UA"/>
        </w:rPr>
      </w:pPr>
    </w:p>
    <w:p w:rsidR="009E1C9B" w:rsidRDefault="009E1C9B" w:rsidP="009E1C9B">
      <w:pPr>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Б</w:t>
      </w:r>
    </w:p>
    <w:p w:rsidR="009E1C9B" w:rsidRDefault="009E1C9B">
      <w:pPr>
        <w:rPr>
          <w:rFonts w:ascii="Times New Roman" w:hAnsi="Times New Roman" w:cs="Times New Roman"/>
          <w:sz w:val="28"/>
          <w:szCs w:val="28"/>
          <w:lang w:val="uk-UA"/>
        </w:rPr>
      </w:pPr>
    </w:p>
    <w:p w:rsidR="009E1C9B" w:rsidRPr="009E1C9B" w:rsidRDefault="009E1C9B" w:rsidP="009E1C9B">
      <w:pPr>
        <w:spacing w:after="100" w:afterAutospacing="1" w:line="360" w:lineRule="auto"/>
        <w:ind w:firstLine="709"/>
        <w:jc w:val="center"/>
        <w:rPr>
          <w:rFonts w:ascii="Times New Roman" w:hAnsi="Times New Roman" w:cs="Times New Roman"/>
          <w:b/>
          <w:bCs/>
          <w:sz w:val="28"/>
          <w:szCs w:val="21"/>
          <w:lang w:val="uk-UA"/>
        </w:rPr>
      </w:pPr>
      <w:r w:rsidRPr="009E1C9B">
        <w:rPr>
          <w:rFonts w:ascii="Times New Roman" w:hAnsi="Times New Roman" w:cs="Times New Roman"/>
          <w:b/>
          <w:bCs/>
          <w:sz w:val="28"/>
          <w:szCs w:val="21"/>
        </w:rPr>
        <w:t>О</w:t>
      </w:r>
      <w:r w:rsidRPr="009E1C9B">
        <w:rPr>
          <w:rFonts w:ascii="Times New Roman" w:hAnsi="Times New Roman" w:cs="Times New Roman"/>
          <w:b/>
          <w:bCs/>
          <w:sz w:val="28"/>
          <w:szCs w:val="21"/>
          <w:lang w:val="uk-UA"/>
        </w:rPr>
        <w:t>питувальник для визначення рівня адаптації дитини до школи</w:t>
      </w:r>
    </w:p>
    <w:p w:rsidR="009E1C9B" w:rsidRPr="009E1C9B" w:rsidRDefault="009E1C9B" w:rsidP="009E1C9B">
      <w:pPr>
        <w:spacing w:after="100" w:afterAutospacing="1" w:line="360" w:lineRule="auto"/>
        <w:ind w:firstLine="709"/>
        <w:jc w:val="center"/>
        <w:rPr>
          <w:rFonts w:ascii="Times New Roman" w:hAnsi="Times New Roman" w:cs="Times New Roman"/>
          <w:sz w:val="28"/>
          <w:szCs w:val="21"/>
          <w:lang w:val="uk-UA"/>
        </w:rPr>
      </w:pPr>
      <w:r w:rsidRPr="009E1C9B">
        <w:rPr>
          <w:rFonts w:ascii="Times New Roman" w:hAnsi="Times New Roman" w:cs="Times New Roman"/>
          <w:b/>
          <w:bCs/>
          <w:sz w:val="28"/>
          <w:szCs w:val="21"/>
        </w:rPr>
        <w:t>(Л.М. Ковальова, Н.Н. Тарасенко)</w:t>
      </w:r>
    </w:p>
    <w:p w:rsidR="009E1C9B" w:rsidRPr="009E1C9B" w:rsidRDefault="009E1C9B" w:rsidP="009E1C9B">
      <w:pPr>
        <w:pStyle w:val="ab"/>
        <w:numPr>
          <w:ilvl w:val="0"/>
          <w:numId w:val="6"/>
        </w:numPr>
        <w:jc w:val="both"/>
        <w:rPr>
          <w:szCs w:val="21"/>
          <w:lang w:val="uk-UA"/>
        </w:rPr>
      </w:pPr>
      <w:r w:rsidRPr="009E1C9B">
        <w:rPr>
          <w:szCs w:val="21"/>
        </w:rPr>
        <w:t xml:space="preserve">Батьки </w:t>
      </w:r>
      <w:r w:rsidRPr="009E1C9B">
        <w:rPr>
          <w:szCs w:val="21"/>
          <w:lang w:val="uk-UA"/>
        </w:rPr>
        <w:t xml:space="preserve">зовсім не займаються </w:t>
      </w:r>
      <w:r w:rsidRPr="009E1C9B">
        <w:rPr>
          <w:szCs w:val="21"/>
        </w:rPr>
        <w:t>виховання</w:t>
      </w:r>
      <w:r w:rsidRPr="009E1C9B">
        <w:rPr>
          <w:szCs w:val="21"/>
          <w:lang w:val="uk-UA"/>
        </w:rPr>
        <w:t>м</w:t>
      </w:r>
      <w:r w:rsidRPr="009E1C9B">
        <w:rPr>
          <w:szCs w:val="21"/>
        </w:rPr>
        <w:t xml:space="preserve">, майже не бувають в школі.  </w:t>
      </w:r>
    </w:p>
    <w:p w:rsidR="009E1C9B" w:rsidRPr="009E1C9B" w:rsidRDefault="009E1C9B" w:rsidP="009E1C9B">
      <w:pPr>
        <w:pStyle w:val="ab"/>
        <w:numPr>
          <w:ilvl w:val="0"/>
          <w:numId w:val="6"/>
        </w:numPr>
        <w:jc w:val="both"/>
        <w:rPr>
          <w:szCs w:val="21"/>
          <w:lang w:val="uk-UA"/>
        </w:rPr>
      </w:pPr>
      <w:r w:rsidRPr="009E1C9B">
        <w:rPr>
          <w:szCs w:val="21"/>
          <w:lang w:val="uk-UA"/>
        </w:rPr>
        <w:t>П</w:t>
      </w:r>
      <w:r w:rsidRPr="009E1C9B">
        <w:rPr>
          <w:szCs w:val="21"/>
        </w:rPr>
        <w:t>ід час вступу до школи дит</w:t>
      </w:r>
      <w:r w:rsidRPr="009E1C9B">
        <w:rPr>
          <w:szCs w:val="21"/>
          <w:lang w:val="uk-UA"/>
        </w:rPr>
        <w:t xml:space="preserve">ина </w:t>
      </w:r>
      <w:r w:rsidRPr="009E1C9B">
        <w:rPr>
          <w:szCs w:val="21"/>
        </w:rPr>
        <w:t>не володіл</w:t>
      </w:r>
      <w:r w:rsidRPr="009E1C9B">
        <w:rPr>
          <w:szCs w:val="21"/>
          <w:lang w:val="uk-UA"/>
        </w:rPr>
        <w:t>а</w:t>
      </w:r>
      <w:r w:rsidRPr="009E1C9B">
        <w:rPr>
          <w:szCs w:val="21"/>
        </w:rPr>
        <w:t xml:space="preserve"> елементарними </w:t>
      </w:r>
      <w:r w:rsidRPr="009E1C9B">
        <w:rPr>
          <w:szCs w:val="21"/>
          <w:lang w:val="uk-UA"/>
        </w:rPr>
        <w:t xml:space="preserve">навчальними </w:t>
      </w:r>
      <w:r w:rsidRPr="009E1C9B">
        <w:rPr>
          <w:szCs w:val="21"/>
        </w:rPr>
        <w:t>нави</w:t>
      </w:r>
      <w:r w:rsidRPr="009E1C9B">
        <w:rPr>
          <w:szCs w:val="21"/>
          <w:lang w:val="uk-UA"/>
        </w:rPr>
        <w:t>ч</w:t>
      </w:r>
      <w:r w:rsidRPr="009E1C9B">
        <w:rPr>
          <w:szCs w:val="21"/>
        </w:rPr>
        <w:t xml:space="preserve">ками (не </w:t>
      </w:r>
      <w:r w:rsidRPr="009E1C9B">
        <w:rPr>
          <w:szCs w:val="21"/>
          <w:lang w:val="uk-UA"/>
        </w:rPr>
        <w:t>вміла рахувати</w:t>
      </w:r>
      <w:r w:rsidRPr="009E1C9B">
        <w:rPr>
          <w:szCs w:val="21"/>
        </w:rPr>
        <w:t>, не зна</w:t>
      </w:r>
      <w:r w:rsidRPr="009E1C9B">
        <w:rPr>
          <w:szCs w:val="21"/>
          <w:lang w:val="uk-UA"/>
        </w:rPr>
        <w:t>ла</w:t>
      </w:r>
      <w:r w:rsidRPr="009E1C9B">
        <w:rPr>
          <w:szCs w:val="21"/>
        </w:rPr>
        <w:t xml:space="preserve"> букви </w:t>
      </w:r>
      <w:r w:rsidRPr="009E1C9B">
        <w:rPr>
          <w:szCs w:val="21"/>
          <w:lang w:val="uk-UA"/>
        </w:rPr>
        <w:t>тощо</w:t>
      </w:r>
      <w:r w:rsidRPr="009E1C9B">
        <w:rPr>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Учень не знає багато чого з того, що відоме більшості дітей ії віку, наприклад, дні тижня, пори року, казки тощо.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lang w:val="uk-UA"/>
        </w:rPr>
        <w:t>У</w:t>
      </w:r>
      <w:r w:rsidRPr="009E1C9B">
        <w:rPr>
          <w:rFonts w:ascii="Times New Roman" w:hAnsi="Times New Roman" w:cs="Times New Roman"/>
          <w:sz w:val="28"/>
          <w:szCs w:val="21"/>
        </w:rPr>
        <w:t xml:space="preserve"> першокласника погано розвинені дрібні м'язи рук: він в</w:t>
      </w:r>
      <w:r w:rsidRPr="009E1C9B">
        <w:rPr>
          <w:rFonts w:ascii="Times New Roman" w:hAnsi="Times New Roman" w:cs="Times New Roman"/>
          <w:sz w:val="28"/>
          <w:szCs w:val="21"/>
          <w:lang w:val="uk-UA"/>
        </w:rPr>
        <w:t xml:space="preserve">ідчуває </w:t>
      </w:r>
      <w:r w:rsidRPr="009E1C9B">
        <w:rPr>
          <w:rFonts w:ascii="Times New Roman" w:hAnsi="Times New Roman" w:cs="Times New Roman"/>
          <w:sz w:val="28"/>
          <w:szCs w:val="21"/>
        </w:rPr>
        <w:t xml:space="preserve">труднощі </w:t>
      </w:r>
      <w:r w:rsidRPr="009E1C9B">
        <w:rPr>
          <w:rFonts w:ascii="Times New Roman" w:hAnsi="Times New Roman" w:cs="Times New Roman"/>
          <w:sz w:val="28"/>
          <w:szCs w:val="21"/>
          <w:lang w:val="uk-UA"/>
        </w:rPr>
        <w:t xml:space="preserve">з </w:t>
      </w:r>
      <w:r w:rsidRPr="009E1C9B">
        <w:rPr>
          <w:rFonts w:ascii="Times New Roman" w:hAnsi="Times New Roman" w:cs="Times New Roman"/>
          <w:sz w:val="28"/>
          <w:szCs w:val="21"/>
        </w:rPr>
        <w:t>письм</w:t>
      </w:r>
      <w:r w:rsidRPr="009E1C9B">
        <w:rPr>
          <w:rFonts w:ascii="Times New Roman" w:hAnsi="Times New Roman" w:cs="Times New Roman"/>
          <w:sz w:val="28"/>
          <w:szCs w:val="21"/>
          <w:lang w:val="uk-UA"/>
        </w:rPr>
        <w:t>ом</w:t>
      </w:r>
      <w:r w:rsidRPr="009E1C9B">
        <w:rPr>
          <w:rFonts w:ascii="Times New Roman" w:hAnsi="Times New Roman" w:cs="Times New Roman"/>
          <w:sz w:val="28"/>
          <w:szCs w:val="21"/>
        </w:rPr>
        <w:t xml:space="preserve">, у нього виходять нерівномірні букви </w:t>
      </w:r>
      <w:r w:rsidRPr="009E1C9B">
        <w:rPr>
          <w:rFonts w:ascii="Times New Roman" w:hAnsi="Times New Roman" w:cs="Times New Roman"/>
          <w:sz w:val="28"/>
          <w:szCs w:val="21"/>
          <w:lang w:val="uk-UA"/>
        </w:rPr>
        <w:t>тощо.</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Учень пише правою рукою, але з</w:t>
      </w:r>
      <w:r w:rsidRPr="009E1C9B">
        <w:rPr>
          <w:rFonts w:ascii="Times New Roman" w:hAnsi="Times New Roman" w:cs="Times New Roman"/>
          <w:sz w:val="28"/>
          <w:szCs w:val="21"/>
          <w:lang w:val="uk-UA"/>
        </w:rPr>
        <w:t>і</w:t>
      </w:r>
      <w:r w:rsidRPr="009E1C9B">
        <w:rPr>
          <w:rFonts w:ascii="Times New Roman" w:hAnsi="Times New Roman" w:cs="Times New Roman"/>
          <w:sz w:val="28"/>
          <w:szCs w:val="21"/>
        </w:rPr>
        <w:t xml:space="preserve"> слів батьків є </w:t>
      </w:r>
      <w:r w:rsidRPr="009E1C9B">
        <w:rPr>
          <w:rFonts w:ascii="Times New Roman" w:hAnsi="Times New Roman" w:cs="Times New Roman"/>
          <w:sz w:val="28"/>
          <w:szCs w:val="21"/>
          <w:lang w:val="uk-UA"/>
        </w:rPr>
        <w:t>відученою</w:t>
      </w:r>
      <w:r w:rsidRPr="009E1C9B">
        <w:rPr>
          <w:rFonts w:ascii="Times New Roman" w:hAnsi="Times New Roman" w:cs="Times New Roman"/>
          <w:sz w:val="28"/>
          <w:szCs w:val="21"/>
        </w:rPr>
        <w:t xml:space="preserve"> лівшею.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Першокласник пише лівою рукою.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Учень часто безцільно рухає руками.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lang w:val="uk-UA"/>
        </w:rPr>
        <w:t>П</w:t>
      </w:r>
      <w:r w:rsidRPr="009E1C9B">
        <w:rPr>
          <w:rFonts w:ascii="Times New Roman" w:hAnsi="Times New Roman" w:cs="Times New Roman"/>
          <w:sz w:val="28"/>
          <w:szCs w:val="21"/>
        </w:rPr>
        <w:t xml:space="preserve">ершокласник часто </w:t>
      </w:r>
      <w:r w:rsidRPr="009E1C9B">
        <w:rPr>
          <w:rFonts w:ascii="Times New Roman" w:hAnsi="Times New Roman" w:cs="Times New Roman"/>
          <w:sz w:val="28"/>
          <w:szCs w:val="21"/>
          <w:lang w:val="uk-UA"/>
        </w:rPr>
        <w:t>кліпає</w:t>
      </w:r>
      <w:r w:rsidRPr="009E1C9B">
        <w:rPr>
          <w:rFonts w:ascii="Times New Roman" w:hAnsi="Times New Roman" w:cs="Times New Roman"/>
          <w:sz w:val="28"/>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Дит</w:t>
      </w:r>
      <w:r w:rsidRPr="009E1C9B">
        <w:rPr>
          <w:rFonts w:ascii="Times New Roman" w:hAnsi="Times New Roman" w:cs="Times New Roman"/>
          <w:sz w:val="28"/>
          <w:szCs w:val="21"/>
          <w:lang w:val="uk-UA"/>
        </w:rPr>
        <w:t>ина</w:t>
      </w:r>
      <w:r w:rsidRPr="009E1C9B">
        <w:rPr>
          <w:rFonts w:ascii="Times New Roman" w:hAnsi="Times New Roman" w:cs="Times New Roman"/>
          <w:sz w:val="28"/>
          <w:szCs w:val="21"/>
        </w:rPr>
        <w:t xml:space="preserve"> смокче палець або ручку.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Учень інколи заїкається.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Першокласник гризе нігті.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У дит</w:t>
      </w:r>
      <w:r w:rsidRPr="009E1C9B">
        <w:rPr>
          <w:rFonts w:ascii="Times New Roman" w:hAnsi="Times New Roman" w:cs="Times New Roman"/>
          <w:sz w:val="28"/>
          <w:szCs w:val="21"/>
          <w:lang w:val="uk-UA"/>
        </w:rPr>
        <w:t xml:space="preserve">ини тендітна </w:t>
      </w:r>
      <w:r w:rsidRPr="009E1C9B">
        <w:rPr>
          <w:rFonts w:ascii="Times New Roman" w:hAnsi="Times New Roman" w:cs="Times New Roman"/>
          <w:sz w:val="28"/>
          <w:szCs w:val="21"/>
        </w:rPr>
        <w:t>статура, маленьк</w:t>
      </w:r>
      <w:r w:rsidRPr="009E1C9B">
        <w:rPr>
          <w:rFonts w:ascii="Times New Roman" w:hAnsi="Times New Roman" w:cs="Times New Roman"/>
          <w:sz w:val="28"/>
          <w:szCs w:val="21"/>
          <w:lang w:val="uk-UA"/>
        </w:rPr>
        <w:t>ий</w:t>
      </w:r>
      <w:r w:rsidRPr="009E1C9B">
        <w:rPr>
          <w:rFonts w:ascii="Times New Roman" w:hAnsi="Times New Roman" w:cs="Times New Roman"/>
          <w:sz w:val="28"/>
          <w:szCs w:val="21"/>
        </w:rPr>
        <w:t xml:space="preserve"> зр</w:t>
      </w:r>
      <w:r w:rsidRPr="009E1C9B">
        <w:rPr>
          <w:rFonts w:ascii="Times New Roman" w:hAnsi="Times New Roman" w:cs="Times New Roman"/>
          <w:sz w:val="28"/>
          <w:szCs w:val="21"/>
          <w:lang w:val="uk-UA"/>
        </w:rPr>
        <w:t>і</w:t>
      </w:r>
      <w:r w:rsidRPr="009E1C9B">
        <w:rPr>
          <w:rFonts w:ascii="Times New Roman" w:hAnsi="Times New Roman" w:cs="Times New Roman"/>
          <w:sz w:val="28"/>
          <w:szCs w:val="21"/>
        </w:rPr>
        <w:t>с</w:t>
      </w:r>
      <w:r w:rsidRPr="009E1C9B">
        <w:rPr>
          <w:rFonts w:ascii="Times New Roman" w:hAnsi="Times New Roman" w:cs="Times New Roman"/>
          <w:sz w:val="28"/>
          <w:szCs w:val="21"/>
          <w:lang w:val="uk-UA"/>
        </w:rPr>
        <w:t>т</w:t>
      </w:r>
      <w:r w:rsidRPr="009E1C9B">
        <w:rPr>
          <w:rFonts w:ascii="Times New Roman" w:hAnsi="Times New Roman" w:cs="Times New Roman"/>
          <w:sz w:val="28"/>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Дит</w:t>
      </w:r>
      <w:r w:rsidRPr="009E1C9B">
        <w:rPr>
          <w:rFonts w:ascii="Times New Roman" w:hAnsi="Times New Roman" w:cs="Times New Roman"/>
          <w:sz w:val="28"/>
          <w:szCs w:val="21"/>
          <w:lang w:val="uk-UA"/>
        </w:rPr>
        <w:t xml:space="preserve">ина </w:t>
      </w:r>
      <w:r w:rsidRPr="009E1C9B">
        <w:rPr>
          <w:rFonts w:ascii="Times New Roman" w:hAnsi="Times New Roman" w:cs="Times New Roman"/>
          <w:sz w:val="28"/>
          <w:szCs w:val="21"/>
        </w:rPr>
        <w:t>явно «домашн</w:t>
      </w:r>
      <w:r w:rsidRPr="009E1C9B">
        <w:rPr>
          <w:rFonts w:ascii="Times New Roman" w:hAnsi="Times New Roman" w:cs="Times New Roman"/>
          <w:sz w:val="28"/>
          <w:szCs w:val="21"/>
          <w:lang w:val="uk-UA"/>
        </w:rPr>
        <w:t>я</w:t>
      </w:r>
      <w:r w:rsidRPr="009E1C9B">
        <w:rPr>
          <w:rFonts w:ascii="Times New Roman" w:hAnsi="Times New Roman" w:cs="Times New Roman"/>
          <w:sz w:val="28"/>
          <w:szCs w:val="21"/>
        </w:rPr>
        <w:t>», в</w:t>
      </w:r>
      <w:r w:rsidRPr="009E1C9B">
        <w:rPr>
          <w:rFonts w:ascii="Times New Roman" w:hAnsi="Times New Roman" w:cs="Times New Roman"/>
          <w:sz w:val="28"/>
          <w:szCs w:val="21"/>
          <w:lang w:val="uk-UA"/>
        </w:rPr>
        <w:t>она</w:t>
      </w:r>
      <w:r w:rsidRPr="009E1C9B">
        <w:rPr>
          <w:rFonts w:ascii="Times New Roman" w:hAnsi="Times New Roman" w:cs="Times New Roman"/>
          <w:sz w:val="28"/>
          <w:szCs w:val="21"/>
        </w:rPr>
        <w:t xml:space="preserve"> потребує доброзичливої атмосфери, любить, коли</w:t>
      </w:r>
      <w:r w:rsidRPr="009E1C9B">
        <w:rPr>
          <w:rFonts w:ascii="Times New Roman" w:hAnsi="Times New Roman" w:cs="Times New Roman"/>
          <w:sz w:val="28"/>
        </w:rPr>
        <w:t xml:space="preserve"> </w:t>
      </w:r>
      <w:r w:rsidRPr="009E1C9B">
        <w:rPr>
          <w:rFonts w:ascii="Times New Roman" w:hAnsi="Times New Roman" w:cs="Times New Roman"/>
          <w:sz w:val="28"/>
          <w:lang w:val="uk-UA"/>
        </w:rPr>
        <w:t>ії пестять</w:t>
      </w:r>
      <w:r w:rsidRPr="009E1C9B">
        <w:rPr>
          <w:rFonts w:ascii="Times New Roman" w:hAnsi="Times New Roman" w:cs="Times New Roman"/>
          <w:sz w:val="28"/>
          <w:szCs w:val="21"/>
        </w:rPr>
        <w:t xml:space="preserve">, обіймають.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Учень дуже любить грати, грає навіть на уроках.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Таке враження, що дит</w:t>
      </w:r>
      <w:r w:rsidRPr="009E1C9B">
        <w:rPr>
          <w:rFonts w:ascii="Times New Roman" w:hAnsi="Times New Roman" w:cs="Times New Roman"/>
          <w:sz w:val="28"/>
          <w:szCs w:val="21"/>
          <w:lang w:val="uk-UA"/>
        </w:rPr>
        <w:t>ина</w:t>
      </w:r>
      <w:r w:rsidRPr="009E1C9B">
        <w:rPr>
          <w:rFonts w:ascii="Times New Roman" w:hAnsi="Times New Roman" w:cs="Times New Roman"/>
          <w:sz w:val="28"/>
          <w:szCs w:val="21"/>
        </w:rPr>
        <w:t xml:space="preserve"> молодш</w:t>
      </w:r>
      <w:r w:rsidRPr="009E1C9B">
        <w:rPr>
          <w:rFonts w:ascii="Times New Roman" w:hAnsi="Times New Roman" w:cs="Times New Roman"/>
          <w:sz w:val="28"/>
          <w:szCs w:val="21"/>
          <w:lang w:val="uk-UA"/>
        </w:rPr>
        <w:t>а</w:t>
      </w:r>
      <w:r w:rsidRPr="009E1C9B">
        <w:rPr>
          <w:rFonts w:ascii="Times New Roman" w:hAnsi="Times New Roman" w:cs="Times New Roman"/>
          <w:sz w:val="28"/>
          <w:szCs w:val="21"/>
        </w:rPr>
        <w:t xml:space="preserve"> за інших дітей, хоча за віком </w:t>
      </w:r>
      <w:r w:rsidRPr="009E1C9B">
        <w:rPr>
          <w:rFonts w:ascii="Times New Roman" w:hAnsi="Times New Roman" w:cs="Times New Roman"/>
          <w:sz w:val="28"/>
          <w:szCs w:val="21"/>
          <w:lang w:val="uk-UA"/>
        </w:rPr>
        <w:t>– р</w:t>
      </w:r>
      <w:r w:rsidRPr="009E1C9B">
        <w:rPr>
          <w:rFonts w:ascii="Times New Roman" w:hAnsi="Times New Roman" w:cs="Times New Roman"/>
          <w:sz w:val="28"/>
          <w:szCs w:val="21"/>
        </w:rPr>
        <w:t>овесник</w:t>
      </w:r>
      <w:r w:rsidRPr="009E1C9B">
        <w:rPr>
          <w:rFonts w:ascii="Times New Roman" w:hAnsi="Times New Roman" w:cs="Times New Roman"/>
          <w:sz w:val="28"/>
          <w:szCs w:val="21"/>
          <w:lang w:val="uk-UA"/>
        </w:rPr>
        <w:t>и</w:t>
      </w:r>
      <w:r w:rsidRPr="009E1C9B">
        <w:rPr>
          <w:rFonts w:ascii="Times New Roman" w:hAnsi="Times New Roman" w:cs="Times New Roman"/>
          <w:sz w:val="28"/>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Мова першокласника інфантильна, нагадує мов</w:t>
      </w:r>
      <w:r w:rsidRPr="009E1C9B">
        <w:rPr>
          <w:rFonts w:ascii="Times New Roman" w:hAnsi="Times New Roman" w:cs="Times New Roman"/>
          <w:sz w:val="28"/>
          <w:szCs w:val="21"/>
          <w:lang w:val="uk-UA"/>
        </w:rPr>
        <w:t>у</w:t>
      </w:r>
      <w:r w:rsidRPr="009E1C9B">
        <w:rPr>
          <w:rFonts w:ascii="Times New Roman" w:hAnsi="Times New Roman" w:cs="Times New Roman"/>
          <w:sz w:val="28"/>
          <w:szCs w:val="21"/>
        </w:rPr>
        <w:t xml:space="preserve"> </w:t>
      </w:r>
      <w:r w:rsidRPr="009E1C9B">
        <w:rPr>
          <w:rFonts w:ascii="Times New Roman" w:hAnsi="Times New Roman" w:cs="Times New Roman"/>
          <w:sz w:val="28"/>
          <w:szCs w:val="21"/>
          <w:lang w:val="uk-UA"/>
        </w:rPr>
        <w:t>4-5-</w:t>
      </w:r>
      <w:r w:rsidRPr="009E1C9B">
        <w:rPr>
          <w:rFonts w:ascii="Times New Roman" w:hAnsi="Times New Roman" w:cs="Times New Roman"/>
          <w:sz w:val="28"/>
          <w:szCs w:val="21"/>
        </w:rPr>
        <w:t>річно</w:t>
      </w:r>
      <w:r w:rsidRPr="009E1C9B">
        <w:rPr>
          <w:rFonts w:ascii="Times New Roman" w:hAnsi="Times New Roman" w:cs="Times New Roman"/>
          <w:sz w:val="28"/>
          <w:szCs w:val="21"/>
          <w:lang w:val="uk-UA"/>
        </w:rPr>
        <w:t>ї</w:t>
      </w:r>
      <w:r w:rsidRPr="009E1C9B">
        <w:rPr>
          <w:rFonts w:ascii="Times New Roman" w:hAnsi="Times New Roman" w:cs="Times New Roman"/>
          <w:sz w:val="28"/>
          <w:szCs w:val="21"/>
        </w:rPr>
        <w:t xml:space="preserve"> дит</w:t>
      </w:r>
      <w:r w:rsidRPr="009E1C9B">
        <w:rPr>
          <w:rFonts w:ascii="Times New Roman" w:hAnsi="Times New Roman" w:cs="Times New Roman"/>
          <w:sz w:val="28"/>
          <w:szCs w:val="21"/>
          <w:lang w:val="uk-UA"/>
        </w:rPr>
        <w:t>ини</w:t>
      </w:r>
      <w:r w:rsidRPr="009E1C9B">
        <w:rPr>
          <w:rFonts w:ascii="Times New Roman" w:hAnsi="Times New Roman" w:cs="Times New Roman"/>
          <w:sz w:val="28"/>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Учень надмір</w:t>
      </w:r>
      <w:r w:rsidRPr="009E1C9B">
        <w:rPr>
          <w:rFonts w:ascii="Times New Roman" w:hAnsi="Times New Roman" w:cs="Times New Roman"/>
          <w:sz w:val="28"/>
          <w:szCs w:val="21"/>
          <w:lang w:val="uk-UA"/>
        </w:rPr>
        <w:t>у</w:t>
      </w:r>
      <w:r w:rsidRPr="009E1C9B">
        <w:rPr>
          <w:rFonts w:ascii="Times New Roman" w:hAnsi="Times New Roman" w:cs="Times New Roman"/>
          <w:sz w:val="28"/>
          <w:szCs w:val="21"/>
        </w:rPr>
        <w:t xml:space="preserve"> неспокійний на уроках.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Дит</w:t>
      </w:r>
      <w:r w:rsidRPr="009E1C9B">
        <w:rPr>
          <w:rFonts w:ascii="Times New Roman" w:hAnsi="Times New Roman" w:cs="Times New Roman"/>
          <w:sz w:val="28"/>
          <w:szCs w:val="21"/>
          <w:lang w:val="uk-UA"/>
        </w:rPr>
        <w:t xml:space="preserve">ина легко сприймає </w:t>
      </w:r>
      <w:r w:rsidRPr="009E1C9B">
        <w:rPr>
          <w:rFonts w:ascii="Times New Roman" w:hAnsi="Times New Roman" w:cs="Times New Roman"/>
          <w:sz w:val="28"/>
          <w:szCs w:val="21"/>
        </w:rPr>
        <w:t>невдач</w:t>
      </w:r>
      <w:r w:rsidRPr="009E1C9B">
        <w:rPr>
          <w:rFonts w:ascii="Times New Roman" w:hAnsi="Times New Roman" w:cs="Times New Roman"/>
          <w:sz w:val="28"/>
          <w:szCs w:val="21"/>
          <w:lang w:val="uk-UA"/>
        </w:rPr>
        <w:t>і</w:t>
      </w:r>
      <w:r w:rsidRPr="009E1C9B">
        <w:rPr>
          <w:rFonts w:ascii="Times New Roman" w:hAnsi="Times New Roman" w:cs="Times New Roman"/>
          <w:sz w:val="28"/>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Першокласник любить галасливі, рухливі ігри на </w:t>
      </w:r>
      <w:r w:rsidRPr="009E1C9B">
        <w:rPr>
          <w:rFonts w:ascii="Times New Roman" w:hAnsi="Times New Roman" w:cs="Times New Roman"/>
          <w:sz w:val="28"/>
          <w:szCs w:val="21"/>
          <w:lang w:val="uk-UA"/>
        </w:rPr>
        <w:t>перервах</w:t>
      </w:r>
      <w:r w:rsidRPr="009E1C9B">
        <w:rPr>
          <w:rFonts w:ascii="Times New Roman" w:hAnsi="Times New Roman" w:cs="Times New Roman"/>
          <w:sz w:val="28"/>
          <w:szCs w:val="21"/>
        </w:rPr>
        <w:t xml:space="preserve">.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Учень не може довго зосередитися на одному завданні, завжди прагне зробити роботу швидше, не </w:t>
      </w:r>
      <w:r w:rsidRPr="009E1C9B">
        <w:rPr>
          <w:rFonts w:ascii="Times New Roman" w:hAnsi="Times New Roman" w:cs="Times New Roman"/>
          <w:sz w:val="28"/>
          <w:szCs w:val="21"/>
          <w:lang w:val="uk-UA"/>
        </w:rPr>
        <w:t xml:space="preserve">дбаючи </w:t>
      </w:r>
      <w:r w:rsidRPr="009E1C9B">
        <w:rPr>
          <w:rFonts w:ascii="Times New Roman" w:hAnsi="Times New Roman" w:cs="Times New Roman"/>
          <w:sz w:val="28"/>
          <w:szCs w:val="21"/>
        </w:rPr>
        <w:t xml:space="preserve">про її якість.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Після цікавої гри, фізкультурної паузи дит</w:t>
      </w:r>
      <w:r w:rsidRPr="009E1C9B">
        <w:rPr>
          <w:rFonts w:ascii="Times New Roman" w:hAnsi="Times New Roman" w:cs="Times New Roman"/>
          <w:sz w:val="28"/>
          <w:szCs w:val="21"/>
          <w:lang w:val="uk-UA"/>
        </w:rPr>
        <w:t>ину</w:t>
      </w:r>
      <w:r w:rsidRPr="009E1C9B">
        <w:rPr>
          <w:rFonts w:ascii="Times New Roman" w:hAnsi="Times New Roman" w:cs="Times New Roman"/>
          <w:sz w:val="28"/>
          <w:szCs w:val="21"/>
        </w:rPr>
        <w:t xml:space="preserve"> неможливо на</w:t>
      </w:r>
      <w:r w:rsidRPr="009E1C9B">
        <w:rPr>
          <w:rFonts w:ascii="Times New Roman" w:hAnsi="Times New Roman" w:cs="Times New Roman"/>
          <w:sz w:val="28"/>
          <w:szCs w:val="21"/>
          <w:lang w:val="uk-UA"/>
        </w:rPr>
        <w:t xml:space="preserve">лаштувати </w:t>
      </w:r>
      <w:r w:rsidRPr="009E1C9B">
        <w:rPr>
          <w:rFonts w:ascii="Times New Roman" w:hAnsi="Times New Roman" w:cs="Times New Roman"/>
          <w:sz w:val="28"/>
          <w:szCs w:val="21"/>
        </w:rPr>
        <w:t xml:space="preserve">на серйозну роботу.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Учень довго переживає невдачі.</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При несподіваному питанні вчителя дит</w:t>
      </w:r>
      <w:r w:rsidRPr="009E1C9B">
        <w:rPr>
          <w:rFonts w:ascii="Times New Roman" w:hAnsi="Times New Roman" w:cs="Times New Roman"/>
          <w:sz w:val="28"/>
          <w:szCs w:val="21"/>
          <w:lang w:val="uk-UA"/>
        </w:rPr>
        <w:t>ина</w:t>
      </w:r>
      <w:r w:rsidRPr="009E1C9B">
        <w:rPr>
          <w:rFonts w:ascii="Times New Roman" w:hAnsi="Times New Roman" w:cs="Times New Roman"/>
          <w:sz w:val="28"/>
          <w:szCs w:val="21"/>
        </w:rPr>
        <w:t xml:space="preserve"> часто </w:t>
      </w:r>
      <w:r w:rsidRPr="009E1C9B">
        <w:rPr>
          <w:rFonts w:ascii="Times New Roman" w:hAnsi="Times New Roman" w:cs="Times New Roman"/>
          <w:sz w:val="28"/>
          <w:szCs w:val="21"/>
          <w:lang w:val="uk-UA"/>
        </w:rPr>
        <w:t>губиться</w:t>
      </w:r>
      <w:r w:rsidRPr="009E1C9B">
        <w:rPr>
          <w:rFonts w:ascii="Times New Roman" w:hAnsi="Times New Roman" w:cs="Times New Roman"/>
          <w:sz w:val="28"/>
          <w:szCs w:val="21"/>
        </w:rPr>
        <w:t>. Якщо ж дати час на об</w:t>
      </w:r>
      <w:r w:rsidRPr="009E1C9B">
        <w:rPr>
          <w:rFonts w:ascii="Times New Roman" w:hAnsi="Times New Roman" w:cs="Times New Roman"/>
          <w:sz w:val="28"/>
          <w:szCs w:val="21"/>
          <w:lang w:val="uk-UA"/>
        </w:rPr>
        <w:t>мірковування</w:t>
      </w:r>
      <w:r w:rsidRPr="009E1C9B">
        <w:rPr>
          <w:rFonts w:ascii="Times New Roman" w:hAnsi="Times New Roman" w:cs="Times New Roman"/>
          <w:sz w:val="28"/>
          <w:szCs w:val="21"/>
        </w:rPr>
        <w:t xml:space="preserve">, може відповісти добре.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 xml:space="preserve">Першокласник дуже довго виконує будь-яке завдання.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rPr>
      </w:pPr>
      <w:r w:rsidRPr="009E1C9B">
        <w:rPr>
          <w:rFonts w:ascii="Times New Roman" w:hAnsi="Times New Roman" w:cs="Times New Roman"/>
          <w:sz w:val="28"/>
          <w:szCs w:val="21"/>
        </w:rPr>
        <w:t>Домашні завдання дит</w:t>
      </w:r>
      <w:r w:rsidRPr="009E1C9B">
        <w:rPr>
          <w:rFonts w:ascii="Times New Roman" w:hAnsi="Times New Roman" w:cs="Times New Roman"/>
          <w:sz w:val="28"/>
          <w:szCs w:val="21"/>
          <w:lang w:val="uk-UA"/>
        </w:rPr>
        <w:t>ина</w:t>
      </w:r>
      <w:r w:rsidRPr="009E1C9B">
        <w:rPr>
          <w:rFonts w:ascii="Times New Roman" w:hAnsi="Times New Roman" w:cs="Times New Roman"/>
          <w:sz w:val="28"/>
          <w:szCs w:val="21"/>
        </w:rPr>
        <w:t xml:space="preserve"> виконує набагато краще класних (різниця дуже </w:t>
      </w:r>
      <w:r w:rsidRPr="009E1C9B">
        <w:rPr>
          <w:rFonts w:ascii="Times New Roman" w:hAnsi="Times New Roman" w:cs="Times New Roman"/>
          <w:sz w:val="28"/>
          <w:szCs w:val="21"/>
          <w:lang w:val="uk-UA"/>
        </w:rPr>
        <w:t>суттєва</w:t>
      </w:r>
      <w:r w:rsidRPr="009E1C9B">
        <w:rPr>
          <w:rFonts w:ascii="Times New Roman" w:hAnsi="Times New Roman" w:cs="Times New Roman"/>
          <w:sz w:val="28"/>
          <w:szCs w:val="21"/>
        </w:rPr>
        <w:t>, більш</w:t>
      </w:r>
      <w:r w:rsidRPr="009E1C9B">
        <w:rPr>
          <w:rFonts w:ascii="Times New Roman" w:hAnsi="Times New Roman" w:cs="Times New Roman"/>
          <w:sz w:val="28"/>
          <w:szCs w:val="21"/>
          <w:lang w:val="uk-UA"/>
        </w:rPr>
        <w:t>а</w:t>
      </w:r>
      <w:r w:rsidRPr="009E1C9B">
        <w:rPr>
          <w:rFonts w:ascii="Times New Roman" w:hAnsi="Times New Roman" w:cs="Times New Roman"/>
          <w:sz w:val="28"/>
          <w:szCs w:val="21"/>
        </w:rPr>
        <w:t xml:space="preserve">, ніж у інших дітей).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rPr>
        <w:t>Учень дуже</w:t>
      </w:r>
      <w:r w:rsidRPr="009E1C9B">
        <w:rPr>
          <w:rFonts w:ascii="Times New Roman" w:hAnsi="Times New Roman" w:cs="Times New Roman"/>
          <w:sz w:val="28"/>
          <w:szCs w:val="21"/>
          <w:lang w:val="uk-UA"/>
        </w:rPr>
        <w:t xml:space="preserve"> довго перелаштовується з одного виду діяльності на іншій.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Дитина часто не може повторити за вчителем найпростіший матеріал, але при цьому демонструє відмінну пам'ять, коли йдеться про речі, що ії цікавлять (наприклад, знає марки машин, але не може повторити просте правило).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Першокласник вимагає до себе постійної уваги з боку вчителя. Майже все робить лише після персонального звернення «Пиши!» тощо.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Учень допускає багато помилок при списуванні.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Щоб</w:t>
      </w:r>
      <w:r w:rsidRPr="009E1C9B">
        <w:rPr>
          <w:rFonts w:ascii="Times New Roman" w:hAnsi="Times New Roman" w:cs="Times New Roman"/>
          <w:sz w:val="28"/>
          <w:lang w:val="uk-UA"/>
        </w:rPr>
        <w:t xml:space="preserve"> </w:t>
      </w:r>
      <w:r w:rsidRPr="009E1C9B">
        <w:rPr>
          <w:rFonts w:ascii="Times New Roman" w:hAnsi="Times New Roman" w:cs="Times New Roman"/>
          <w:sz w:val="28"/>
          <w:szCs w:val="21"/>
          <w:lang w:val="uk-UA"/>
        </w:rPr>
        <w:t xml:space="preserve">відволікти дитину від завдання, досить найменшої причини: скрипнули двері, щось впало тощо.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Першокласник приносить в школу іграшки і грає на уроках.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Учень ніколи нічого не зробить понад покладений мінімум: не прагне взнати щось, розповісти.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Батьки скаржаться, що насилу усаджують дитину за уроки.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Таке враження, що на уроках учневі погано, він оживає лише на перервах.</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До виконання завдань учень не любить докладати жодних зусиль; якщо у нього щось не виходить, кидає, шукає якісь виправдань, наприклад, «болить рука, живіт, голова».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У дитини не зовсім здоровий вигляд (худенька, бліда).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До кінця уроку першокласник працює гірше, часто відволікається, сидить з відсутнім виглядом.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Якщо щось не виходить, дитина дратується, плаче.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Учень погано працює в умовах обмеженого часу. Якщо його квапити, може зовсім «відключитися» або кинути роботу.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Першокласник часто скаржиться на втому,</w:t>
      </w:r>
      <w:r w:rsidRPr="009E1C9B">
        <w:rPr>
          <w:rFonts w:ascii="Times New Roman" w:hAnsi="Times New Roman" w:cs="Times New Roman"/>
          <w:sz w:val="28"/>
        </w:rPr>
        <w:t xml:space="preserve"> </w:t>
      </w:r>
      <w:r w:rsidRPr="009E1C9B">
        <w:rPr>
          <w:rFonts w:ascii="Times New Roman" w:hAnsi="Times New Roman" w:cs="Times New Roman"/>
          <w:sz w:val="28"/>
          <w:szCs w:val="21"/>
          <w:lang w:val="uk-UA"/>
        </w:rPr>
        <w:t xml:space="preserve">головний біль.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Дитина майже ніколи не відповідає правильно, якщо питання поставлене нестандартно і вимагає кмітливості.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Відповіді учня кращі, якщо у нього є можливість опори на якісь зовнішні об'єкти (лічить пальці тощо).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Після пояснення вчителя не може виконати аналогічне завдання.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1"/>
          <w:lang w:val="uk-UA"/>
        </w:rPr>
      </w:pPr>
      <w:r w:rsidRPr="009E1C9B">
        <w:rPr>
          <w:rFonts w:ascii="Times New Roman" w:hAnsi="Times New Roman" w:cs="Times New Roman"/>
          <w:sz w:val="28"/>
          <w:szCs w:val="21"/>
          <w:lang w:val="uk-UA"/>
        </w:rPr>
        <w:t xml:space="preserve">Дитині важко застосовувати раніше засвоєні поняття, навички при поясненні вчителем нового матеріалу.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8"/>
          <w:lang w:val="uk-UA"/>
        </w:rPr>
      </w:pPr>
      <w:r w:rsidRPr="009E1C9B">
        <w:rPr>
          <w:rFonts w:ascii="Times New Roman" w:hAnsi="Times New Roman" w:cs="Times New Roman"/>
          <w:sz w:val="28"/>
          <w:szCs w:val="21"/>
          <w:lang w:val="uk-UA"/>
        </w:rPr>
        <w:t>Першокласник часто відповідає не по суті, не може</w:t>
      </w:r>
      <w:r w:rsidRPr="009E1C9B">
        <w:rPr>
          <w:rFonts w:ascii="Times New Roman" w:hAnsi="Times New Roman" w:cs="Times New Roman"/>
          <w:sz w:val="28"/>
        </w:rPr>
        <w:t xml:space="preserve"> </w:t>
      </w:r>
      <w:r w:rsidRPr="009E1C9B">
        <w:rPr>
          <w:rFonts w:ascii="Times New Roman" w:hAnsi="Times New Roman" w:cs="Times New Roman"/>
          <w:sz w:val="28"/>
          <w:szCs w:val="21"/>
          <w:lang w:val="uk-UA"/>
        </w:rPr>
        <w:t xml:space="preserve">виділити головне.  </w:t>
      </w:r>
    </w:p>
    <w:p w:rsidR="009E1C9B" w:rsidRPr="009E1C9B" w:rsidRDefault="009E1C9B" w:rsidP="009E1C9B">
      <w:pPr>
        <w:numPr>
          <w:ilvl w:val="0"/>
          <w:numId w:val="6"/>
        </w:numPr>
        <w:spacing w:before="100" w:beforeAutospacing="1" w:after="100" w:afterAutospacing="1" w:line="240" w:lineRule="auto"/>
        <w:jc w:val="both"/>
        <w:rPr>
          <w:rFonts w:ascii="Times New Roman" w:hAnsi="Times New Roman" w:cs="Times New Roman"/>
          <w:sz w:val="28"/>
          <w:szCs w:val="28"/>
          <w:lang w:val="uk-UA"/>
        </w:rPr>
      </w:pPr>
      <w:r w:rsidRPr="009E1C9B">
        <w:rPr>
          <w:rFonts w:ascii="Times New Roman" w:hAnsi="Times New Roman" w:cs="Times New Roman"/>
          <w:sz w:val="28"/>
          <w:szCs w:val="21"/>
          <w:lang w:val="uk-UA"/>
        </w:rPr>
        <w:t>Таке враження, що учневі важко зрозуміти пояснення, оскільки основні навички і поняття у нього не сформовані.</w:t>
      </w:r>
    </w:p>
    <w:p w:rsidR="009E1C9B" w:rsidRDefault="009E1C9B" w:rsidP="009E1C9B">
      <w:pPr>
        <w:spacing w:before="100" w:beforeAutospacing="1" w:after="100" w:afterAutospacing="1" w:line="240" w:lineRule="auto"/>
        <w:jc w:val="both"/>
        <w:rPr>
          <w:rFonts w:ascii="Times New Roman" w:hAnsi="Times New Roman" w:cs="Times New Roman"/>
          <w:sz w:val="28"/>
          <w:szCs w:val="21"/>
          <w:lang w:val="uk-UA"/>
        </w:rPr>
      </w:pPr>
    </w:p>
    <w:p w:rsidR="009E1C9B" w:rsidRDefault="009E1C9B">
      <w:pPr>
        <w:rPr>
          <w:rFonts w:ascii="Times New Roman" w:hAnsi="Times New Roman" w:cs="Times New Roman"/>
          <w:sz w:val="28"/>
          <w:szCs w:val="21"/>
          <w:lang w:val="uk-UA"/>
        </w:rPr>
      </w:pPr>
      <w:r>
        <w:rPr>
          <w:rFonts w:ascii="Times New Roman" w:hAnsi="Times New Roman" w:cs="Times New Roman"/>
          <w:sz w:val="28"/>
          <w:szCs w:val="21"/>
          <w:lang w:val="uk-UA"/>
        </w:rPr>
        <w:br w:type="page"/>
      </w:r>
    </w:p>
    <w:p w:rsidR="009E1C9B" w:rsidRDefault="009E1C9B" w:rsidP="00050FD0">
      <w:pPr>
        <w:spacing w:before="100" w:beforeAutospacing="1" w:after="100" w:afterAutospacing="1" w:line="240" w:lineRule="auto"/>
        <w:jc w:val="right"/>
        <w:rPr>
          <w:rFonts w:ascii="Times New Roman" w:hAnsi="Times New Roman" w:cs="Times New Roman"/>
          <w:sz w:val="28"/>
          <w:szCs w:val="21"/>
          <w:lang w:val="uk-UA"/>
        </w:rPr>
      </w:pPr>
      <w:r>
        <w:rPr>
          <w:rFonts w:ascii="Times New Roman" w:hAnsi="Times New Roman" w:cs="Times New Roman"/>
          <w:sz w:val="28"/>
          <w:szCs w:val="21"/>
          <w:lang w:val="uk-UA"/>
        </w:rPr>
        <w:t>Додаток В</w:t>
      </w:r>
    </w:p>
    <w:p w:rsidR="009E1C9B" w:rsidRDefault="009E1C9B" w:rsidP="00050FD0">
      <w:pPr>
        <w:spacing w:before="100" w:beforeAutospacing="1" w:after="100" w:afterAutospacing="1" w:line="240" w:lineRule="auto"/>
        <w:jc w:val="center"/>
        <w:rPr>
          <w:rFonts w:ascii="Times New Roman" w:hAnsi="Times New Roman" w:cs="Times New Roman"/>
          <w:sz w:val="28"/>
          <w:szCs w:val="21"/>
          <w:lang w:val="uk-UA"/>
        </w:rPr>
      </w:pPr>
      <w:r>
        <w:rPr>
          <w:rFonts w:ascii="Times New Roman" w:hAnsi="Times New Roman" w:cs="Times New Roman"/>
          <w:sz w:val="28"/>
          <w:szCs w:val="21"/>
          <w:lang w:val="uk-UA"/>
        </w:rPr>
        <w:t>Пояснення до Тесту Тулуз-</w:t>
      </w:r>
      <w:r w:rsidR="00050FD0" w:rsidRPr="00050FD0">
        <w:rPr>
          <w:rFonts w:ascii="Times New Roman" w:hAnsi="Times New Roman" w:cs="Times New Roman"/>
          <w:sz w:val="28"/>
          <w:szCs w:val="28"/>
          <w:lang w:val="uk-UA"/>
        </w:rPr>
        <w:t xml:space="preserve"> </w:t>
      </w:r>
      <w:r w:rsidR="00050FD0" w:rsidRPr="00F319B2">
        <w:rPr>
          <w:rFonts w:ascii="Times New Roman" w:hAnsi="Times New Roman" w:cs="Times New Roman"/>
          <w:sz w:val="28"/>
          <w:szCs w:val="28"/>
          <w:lang w:val="uk-UA"/>
        </w:rPr>
        <w:t>П</w:t>
      </w:r>
      <w:r w:rsidR="00050FD0">
        <w:rPr>
          <w:rFonts w:ascii="Times New Roman" w:hAnsi="Times New Roman" w:cs="Times New Roman"/>
          <w:sz w:val="28"/>
          <w:szCs w:val="28"/>
          <w:lang w:val="uk-UA"/>
        </w:rPr>
        <w:t>’</w:t>
      </w:r>
      <w:r w:rsidR="00050FD0" w:rsidRPr="00F319B2">
        <w:rPr>
          <w:rFonts w:ascii="Times New Roman" w:hAnsi="Times New Roman" w:cs="Times New Roman"/>
          <w:sz w:val="28"/>
          <w:szCs w:val="28"/>
          <w:lang w:val="uk-UA"/>
        </w:rPr>
        <w:t>єрона</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val="uk-UA" w:eastAsia="ru-RU"/>
        </w:rPr>
      </w:pPr>
      <w:r w:rsidRPr="009E1C9B">
        <w:rPr>
          <w:rFonts w:ascii="Times New Roman" w:eastAsia="Times New Roman" w:hAnsi="Times New Roman" w:cs="Times New Roman"/>
          <w:sz w:val="24"/>
          <w:szCs w:val="24"/>
          <w:lang w:val="uk-UA" w:eastAsia="ru-RU"/>
        </w:rPr>
        <w:t xml:space="preserve">Даний тест призначений для </w:t>
      </w:r>
      <w:r w:rsidRPr="009E1C9B">
        <w:rPr>
          <w:rFonts w:ascii="Times New Roman" w:eastAsia="Times New Roman" w:hAnsi="Times New Roman" w:cs="Times New Roman"/>
          <w:b/>
          <w:bCs/>
          <w:sz w:val="24"/>
          <w:szCs w:val="24"/>
          <w:lang w:val="uk-UA" w:eastAsia="ru-RU"/>
        </w:rPr>
        <w:t>вимірювання швидкісних характеристик психічних процесів, а також обсягу та якості довільної уваги</w:t>
      </w:r>
      <w:r w:rsidRPr="009E1C9B">
        <w:rPr>
          <w:rFonts w:ascii="Times New Roman" w:eastAsia="Times New Roman" w:hAnsi="Times New Roman" w:cs="Times New Roman"/>
          <w:sz w:val="24"/>
          <w:szCs w:val="24"/>
          <w:lang w:val="uk-UA" w:eastAsia="ru-RU"/>
        </w:rPr>
        <w:t xml:space="preserve"> (концентрація, стійкість, розподіл, переключення) і виявлення порушення уваги, що має нейрофізіологічну основу (ММД). </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val="uk-UA" w:eastAsia="ru-RU"/>
        </w:rPr>
      </w:pPr>
      <w:r w:rsidRPr="009E1C9B">
        <w:rPr>
          <w:rFonts w:ascii="Times New Roman" w:eastAsia="Times New Roman" w:hAnsi="Times New Roman" w:cs="Times New Roman"/>
          <w:sz w:val="24"/>
          <w:szCs w:val="24"/>
          <w:lang w:val="uk-UA" w:eastAsia="ru-RU"/>
        </w:rPr>
        <w:t xml:space="preserve">Він надає інформацію і про більш загальні </w:t>
      </w:r>
      <w:r w:rsidRPr="009E1C9B">
        <w:rPr>
          <w:rFonts w:ascii="Times New Roman" w:eastAsia="Times New Roman" w:hAnsi="Times New Roman" w:cs="Times New Roman"/>
          <w:b/>
          <w:bCs/>
          <w:sz w:val="24"/>
          <w:szCs w:val="24"/>
          <w:lang w:val="uk-UA" w:eastAsia="ru-RU"/>
        </w:rPr>
        <w:t>характеристики працездатності</w:t>
      </w:r>
      <w:r w:rsidRPr="009E1C9B">
        <w:rPr>
          <w:rFonts w:ascii="Times New Roman" w:eastAsia="Times New Roman" w:hAnsi="Times New Roman" w:cs="Times New Roman"/>
          <w:sz w:val="24"/>
          <w:szCs w:val="24"/>
          <w:lang w:val="uk-UA" w:eastAsia="ru-RU"/>
        </w:rPr>
        <w:t xml:space="preserve">, такі як спрацьованість, стомлюваність, тривалість циклу стійкої працездатності, періодичність відволікань і перепадів у швидкості роботи. Тест також допомагає з’ясувати </w:t>
      </w:r>
      <w:r w:rsidRPr="009E1C9B">
        <w:rPr>
          <w:rFonts w:ascii="Times New Roman" w:eastAsia="Times New Roman" w:hAnsi="Times New Roman" w:cs="Times New Roman"/>
          <w:b/>
          <w:bCs/>
          <w:sz w:val="24"/>
          <w:szCs w:val="24"/>
          <w:lang w:val="uk-UA" w:eastAsia="ru-RU"/>
        </w:rPr>
        <w:t>особливості відхилень у функціонуванні мозку (чи тип ММД)</w:t>
      </w:r>
      <w:r w:rsidRPr="009E1C9B">
        <w:rPr>
          <w:rFonts w:ascii="Times New Roman" w:eastAsia="Times New Roman" w:hAnsi="Times New Roman" w:cs="Times New Roman"/>
          <w:sz w:val="24"/>
          <w:szCs w:val="24"/>
          <w:lang w:val="uk-UA" w:eastAsia="ru-RU"/>
        </w:rPr>
        <w:t xml:space="preserve"> для оптимізації наступної корекційної роботи з дитиною.</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Обладнання</w:t>
      </w:r>
      <w:r w:rsidRPr="009E1C9B">
        <w:rPr>
          <w:rFonts w:ascii="Times New Roman" w:eastAsia="Times New Roman" w:hAnsi="Times New Roman" w:cs="Times New Roman"/>
          <w:sz w:val="24"/>
          <w:szCs w:val="24"/>
          <w:lang w:eastAsia="ru-RU"/>
        </w:rPr>
        <w:t>: бланк відповідей і ручка для дитини, прозорий ключ до бланка для психолога, фломастер, секундомір.</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Інструкція</w:t>
      </w:r>
      <w:r w:rsidRPr="009E1C9B">
        <w:rPr>
          <w:rFonts w:ascii="Times New Roman" w:eastAsia="Times New Roman" w:hAnsi="Times New Roman" w:cs="Times New Roman"/>
          <w:sz w:val="24"/>
          <w:szCs w:val="24"/>
          <w:lang w:eastAsia="ru-RU"/>
        </w:rPr>
        <w:t>: «Подивись уважно на цей аркуш із квадратиками. У лівому верхньому кутку окремо зображено два квадратики (показати на бланку) — це квадратики-зразки. З ними треба порівнювати квадратики, що намальовані у наступному рядку (показати на бланку). Спочатку спробуємо виконати завдання на цьому тренувальному рядку». Показуючи на перший квадратик тренувального рядка, запитати: «Цей квадратик схожий на який-небудь зі зразків (показати)?». Вислухайте відповіді. Роз’ясніть, чому не схожий: «У зразку лівий бочок замальований, а отут правий».</w:t>
      </w:r>
      <w:r w:rsidRPr="009E1C9B">
        <w:rPr>
          <w:rFonts w:ascii="Times New Roman" w:eastAsia="Times New Roman" w:hAnsi="Times New Roman" w:cs="Times New Roman"/>
          <w:sz w:val="24"/>
          <w:szCs w:val="24"/>
          <w:lang w:eastAsia="ru-RU"/>
        </w:rPr>
        <w:br/>
        <w:t>Потім продовжуйте: «Коли квадратик не схожий на зразки, його треба підкреслити (показати на бланку)». Укажіть на наступний квадратик тренувального рядка: «А цей точно схожий на який-небудь зі зразків? Так. Тоді його треба закреслити вертикальною рискою (показати на бланку)». Аналогічно запитуйте про кожен квадратик тренувального рядка, зображений на дошці: «Схожий? Не схожий?» і «Що робимо: закреслюємо? Підкреслюємо?»</w:t>
      </w:r>
    </w:p>
    <w:p w:rsidR="009E1C9B" w:rsidRPr="009E1C9B" w:rsidRDefault="009E1C9B" w:rsidP="00050FD0">
      <w:pPr>
        <w:spacing w:after="0" w:line="240" w:lineRule="auto"/>
        <w:ind w:firstLine="709"/>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 xml:space="preserve">Після розбору прикладу, наведеного на тренувальному рядку, переконайтеся, що дитина зрозуміла зміст завдання. </w:t>
      </w:r>
      <w:r w:rsidRPr="009E1C9B">
        <w:rPr>
          <w:rFonts w:ascii="Times New Roman" w:eastAsia="Times New Roman" w:hAnsi="Times New Roman" w:cs="Times New Roman"/>
          <w:b/>
          <w:bCs/>
          <w:sz w:val="24"/>
          <w:szCs w:val="24"/>
          <w:lang w:eastAsia="ru-RU"/>
        </w:rPr>
        <w:t>Якщо дитина не може правильно зрозуміти інструкцію, поясніть ще раз і зробіть для себе позначку, щоб надалі з’ясувати причину.</w:t>
      </w:r>
      <w:r w:rsidRPr="009E1C9B">
        <w:rPr>
          <w:rFonts w:ascii="Times New Roman" w:eastAsia="Times New Roman" w:hAnsi="Times New Roman" w:cs="Times New Roman"/>
          <w:sz w:val="24"/>
          <w:szCs w:val="24"/>
          <w:lang w:eastAsia="ru-RU"/>
        </w:rPr>
        <w:t xml:space="preserve"> Таких причин може бути кілька. Як правило, додаткові пояснення потрібні:</w:t>
      </w:r>
      <w:r w:rsidRPr="009E1C9B">
        <w:rPr>
          <w:rFonts w:ascii="Times New Roman" w:eastAsia="Times New Roman" w:hAnsi="Times New Roman" w:cs="Times New Roman"/>
          <w:sz w:val="24"/>
          <w:szCs w:val="24"/>
          <w:lang w:eastAsia="ru-RU"/>
        </w:rPr>
        <w:br/>
        <w:t>• дітям-кінестетикам;</w:t>
      </w:r>
      <w:r w:rsidRPr="009E1C9B">
        <w:rPr>
          <w:rFonts w:ascii="Times New Roman" w:eastAsia="Times New Roman" w:hAnsi="Times New Roman" w:cs="Times New Roman"/>
          <w:sz w:val="24"/>
          <w:szCs w:val="24"/>
          <w:lang w:eastAsia="ru-RU"/>
        </w:rPr>
        <w:br/>
        <w:t>• дітям, що мають значні порушення уваги і саморегуляції у зв’язку з ММД;</w:t>
      </w:r>
      <w:r w:rsidRPr="009E1C9B">
        <w:rPr>
          <w:rFonts w:ascii="Times New Roman" w:eastAsia="Times New Roman" w:hAnsi="Times New Roman" w:cs="Times New Roman"/>
          <w:sz w:val="24"/>
          <w:szCs w:val="24"/>
          <w:lang w:eastAsia="ru-RU"/>
        </w:rPr>
        <w:br/>
        <w:t>• дітям із порушеннями зорово-моторної координації;</w:t>
      </w:r>
      <w:r w:rsidRPr="009E1C9B">
        <w:rPr>
          <w:rFonts w:ascii="Times New Roman" w:eastAsia="Times New Roman" w:hAnsi="Times New Roman" w:cs="Times New Roman"/>
          <w:sz w:val="24"/>
          <w:szCs w:val="24"/>
          <w:lang w:eastAsia="ru-RU"/>
        </w:rPr>
        <w:br/>
        <w:t>• дітям із порушеннями зорового аналізу;</w:t>
      </w:r>
      <w:r w:rsidRPr="009E1C9B">
        <w:rPr>
          <w:rFonts w:ascii="Times New Roman" w:eastAsia="Times New Roman" w:hAnsi="Times New Roman" w:cs="Times New Roman"/>
          <w:sz w:val="24"/>
          <w:szCs w:val="24"/>
          <w:lang w:eastAsia="ru-RU"/>
        </w:rPr>
        <w:br/>
        <w:t>• дітям із недостатньо розвинутим мисленням;</w:t>
      </w:r>
      <w:r w:rsidRPr="009E1C9B">
        <w:rPr>
          <w:rFonts w:ascii="Times New Roman" w:eastAsia="Times New Roman" w:hAnsi="Times New Roman" w:cs="Times New Roman"/>
          <w:sz w:val="24"/>
          <w:szCs w:val="24"/>
          <w:lang w:eastAsia="ru-RU"/>
        </w:rPr>
        <w:br/>
        <w:t>• підвищено-тривожним дітям;</w:t>
      </w:r>
      <w:r w:rsidRPr="009E1C9B">
        <w:rPr>
          <w:rFonts w:ascii="Times New Roman" w:eastAsia="Times New Roman" w:hAnsi="Times New Roman" w:cs="Times New Roman"/>
          <w:sz w:val="24"/>
          <w:szCs w:val="24"/>
          <w:lang w:eastAsia="ru-RU"/>
        </w:rPr>
        <w:br/>
        <w:t>• інфантильним дітям;</w:t>
      </w:r>
      <w:r w:rsidRPr="009E1C9B">
        <w:rPr>
          <w:rFonts w:ascii="Times New Roman" w:eastAsia="Times New Roman" w:hAnsi="Times New Roman" w:cs="Times New Roman"/>
          <w:sz w:val="24"/>
          <w:szCs w:val="24"/>
          <w:lang w:eastAsia="ru-RU"/>
        </w:rPr>
        <w:br/>
        <w:t>• дітям, що мають легке органічне ураження лобових відділів головного мозку (ці діти не здатні виконувати інвертовані дії: викреслювати ті квадратики, що схожі на зразки, і підкреслювати несхожі; вони роблять усе навпаки).</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Попередьте дитину, якщо вона помилилася під час виконання завдання на тренувальному рядку: «Не хвилюйся, тому що це — чорновичок».</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Продовження інструкції:</w:t>
      </w:r>
      <w:r w:rsidRPr="009E1C9B">
        <w:rPr>
          <w:rFonts w:ascii="Times New Roman" w:eastAsia="Times New Roman" w:hAnsi="Times New Roman" w:cs="Times New Roman"/>
          <w:sz w:val="24"/>
          <w:szCs w:val="24"/>
          <w:lang w:eastAsia="ru-RU"/>
        </w:rPr>
        <w:t xml:space="preserve"> «Тепер, коли я скажу «Почали!», ми виконуватимемо саме завдання. Працюватимемо точно за часом. На кожен рядок я буду давати одну хвилину. За одну хвилину можна не встигнути зробити весь рядок. Хтось робить стільки (показати піврядка), хтось стільки (показати). Не треба квапитися, треба працювати уважно!</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Як тільки пройде хвилина, я скажу: «Стоп! Пішов другий рядок». Ти відразу переносиш руку (показати на бланку) і починаєш робити наступний рядок.</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Далі працюй. Пройде ще хвилина, і я скажу: «Стоп! Пішов третій рядок». Відразу перенось руку і починай робити третій рядок (показати). І так ми зробимо 10 рядків. Порівнювати потрібно з цими самими квадратиками (показати на квадратики-зразки), робити все те саме, що ти щойно робив: так само закреслювати і підкреслювати. Зрозуміло?»</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Якщо дитині все зрозуміло, скажіть: «Тепер візьми ручку, постав руку на перший рядок — і почали».</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По закінченні 10 хвилин: «Стоп!</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Тепер поклади ручку. Відпочинь, помахай руками».</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 xml:space="preserve">Кінестетики і високотривожні діти після додаткового пояснення зазвичай успішно справляються із завданням. </w:t>
      </w:r>
      <w:r w:rsidRPr="009E1C9B">
        <w:rPr>
          <w:rFonts w:ascii="Times New Roman" w:eastAsia="Times New Roman" w:hAnsi="Times New Roman" w:cs="Times New Roman"/>
          <w:b/>
          <w:bCs/>
          <w:sz w:val="24"/>
          <w:szCs w:val="24"/>
          <w:lang w:eastAsia="ru-RU"/>
        </w:rPr>
        <w:t>У процесі роботи всіх дітей необхідно хвалити і підбадьорювати.</w:t>
      </w:r>
      <w:r w:rsidRPr="009E1C9B">
        <w:rPr>
          <w:rFonts w:ascii="Times New Roman" w:eastAsia="Times New Roman" w:hAnsi="Times New Roman" w:cs="Times New Roman"/>
          <w:sz w:val="24"/>
          <w:szCs w:val="24"/>
          <w:lang w:eastAsia="ru-RU"/>
        </w:rPr>
        <w:t xml:space="preserve"> Спочатку похваліть дитину за те, що вона все правильно зрозуміла, як треба працювати. Тих, хто помилився на трену-вальному рядку і розхвилювався, заспокойте, сказавши, що нічого поганого у цьому немає. Під час виконання самого завдання обов’язково повторіть дітям: «Молодець, добре працюєш». До кінця роботи підбадьорюйте: «Молодець. Уже небагато залишилося».</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Щоб скачати бланк натисніть на картинку лівою кнопкою миші, а потім правою – “зберегти”</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Обробка та інтерпретація результатів:</w:t>
      </w:r>
      <w:r w:rsidRPr="009E1C9B">
        <w:rPr>
          <w:rFonts w:ascii="Times New Roman" w:eastAsia="Times New Roman" w:hAnsi="Times New Roman" w:cs="Times New Roman"/>
          <w:sz w:val="24"/>
          <w:szCs w:val="24"/>
          <w:lang w:eastAsia="ru-RU"/>
        </w:rPr>
        <w:br/>
        <w:t>Для обробки та інтерпретації результатів рекомендується використовувати методичне керівництво Л.Ясюкової «Оптимізація навчання і розвитку дітей із ММД». Обробка результатів тестування значно спрощується за допомогою накладення на бланк ключа, виготовленого з прозорого матеріалу. На ключі кружками виділені місця, усередині яких повинні виявитися закреслені квадратики. Поза кружками всі квадратики повинні бути підкреслені.</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Для кожного рядка підраховується:</w:t>
      </w:r>
      <w:r w:rsidRPr="009E1C9B">
        <w:rPr>
          <w:rFonts w:ascii="Times New Roman" w:eastAsia="Times New Roman" w:hAnsi="Times New Roman" w:cs="Times New Roman"/>
          <w:sz w:val="24"/>
          <w:szCs w:val="24"/>
          <w:lang w:eastAsia="ru-RU"/>
        </w:rPr>
        <w:br/>
      </w:r>
      <w:r w:rsidRPr="009E1C9B">
        <w:rPr>
          <w:rFonts w:ascii="Times New Roman" w:eastAsia="Times New Roman" w:hAnsi="Times New Roman" w:cs="Times New Roman"/>
          <w:b/>
          <w:bCs/>
          <w:sz w:val="24"/>
          <w:szCs w:val="24"/>
          <w:lang w:eastAsia="ru-RU"/>
        </w:rPr>
        <w:t>1) загальна кількість оброблених квадратиків (зокрема і помилки);</w:t>
      </w:r>
      <w:r w:rsidRPr="009E1C9B">
        <w:rPr>
          <w:rFonts w:ascii="Times New Roman" w:eastAsia="Times New Roman" w:hAnsi="Times New Roman" w:cs="Times New Roman"/>
          <w:sz w:val="24"/>
          <w:szCs w:val="24"/>
          <w:lang w:eastAsia="ru-RU"/>
        </w:rPr>
        <w:br/>
      </w:r>
      <w:r w:rsidRPr="009E1C9B">
        <w:rPr>
          <w:rFonts w:ascii="Times New Roman" w:eastAsia="Times New Roman" w:hAnsi="Times New Roman" w:cs="Times New Roman"/>
          <w:b/>
          <w:bCs/>
          <w:sz w:val="24"/>
          <w:szCs w:val="24"/>
          <w:lang w:eastAsia="ru-RU"/>
        </w:rPr>
        <w:t>2) кількість помилок.</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Помилками</w:t>
      </w:r>
      <w:r w:rsidRPr="009E1C9B">
        <w:rPr>
          <w:rFonts w:ascii="Times New Roman" w:eastAsia="Times New Roman" w:hAnsi="Times New Roman" w:cs="Times New Roman"/>
          <w:sz w:val="24"/>
          <w:szCs w:val="24"/>
          <w:lang w:eastAsia="ru-RU"/>
        </w:rPr>
        <w:t xml:space="preserve"> вважаються неправильна обробка, будь-які виправлення і пропуски (коли квадратик взагалі не оброблений).</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 xml:space="preserve">Обов’язковим є </w:t>
      </w:r>
      <w:r w:rsidRPr="009E1C9B">
        <w:rPr>
          <w:rFonts w:ascii="Times New Roman" w:eastAsia="Times New Roman" w:hAnsi="Times New Roman" w:cs="Times New Roman"/>
          <w:b/>
          <w:bCs/>
          <w:sz w:val="24"/>
          <w:szCs w:val="24"/>
          <w:lang w:eastAsia="ru-RU"/>
        </w:rPr>
        <w:t>розрахунок двох показників: швидкість виконання тесту і точність виконання тесту (показник концентрації уваги).</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Швидкість виконання тесту =</w:t>
      </w:r>
      <w:r w:rsidRPr="009E1C9B">
        <w:rPr>
          <w:rFonts w:ascii="Times New Roman" w:eastAsia="Times New Roman" w:hAnsi="Times New Roman" w:cs="Times New Roman"/>
          <w:sz w:val="24"/>
          <w:szCs w:val="24"/>
          <w:lang w:eastAsia="ru-RU"/>
        </w:rPr>
        <w:t> сума оброблених знаків поділена на кількість робочих рядків (10).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1377"/>
        <w:gridCol w:w="3441"/>
      </w:tblGrid>
      <w:tr w:rsidR="009E1C9B" w:rsidRPr="009E1C9B" w:rsidTr="009E1C9B">
        <w:trPr>
          <w:tblCellSpacing w:w="15" w:type="dxa"/>
          <w:jc w:val="center"/>
        </w:trPr>
        <w:tc>
          <w:tcPr>
            <w:tcW w:w="1332" w:type="dxa"/>
            <w:tcBorders>
              <w:top w:val="outset" w:sz="6" w:space="0" w:color="auto"/>
              <w:left w:val="outset" w:sz="6" w:space="0" w:color="auto"/>
              <w:bottom w:val="outset" w:sz="6" w:space="0" w:color="auto"/>
              <w:right w:val="outset" w:sz="6" w:space="0" w:color="auto"/>
            </w:tcBorders>
            <w:hideMark/>
          </w:tcPr>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noProof/>
                <w:sz w:val="24"/>
                <w:szCs w:val="24"/>
                <w:lang w:eastAsia="ru-RU"/>
              </w:rPr>
              <w:drawing>
                <wp:inline distT="0" distB="0" distL="0" distR="0">
                  <wp:extent cx="708660" cy="678180"/>
                  <wp:effectExtent l="0" t="0" r="0" b="7620"/>
                  <wp:docPr id="7" name="Рисунок 7" descr="$V = \frac{\sum\limits_{i = 1}^n {x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 \frac{\sum\limits_{i = 1}^n {xi}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 cy="678180"/>
                          </a:xfrm>
                          <a:prstGeom prst="rect">
                            <a:avLst/>
                          </a:prstGeom>
                          <a:noFill/>
                          <a:ln>
                            <a:noFill/>
                          </a:ln>
                        </pic:spPr>
                      </pic:pic>
                    </a:graphicData>
                  </a:graphic>
                </wp:inline>
              </w:drawing>
            </w:r>
          </w:p>
        </w:tc>
        <w:tc>
          <w:tcPr>
            <w:tcW w:w="3396" w:type="dxa"/>
            <w:tcBorders>
              <w:top w:val="outset" w:sz="6" w:space="0" w:color="auto"/>
              <w:left w:val="outset" w:sz="6" w:space="0" w:color="auto"/>
              <w:bottom w:val="outset" w:sz="6" w:space="0" w:color="auto"/>
              <w:right w:val="outset" w:sz="6" w:space="0" w:color="auto"/>
            </w:tcBorders>
            <w:hideMark/>
          </w:tcPr>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V- швидкість;n – кількість робочих рядків;</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x</w:t>
            </w:r>
            <w:r w:rsidRPr="009E1C9B">
              <w:rPr>
                <w:rFonts w:ascii="Times New Roman" w:eastAsia="Times New Roman" w:hAnsi="Times New Roman" w:cs="Times New Roman"/>
                <w:noProof/>
                <w:sz w:val="24"/>
                <w:szCs w:val="24"/>
                <w:lang w:eastAsia="ru-RU"/>
              </w:rPr>
              <w:drawing>
                <wp:inline distT="0" distB="0" distL="0" distR="0">
                  <wp:extent cx="83820" cy="266700"/>
                  <wp:effectExtent l="0" t="0" r="0" b="0"/>
                  <wp:docPr id="6" name="Рисунок 6" descr="$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 cy="266700"/>
                          </a:xfrm>
                          <a:prstGeom prst="rect">
                            <a:avLst/>
                          </a:prstGeom>
                          <a:noFill/>
                          <a:ln>
                            <a:noFill/>
                          </a:ln>
                        </pic:spPr>
                      </pic:pic>
                    </a:graphicData>
                  </a:graphic>
                </wp:inline>
              </w:drawing>
            </w:r>
            <w:r w:rsidRPr="009E1C9B">
              <w:rPr>
                <w:rFonts w:ascii="Times New Roman" w:eastAsia="Times New Roman" w:hAnsi="Times New Roman" w:cs="Times New Roman"/>
                <w:sz w:val="24"/>
                <w:szCs w:val="24"/>
                <w:lang w:eastAsia="ru-RU"/>
              </w:rPr>
              <w:t>– кількість оброблених знаків в ряді.</w:t>
            </w:r>
          </w:p>
        </w:tc>
      </w:tr>
    </w:tbl>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bookmarkStart w:id="30" w:name="tab5"/>
      <w:bookmarkEnd w:id="30"/>
      <w:r w:rsidRPr="009E1C9B">
        <w:rPr>
          <w:rFonts w:ascii="Times New Roman" w:eastAsia="Times New Roman" w:hAnsi="Times New Roman" w:cs="Times New Roman"/>
          <w:b/>
          <w:bCs/>
          <w:sz w:val="24"/>
          <w:szCs w:val="24"/>
          <w:lang w:eastAsia="ru-RU"/>
        </w:rPr>
        <w:t>Коефіцієнт точності виконання тесту (показник концентрації уваги) = </w:t>
      </w:r>
      <w:r w:rsidRPr="009E1C9B">
        <w:rPr>
          <w:rFonts w:ascii="Times New Roman" w:eastAsia="Times New Roman" w:hAnsi="Times New Roman" w:cs="Times New Roman"/>
          <w:sz w:val="24"/>
          <w:szCs w:val="24"/>
          <w:lang w:eastAsia="ru-RU"/>
        </w:rPr>
        <w:t>швидкість «мінус» середня кількість помилок у рядку(k) поділено на швидкість.</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noProof/>
          <w:sz w:val="24"/>
          <w:szCs w:val="24"/>
          <w:lang w:eastAsia="ru-RU"/>
        </w:rPr>
        <w:drawing>
          <wp:inline distT="0" distB="0" distL="0" distR="0">
            <wp:extent cx="685800" cy="335280"/>
            <wp:effectExtent l="0" t="0" r="0" b="7620"/>
            <wp:docPr id="5" name="Рисунок 5" descr="$K = \frac{V - \alph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 = \frac{V - \alpha }{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335280"/>
                    </a:xfrm>
                    <a:prstGeom prst="rect">
                      <a:avLst/>
                    </a:prstGeom>
                    <a:noFill/>
                    <a:ln>
                      <a:noFill/>
                    </a:ln>
                  </pic:spPr>
                </pic:pic>
              </a:graphicData>
            </a:graphic>
          </wp:inline>
        </w:drawing>
      </w:r>
      <w:r w:rsidRPr="009E1C9B">
        <w:rPr>
          <w:rFonts w:ascii="Times New Roman" w:eastAsia="Times New Roman" w:hAnsi="Times New Roman" w:cs="Times New Roman"/>
          <w:sz w:val="24"/>
          <w:szCs w:val="24"/>
          <w:lang w:eastAsia="ru-RU"/>
        </w:rPr>
        <w:t>, </w:t>
      </w:r>
      <w:r w:rsidRPr="009E1C9B">
        <w:rPr>
          <w:rFonts w:ascii="Times New Roman" w:eastAsia="Times New Roman" w:hAnsi="Times New Roman" w:cs="Times New Roman"/>
          <w:noProof/>
          <w:sz w:val="24"/>
          <w:szCs w:val="24"/>
          <w:lang w:eastAsia="ru-RU"/>
        </w:rPr>
        <w:drawing>
          <wp:inline distT="0" distB="0" distL="0" distR="0">
            <wp:extent cx="137160" cy="121920"/>
            <wp:effectExtent l="0" t="0" r="0" b="0"/>
            <wp:docPr id="4" name="Рисунок 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121920"/>
                    </a:xfrm>
                    <a:prstGeom prst="rect">
                      <a:avLst/>
                    </a:prstGeom>
                    <a:noFill/>
                    <a:ln>
                      <a:noFill/>
                    </a:ln>
                  </pic:spPr>
                </pic:pic>
              </a:graphicData>
            </a:graphic>
          </wp:inline>
        </w:drawing>
      </w:r>
      <w:r w:rsidRPr="009E1C9B">
        <w:rPr>
          <w:rFonts w:ascii="Times New Roman" w:eastAsia="Times New Roman" w:hAnsi="Times New Roman" w:cs="Times New Roman"/>
          <w:sz w:val="24"/>
          <w:szCs w:val="24"/>
          <w:lang w:eastAsia="ru-RU"/>
        </w:rPr>
        <w:t xml:space="preserve"> – </w:t>
      </w:r>
      <w:r w:rsidRPr="009E1C9B">
        <w:rPr>
          <w:rFonts w:ascii="Times New Roman" w:eastAsia="Times New Roman" w:hAnsi="Times New Roman" w:cs="Times New Roman"/>
          <w:b/>
          <w:bCs/>
          <w:sz w:val="24"/>
          <w:szCs w:val="24"/>
          <w:lang w:eastAsia="ru-RU"/>
        </w:rPr>
        <w:t>середня кількість помилок</w:t>
      </w:r>
      <w:r w:rsidRPr="009E1C9B">
        <w:rPr>
          <w:rFonts w:ascii="Times New Roman" w:eastAsia="Times New Roman" w:hAnsi="Times New Roman" w:cs="Times New Roman"/>
          <w:sz w:val="24"/>
          <w:szCs w:val="24"/>
          <w:lang w:eastAsia="ru-RU"/>
        </w:rPr>
        <w:t xml:space="preserve"> = загальна кількість помилок у рядку поділена на кількість робочих рядків:</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noProof/>
          <w:sz w:val="24"/>
          <w:szCs w:val="24"/>
          <w:lang w:eastAsia="ru-RU"/>
        </w:rPr>
        <w:drawing>
          <wp:inline distT="0" distB="0" distL="0" distR="0">
            <wp:extent cx="655320" cy="579120"/>
            <wp:effectExtent l="0" t="0" r="0" b="0"/>
            <wp:docPr id="3" name="Рисунок 3" descr="\begin{displaymath} \alpha = \frac{\sum\limits_{i = 1}^n {yi} }{n} \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gin{displaymath} \alpha = \frac{\sum\limits_{i = 1}^n {yi} }{n} \end{displayma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a:ln>
                      <a:noFill/>
                    </a:ln>
                  </pic:spPr>
                </pic:pic>
              </a:graphicData>
            </a:graphic>
          </wp:inline>
        </w:drawing>
      </w:r>
      <w:r w:rsidRPr="009E1C9B">
        <w:rPr>
          <w:rFonts w:ascii="Times New Roman" w:eastAsia="Times New Roman" w:hAnsi="Times New Roman" w:cs="Times New Roman"/>
          <w:sz w:val="24"/>
          <w:szCs w:val="24"/>
          <w:lang w:eastAsia="ru-RU"/>
        </w:rPr>
        <w:t>, де </w:t>
      </w:r>
      <w:r w:rsidRPr="009E1C9B">
        <w:rPr>
          <w:rFonts w:ascii="Times New Roman" w:eastAsia="Times New Roman" w:hAnsi="Times New Roman" w:cs="Times New Roman"/>
          <w:noProof/>
          <w:sz w:val="24"/>
          <w:szCs w:val="24"/>
          <w:lang w:eastAsia="ru-RU"/>
        </w:rPr>
        <w:drawing>
          <wp:inline distT="0" distB="0" distL="0" distR="0">
            <wp:extent cx="160020" cy="266700"/>
            <wp:effectExtent l="0" t="0" r="0" b="0"/>
            <wp:docPr id="2" name="Рисунок 2" descr="$y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_{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inline>
        </w:drawing>
      </w:r>
      <w:r w:rsidRPr="009E1C9B">
        <w:rPr>
          <w:rFonts w:ascii="Times New Roman" w:eastAsia="Times New Roman" w:hAnsi="Times New Roman" w:cs="Times New Roman"/>
          <w:sz w:val="24"/>
          <w:szCs w:val="24"/>
          <w:lang w:eastAsia="ru-RU"/>
        </w:rPr>
        <w:t> – кількість помилок в рядку, </w:t>
      </w:r>
      <w:r w:rsidRPr="009E1C9B">
        <w:rPr>
          <w:rFonts w:ascii="Times New Roman" w:eastAsia="Times New Roman" w:hAnsi="Times New Roman" w:cs="Times New Roman"/>
          <w:noProof/>
          <w:sz w:val="24"/>
          <w:szCs w:val="24"/>
          <w:lang w:eastAsia="ru-RU"/>
        </w:rPr>
        <w:drawing>
          <wp:inline distT="0" distB="0" distL="0" distR="0">
            <wp:extent cx="137160" cy="121920"/>
            <wp:effectExtent l="0" t="0" r="0" b="0"/>
            <wp:docPr id="1" name="Рисунок 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121920"/>
                    </a:xfrm>
                    <a:prstGeom prst="rect">
                      <a:avLst/>
                    </a:prstGeom>
                    <a:noFill/>
                    <a:ln>
                      <a:noFill/>
                    </a:ln>
                  </pic:spPr>
                </pic:pic>
              </a:graphicData>
            </a:graphic>
          </wp:inline>
        </w:drawing>
      </w:r>
      <w:r w:rsidRPr="009E1C9B">
        <w:rPr>
          <w:rFonts w:ascii="Times New Roman" w:eastAsia="Times New Roman" w:hAnsi="Times New Roman" w:cs="Times New Roman"/>
          <w:sz w:val="24"/>
          <w:szCs w:val="24"/>
          <w:lang w:eastAsia="ru-RU"/>
        </w:rPr>
        <w:t> – кількість робочих рядків</w:t>
      </w:r>
    </w:p>
    <w:p w:rsidR="009E1C9B" w:rsidRPr="009E1C9B" w:rsidRDefault="009E1C9B" w:rsidP="00050FD0">
      <w:pPr>
        <w:spacing w:after="0" w:line="240" w:lineRule="auto"/>
        <w:ind w:firstLine="709"/>
        <w:jc w:val="both"/>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 xml:space="preserve">Рівень розвитку швидкості переробки інформації і уважності визначається </w:t>
      </w:r>
      <w:r w:rsidRPr="009E1C9B">
        <w:rPr>
          <w:rFonts w:ascii="Times New Roman" w:eastAsia="Times New Roman" w:hAnsi="Times New Roman" w:cs="Times New Roman"/>
          <w:b/>
          <w:bCs/>
          <w:sz w:val="24"/>
          <w:szCs w:val="24"/>
          <w:lang w:eastAsia="ru-RU"/>
        </w:rPr>
        <w:t>порівнянням кількісних значень цих показників у даної дитини з нормативними даними</w:t>
      </w:r>
      <w:r w:rsidRPr="009E1C9B">
        <w:rPr>
          <w:rFonts w:ascii="Times New Roman" w:eastAsia="Times New Roman" w:hAnsi="Times New Roman" w:cs="Times New Roman"/>
          <w:sz w:val="24"/>
          <w:szCs w:val="24"/>
          <w:lang w:eastAsia="ru-RU"/>
        </w:rPr>
        <w:t xml:space="preserve"> (див. табл.).</w:t>
      </w:r>
    </w:p>
    <w:p w:rsidR="009E1C9B" w:rsidRPr="009E1C9B" w:rsidRDefault="009E1C9B" w:rsidP="009E1C9B">
      <w:pPr>
        <w:spacing w:before="100" w:beforeAutospacing="1" w:after="100" w:afterAutospacing="1" w:line="240" w:lineRule="auto"/>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Фактор швидкості</w:t>
      </w:r>
    </w:p>
    <w:tbl>
      <w:tblPr>
        <w:tblStyle w:val="ae"/>
        <w:tblW w:w="8064" w:type="dxa"/>
        <w:tblLook w:val="04A0" w:firstRow="1" w:lastRow="0" w:firstColumn="1" w:lastColumn="0" w:noHBand="0" w:noVBand="1"/>
      </w:tblPr>
      <w:tblGrid>
        <w:gridCol w:w="1289"/>
        <w:gridCol w:w="1236"/>
        <w:gridCol w:w="1161"/>
        <w:gridCol w:w="1825"/>
        <w:gridCol w:w="1279"/>
        <w:gridCol w:w="1274"/>
      </w:tblGrid>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Вік</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Патологія</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Слабка</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Середня, чи середньовік. норма</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Хороша</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Висока</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Дошк. 6-7 р.</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0-14</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15-17</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18-29</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30-39</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40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1 клас</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0-19</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20-27</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28-36</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37-44</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45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2 клас</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0-22</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23-32</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33-41</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42-57</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58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3-4 клас</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0-15</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16-25</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26-36</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37-48</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49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5 кл.</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0-19</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20-29</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30-39</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40-50</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51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6 кл</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0-24</w:t>
            </w: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25-31</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32-41</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42-55</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56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7</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0-36</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37-45</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46-57</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58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8</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0-38</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39-48</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49-59</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60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9</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0-40</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41-50</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51-64</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65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10</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0-44</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45-54</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55-69</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70 </w:t>
            </w:r>
            <w:r w:rsidRPr="009E1C9B">
              <w:rPr>
                <w:rFonts w:ascii="Times New Roman" w:eastAsia="Times New Roman" w:hAnsi="Times New Roman" w:cs="Times New Roman"/>
                <w:sz w:val="24"/>
                <w:szCs w:val="24"/>
                <w:lang w:eastAsia="ru-RU"/>
              </w:rPr>
              <w:t>і вище</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11</w:t>
            </w:r>
          </w:p>
        </w:tc>
        <w:tc>
          <w:tcPr>
            <w:tcW w:w="1128" w:type="dxa"/>
            <w:hideMark/>
          </w:tcPr>
          <w:p w:rsidR="009E1C9B" w:rsidRPr="009E1C9B" w:rsidRDefault="009E1C9B" w:rsidP="009E1C9B">
            <w:pPr>
              <w:rPr>
                <w:rFonts w:ascii="Times New Roman" w:eastAsia="Times New Roman" w:hAnsi="Times New Roman" w:cs="Times New Roman"/>
                <w:sz w:val="24"/>
                <w:szCs w:val="24"/>
                <w:lang w:eastAsia="ru-RU"/>
              </w:rPr>
            </w:pPr>
          </w:p>
        </w:tc>
        <w:tc>
          <w:tcPr>
            <w:tcW w:w="117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0-49</w:t>
            </w:r>
          </w:p>
        </w:tc>
        <w:tc>
          <w:tcPr>
            <w:tcW w:w="184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50-62</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63-77</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78 </w:t>
            </w:r>
            <w:r w:rsidRPr="009E1C9B">
              <w:rPr>
                <w:rFonts w:ascii="Times New Roman" w:eastAsia="Times New Roman" w:hAnsi="Times New Roman" w:cs="Times New Roman"/>
                <w:sz w:val="24"/>
                <w:szCs w:val="24"/>
                <w:lang w:eastAsia="ru-RU"/>
              </w:rPr>
              <w:t>і вище</w:t>
            </w:r>
          </w:p>
        </w:tc>
      </w:tr>
    </w:tbl>
    <w:p w:rsidR="009E1C9B" w:rsidRPr="009E1C9B" w:rsidRDefault="009E1C9B" w:rsidP="009E1C9B">
      <w:pPr>
        <w:spacing w:before="100" w:beforeAutospacing="1" w:after="100" w:afterAutospacing="1" w:line="240" w:lineRule="auto"/>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Фактор точності</w:t>
      </w:r>
    </w:p>
    <w:tbl>
      <w:tblPr>
        <w:tblStyle w:val="ae"/>
        <w:tblW w:w="8352" w:type="dxa"/>
        <w:tblLook w:val="04A0" w:firstRow="1" w:lastRow="0" w:firstColumn="1" w:lastColumn="0" w:noHBand="0" w:noVBand="1"/>
      </w:tblPr>
      <w:tblGrid>
        <w:gridCol w:w="1320"/>
        <w:gridCol w:w="1272"/>
        <w:gridCol w:w="1440"/>
        <w:gridCol w:w="1728"/>
        <w:gridCol w:w="1296"/>
        <w:gridCol w:w="1296"/>
      </w:tblGrid>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Вік</w:t>
            </w:r>
          </w:p>
        </w:tc>
        <w:tc>
          <w:tcPr>
            <w:tcW w:w="1272"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Патологія</w:t>
            </w:r>
          </w:p>
        </w:tc>
        <w:tc>
          <w:tcPr>
            <w:tcW w:w="144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Слабка</w:t>
            </w:r>
          </w:p>
        </w:tc>
        <w:tc>
          <w:tcPr>
            <w:tcW w:w="17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Середня, чи середньовік. норма</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Хороша</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Висока</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Дошк. 6-7 р.</w:t>
            </w:r>
          </w:p>
        </w:tc>
        <w:tc>
          <w:tcPr>
            <w:tcW w:w="1272"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0 – 0.88 </w:t>
            </w:r>
          </w:p>
        </w:tc>
        <w:tc>
          <w:tcPr>
            <w:tcW w:w="144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0.89 – 0.9</w:t>
            </w:r>
          </w:p>
        </w:tc>
        <w:tc>
          <w:tcPr>
            <w:tcW w:w="17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0.91 – 0.95</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0.96 – 0.97 </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0.98 – 1 </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1 – 2класи</w:t>
            </w:r>
          </w:p>
        </w:tc>
        <w:tc>
          <w:tcPr>
            <w:tcW w:w="1272"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 – 0.89</w:t>
            </w:r>
          </w:p>
        </w:tc>
        <w:tc>
          <w:tcPr>
            <w:tcW w:w="144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 – 0.91</w:t>
            </w:r>
          </w:p>
        </w:tc>
        <w:tc>
          <w:tcPr>
            <w:tcW w:w="17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0.92 – 0.95 </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0.96 – 0.97</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0.98 – 1</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3 – 7 класи</w:t>
            </w:r>
          </w:p>
        </w:tc>
        <w:tc>
          <w:tcPr>
            <w:tcW w:w="1272"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 – 0.89</w:t>
            </w:r>
          </w:p>
        </w:tc>
        <w:tc>
          <w:tcPr>
            <w:tcW w:w="144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 – 0.91</w:t>
            </w:r>
          </w:p>
        </w:tc>
        <w:tc>
          <w:tcPr>
            <w:tcW w:w="17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0.92 – 0.93</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0.94 – 0.96</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0.97 – 1</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8 – 9</w:t>
            </w:r>
          </w:p>
        </w:tc>
        <w:tc>
          <w:tcPr>
            <w:tcW w:w="1272"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 – 0.9</w:t>
            </w:r>
          </w:p>
        </w:tc>
        <w:tc>
          <w:tcPr>
            <w:tcW w:w="144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 xml:space="preserve">0.91 </w:t>
            </w:r>
          </w:p>
        </w:tc>
        <w:tc>
          <w:tcPr>
            <w:tcW w:w="17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0.92 – 0.94</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0.95 – 0.97</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0.98 – 1</w:t>
            </w:r>
          </w:p>
        </w:tc>
      </w:tr>
      <w:tr w:rsidR="009E1C9B" w:rsidRPr="009E1C9B" w:rsidTr="00050FD0">
        <w:tc>
          <w:tcPr>
            <w:tcW w:w="132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10 – 11</w:t>
            </w:r>
          </w:p>
        </w:tc>
        <w:tc>
          <w:tcPr>
            <w:tcW w:w="1272"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 – 0.9</w:t>
            </w:r>
          </w:p>
        </w:tc>
        <w:tc>
          <w:tcPr>
            <w:tcW w:w="1440"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0.91 – 0.92</w:t>
            </w:r>
          </w:p>
        </w:tc>
        <w:tc>
          <w:tcPr>
            <w:tcW w:w="1728"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0.93 – 0.95</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0.96 – 0.97</w:t>
            </w:r>
          </w:p>
        </w:tc>
        <w:tc>
          <w:tcPr>
            <w:tcW w:w="1296" w:type="dxa"/>
            <w:hideMark/>
          </w:tcPr>
          <w:p w:rsidR="009E1C9B" w:rsidRPr="009E1C9B" w:rsidRDefault="009E1C9B" w:rsidP="009E1C9B">
            <w:pPr>
              <w:rPr>
                <w:rFonts w:ascii="Times New Roman" w:eastAsia="Times New Roman" w:hAnsi="Times New Roman" w:cs="Times New Roman"/>
                <w:sz w:val="24"/>
                <w:szCs w:val="24"/>
                <w:lang w:eastAsia="ru-RU"/>
              </w:rPr>
            </w:pPr>
            <w:r w:rsidRPr="009E1C9B">
              <w:rPr>
                <w:rFonts w:ascii="Times New Roman" w:eastAsia="Times New Roman" w:hAnsi="Times New Roman" w:cs="Times New Roman"/>
                <w:b/>
                <w:bCs/>
                <w:sz w:val="24"/>
                <w:szCs w:val="24"/>
                <w:lang w:eastAsia="ru-RU"/>
              </w:rPr>
              <w:t>0.98 – 1</w:t>
            </w:r>
          </w:p>
        </w:tc>
      </w:tr>
    </w:tbl>
    <w:p w:rsidR="009E1C9B" w:rsidRPr="009E1C9B" w:rsidRDefault="009E1C9B" w:rsidP="009E1C9B">
      <w:pPr>
        <w:spacing w:before="100" w:beforeAutospacing="1" w:after="100" w:afterAutospacing="1" w:line="240" w:lineRule="auto"/>
        <w:rPr>
          <w:rFonts w:ascii="Times New Roman" w:eastAsia="Times New Roman" w:hAnsi="Times New Roman" w:cs="Times New Roman"/>
          <w:sz w:val="24"/>
          <w:szCs w:val="24"/>
          <w:lang w:eastAsia="ru-RU"/>
        </w:rPr>
      </w:pPr>
      <w:r w:rsidRPr="009E1C9B">
        <w:rPr>
          <w:rFonts w:ascii="Times New Roman" w:eastAsia="Times New Roman" w:hAnsi="Times New Roman" w:cs="Times New Roman"/>
          <w:sz w:val="24"/>
          <w:szCs w:val="24"/>
          <w:lang w:eastAsia="ru-RU"/>
        </w:rPr>
        <w:t>Потрапляння хоча б одного фактору в графу «Патологія» свідчить про можливу наявність ММД.</w:t>
      </w:r>
    </w:p>
    <w:p w:rsidR="009E1C9B" w:rsidRDefault="009E1C9B" w:rsidP="009E1C9B">
      <w:pPr>
        <w:spacing w:before="100" w:beforeAutospacing="1" w:after="100" w:afterAutospacing="1" w:line="240" w:lineRule="auto"/>
        <w:jc w:val="both"/>
        <w:rPr>
          <w:rFonts w:ascii="Times New Roman" w:hAnsi="Times New Roman" w:cs="Times New Roman"/>
          <w:sz w:val="28"/>
          <w:szCs w:val="21"/>
        </w:rPr>
      </w:pPr>
    </w:p>
    <w:p w:rsidR="00050FD0" w:rsidRDefault="00050FD0" w:rsidP="009E1C9B">
      <w:pPr>
        <w:spacing w:before="100" w:beforeAutospacing="1" w:after="100" w:afterAutospacing="1" w:line="240" w:lineRule="auto"/>
        <w:jc w:val="both"/>
        <w:rPr>
          <w:rFonts w:ascii="Times New Roman" w:hAnsi="Times New Roman" w:cs="Times New Roman"/>
          <w:sz w:val="28"/>
          <w:szCs w:val="21"/>
        </w:rPr>
      </w:pPr>
    </w:p>
    <w:p w:rsidR="00050FD0" w:rsidRDefault="00050FD0">
      <w:pPr>
        <w:rPr>
          <w:rFonts w:ascii="Times New Roman" w:hAnsi="Times New Roman" w:cs="Times New Roman"/>
          <w:sz w:val="28"/>
          <w:szCs w:val="21"/>
        </w:rPr>
      </w:pPr>
      <w:r>
        <w:rPr>
          <w:rFonts w:ascii="Times New Roman" w:hAnsi="Times New Roman" w:cs="Times New Roman"/>
          <w:sz w:val="28"/>
          <w:szCs w:val="21"/>
        </w:rPr>
        <w:br w:type="page"/>
      </w:r>
    </w:p>
    <w:p w:rsidR="00050FD0" w:rsidRDefault="00050FD0" w:rsidP="00050FD0">
      <w:pPr>
        <w:spacing w:before="100" w:beforeAutospacing="1" w:after="100" w:afterAutospacing="1" w:line="240" w:lineRule="auto"/>
        <w:jc w:val="right"/>
        <w:rPr>
          <w:rFonts w:ascii="Times New Roman" w:hAnsi="Times New Roman" w:cs="Times New Roman"/>
          <w:sz w:val="28"/>
          <w:szCs w:val="21"/>
          <w:lang w:val="uk-UA"/>
        </w:rPr>
      </w:pPr>
      <w:r>
        <w:rPr>
          <w:rFonts w:ascii="Times New Roman" w:hAnsi="Times New Roman" w:cs="Times New Roman"/>
          <w:sz w:val="28"/>
          <w:szCs w:val="21"/>
          <w:lang w:val="uk-UA"/>
        </w:rPr>
        <w:t>Додаток Г</w:t>
      </w:r>
    </w:p>
    <w:p w:rsidR="00050FD0" w:rsidRDefault="00050FD0" w:rsidP="00050FD0">
      <w:pPr>
        <w:spacing w:before="100" w:beforeAutospacing="1" w:after="100" w:afterAutospacing="1" w:line="240" w:lineRule="auto"/>
        <w:jc w:val="center"/>
        <w:rPr>
          <w:rFonts w:ascii="Times New Roman" w:hAnsi="Times New Roman" w:cs="Times New Roman"/>
          <w:sz w:val="28"/>
          <w:szCs w:val="28"/>
          <w:lang w:val="uk-UA"/>
        </w:rPr>
      </w:pPr>
      <w:r w:rsidRPr="00F319B2">
        <w:rPr>
          <w:rFonts w:ascii="Times New Roman" w:hAnsi="Times New Roman" w:cs="Times New Roman"/>
          <w:sz w:val="28"/>
          <w:szCs w:val="28"/>
          <w:lang w:val="uk-UA"/>
        </w:rPr>
        <w:t xml:space="preserve">Методика </w:t>
      </w:r>
      <w:r>
        <w:rPr>
          <w:rFonts w:ascii="Times New Roman" w:hAnsi="Times New Roman" w:cs="Times New Roman"/>
          <w:sz w:val="28"/>
          <w:szCs w:val="28"/>
          <w:lang w:val="uk-UA"/>
        </w:rPr>
        <w:t>«</w:t>
      </w:r>
      <w:r w:rsidRPr="00F319B2">
        <w:rPr>
          <w:rFonts w:ascii="Times New Roman" w:hAnsi="Times New Roman" w:cs="Times New Roman"/>
          <w:sz w:val="28"/>
          <w:szCs w:val="28"/>
          <w:lang w:val="uk-UA"/>
        </w:rPr>
        <w:t>Країна Уяви</w:t>
      </w:r>
      <w:r>
        <w:rPr>
          <w:rFonts w:ascii="Times New Roman" w:hAnsi="Times New Roman" w:cs="Times New Roman"/>
          <w:sz w:val="28"/>
          <w:szCs w:val="28"/>
          <w:lang w:val="uk-UA"/>
        </w:rPr>
        <w:t>»</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Цілі та задачі: діагностика рівня пізнавальної активності учнів. Контингент, вікові категорії: використовується з 9 років. Може бути використана, як при індивідуальному обстеженні, так і для групової діагностики.</w:t>
      </w:r>
      <w:r w:rsidRPr="00050FD0">
        <w:rPr>
          <w:rFonts w:ascii="Times New Roman" w:hAnsi="Times New Roman" w:cs="Times New Roman"/>
          <w:sz w:val="24"/>
          <w:szCs w:val="24"/>
          <w:lang w:val="uk-UA"/>
        </w:rPr>
        <w:br/>
        <w:t>Терміни та час проведення: дослідження може проводитися протягом року. Методика займає близько 20-25 хвилин.</w:t>
      </w:r>
      <w:r w:rsidRPr="00050FD0">
        <w:rPr>
          <w:rFonts w:ascii="Times New Roman" w:hAnsi="Times New Roman" w:cs="Times New Roman"/>
          <w:sz w:val="24"/>
          <w:szCs w:val="24"/>
          <w:lang w:val="uk-UA"/>
        </w:rPr>
        <w:br/>
      </w:r>
      <w:r w:rsidRPr="00050FD0">
        <w:rPr>
          <w:rFonts w:ascii="Times New Roman" w:hAnsi="Times New Roman" w:cs="Times New Roman"/>
          <w:sz w:val="24"/>
          <w:szCs w:val="24"/>
          <w:lang w:val="uk-UA"/>
        </w:rPr>
        <w:br/>
        <w:t>Обробка та оцінка результатів:</w:t>
      </w:r>
      <w:r w:rsidRPr="00050FD0">
        <w:rPr>
          <w:rFonts w:ascii="Times New Roman" w:hAnsi="Times New Roman" w:cs="Times New Roman"/>
          <w:sz w:val="24"/>
          <w:szCs w:val="24"/>
          <w:lang w:val="uk-UA"/>
        </w:rPr>
        <w:br/>
        <w:t>Опитувальник складається з двох груп запитань:</w:t>
      </w:r>
      <w:r w:rsidRPr="00050FD0">
        <w:rPr>
          <w:rFonts w:ascii="Times New Roman" w:hAnsi="Times New Roman" w:cs="Times New Roman"/>
          <w:sz w:val="24"/>
          <w:szCs w:val="24"/>
          <w:lang w:val="uk-UA"/>
        </w:rPr>
        <w:br/>
        <w:t>1) 42 запитання, спрямовані на вивчення пізнавальної активності;</w:t>
      </w:r>
      <w:r w:rsidRPr="00050FD0">
        <w:rPr>
          <w:rFonts w:ascii="Times New Roman" w:hAnsi="Times New Roman" w:cs="Times New Roman"/>
          <w:sz w:val="24"/>
          <w:szCs w:val="24"/>
          <w:lang w:val="uk-UA"/>
        </w:rPr>
        <w:br/>
        <w:t>2) 10 запитань, з допомогою яких досліджується показник нещирості або соціально бажаної відповіді.</w:t>
      </w:r>
    </w:p>
    <w:p w:rsidR="00050FD0" w:rsidRPr="00050FD0" w:rsidRDefault="00050FD0" w:rsidP="00050FD0">
      <w:pPr>
        <w:pStyle w:val="2"/>
        <w:spacing w:before="0" w:line="240" w:lineRule="auto"/>
        <w:rPr>
          <w:rFonts w:ascii="Times New Roman" w:hAnsi="Times New Roman" w:cs="Times New Roman"/>
          <w:color w:val="auto"/>
          <w:sz w:val="24"/>
          <w:szCs w:val="24"/>
          <w:lang w:val="uk-UA"/>
        </w:rPr>
      </w:pPr>
      <w:bookmarkStart w:id="31" w:name="_Toc209017563"/>
      <w:r w:rsidRPr="00050FD0">
        <w:rPr>
          <w:rFonts w:ascii="Times New Roman" w:hAnsi="Times New Roman" w:cs="Times New Roman"/>
          <w:color w:val="auto"/>
          <w:sz w:val="24"/>
          <w:szCs w:val="24"/>
          <w:lang w:val="uk-UA"/>
        </w:rPr>
        <w:t>Текст опитувальника</w:t>
      </w:r>
      <w:bookmarkEnd w:id="31"/>
      <w:r w:rsidRPr="00050FD0">
        <w:rPr>
          <w:rFonts w:ascii="Times New Roman" w:hAnsi="Times New Roman" w:cs="Times New Roman"/>
          <w:color w:val="auto"/>
          <w:sz w:val="24"/>
          <w:szCs w:val="24"/>
          <w:lang w:val="uk-UA"/>
        </w:rPr>
        <w:t xml:space="preserve"> </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 Чи важко тобі встигати разом із класом?</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2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 Чи хвилюєшся ти, коли вчитель каже, що збирається перевірити, наскільки ти знаєш матеріал?</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2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2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 Чи важко тобі працювати в класі так, як цього хоче вчитель?</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2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3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 Чи сниться тобі інколи, що вчитель розлютився від того, що ти не знаєш уроку?</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3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3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 Чи траплялося, що хтось із твого класу бив або вдарив тебе?</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3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3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6. Чи часто ти хочеш, щоб учитель не поспішав, пояснюючи новий матеріал, щоб ти зрозумів, про що він каже?</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3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3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7. Чи сильно ти хвилюєшся при відповіді або виконанні завдання?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3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3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8. Чи буває так, що ти боїшся відповідати, оскільки остерігаєшся зробити помилку?</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3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4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9. Чи тремтять у тебе коліна, коли тебе викликають відповідати?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4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4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10. Чи часто твої однокласники сміються з тебе, коли ви граєте у різні ігри?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4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4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11. Чи трапляється, що тобі ставлять нижчу оцінку, ніж ти очікував?</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4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4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12. Чи хвилює тебе питання про те, чи не залишать тебе на другий рік?</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4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4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13. Чи намагаєшся ти уникнути ігор, у яких робиться вибір, тому що тебе зазвичай не обирають?</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4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5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14. Чи буває часом, що ти весь тремтиш, коли тебе викликають відповідати?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5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5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15. Чи часто у тебе виникає відчуття, що ніхто з твоїх однокласників не хоче робити того, що хочеш ти?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5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5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16. Чи сильно ти хвилюєшся перед тим, як почати виконувати завдання?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5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5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17. Чи важко тобі отримувати такі оцінки, яких очікують батьки?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5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5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18. Чи боїшся часом, що тобі стане зле у класі?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5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6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19. Чи будуть твої однокласники сміятися з тебе в разі, якщо ти зробиш помилку під час відповіді?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6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6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20. Чи схожий ти на однокласників?</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6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6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21. Чи тривожишся ти після виконання завдання про те, наскільки добре ти з ним упорався?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6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6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22. Коли ти працюєш у класі, чи впевнений у тому, що все добре запам'ятаєш?</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6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6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23. Чи сниться тобі іноді, що ти у школі й не можеш відповісти на запитання учителя?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6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7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24. Чи правда, що більшість дітей ставляться до тебе доброзичливо?</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7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7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25. Чи працюєш ти старанніше, якщо знаєш, що результати твоєї роботи будуть порівнюватися у класі з результатами твоїх однокласників?</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7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7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26. Чи часто ти мрієш про те, щоб менше хвилюватися, коли тебе викликають відповідати?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7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7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27. Чи боїшся ти іноді вступати у суперечку?</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7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7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28. Чи не трапляється, що твоє серце починає сильно битися, коли учитель каже, що збирається перевірити твою готовність до уроку?</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7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8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29. Коли ти отримуєш хороші оцінки, чи думає хтось із твоїх друзів, що ти хочеш вислужитися?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8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8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30. Чи добре ти себе почуваєш із тими однокласниками, до яких інші діти ставляться з особливою повагою?</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8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8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31. Чи буває, що деякі діти в класі говорять те, що тебе заторкує?</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8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8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32. Як ти гадаєш, чи втрачають прихильність класу ті учні, які не можуть упоратися з навчанням?</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8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8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33. Чи схоже на те, що більшість твоїх однокласників не звертають на тебе уваги?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8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9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34. Чи часто ти боїшся виглядати безглуздо?</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9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9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35. Чи задоволений ти тим, як до тебе ставляться вчителі?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9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9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36. Чи допомагає твоя мама в організації шкільних вечірок, як інші мами твоїх однокласників?</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9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9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37. Чи хвилювало тебе колись те, що думають про тебе навколишні?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9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09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38. Чи сподіваєшся ти вчитися у майбутньому краще, ніж зараз?</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09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0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39. Чи вважаєш ти, що одягаєшся до школи так само добре, як і твої однокласники?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0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0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40. Чи часто ти замислюєшся, відповідаючи на уроці, що про тебе в цей час думають інші?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0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0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41. Чи мають здібні учні якісь виняткові права, яких не мають інші учні в класі?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0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0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42. Чи дратує деяких твоїх однокласників, коли тобі вдається бути кращим за них?</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0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0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43. Чи задоволений ти тим, як до тебе ставляться твої однокласники?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0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1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44. Чи добре ти почуваєшся, коли залишаєшся наодинці з учителем?</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1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1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45. Чи висміюють однокласники часом твою зовнішність та поведінку?</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1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1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46. Чи гадаєш ти, що переймаєшся своїми шкільними справами більше, ніж твої однокласники?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1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1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47. Якщо ти не можеш відповісти, коли тебе запитують, чи відчуваєш ти, що от-от розплачешся?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1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1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48. Коли ввечері ти лежиш у ліжку, чи думаєш ти часом із тривогою про те, що буде завтра в школі?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1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2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49. Працюючи над складним завданням, чи відчуваєш ти інколи, що абсолютно забув речі, які добре знав раніше?</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2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2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50. Чи тремтить трохи твоя рука, коли ти працюєш над завданням?</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2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2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51. Чи відчуваєш ти, що починаєш нервувати, коли учитель каже, що збирається дати класу завдання?</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2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2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52. Чи лякає тебе перевірка твоїх завдань у класі?</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2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2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53. Коли вчитель говорить, що збирається дати класу завдання, чи боїшся ти, що не впораєшся з ним?</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2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3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54. Чи снилося тобі часом, що твої однокласники можуть зробити те, чого не можеш ти?</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31"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32"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55. Коли учитель пояснює матеріал, чи здається тобі, що твої однокласники розуміють його краще за тебе?</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33"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34"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56. Чи тривожишся ти по дорозі до школи, що вчитель може дати класу перевірочну роботу?</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35"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36"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57. Виконуючи завдання, чи відчуваєш ти, що робиш це погано?</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37"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38"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Pr="00050FD0" w:rsidRDefault="00050FD0" w:rsidP="00050FD0">
      <w:pPr>
        <w:spacing w:after="0" w:line="240" w:lineRule="auto"/>
        <w:rPr>
          <w:rFonts w:ascii="Times New Roman" w:hAnsi="Times New Roman" w:cs="Times New Roman"/>
          <w:sz w:val="24"/>
          <w:szCs w:val="24"/>
          <w:lang w:val="uk-UA"/>
        </w:rPr>
      </w:pPr>
      <w:r w:rsidRPr="00050FD0">
        <w:rPr>
          <w:rFonts w:ascii="Times New Roman" w:hAnsi="Times New Roman" w:cs="Times New Roman"/>
          <w:sz w:val="24"/>
          <w:szCs w:val="24"/>
          <w:lang w:val="uk-UA"/>
        </w:rPr>
        <w:t>58. Чи тремтить злегка твоя рука, коли вчитель просить виконати завдання на дошці перед усім класом?</w:t>
      </w:r>
    </w:p>
    <w:p w:rsidR="00050FD0" w:rsidRPr="00050FD0" w:rsidRDefault="00F72B8F" w:rsidP="00050FD0">
      <w:pPr>
        <w:spacing w:after="0" w:line="240" w:lineRule="auto"/>
        <w:rPr>
          <w:rFonts w:ascii="Times New Roman" w:hAnsi="Times New Roman" w:cs="Times New Roman"/>
          <w:sz w:val="24"/>
          <w:szCs w:val="24"/>
          <w:lang w:val="uk-UA"/>
        </w:rPr>
      </w:pPr>
      <w:r>
        <w:rPr>
          <w:rFonts w:ascii="Times New Roman" w:hAnsi="Times New Roman" w:cs="Times New Roman"/>
          <w:lang w:val="uk-UA"/>
        </w:rPr>
        <w:pict>
          <v:shape id="_x0000_i1139" type="#_x0000_t75" style="width:19.9pt;height:18.4pt">
            <v:imagedata r:id="rId21" o:title=""/>
          </v:shape>
        </w:pict>
      </w:r>
      <w:r w:rsidR="00050FD0" w:rsidRPr="00050FD0">
        <w:rPr>
          <w:rFonts w:ascii="Times New Roman" w:hAnsi="Times New Roman" w:cs="Times New Roman"/>
          <w:sz w:val="24"/>
          <w:szCs w:val="24"/>
          <w:lang w:val="uk-UA"/>
        </w:rPr>
        <w:t>а) так</w:t>
      </w:r>
      <w:r w:rsidR="00050FD0" w:rsidRPr="00050FD0">
        <w:rPr>
          <w:rFonts w:ascii="Times New Roman" w:hAnsi="Times New Roman" w:cs="Times New Roman"/>
          <w:sz w:val="24"/>
          <w:szCs w:val="24"/>
          <w:lang w:val="uk-UA"/>
        </w:rPr>
        <w:br/>
      </w:r>
      <w:r>
        <w:rPr>
          <w:rFonts w:ascii="Times New Roman" w:hAnsi="Times New Roman" w:cs="Times New Roman"/>
          <w:lang w:val="uk-UA"/>
        </w:rPr>
        <w:pict>
          <v:shape id="_x0000_i1140" type="#_x0000_t75" style="width:19.9pt;height:18.4pt">
            <v:imagedata r:id="rId21" o:title=""/>
          </v:shape>
        </w:pict>
      </w:r>
      <w:r w:rsidR="00050FD0" w:rsidRPr="00050FD0">
        <w:rPr>
          <w:rFonts w:ascii="Times New Roman" w:hAnsi="Times New Roman" w:cs="Times New Roman"/>
          <w:sz w:val="24"/>
          <w:szCs w:val="24"/>
          <w:lang w:val="uk-UA"/>
        </w:rPr>
        <w:t>b) ні</w:t>
      </w:r>
    </w:p>
    <w:p w:rsidR="00050FD0" w:rsidRDefault="00050FD0" w:rsidP="00050FD0">
      <w:pPr>
        <w:spacing w:before="100" w:beforeAutospacing="1" w:after="100" w:afterAutospacing="1" w:line="240" w:lineRule="auto"/>
        <w:jc w:val="right"/>
        <w:rPr>
          <w:rFonts w:ascii="Times New Roman" w:hAnsi="Times New Roman" w:cs="Times New Roman"/>
          <w:sz w:val="28"/>
          <w:szCs w:val="21"/>
          <w:lang w:val="uk-UA"/>
        </w:rPr>
      </w:pPr>
      <w:r>
        <w:rPr>
          <w:rFonts w:ascii="Times New Roman" w:hAnsi="Times New Roman" w:cs="Times New Roman"/>
          <w:sz w:val="28"/>
          <w:szCs w:val="21"/>
          <w:lang w:val="uk-UA"/>
        </w:rPr>
        <w:t>Додаток Д</w:t>
      </w:r>
    </w:p>
    <w:p w:rsidR="00050FD0" w:rsidRDefault="00050FD0" w:rsidP="00050FD0">
      <w:pPr>
        <w:spacing w:before="100" w:beforeAutospacing="1" w:after="100" w:afterAutospacing="1" w:line="240" w:lineRule="auto"/>
        <w:jc w:val="center"/>
        <w:rPr>
          <w:rFonts w:ascii="Times New Roman" w:hAnsi="Times New Roman" w:cs="Times New Roman"/>
          <w:sz w:val="28"/>
          <w:szCs w:val="21"/>
          <w:lang w:val="uk-UA"/>
        </w:rPr>
      </w:pPr>
      <w:r>
        <w:rPr>
          <w:rFonts w:ascii="Times New Roman" w:hAnsi="Times New Roman" w:cs="Times New Roman"/>
          <w:sz w:val="28"/>
          <w:szCs w:val="21"/>
          <w:lang w:val="uk-UA"/>
        </w:rPr>
        <w:t>Анкета діагностики рівня шкільної мотивації</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b/>
          <w:bCs/>
          <w:sz w:val="24"/>
          <w:szCs w:val="24"/>
          <w:bdr w:val="none" w:sz="0" w:space="0" w:color="auto" w:frame="1"/>
          <w:lang w:val="uk-UA" w:eastAsia="ru-RU"/>
        </w:rPr>
        <w:t>Анкета для оцінювання рівня шкільної мотивації </w:t>
      </w:r>
      <w:r w:rsidRPr="003229A1">
        <w:rPr>
          <w:rFonts w:ascii="Times New Roman" w:eastAsia="Times New Roman" w:hAnsi="Times New Roman" w:cs="Times New Roman"/>
          <w:sz w:val="24"/>
          <w:szCs w:val="24"/>
          <w:bdr w:val="none" w:sz="0" w:space="0" w:color="auto" w:frame="1"/>
          <w:lang w:val="uk-UA" w:eastAsia="ru-RU"/>
        </w:rPr>
        <w:t>(за Н. Г. Лускановою)</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 Чи подобається тобі в школі?</w:t>
      </w:r>
    </w:p>
    <w:p w:rsidR="00050FD0" w:rsidRPr="003229A1" w:rsidRDefault="00050FD0" w:rsidP="003229A1">
      <w:pPr>
        <w:numPr>
          <w:ilvl w:val="0"/>
          <w:numId w:val="7"/>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дуже;</w:t>
      </w:r>
    </w:p>
    <w:p w:rsidR="00050FD0" w:rsidRPr="003229A1" w:rsidRDefault="00050FD0" w:rsidP="003229A1">
      <w:pPr>
        <w:numPr>
          <w:ilvl w:val="0"/>
          <w:numId w:val="7"/>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подобається;</w:t>
      </w:r>
    </w:p>
    <w:p w:rsidR="00050FD0" w:rsidRPr="003229A1" w:rsidRDefault="00050FD0" w:rsidP="003229A1">
      <w:pPr>
        <w:numPr>
          <w:ilvl w:val="0"/>
          <w:numId w:val="7"/>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подобається.</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2. Зранку, коли ти прокидаєшся, то завжди охоче йдеш до школи чи часто хочеш залишитися вдома?</w:t>
      </w:r>
    </w:p>
    <w:p w:rsidR="00050FD0" w:rsidRPr="003229A1" w:rsidRDefault="00050FD0" w:rsidP="003229A1">
      <w:pPr>
        <w:numPr>
          <w:ilvl w:val="0"/>
          <w:numId w:val="8"/>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Частіше хочу залишитися вдома;</w:t>
      </w:r>
    </w:p>
    <w:p w:rsidR="00050FD0" w:rsidRPr="003229A1" w:rsidRDefault="00050FD0" w:rsidP="003229A1">
      <w:pPr>
        <w:numPr>
          <w:ilvl w:val="0"/>
          <w:numId w:val="8"/>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по-різному;</w:t>
      </w:r>
    </w:p>
    <w:p w:rsidR="00050FD0" w:rsidRPr="003229A1" w:rsidRDefault="00050FD0" w:rsidP="003229A1">
      <w:pPr>
        <w:numPr>
          <w:ilvl w:val="0"/>
          <w:numId w:val="8"/>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іду охоче.</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 Якби вчитель повідомив, що завтра до школи не обов’язково приходити всім учням, що за бажанням можна залишитися вдома, ти пішов би до школи чи залишився б удома?</w:t>
      </w:r>
    </w:p>
    <w:p w:rsidR="00050FD0" w:rsidRPr="003229A1" w:rsidRDefault="00050FD0" w:rsidP="003229A1">
      <w:pPr>
        <w:numPr>
          <w:ilvl w:val="0"/>
          <w:numId w:val="9"/>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знаю;</w:t>
      </w:r>
    </w:p>
    <w:p w:rsidR="00050FD0" w:rsidRPr="003229A1" w:rsidRDefault="00050FD0" w:rsidP="003229A1">
      <w:pPr>
        <w:numPr>
          <w:ilvl w:val="0"/>
          <w:numId w:val="9"/>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залишився б удома;</w:t>
      </w:r>
    </w:p>
    <w:p w:rsidR="00050FD0" w:rsidRPr="003229A1" w:rsidRDefault="00050FD0" w:rsidP="003229A1">
      <w:pPr>
        <w:numPr>
          <w:ilvl w:val="0"/>
          <w:numId w:val="9"/>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пішов би до школи.</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4. Чи подобається тобі, коли у вас скасовують які-небудь уроки?</w:t>
      </w:r>
    </w:p>
    <w:p w:rsidR="00050FD0" w:rsidRPr="003229A1" w:rsidRDefault="00050FD0" w:rsidP="003229A1">
      <w:pPr>
        <w:numPr>
          <w:ilvl w:val="0"/>
          <w:numId w:val="10"/>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подобається;</w:t>
      </w:r>
    </w:p>
    <w:p w:rsidR="00050FD0" w:rsidRPr="003229A1" w:rsidRDefault="00050FD0" w:rsidP="003229A1">
      <w:pPr>
        <w:numPr>
          <w:ilvl w:val="0"/>
          <w:numId w:val="10"/>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по-різному;</w:t>
      </w:r>
    </w:p>
    <w:p w:rsidR="00050FD0" w:rsidRPr="003229A1" w:rsidRDefault="00050FD0" w:rsidP="003229A1">
      <w:pPr>
        <w:numPr>
          <w:ilvl w:val="0"/>
          <w:numId w:val="10"/>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подобається.</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5. Чи хотів би ти, щоб не задавали домашніх завдань?</w:t>
      </w:r>
    </w:p>
    <w:p w:rsidR="00050FD0" w:rsidRPr="003229A1" w:rsidRDefault="00050FD0" w:rsidP="003229A1">
      <w:pPr>
        <w:numPr>
          <w:ilvl w:val="0"/>
          <w:numId w:val="11"/>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Хотів би;</w:t>
      </w:r>
    </w:p>
    <w:p w:rsidR="00050FD0" w:rsidRPr="003229A1" w:rsidRDefault="00050FD0" w:rsidP="003229A1">
      <w:pPr>
        <w:numPr>
          <w:ilvl w:val="0"/>
          <w:numId w:val="11"/>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хотів би;</w:t>
      </w:r>
    </w:p>
    <w:p w:rsidR="00050FD0" w:rsidRPr="003229A1" w:rsidRDefault="00050FD0" w:rsidP="003229A1">
      <w:pPr>
        <w:numPr>
          <w:ilvl w:val="0"/>
          <w:numId w:val="11"/>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знаю.</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6. Чи хотів би ти, щоб у школі залишилися одні перерви?</w:t>
      </w:r>
    </w:p>
    <w:p w:rsidR="00050FD0" w:rsidRPr="003229A1" w:rsidRDefault="00050FD0" w:rsidP="003229A1">
      <w:pPr>
        <w:numPr>
          <w:ilvl w:val="0"/>
          <w:numId w:val="12"/>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знаю;</w:t>
      </w:r>
    </w:p>
    <w:p w:rsidR="00050FD0" w:rsidRPr="003229A1" w:rsidRDefault="00050FD0" w:rsidP="003229A1">
      <w:pPr>
        <w:numPr>
          <w:ilvl w:val="0"/>
          <w:numId w:val="12"/>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хотів би;</w:t>
      </w:r>
    </w:p>
    <w:p w:rsidR="00050FD0" w:rsidRPr="003229A1" w:rsidRDefault="00050FD0" w:rsidP="003229A1">
      <w:pPr>
        <w:numPr>
          <w:ilvl w:val="0"/>
          <w:numId w:val="12"/>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хотів би.</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7. Чи часто ти розповідаєш батькам про школу?</w:t>
      </w:r>
    </w:p>
    <w:p w:rsidR="00050FD0" w:rsidRPr="003229A1" w:rsidRDefault="00050FD0" w:rsidP="003229A1">
      <w:pPr>
        <w:numPr>
          <w:ilvl w:val="0"/>
          <w:numId w:val="13"/>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Часто;</w:t>
      </w:r>
    </w:p>
    <w:p w:rsidR="00050FD0" w:rsidRPr="003229A1" w:rsidRDefault="00050FD0" w:rsidP="003229A1">
      <w:pPr>
        <w:numPr>
          <w:ilvl w:val="0"/>
          <w:numId w:val="13"/>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іноді;</w:t>
      </w:r>
    </w:p>
    <w:p w:rsidR="00050FD0" w:rsidRPr="003229A1" w:rsidRDefault="00050FD0" w:rsidP="003229A1">
      <w:pPr>
        <w:numPr>
          <w:ilvl w:val="0"/>
          <w:numId w:val="13"/>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розповідаю.</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8. Чи хотів би ти мати менш суворого вчителя?</w:t>
      </w:r>
    </w:p>
    <w:p w:rsidR="00050FD0" w:rsidRPr="003229A1" w:rsidRDefault="00050FD0" w:rsidP="003229A1">
      <w:pPr>
        <w:numPr>
          <w:ilvl w:val="0"/>
          <w:numId w:val="14"/>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Напевно не знаю;</w:t>
      </w:r>
    </w:p>
    <w:p w:rsidR="00050FD0" w:rsidRPr="003229A1" w:rsidRDefault="00050FD0" w:rsidP="003229A1">
      <w:pPr>
        <w:numPr>
          <w:ilvl w:val="0"/>
          <w:numId w:val="14"/>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хотів би;</w:t>
      </w:r>
    </w:p>
    <w:p w:rsidR="00050FD0" w:rsidRPr="003229A1" w:rsidRDefault="00050FD0" w:rsidP="003229A1">
      <w:pPr>
        <w:numPr>
          <w:ilvl w:val="0"/>
          <w:numId w:val="14"/>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хотів би.</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9. Чи багато у тебе в класі друзів?</w:t>
      </w:r>
    </w:p>
    <w:p w:rsidR="00050FD0" w:rsidRPr="003229A1" w:rsidRDefault="00050FD0" w:rsidP="003229A1">
      <w:pPr>
        <w:numPr>
          <w:ilvl w:val="0"/>
          <w:numId w:val="15"/>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Мало;</w:t>
      </w:r>
    </w:p>
    <w:p w:rsidR="00050FD0" w:rsidRPr="003229A1" w:rsidRDefault="00050FD0" w:rsidP="003229A1">
      <w:pPr>
        <w:numPr>
          <w:ilvl w:val="0"/>
          <w:numId w:val="15"/>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багато;</w:t>
      </w:r>
    </w:p>
    <w:p w:rsidR="00050FD0" w:rsidRPr="003229A1" w:rsidRDefault="00050FD0" w:rsidP="003229A1">
      <w:pPr>
        <w:numPr>
          <w:ilvl w:val="0"/>
          <w:numId w:val="15"/>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немає друзів.</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10. Чи подобаються тобі твої однокласники?</w:t>
      </w:r>
    </w:p>
    <w:p w:rsidR="00050FD0" w:rsidRPr="003229A1" w:rsidRDefault="00050FD0" w:rsidP="003229A1">
      <w:pPr>
        <w:numPr>
          <w:ilvl w:val="0"/>
          <w:numId w:val="16"/>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Подобаються;</w:t>
      </w:r>
    </w:p>
    <w:p w:rsidR="00050FD0" w:rsidRPr="003229A1" w:rsidRDefault="00050FD0" w:rsidP="003229A1">
      <w:pPr>
        <w:numPr>
          <w:ilvl w:val="0"/>
          <w:numId w:val="16"/>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дуже;</w:t>
      </w:r>
    </w:p>
    <w:p w:rsidR="00050FD0" w:rsidRPr="003229A1" w:rsidRDefault="00050FD0" w:rsidP="003229A1">
      <w:pPr>
        <w:numPr>
          <w:ilvl w:val="0"/>
          <w:numId w:val="16"/>
        </w:numPr>
        <w:spacing w:after="0" w:line="240" w:lineRule="auto"/>
        <w:ind w:left="480"/>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не подобаються.</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b/>
          <w:bCs/>
          <w:sz w:val="24"/>
          <w:szCs w:val="24"/>
          <w:bdr w:val="none" w:sz="0" w:space="0" w:color="auto" w:frame="1"/>
          <w:lang w:val="uk-UA" w:eastAsia="ru-RU"/>
        </w:rPr>
        <w:t>Ключ</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Кількість балів за певний варіант відповіді на запитання анкети.</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tbl>
      <w:tblPr>
        <w:tblW w:w="6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5"/>
        <w:gridCol w:w="1819"/>
        <w:gridCol w:w="1917"/>
        <w:gridCol w:w="1819"/>
      </w:tblGrid>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 запитання</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Бали за відповідь</w:t>
            </w:r>
          </w:p>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Бали за відповідь</w:t>
            </w:r>
          </w:p>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«б»</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Бали за відповідь</w:t>
            </w:r>
          </w:p>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«в»</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2</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4</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5</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6</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7</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8</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9</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r>
      <w:tr w:rsidR="003229A1" w:rsidRPr="003229A1" w:rsidTr="00050FD0">
        <w:trPr>
          <w:tblCellSpacing w:w="0" w:type="dxa"/>
        </w:trPr>
        <w:tc>
          <w:tcPr>
            <w:tcW w:w="124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10</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3</w:t>
            </w:r>
          </w:p>
        </w:tc>
        <w:tc>
          <w:tcPr>
            <w:tcW w:w="2265"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1</w:t>
            </w:r>
          </w:p>
        </w:tc>
        <w:tc>
          <w:tcPr>
            <w:tcW w:w="2130" w:type="dxa"/>
            <w:tcBorders>
              <w:top w:val="outset" w:sz="6" w:space="0" w:color="auto"/>
              <w:left w:val="outset" w:sz="6" w:space="0" w:color="auto"/>
              <w:bottom w:val="outset" w:sz="6" w:space="0" w:color="auto"/>
              <w:right w:val="outset" w:sz="6" w:space="0" w:color="auto"/>
            </w:tcBorders>
            <w:vAlign w:val="center"/>
            <w:hideMark/>
          </w:tcPr>
          <w:p w:rsidR="00050FD0" w:rsidRPr="003229A1" w:rsidRDefault="00050FD0" w:rsidP="003229A1">
            <w:pPr>
              <w:spacing w:after="0" w:line="240" w:lineRule="auto"/>
              <w:jc w:val="center"/>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0</w:t>
            </w:r>
          </w:p>
        </w:tc>
      </w:tr>
    </w:tbl>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Підсумуйте кількість отриманих балів.</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b/>
          <w:bCs/>
          <w:i/>
          <w:iCs/>
          <w:sz w:val="24"/>
          <w:szCs w:val="24"/>
          <w:bdr w:val="none" w:sz="0" w:space="0" w:color="auto" w:frame="1"/>
          <w:lang w:val="uk-UA" w:eastAsia="ru-RU"/>
        </w:rPr>
        <w:t>Перший рівень.</w:t>
      </w:r>
      <w:r w:rsidRPr="003229A1">
        <w:rPr>
          <w:rFonts w:ascii="Times New Roman" w:eastAsia="Times New Roman" w:hAnsi="Times New Roman" w:cs="Times New Roman"/>
          <w:sz w:val="24"/>
          <w:szCs w:val="24"/>
          <w:bdr w:val="none" w:sz="0" w:space="0" w:color="auto" w:frame="1"/>
          <w:lang w:val="uk-UA" w:eastAsia="ru-RU"/>
        </w:rPr>
        <w:t> 25—30 балів — високий рівень шкільної мотивації, навчальної активності.</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Такі діти мають пізнавальний мотив, прагнуть найуспішніше виконувати вимоги, що висуває школа. Учні чітко дотримуються всіх указівок учителя, сумлінні й відповідальні, засмучуються через незадовільні оцінки. У малюнках на шкільну тематику вони зображують учителя біля дошки, процес уроку, навчальний матеріал та ін.</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i/>
          <w:iCs/>
          <w:sz w:val="24"/>
          <w:szCs w:val="24"/>
          <w:bdr w:val="none" w:sz="0" w:space="0" w:color="auto" w:frame="1"/>
          <w:lang w:val="uk-UA" w:eastAsia="ru-RU"/>
        </w:rPr>
        <w:t>Другий рівень</w:t>
      </w:r>
      <w:r w:rsidRPr="003229A1">
        <w:rPr>
          <w:rFonts w:ascii="Times New Roman" w:eastAsia="Times New Roman" w:hAnsi="Times New Roman" w:cs="Times New Roman"/>
          <w:b/>
          <w:bCs/>
          <w:sz w:val="24"/>
          <w:szCs w:val="24"/>
          <w:bdr w:val="none" w:sz="0" w:space="0" w:color="auto" w:frame="1"/>
          <w:lang w:val="uk-UA" w:eastAsia="ru-RU"/>
        </w:rPr>
        <w:t>.</w:t>
      </w:r>
      <w:r w:rsidRPr="003229A1">
        <w:rPr>
          <w:rFonts w:ascii="Times New Roman" w:eastAsia="Times New Roman" w:hAnsi="Times New Roman" w:cs="Times New Roman"/>
          <w:sz w:val="24"/>
          <w:szCs w:val="24"/>
          <w:bdr w:val="none" w:sz="0" w:space="0" w:color="auto" w:frame="1"/>
          <w:lang w:val="uk-UA" w:eastAsia="ru-RU"/>
        </w:rPr>
        <w:t> 20—24 бали — гарна шкільна мотивація. Подібні показники має більшість учнів початкових класів, які успішно можуть упоратися з навчальною діяльністю. У малюнках на шкільну тематику вони також зображують навчальні ситуації, а відповідаючи на запитання, виявляють меншу залежність від суворих вимог і норм. Подібний рівень мотивації є середньою нормою.</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b/>
          <w:bCs/>
          <w:i/>
          <w:iCs/>
          <w:sz w:val="24"/>
          <w:szCs w:val="24"/>
          <w:bdr w:val="none" w:sz="0" w:space="0" w:color="auto" w:frame="1"/>
          <w:lang w:val="uk-UA" w:eastAsia="ru-RU"/>
        </w:rPr>
        <w:t>Третій рівень.</w:t>
      </w:r>
      <w:r w:rsidRPr="003229A1">
        <w:rPr>
          <w:rFonts w:ascii="Times New Roman" w:eastAsia="Times New Roman" w:hAnsi="Times New Roman" w:cs="Times New Roman"/>
          <w:sz w:val="24"/>
          <w:szCs w:val="24"/>
          <w:bdr w:val="none" w:sz="0" w:space="0" w:color="auto" w:frame="1"/>
          <w:lang w:val="uk-UA" w:eastAsia="ru-RU"/>
        </w:rPr>
        <w:t> 15—19 балів — позитивне ставлення до школи, але школа цікавить таких дітей здебільшого позаурочною діяльністю. Такі діти досить добре почуваються в школі, однак відвідують її переважно заради спілкування з друзями та вчителями. Їм подобається почуватися учнями, мати гарний портфель (рюкзак), ручки, зошити. Пізнавальні мотиви в таких дітей сформовані меншою мірою, тому навчальний процес їх цікавить недостатньо.</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sz w:val="24"/>
          <w:szCs w:val="24"/>
          <w:bdr w:val="none" w:sz="0" w:space="0" w:color="auto" w:frame="1"/>
          <w:lang w:val="uk-UA" w:eastAsia="ru-RU"/>
        </w:rPr>
        <w:t>У малюнках на шкільну тематику такі учні зображують зазвичай не навчальні, а позаурочні ситуації.</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i/>
          <w:iCs/>
          <w:sz w:val="24"/>
          <w:szCs w:val="24"/>
          <w:bdr w:val="none" w:sz="0" w:space="0" w:color="auto" w:frame="1"/>
          <w:lang w:val="uk-UA" w:eastAsia="ru-RU"/>
        </w:rPr>
        <w:t>Четвертий рівень. </w:t>
      </w:r>
      <w:r w:rsidRPr="003229A1">
        <w:rPr>
          <w:rFonts w:ascii="Times New Roman" w:eastAsia="Times New Roman" w:hAnsi="Times New Roman" w:cs="Times New Roman"/>
          <w:sz w:val="24"/>
          <w:szCs w:val="24"/>
          <w:bdr w:val="none" w:sz="0" w:space="0" w:color="auto" w:frame="1"/>
          <w:lang w:val="uk-UA" w:eastAsia="ru-RU"/>
        </w:rPr>
        <w:t>10—14 балів — низька шкільна мотивація. Ці діти відвідують школу неохоче, пропускають заняття. На уроках часто займаються сторонніми справами, граються, бешкетують. Зазнають серйозних труднощів у навчальній діяльності. Нестійко адаптуються до школи. У малюнках на шкільну тематику такі діти зображують ігрові сюжети, хоча побічно пов’язують їх зі школою.</w:t>
      </w: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p>
    <w:p w:rsidR="00050FD0" w:rsidRPr="003229A1" w:rsidRDefault="00050FD0" w:rsidP="003229A1">
      <w:pPr>
        <w:spacing w:after="0" w:line="240" w:lineRule="auto"/>
        <w:textAlignment w:val="top"/>
        <w:rPr>
          <w:rFonts w:ascii="Times New Roman" w:eastAsia="Times New Roman" w:hAnsi="Times New Roman" w:cs="Times New Roman"/>
          <w:sz w:val="24"/>
          <w:szCs w:val="24"/>
          <w:lang w:val="uk-UA" w:eastAsia="ru-RU"/>
        </w:rPr>
      </w:pPr>
      <w:r w:rsidRPr="003229A1">
        <w:rPr>
          <w:rFonts w:ascii="Times New Roman" w:eastAsia="Times New Roman" w:hAnsi="Times New Roman" w:cs="Times New Roman"/>
          <w:i/>
          <w:iCs/>
          <w:sz w:val="24"/>
          <w:szCs w:val="24"/>
          <w:bdr w:val="none" w:sz="0" w:space="0" w:color="auto" w:frame="1"/>
          <w:lang w:val="uk-UA" w:eastAsia="ru-RU"/>
        </w:rPr>
        <w:t>П’ятий рівень. </w:t>
      </w:r>
      <w:r w:rsidRPr="003229A1">
        <w:rPr>
          <w:rFonts w:ascii="Times New Roman" w:eastAsia="Times New Roman" w:hAnsi="Times New Roman" w:cs="Times New Roman"/>
          <w:sz w:val="24"/>
          <w:szCs w:val="24"/>
          <w:bdr w:val="none" w:sz="0" w:space="0" w:color="auto" w:frame="1"/>
          <w:lang w:val="uk-UA" w:eastAsia="ru-RU"/>
        </w:rPr>
        <w:t>Менше ніж 10 балів — негативне ставлення до школи, шкільна дезадаптація.</w:t>
      </w:r>
    </w:p>
    <w:p w:rsidR="00050FD0" w:rsidRDefault="00050FD0" w:rsidP="003229A1">
      <w:pPr>
        <w:spacing w:after="0" w:line="240" w:lineRule="auto"/>
        <w:textAlignment w:val="top"/>
        <w:rPr>
          <w:rFonts w:ascii="Times New Roman" w:eastAsia="Times New Roman" w:hAnsi="Times New Roman" w:cs="Times New Roman"/>
          <w:sz w:val="24"/>
          <w:szCs w:val="24"/>
          <w:bdr w:val="none" w:sz="0" w:space="0" w:color="auto" w:frame="1"/>
          <w:lang w:val="uk-UA" w:eastAsia="ru-RU"/>
        </w:rPr>
      </w:pPr>
      <w:r w:rsidRPr="003229A1">
        <w:rPr>
          <w:rFonts w:ascii="Times New Roman" w:eastAsia="Times New Roman" w:hAnsi="Times New Roman" w:cs="Times New Roman"/>
          <w:sz w:val="24"/>
          <w:szCs w:val="24"/>
          <w:bdr w:val="none" w:sz="0" w:space="0" w:color="auto" w:frame="1"/>
          <w:lang w:val="uk-UA" w:eastAsia="ru-RU"/>
        </w:rPr>
        <w:t>Такі діти зазнають серйозних труднощів у навчанні: вони не здатні впоратися з навчальною діяльністю, мають проблеми у спілкуванні з однокласниками, у взаєминах з учителем. Вони досить часто сприймають школу як вороже середовище, перебування в якому є для них нестерпним. Маленькі діти (5—6 років) часто плачуть, просяться додому. Також такі учні можуть поводитися агресивно, відмовлятися від виконання завдань, дотримання певних норм і правил. Часто такі школярі страждають на нервово-психічні порушення. Малюнки таких дітей зазвичай не відповідають запропонованій шкільній тематиці, а відбивають індивідуальні пристрасті дитини.</w:t>
      </w:r>
    </w:p>
    <w:p w:rsidR="003229A1" w:rsidRDefault="003229A1" w:rsidP="003229A1">
      <w:pPr>
        <w:spacing w:after="0" w:line="240" w:lineRule="auto"/>
        <w:textAlignment w:val="top"/>
        <w:rPr>
          <w:rFonts w:ascii="Times New Roman" w:eastAsia="Times New Roman" w:hAnsi="Times New Roman" w:cs="Times New Roman"/>
          <w:sz w:val="24"/>
          <w:szCs w:val="24"/>
          <w:bdr w:val="none" w:sz="0" w:space="0" w:color="auto" w:frame="1"/>
          <w:lang w:val="uk-UA" w:eastAsia="ru-RU"/>
        </w:rPr>
      </w:pPr>
    </w:p>
    <w:p w:rsidR="003229A1" w:rsidRDefault="003229A1" w:rsidP="003229A1">
      <w:pPr>
        <w:spacing w:after="0" w:line="240" w:lineRule="auto"/>
        <w:textAlignment w:val="top"/>
        <w:rPr>
          <w:rFonts w:ascii="Times New Roman" w:eastAsia="Times New Roman" w:hAnsi="Times New Roman" w:cs="Times New Roman"/>
          <w:sz w:val="24"/>
          <w:szCs w:val="24"/>
          <w:bdr w:val="none" w:sz="0" w:space="0" w:color="auto" w:frame="1"/>
          <w:lang w:val="uk-UA" w:eastAsia="ru-RU"/>
        </w:rPr>
      </w:pPr>
    </w:p>
    <w:p w:rsidR="003229A1" w:rsidRPr="003229A1" w:rsidRDefault="003229A1" w:rsidP="003229A1">
      <w:pPr>
        <w:spacing w:after="0" w:line="240" w:lineRule="auto"/>
        <w:textAlignment w:val="top"/>
        <w:rPr>
          <w:rFonts w:ascii="Times New Roman" w:eastAsia="Times New Roman" w:hAnsi="Times New Roman" w:cs="Times New Roman"/>
          <w:sz w:val="24"/>
          <w:szCs w:val="24"/>
          <w:lang w:val="uk-UA" w:eastAsia="ru-RU"/>
        </w:rPr>
      </w:pPr>
    </w:p>
    <w:p w:rsidR="00050FD0" w:rsidRPr="00050FD0" w:rsidRDefault="00050FD0" w:rsidP="009E1C9B">
      <w:pPr>
        <w:spacing w:before="100" w:beforeAutospacing="1" w:after="100" w:afterAutospacing="1" w:line="240" w:lineRule="auto"/>
        <w:jc w:val="both"/>
        <w:rPr>
          <w:rFonts w:ascii="Times New Roman" w:hAnsi="Times New Roman" w:cs="Times New Roman"/>
          <w:sz w:val="28"/>
          <w:szCs w:val="21"/>
          <w:lang w:val="uk-UA"/>
        </w:rPr>
      </w:pPr>
    </w:p>
    <w:p w:rsidR="009E1C9B" w:rsidRDefault="009E1C9B" w:rsidP="009E1C9B">
      <w:pPr>
        <w:spacing w:before="100" w:beforeAutospacing="1" w:after="100" w:afterAutospacing="1" w:line="240" w:lineRule="auto"/>
        <w:jc w:val="both"/>
        <w:rPr>
          <w:rFonts w:ascii="Times New Roman" w:hAnsi="Times New Roman" w:cs="Times New Roman"/>
          <w:sz w:val="28"/>
          <w:szCs w:val="21"/>
          <w:lang w:val="uk-UA"/>
        </w:rPr>
      </w:pPr>
    </w:p>
    <w:p w:rsidR="003229A1" w:rsidRDefault="003229A1" w:rsidP="009E1C9B">
      <w:pPr>
        <w:spacing w:before="100" w:beforeAutospacing="1" w:after="100" w:afterAutospacing="1" w:line="240" w:lineRule="auto"/>
        <w:jc w:val="both"/>
        <w:rPr>
          <w:rFonts w:ascii="Times New Roman" w:hAnsi="Times New Roman" w:cs="Times New Roman"/>
          <w:sz w:val="28"/>
          <w:szCs w:val="21"/>
          <w:lang w:val="uk-UA"/>
        </w:rPr>
      </w:pPr>
    </w:p>
    <w:p w:rsidR="003229A1" w:rsidRDefault="003229A1">
      <w:pPr>
        <w:rPr>
          <w:rFonts w:ascii="Times New Roman" w:hAnsi="Times New Roman" w:cs="Times New Roman"/>
          <w:sz w:val="28"/>
          <w:szCs w:val="21"/>
          <w:lang w:val="uk-UA"/>
        </w:rPr>
      </w:pPr>
      <w:r>
        <w:rPr>
          <w:rFonts w:ascii="Times New Roman" w:hAnsi="Times New Roman" w:cs="Times New Roman"/>
          <w:sz w:val="28"/>
          <w:szCs w:val="21"/>
          <w:lang w:val="uk-UA"/>
        </w:rPr>
        <w:br w:type="page"/>
      </w:r>
    </w:p>
    <w:p w:rsidR="003229A1" w:rsidRDefault="003229A1" w:rsidP="003229A1">
      <w:pPr>
        <w:spacing w:before="100" w:beforeAutospacing="1" w:after="100" w:afterAutospacing="1" w:line="240" w:lineRule="auto"/>
        <w:jc w:val="right"/>
        <w:rPr>
          <w:rFonts w:ascii="Times New Roman" w:hAnsi="Times New Roman" w:cs="Times New Roman"/>
          <w:sz w:val="28"/>
          <w:szCs w:val="21"/>
          <w:lang w:val="uk-UA"/>
        </w:rPr>
      </w:pPr>
      <w:r>
        <w:rPr>
          <w:rFonts w:ascii="Times New Roman" w:hAnsi="Times New Roman" w:cs="Times New Roman"/>
          <w:sz w:val="28"/>
          <w:szCs w:val="21"/>
          <w:lang w:val="uk-UA"/>
        </w:rPr>
        <w:t>Додаток Ж</w:t>
      </w:r>
    </w:p>
    <w:p w:rsidR="003229A1" w:rsidRDefault="003229A1" w:rsidP="00FF0A57">
      <w:pPr>
        <w:spacing w:before="100" w:beforeAutospacing="1" w:after="100" w:afterAutospacing="1" w:line="240" w:lineRule="auto"/>
        <w:jc w:val="center"/>
        <w:rPr>
          <w:rFonts w:ascii="Times New Roman" w:hAnsi="Times New Roman" w:cs="Times New Roman"/>
          <w:sz w:val="28"/>
          <w:szCs w:val="28"/>
          <w:lang w:val="uk-UA"/>
        </w:rPr>
      </w:pPr>
      <w:r w:rsidRPr="00F319B2">
        <w:rPr>
          <w:rFonts w:ascii="Times New Roman" w:hAnsi="Times New Roman" w:cs="Times New Roman"/>
          <w:sz w:val="28"/>
          <w:szCs w:val="28"/>
          <w:lang w:val="uk-UA"/>
        </w:rPr>
        <w:t>Груповий інтелектуальний тест (ГІТ)</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Тест складається з дев'яти субтестів, кожен з яких спрямований на вимірювання різних функцій інтелекту. Шість субтестів діагностують вербальну сферу, два - просторова уява, один - пам'ять. У всіх групах завдань, за винятком субтестів 4-6, використовуються завдання закритого типу.</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1.</w:t>
      </w:r>
      <w:r w:rsidRPr="00FF0A57">
        <w:rPr>
          <w:rFonts w:ascii="Times New Roman" w:eastAsia="Times New Roman" w:hAnsi="Times New Roman" w:cs="Times New Roman"/>
          <w:sz w:val="24"/>
          <w:szCs w:val="24"/>
          <w:lang w:val="uk-UA" w:eastAsia="ru-RU"/>
        </w:rPr>
        <w:t xml:space="preserve"> "Логічний відбір": дослідження індуктивного мислення, чуття мови. Завдання випробуваного полягає в тому, щоб закінчити пропозицію однією з наведених слів.</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Приклад</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Протилежністю поняття "вірність" є ...</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а) любов; б) ненависть; в) дружба; г) зрада; д) ворожнеча.</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2.</w:t>
      </w:r>
      <w:r w:rsidRPr="00FF0A57">
        <w:rPr>
          <w:rFonts w:ascii="Times New Roman" w:eastAsia="Times New Roman" w:hAnsi="Times New Roman" w:cs="Times New Roman"/>
          <w:sz w:val="24"/>
          <w:szCs w:val="24"/>
          <w:lang w:val="uk-UA" w:eastAsia="ru-RU"/>
        </w:rPr>
        <w:t xml:space="preserve"> "Класифікація" - визначення спільних рис: дослідження здатності до абстрагування, узагальнення, оперированию вербальними поняттями. У завданнях пропонується п'ять слів, з яких чотири об'єднані певною смисловим зв'язком, а одне - зайве. Це слово і слід виділити у відповіді.</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Приклад</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а) малюнок; б) картина; в) графіка; г) скульптура; д) живопис.</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3.</w:t>
      </w:r>
      <w:r w:rsidRPr="00FF0A57">
        <w:rPr>
          <w:rFonts w:ascii="Times New Roman" w:eastAsia="Times New Roman" w:hAnsi="Times New Roman" w:cs="Times New Roman"/>
          <w:sz w:val="24"/>
          <w:szCs w:val="24"/>
          <w:lang w:val="uk-UA" w:eastAsia="ru-RU"/>
        </w:rPr>
        <w:t xml:space="preserve"> "Аналогії": аналіз комбінаторних здібностей, умінь мислити за аналогією, рівня розвитку узагальнення та аналізу логічних відносин. У завданнях пропонуються три слова, між першим і другим існує певний зв'язок. Після третього слова - прочерк. З п'яти доданих до завдання варіантів необхідно вибрати таке слово, яке було б пов'язано з третім таким же чином, як і перші два.</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Приклад</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Дерево - стругати, залізо - ...</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а) чеканити; б) згинати; в) лити; г) шліфувати; д) кувати.</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4.</w:t>
      </w:r>
      <w:r w:rsidRPr="00FF0A57">
        <w:rPr>
          <w:rFonts w:ascii="Times New Roman" w:eastAsia="Times New Roman" w:hAnsi="Times New Roman" w:cs="Times New Roman"/>
          <w:sz w:val="24"/>
          <w:szCs w:val="24"/>
          <w:lang w:val="uk-UA" w:eastAsia="ru-RU"/>
        </w:rPr>
        <w:t xml:space="preserve"> "Узагальнення": оцінка здатності виносити судження, узагальнювати. Випробуваний повинен позначити два слова загальним поняттям.</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Приклад</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Дощ - сніг. Правильною відповіддю буде слово "опади".</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5.</w:t>
      </w:r>
      <w:r w:rsidRPr="00FF0A57">
        <w:rPr>
          <w:rFonts w:ascii="Times New Roman" w:eastAsia="Times New Roman" w:hAnsi="Times New Roman" w:cs="Times New Roman"/>
          <w:sz w:val="24"/>
          <w:szCs w:val="24"/>
          <w:lang w:val="uk-UA" w:eastAsia="ru-RU"/>
        </w:rPr>
        <w:t xml:space="preserve"> "Завдання на рахунок": оцінка рівня розвитку практичного математичного мислення, сформованість математичних навичок, умінь орієнтуватися в умовах завдання, розвиток математичного аналізу і синтезу.</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Приклад</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Скільки кілометрів пройде товарний поїзд за 7:00, якщо його швидкість 40 км на годину?</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6.</w:t>
      </w:r>
      <w:r w:rsidRPr="00FF0A57">
        <w:rPr>
          <w:rFonts w:ascii="Times New Roman" w:eastAsia="Times New Roman" w:hAnsi="Times New Roman" w:cs="Times New Roman"/>
          <w:sz w:val="24"/>
          <w:szCs w:val="24"/>
          <w:lang w:val="uk-UA" w:eastAsia="ru-RU"/>
        </w:rPr>
        <w:t xml:space="preserve"> "Лави чисел": аналіз індуктивного мислення, здатності оперувати числами. У завданнях потрібно було встановити закономірність числового ряду і продовжити його.</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Приклад</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6 9 12 15 18 21 24 ...</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7.</w:t>
      </w:r>
      <w:r w:rsidRPr="00FF0A57">
        <w:rPr>
          <w:rFonts w:ascii="Times New Roman" w:eastAsia="Times New Roman" w:hAnsi="Times New Roman" w:cs="Times New Roman"/>
          <w:sz w:val="24"/>
          <w:szCs w:val="24"/>
          <w:lang w:val="uk-UA" w:eastAsia="ru-RU"/>
        </w:rPr>
        <w:t xml:space="preserve"> "Вибір фігур": дослідження просторової уяви, комбінаторних здібностей. У завданнях наводяться розділені на частини геометричні фігури. При виборі відповіді слід знайти фігуру, яку можна скласти з представлених в завданні частин.</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8.</w:t>
      </w:r>
      <w:r w:rsidRPr="00FF0A57">
        <w:rPr>
          <w:rFonts w:ascii="Times New Roman" w:eastAsia="Times New Roman" w:hAnsi="Times New Roman" w:cs="Times New Roman"/>
          <w:sz w:val="24"/>
          <w:szCs w:val="24"/>
          <w:lang w:val="uk-UA" w:eastAsia="ru-RU"/>
        </w:rPr>
        <w:t xml:space="preserve"> "Завдання з кубиками": досліджується те ж, що і в субтесте 7. У завданнях пред'являються зображення кубиків з різна позначеними гранями. Кубики певним чином повернені і перевернені в просторі, так що іноді з'являються нові невідомі випробуваному грані. Необхідно визначити, який з п'яти кубиків-зразків зображений па кожному малюнку.</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b/>
          <w:bCs/>
          <w:i/>
          <w:iCs/>
          <w:sz w:val="24"/>
          <w:szCs w:val="24"/>
          <w:lang w:val="uk-UA" w:eastAsia="ru-RU"/>
        </w:rPr>
        <w:t>Субтест 9.</w:t>
      </w:r>
      <w:r w:rsidRPr="00FF0A57">
        <w:rPr>
          <w:rFonts w:ascii="Times New Roman" w:eastAsia="Times New Roman" w:hAnsi="Times New Roman" w:cs="Times New Roman"/>
          <w:sz w:val="24"/>
          <w:szCs w:val="24"/>
          <w:lang w:val="uk-UA" w:eastAsia="ru-RU"/>
        </w:rPr>
        <w:t xml:space="preserve"> "Завдання па здатність зосередити </w:t>
      </w:r>
      <w:r w:rsidRPr="00FF0A57">
        <w:rPr>
          <w:rFonts w:ascii="Times New Roman" w:eastAsia="Times New Roman" w:hAnsi="Times New Roman" w:cs="Times New Roman"/>
          <w:b/>
          <w:bCs/>
          <w:i/>
          <w:iCs/>
          <w:sz w:val="24"/>
          <w:szCs w:val="24"/>
          <w:lang w:val="uk-UA" w:eastAsia="ru-RU"/>
        </w:rPr>
        <w:t>увагу</w:t>
      </w:r>
      <w:r w:rsidRPr="00FF0A57">
        <w:rPr>
          <w:rFonts w:ascii="Times New Roman" w:eastAsia="Times New Roman" w:hAnsi="Times New Roman" w:cs="Times New Roman"/>
          <w:sz w:val="24"/>
          <w:szCs w:val="24"/>
          <w:lang w:val="uk-UA" w:eastAsia="ru-RU"/>
        </w:rPr>
        <w:t xml:space="preserve"> і зберегти </w:t>
      </w:r>
      <w:r w:rsidRPr="00FF0A57">
        <w:rPr>
          <w:rFonts w:ascii="Times New Roman" w:eastAsia="Times New Roman" w:hAnsi="Times New Roman" w:cs="Times New Roman"/>
          <w:b/>
          <w:bCs/>
          <w:i/>
          <w:iCs/>
          <w:sz w:val="24"/>
          <w:szCs w:val="24"/>
          <w:lang w:val="uk-UA" w:eastAsia="ru-RU"/>
        </w:rPr>
        <w:t>пам'яті</w:t>
      </w:r>
      <w:r w:rsidRPr="00FF0A57">
        <w:rPr>
          <w:rFonts w:ascii="Times New Roman" w:eastAsia="Times New Roman" w:hAnsi="Times New Roman" w:cs="Times New Roman"/>
          <w:sz w:val="24"/>
          <w:szCs w:val="24"/>
          <w:lang w:val="uk-UA" w:eastAsia="ru-RU"/>
        </w:rPr>
        <w:t xml:space="preserve"> засвоєне". Пропонується запам'ятати ряд слів, які об'єднані в таблиці за певними категоріями, наприклад </w:t>
      </w:r>
      <w:r w:rsidRPr="00FF0A57">
        <w:rPr>
          <w:rFonts w:ascii="Times New Roman" w:eastAsia="Times New Roman" w:hAnsi="Times New Roman" w:cs="Times New Roman"/>
          <w:b/>
          <w:bCs/>
          <w:i/>
          <w:iCs/>
          <w:sz w:val="24"/>
          <w:szCs w:val="24"/>
          <w:lang w:val="uk-UA" w:eastAsia="ru-RU"/>
        </w:rPr>
        <w:t>квіти,</w:t>
      </w:r>
      <w:r w:rsidRPr="00FF0A57">
        <w:rPr>
          <w:rFonts w:ascii="Times New Roman" w:eastAsia="Times New Roman" w:hAnsi="Times New Roman" w:cs="Times New Roman"/>
          <w:sz w:val="24"/>
          <w:szCs w:val="24"/>
          <w:lang w:val="uk-UA" w:eastAsia="ru-RU"/>
        </w:rPr>
        <w:t xml:space="preserve"> тюльпан, жасмин, гладіолус, гвоздика, ірис; або </w:t>
      </w:r>
      <w:r w:rsidRPr="00FF0A57">
        <w:rPr>
          <w:rFonts w:ascii="Times New Roman" w:eastAsia="Times New Roman" w:hAnsi="Times New Roman" w:cs="Times New Roman"/>
          <w:b/>
          <w:bCs/>
          <w:i/>
          <w:iCs/>
          <w:sz w:val="24"/>
          <w:szCs w:val="24"/>
          <w:lang w:val="uk-UA" w:eastAsia="ru-RU"/>
        </w:rPr>
        <w:t>тварини:</w:t>
      </w:r>
      <w:r w:rsidRPr="00FF0A57">
        <w:rPr>
          <w:rFonts w:ascii="Times New Roman" w:eastAsia="Times New Roman" w:hAnsi="Times New Roman" w:cs="Times New Roman"/>
          <w:sz w:val="24"/>
          <w:szCs w:val="24"/>
          <w:lang w:val="uk-UA" w:eastAsia="ru-RU"/>
        </w:rPr>
        <w:t xml:space="preserve"> зебра, вже, бик, тхір, тигр. Час заучування -3 хвилини. Потім зошити із завданнями збираються, і випробуваним видаються листи з питаннями такого типу: з букви "б" починалося слово, відносилося до категорії: а) рослини, б) інструменти, в) птиці, г) твори мистецтва, д) тварини.</w:t>
      </w:r>
    </w:p>
    <w:p w:rsidR="00FF0A57" w:rsidRPr="00FF0A57" w:rsidRDefault="00FF0A57" w:rsidP="00FF0A57">
      <w:pPr>
        <w:spacing w:before="100" w:beforeAutospacing="1" w:after="100" w:afterAutospacing="1" w:line="240" w:lineRule="auto"/>
        <w:rPr>
          <w:rFonts w:ascii="Times New Roman" w:eastAsia="Times New Roman" w:hAnsi="Times New Roman" w:cs="Times New Roman"/>
          <w:sz w:val="24"/>
          <w:szCs w:val="24"/>
          <w:lang w:val="uk-UA" w:eastAsia="ru-RU"/>
        </w:rPr>
      </w:pPr>
      <w:r w:rsidRPr="00FF0A57">
        <w:rPr>
          <w:rFonts w:ascii="Times New Roman" w:eastAsia="Times New Roman" w:hAnsi="Times New Roman" w:cs="Times New Roman"/>
          <w:sz w:val="24"/>
          <w:szCs w:val="24"/>
          <w:lang w:val="uk-UA" w:eastAsia="ru-RU"/>
        </w:rPr>
        <w:t>Тест має дві форми (А і Б), які перевірялися на взаємозамінність. Загальний час виконання тесту (без підготовчих процедур і інструктажу випробовуваних) - 90 хвилин. Час виконання кожного субтеста обмежене і коливається від 6 до 10 хвилин.</w:t>
      </w:r>
    </w:p>
    <w:p w:rsidR="00CB0EB9" w:rsidRDefault="00CB0EB9">
      <w:pPr>
        <w:rPr>
          <w:rFonts w:ascii="Times New Roman" w:hAnsi="Times New Roman" w:cs="Times New Roman"/>
          <w:sz w:val="28"/>
          <w:szCs w:val="21"/>
        </w:rPr>
      </w:pPr>
      <w:r>
        <w:rPr>
          <w:rFonts w:ascii="Times New Roman" w:hAnsi="Times New Roman" w:cs="Times New Roman"/>
          <w:sz w:val="28"/>
          <w:szCs w:val="21"/>
        </w:rPr>
        <w:br w:type="page"/>
      </w:r>
    </w:p>
    <w:p w:rsidR="00A15FF5" w:rsidRDefault="00CB0EB9" w:rsidP="00CB0EB9">
      <w:pPr>
        <w:spacing w:before="100" w:beforeAutospacing="1" w:after="100" w:afterAutospacing="1" w:line="240" w:lineRule="auto"/>
        <w:jc w:val="right"/>
        <w:rPr>
          <w:noProof/>
          <w:lang w:eastAsia="ru-RU"/>
        </w:rPr>
      </w:pPr>
      <w:r>
        <w:rPr>
          <w:noProof/>
          <w:lang w:eastAsia="ru-RU"/>
        </w:rPr>
        <w:drawing>
          <wp:anchor distT="0" distB="0" distL="114300" distR="114300" simplePos="0" relativeHeight="251658240" behindDoc="0" locked="0" layoutInCell="1" allowOverlap="1">
            <wp:simplePos x="0" y="0"/>
            <wp:positionH relativeFrom="margin">
              <wp:posOffset>66675</wp:posOffset>
            </wp:positionH>
            <wp:positionV relativeFrom="margin">
              <wp:posOffset>452755</wp:posOffset>
            </wp:positionV>
            <wp:extent cx="5528310" cy="78295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28310" cy="7829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1"/>
          <w:lang w:val="uk-UA"/>
        </w:rPr>
        <w:t>Додаток З</w:t>
      </w:r>
      <w:r w:rsidRPr="00CB0EB9">
        <w:rPr>
          <w:noProof/>
          <w:lang w:eastAsia="ru-RU"/>
        </w:rPr>
        <w:t xml:space="preserve"> </w:t>
      </w:r>
      <w:r>
        <w:rPr>
          <w:noProof/>
          <w:lang w:eastAsia="ru-RU"/>
        </w:rPr>
        <w:drawing>
          <wp:inline distT="0" distB="0" distL="0" distR="0" wp14:anchorId="652B0933" wp14:editId="4BE64FFE">
            <wp:extent cx="5940425" cy="8357870"/>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8357870"/>
                    </a:xfrm>
                    <a:prstGeom prst="rect">
                      <a:avLst/>
                    </a:prstGeom>
                  </pic:spPr>
                </pic:pic>
              </a:graphicData>
            </a:graphic>
          </wp:inline>
        </w:drawing>
      </w:r>
      <w:r w:rsidRPr="00CB0EB9">
        <w:rPr>
          <w:noProof/>
          <w:lang w:eastAsia="ru-RU"/>
        </w:rPr>
        <w:t xml:space="preserve"> </w:t>
      </w:r>
      <w:r>
        <w:rPr>
          <w:noProof/>
          <w:lang w:eastAsia="ru-RU"/>
        </w:rPr>
        <w:drawing>
          <wp:inline distT="0" distB="0" distL="0" distR="0" wp14:anchorId="0F707FB4" wp14:editId="16E29415">
            <wp:extent cx="5940425" cy="82708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8270875"/>
                    </a:xfrm>
                    <a:prstGeom prst="rect">
                      <a:avLst/>
                    </a:prstGeom>
                  </pic:spPr>
                </pic:pic>
              </a:graphicData>
            </a:graphic>
          </wp:inline>
        </w:drawing>
      </w:r>
      <w:r w:rsidRPr="00CB0EB9">
        <w:rPr>
          <w:noProof/>
          <w:lang w:eastAsia="ru-RU"/>
        </w:rPr>
        <w:t xml:space="preserve"> </w:t>
      </w:r>
      <w:r>
        <w:rPr>
          <w:noProof/>
          <w:lang w:eastAsia="ru-RU"/>
        </w:rPr>
        <w:drawing>
          <wp:inline distT="0" distB="0" distL="0" distR="0" wp14:anchorId="15D19E41" wp14:editId="79669477">
            <wp:extent cx="5940425" cy="80778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8077835"/>
                    </a:xfrm>
                    <a:prstGeom prst="rect">
                      <a:avLst/>
                    </a:prstGeom>
                  </pic:spPr>
                </pic:pic>
              </a:graphicData>
            </a:graphic>
          </wp:inline>
        </w:drawing>
      </w:r>
      <w:r w:rsidRPr="00CB0EB9">
        <w:rPr>
          <w:noProof/>
          <w:lang w:eastAsia="ru-RU"/>
        </w:rPr>
        <w:t xml:space="preserve"> </w:t>
      </w:r>
      <w:r>
        <w:rPr>
          <w:noProof/>
          <w:lang w:eastAsia="ru-RU"/>
        </w:rPr>
        <w:drawing>
          <wp:inline distT="0" distB="0" distL="0" distR="0" wp14:anchorId="45D8DE69" wp14:editId="7AA4AC04">
            <wp:extent cx="5940425" cy="767588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675880"/>
                    </a:xfrm>
                    <a:prstGeom prst="rect">
                      <a:avLst/>
                    </a:prstGeom>
                  </pic:spPr>
                </pic:pic>
              </a:graphicData>
            </a:graphic>
          </wp:inline>
        </w:drawing>
      </w:r>
    </w:p>
    <w:p w:rsidR="00A15FF5" w:rsidRDefault="00A15FF5">
      <w:pPr>
        <w:rPr>
          <w:noProof/>
          <w:lang w:eastAsia="ru-RU"/>
        </w:rPr>
      </w:pPr>
      <w:r>
        <w:rPr>
          <w:noProof/>
          <w:lang w:eastAsia="ru-RU"/>
        </w:rPr>
        <w:br w:type="page"/>
      </w:r>
    </w:p>
    <w:p w:rsidR="00CB0EB9" w:rsidRDefault="00A15FF5" w:rsidP="00CB0EB9">
      <w:pPr>
        <w:spacing w:before="100" w:beforeAutospacing="1" w:after="100" w:afterAutospacing="1" w:line="240" w:lineRule="auto"/>
        <w:jc w:val="right"/>
        <w:rPr>
          <w:rFonts w:ascii="Times New Roman" w:hAnsi="Times New Roman" w:cs="Times New Roman"/>
          <w:sz w:val="28"/>
          <w:szCs w:val="21"/>
          <w:lang w:val="uk-UA"/>
        </w:rPr>
      </w:pPr>
      <w:r>
        <w:rPr>
          <w:rFonts w:ascii="Times New Roman" w:hAnsi="Times New Roman" w:cs="Times New Roman"/>
          <w:sz w:val="28"/>
          <w:szCs w:val="21"/>
          <w:lang w:val="uk-UA"/>
        </w:rPr>
        <w:t>Додаток И</w:t>
      </w:r>
    </w:p>
    <w:p w:rsidR="00A15FF5" w:rsidRPr="00A15FF5" w:rsidRDefault="00A15FF5" w:rsidP="00A15FF5">
      <w:pPr>
        <w:tabs>
          <w:tab w:val="left" w:pos="3544"/>
        </w:tabs>
        <w:spacing w:after="0"/>
        <w:jc w:val="both"/>
        <w:rPr>
          <w:rFonts w:ascii="Times New Roman" w:eastAsia="Calibri" w:hAnsi="Times New Roman" w:cs="Times New Roman"/>
          <w:b/>
          <w:bCs/>
          <w:kern w:val="2"/>
          <w:sz w:val="28"/>
          <w:szCs w:val="28"/>
          <w:lang w:val="uk-UA"/>
          <w14:ligatures w14:val="standardContextual"/>
        </w:rPr>
      </w:pPr>
      <w:r w:rsidRPr="00A15FF5">
        <w:rPr>
          <w:rFonts w:ascii="Times New Roman" w:eastAsia="Calibri" w:hAnsi="Times New Roman" w:cs="Times New Roman"/>
          <w:b/>
          <w:bCs/>
          <w:kern w:val="2"/>
          <w:sz w:val="28"/>
          <w:szCs w:val="28"/>
          <w:lang w:val="uk-UA"/>
          <w14:ligatures w14:val="standardContextual"/>
        </w:rPr>
        <w:t>ПЕДАГОГІЧНІ  НАУКИ</w:t>
      </w:r>
    </w:p>
    <w:p w:rsidR="00A15FF5" w:rsidRPr="00A15FF5" w:rsidRDefault="00A15FF5" w:rsidP="00A15FF5">
      <w:pPr>
        <w:tabs>
          <w:tab w:val="left" w:pos="3544"/>
        </w:tabs>
        <w:spacing w:after="0"/>
        <w:jc w:val="both"/>
        <w:rPr>
          <w:rFonts w:ascii="Times New Roman" w:eastAsia="Calibri" w:hAnsi="Times New Roman" w:cs="Times New Roman"/>
          <w:b/>
          <w:bCs/>
          <w:kern w:val="2"/>
          <w:sz w:val="28"/>
          <w:szCs w:val="28"/>
          <w:lang w:val="uk-UA"/>
          <w14:ligatures w14:val="standardContextual"/>
        </w:rPr>
      </w:pPr>
      <w:r w:rsidRPr="00A15FF5">
        <w:rPr>
          <w:rFonts w:ascii="Times New Roman" w:eastAsia="Calibri" w:hAnsi="Times New Roman" w:cs="Times New Roman"/>
          <w:b/>
          <w:bCs/>
          <w:kern w:val="2"/>
          <w:sz w:val="28"/>
          <w:szCs w:val="28"/>
          <w:lang w:val="uk-UA"/>
          <w14:ligatures w14:val="standardContextual"/>
        </w:rPr>
        <w:t>УДК</w:t>
      </w:r>
    </w:p>
    <w:p w:rsidR="00A15FF5" w:rsidRPr="00A15FF5" w:rsidRDefault="00A15FF5" w:rsidP="00A15FF5">
      <w:pPr>
        <w:tabs>
          <w:tab w:val="left" w:pos="3544"/>
        </w:tabs>
        <w:spacing w:after="0"/>
        <w:jc w:val="right"/>
        <w:rPr>
          <w:rFonts w:ascii="Times New Roman" w:eastAsia="Calibri" w:hAnsi="Times New Roman" w:cs="Times New Roman"/>
          <w:b/>
          <w:kern w:val="2"/>
          <w:sz w:val="28"/>
          <w:szCs w:val="28"/>
          <w:lang w:val="uk-UA"/>
          <w14:ligatures w14:val="standardContextual"/>
        </w:rPr>
      </w:pPr>
      <w:r w:rsidRPr="00A15FF5">
        <w:rPr>
          <w:rFonts w:ascii="Times New Roman" w:eastAsia="Calibri" w:hAnsi="Times New Roman" w:cs="Times New Roman"/>
          <w:b/>
          <w:color w:val="000000"/>
          <w:kern w:val="2"/>
          <w:sz w:val="28"/>
          <w:szCs w:val="28"/>
          <w14:ligatures w14:val="standardContextual"/>
        </w:rPr>
        <w:t xml:space="preserve">    </w:t>
      </w:r>
      <w:r w:rsidRPr="00A15FF5">
        <w:rPr>
          <w:rFonts w:ascii="Times New Roman" w:eastAsia="Calibri" w:hAnsi="Times New Roman" w:cs="Times New Roman"/>
          <w:b/>
          <w:color w:val="000000"/>
          <w:kern w:val="2"/>
          <w:sz w:val="28"/>
          <w:szCs w:val="28"/>
          <w:lang w:val="uk-UA"/>
          <w14:ligatures w14:val="standardContextual"/>
        </w:rPr>
        <w:t xml:space="preserve">Олександра Штанько </w:t>
      </w:r>
    </w:p>
    <w:p w:rsidR="00A15FF5" w:rsidRPr="00A15FF5" w:rsidRDefault="00A15FF5" w:rsidP="00A15FF5">
      <w:pPr>
        <w:tabs>
          <w:tab w:val="left" w:pos="3544"/>
        </w:tabs>
        <w:spacing w:after="0"/>
        <w:jc w:val="right"/>
        <w:rPr>
          <w:rFonts w:ascii="Times New Roman" w:eastAsia="Calibri" w:hAnsi="Times New Roman" w:cs="Times New Roman"/>
          <w:b/>
          <w:kern w:val="2"/>
          <w:sz w:val="28"/>
          <w:szCs w:val="28"/>
          <w:lang w:val="uk-UA"/>
          <w14:ligatures w14:val="standardContextual"/>
        </w:rPr>
      </w:pPr>
      <w:r w:rsidRPr="00A15FF5">
        <w:rPr>
          <w:rFonts w:ascii="Times New Roman" w:eastAsia="Calibri" w:hAnsi="Times New Roman" w:cs="Times New Roman"/>
          <w:b/>
          <w:kern w:val="2"/>
          <w:sz w:val="28"/>
          <w:szCs w:val="28"/>
          <w:lang w:val="uk-UA"/>
          <w14:ligatures w14:val="standardContextual"/>
        </w:rPr>
        <w:t xml:space="preserve">                               (Ізмаїл, Україна)</w:t>
      </w:r>
      <w:r w:rsidRPr="00A15FF5">
        <w:rPr>
          <w:rFonts w:ascii="Times New Roman" w:eastAsia="Calibri" w:hAnsi="Times New Roman" w:cs="Times New Roman"/>
          <w:b/>
          <w:kern w:val="2"/>
          <w:sz w:val="28"/>
          <w:szCs w:val="28"/>
          <w:lang w:val="uk-UA"/>
          <w14:ligatures w14:val="standardContextual"/>
        </w:rPr>
        <w:tab/>
      </w:r>
    </w:p>
    <w:p w:rsidR="00A15FF5" w:rsidRPr="00A15FF5" w:rsidRDefault="00A15FF5" w:rsidP="00A15FF5">
      <w:pPr>
        <w:tabs>
          <w:tab w:val="left" w:pos="3544"/>
        </w:tabs>
        <w:spacing w:after="0"/>
        <w:jc w:val="both"/>
        <w:rPr>
          <w:rFonts w:ascii="Times New Roman" w:eastAsia="Calibri" w:hAnsi="Times New Roman" w:cs="Times New Roman"/>
          <w:kern w:val="2"/>
          <w:sz w:val="28"/>
          <w:szCs w:val="28"/>
          <w:lang w:val="uk-UA"/>
          <w14:ligatures w14:val="standardContextual"/>
        </w:rPr>
      </w:pPr>
    </w:p>
    <w:p w:rsidR="00A15FF5" w:rsidRPr="00A15FF5" w:rsidRDefault="00A15FF5" w:rsidP="00A15FF5">
      <w:pPr>
        <w:spacing w:line="278" w:lineRule="auto"/>
        <w:jc w:val="center"/>
        <w:rPr>
          <w:rFonts w:ascii="Times New Roman" w:eastAsia="Calibri" w:hAnsi="Times New Roman" w:cs="Times New Roman"/>
          <w:b/>
          <w:bCs/>
          <w:kern w:val="2"/>
          <w:sz w:val="28"/>
          <w:szCs w:val="28"/>
          <w:lang w:val="uk-UA"/>
          <w14:ligatures w14:val="standardContextual"/>
        </w:rPr>
      </w:pPr>
      <w:r w:rsidRPr="00A15FF5">
        <w:rPr>
          <w:rFonts w:ascii="Times New Roman" w:eastAsia="Calibri" w:hAnsi="Times New Roman" w:cs="Times New Roman"/>
          <w:b/>
          <w:bCs/>
          <w:kern w:val="2"/>
          <w:sz w:val="28"/>
          <w:szCs w:val="28"/>
          <w14:ligatures w14:val="standardContextual"/>
        </w:rPr>
        <w:t>В</w:t>
      </w:r>
      <w:r w:rsidRPr="00A15FF5">
        <w:rPr>
          <w:rFonts w:ascii="Times New Roman" w:eastAsia="Calibri" w:hAnsi="Times New Roman" w:cs="Times New Roman"/>
          <w:b/>
          <w:bCs/>
          <w:kern w:val="2"/>
          <w:sz w:val="28"/>
          <w:szCs w:val="28"/>
          <w:lang w:val="uk-UA"/>
          <w14:ligatures w14:val="standardContextual"/>
        </w:rPr>
        <w:t>ІЙНА ТА ПОСТТРАВМАТИЧНИЙ СТРЕСОВИЙ РОЗЛАД У ДІТЕЙ З ООП: ПРОЯВИ ТА МЕХАНІЗМИ РОЗВИТКУ</w:t>
      </w:r>
    </w:p>
    <w:p w:rsidR="00A15FF5" w:rsidRPr="00A15FF5" w:rsidRDefault="00A15FF5" w:rsidP="00A15FF5">
      <w:pPr>
        <w:spacing w:after="0" w:line="360" w:lineRule="auto"/>
        <w:jc w:val="both"/>
        <w:rPr>
          <w:rFonts w:ascii="Times New Roman" w:eastAsia="Calibri" w:hAnsi="Times New Roman" w:cs="Times New Roman"/>
          <w:kern w:val="2"/>
          <w:sz w:val="28"/>
          <w:szCs w:val="28"/>
          <w:lang w:val="uk-UA"/>
          <w14:ligatures w14:val="standardContextual"/>
        </w:rPr>
      </w:pP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   </w:t>
      </w:r>
      <w:r w:rsidRPr="00A15FF5">
        <w:rPr>
          <w:rFonts w:ascii="Times New Roman" w:eastAsia="Calibri" w:hAnsi="Times New Roman" w:cs="Times New Roman"/>
          <w:i/>
          <w:iCs/>
          <w:kern w:val="2"/>
          <w:sz w:val="28"/>
          <w:szCs w:val="28"/>
          <w:lang w:val="uk-UA"/>
          <w14:ligatures w14:val="standardContextual"/>
        </w:rPr>
        <w:t>Анотація.</w:t>
      </w:r>
      <w:r w:rsidRPr="00A15FF5">
        <w:rPr>
          <w:rFonts w:ascii="Times New Roman" w:eastAsia="Calibri" w:hAnsi="Times New Roman" w:cs="Times New Roman"/>
          <w:kern w:val="2"/>
          <w:sz w:val="28"/>
          <w:szCs w:val="28"/>
          <w:lang w:val="uk-UA"/>
          <w14:ligatures w14:val="standardContextual"/>
        </w:rPr>
        <w:t xml:space="preserve">  Стаття присвячена аналізу особливостей супроводу дітей з особливими освітніми потребами, які пережили воєнні дії, на етапі їх адаптації до нових умов життя та включення в освітній процес. Розкриваються психологічні та педагогічні труднощі, характерні для таких дітей, а також роль педагога в їх підтримці та подоланні наслідків травматичного досвіду.</w:t>
      </w:r>
    </w:p>
    <w:p w:rsidR="00A15FF5" w:rsidRPr="00A15FF5" w:rsidRDefault="00A15FF5" w:rsidP="00A15FF5">
      <w:pPr>
        <w:spacing w:after="0" w:line="360" w:lineRule="auto"/>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            </w:t>
      </w:r>
      <w:r w:rsidRPr="00A15FF5">
        <w:rPr>
          <w:rFonts w:ascii="Times New Roman" w:eastAsia="Calibri" w:hAnsi="Times New Roman" w:cs="Times New Roman"/>
          <w:i/>
          <w:iCs/>
          <w:kern w:val="2"/>
          <w:sz w:val="28"/>
          <w:szCs w:val="28"/>
          <w:lang w:val="uk-UA"/>
          <w14:ligatures w14:val="standardContextual"/>
        </w:rPr>
        <w:t>Ключові слова</w:t>
      </w:r>
      <w:r w:rsidRPr="00A15FF5">
        <w:rPr>
          <w:rFonts w:ascii="Times New Roman" w:eastAsia="Calibri" w:hAnsi="Times New Roman" w:cs="Times New Roman"/>
          <w:kern w:val="2"/>
          <w:sz w:val="28"/>
          <w:szCs w:val="28"/>
          <w:lang w:val="uk-UA"/>
          <w14:ligatures w14:val="standardContextual"/>
        </w:rPr>
        <w:t>: діти з ООП, воєнні дії, ПТСР, адаптація, інклюзивна освіта, педагогічний супровід.</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i/>
          <w:iCs/>
          <w:kern w:val="2"/>
          <w:sz w:val="28"/>
          <w:szCs w:val="28"/>
          <w:lang w:val="uk-UA"/>
          <w14:ligatures w14:val="standardContextual"/>
        </w:rPr>
        <w:t xml:space="preserve">    </w:t>
      </w:r>
      <w:r w:rsidRPr="00A15FF5">
        <w:rPr>
          <w:rFonts w:ascii="Times New Roman" w:eastAsia="Calibri" w:hAnsi="Times New Roman" w:cs="Times New Roman"/>
          <w:i/>
          <w:iCs/>
          <w:kern w:val="2"/>
          <w:sz w:val="28"/>
          <w:szCs w:val="28"/>
          <w:lang w:val="en-US"/>
          <w14:ligatures w14:val="standardContextual"/>
        </w:rPr>
        <w:t>Summary</w:t>
      </w:r>
      <w:r w:rsidRPr="00A15FF5">
        <w:rPr>
          <w:rFonts w:ascii="Times New Roman" w:eastAsia="Calibri" w:hAnsi="Times New Roman" w:cs="Times New Roman"/>
          <w:kern w:val="2"/>
          <w:sz w:val="28"/>
          <w:szCs w:val="28"/>
          <w:lang w:val="en-US"/>
          <w14:ligatures w14:val="standardContextual"/>
        </w:rPr>
        <w:t>.</w:t>
      </w:r>
      <w:r w:rsidRPr="00A15FF5">
        <w:rPr>
          <w:rFonts w:ascii="Times New Roman" w:eastAsia="Calibri" w:hAnsi="Times New Roman" w:cs="Times New Roman"/>
          <w:kern w:val="2"/>
          <w:sz w:val="28"/>
          <w:szCs w:val="28"/>
          <w:lang w:val="uk-UA"/>
          <w14:ligatures w14:val="standardContextual"/>
        </w:rPr>
        <w:t xml:space="preserve"> The article examines the specific challenges faced by children with special educational needs who have experienced military actions and analyzes the process of their adaptation to new living and educational conditions. The text highlights psychological and behavioral manifestations typical for such children, describes the impact of traumatic experiences on their functioning in school settings, and emphasizes the crucial role of teachers in organizing support, ensuring safety, and facilitating successful integration into the educational environment.</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i/>
          <w:iCs/>
          <w:kern w:val="2"/>
          <w:sz w:val="28"/>
          <w:szCs w:val="28"/>
          <w:lang w:val="uk-UA"/>
          <w14:ligatures w14:val="standardContextual"/>
        </w:rPr>
        <w:t>Keywords</w:t>
      </w:r>
      <w:r w:rsidRPr="00A15FF5">
        <w:rPr>
          <w:rFonts w:ascii="Times New Roman" w:eastAsia="Calibri" w:hAnsi="Times New Roman" w:cs="Times New Roman"/>
          <w:kern w:val="2"/>
          <w:sz w:val="28"/>
          <w:szCs w:val="28"/>
          <w:lang w:val="uk-UA"/>
          <w14:ligatures w14:val="standardContextual"/>
        </w:rPr>
        <w:t>: SEN children, military actions, PTSD, adaptation, inclusive education, teacher support.</w:t>
      </w:r>
    </w:p>
    <w:p w:rsidR="00A15FF5" w:rsidRPr="00A15FF5" w:rsidRDefault="00A15FF5" w:rsidP="00A15FF5">
      <w:pPr>
        <w:spacing w:after="0" w:line="360" w:lineRule="auto"/>
        <w:jc w:val="both"/>
        <w:rPr>
          <w:rFonts w:ascii="Times New Roman" w:eastAsia="Calibri" w:hAnsi="Times New Roman" w:cs="Times New Roman"/>
          <w:kern w:val="2"/>
          <w:sz w:val="28"/>
          <w:szCs w:val="28"/>
          <w:lang w:val="uk-UA"/>
          <w14:ligatures w14:val="standardContextual"/>
        </w:rPr>
      </w:pP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Поширення воєнних дій в Україні суттєво загострило проблему психологічного та соціального благополуччя дітей, зокрема дітей з особливими освітніми потребами. Масштабне вимушене переселення родин із дітьми, руйнування звичного середовища, розрив соціальних зав’язків та переживання небезпеки призвели до того, що питання адаптації дітей до нових умов життя стало одним із ключових для системи освіти. Особливої уваги потребують діти з ООП, оскільки їх реакції на травматичні події можуть бути більш вираженими, а процес включення в нову школу — значно складнішим.</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Метою статті є висвітлення особливостей психолого-педагогічного супроводу дітей з ООП, які пережили воєнні події, а також визначення проявів посттравматичного стресового розладу в освітньому середовищі та ролі педагога в організації ефективної підтримки таких дітей.</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Організації охорони здоров’я та соціального захисту населення зазвичай надають термінову допомогу в гострий період переживання травми, однак тривалий супровід, спрямований на відновлення відчуття нормальності, стабільності та включення в повсякденне життя, здебільшого покладається саме на школу. Саме вчитель щоденно взаємодіє з дитиною, створює для неї безпечне середовище, допомагає в простих життєвих ситуаціях, підтримує процес навчання та соціалізації. Проте педагоги часто відчувають нестачу спеціальних знань про те, як саме працювати з дітьми, які пережили воєнні дії, які прояви можуть бути ознаками психологічної травми, які дії педагога є корисними, а які здатні погіршити емоційний стан дитини </w:t>
      </w:r>
      <w:r w:rsidRPr="00A15FF5">
        <w:rPr>
          <w:rFonts w:ascii="Times New Roman" w:eastAsia="Calibri" w:hAnsi="Times New Roman" w:cs="Times New Roman"/>
          <w:color w:val="474747"/>
          <w:kern w:val="2"/>
          <w:sz w:val="28"/>
          <w:szCs w:val="28"/>
          <w:shd w:val="clear" w:color="auto" w:fill="FFFFFF"/>
          <w:lang w:val="uk-UA"/>
          <w14:ligatures w14:val="standardContextual"/>
        </w:rPr>
        <w:t>[2]</w:t>
      </w:r>
      <w:r w:rsidRPr="00A15FF5">
        <w:rPr>
          <w:rFonts w:ascii="Times New Roman" w:eastAsia="Calibri" w:hAnsi="Times New Roman" w:cs="Times New Roman"/>
          <w:kern w:val="2"/>
          <w:sz w:val="28"/>
          <w:szCs w:val="28"/>
          <w:lang w:val="uk-UA"/>
          <w14:ligatures w14:val="standardContextual"/>
        </w:rPr>
        <w:t>.  .</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З огляду на це було проведено опитування педагогів, яке мало на меті виявити типові труднощі, з якими стикаються діти з ООП після переживання воєнних подій, а також ті ситуації, які викликають занепокоєння в учителів. Опитування здійснювалося дистанційно за допомогою Google Forms і включало відкриті запитання, що дозволило педагогам надати розгорнуті описові відповіді. Отримані результати пройшли якісний та кількісний аналіз, що дало змогу виявити спільні тенденції в поведінці дітей і визначити основні проблеми їх адаптації в освітньому середовищі.</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За спостереженнями педагогів, навіть після переміщення у безпечне середовище багато дітей продовжують демонструвати виражені емоційні та поведінкові порушення </w:t>
      </w:r>
      <w:r w:rsidRPr="00A15FF5">
        <w:rPr>
          <w:rFonts w:ascii="Times New Roman" w:eastAsia="Calibri" w:hAnsi="Times New Roman" w:cs="Times New Roman"/>
          <w:color w:val="474747"/>
          <w:kern w:val="2"/>
          <w:sz w:val="28"/>
          <w:szCs w:val="28"/>
          <w:shd w:val="clear" w:color="auto" w:fill="FFFFFF"/>
          <w:lang w:val="uk-UA"/>
          <w14:ligatures w14:val="standardContextual"/>
        </w:rPr>
        <w:t>[4]</w:t>
      </w:r>
      <w:r w:rsidRPr="00A15FF5">
        <w:rPr>
          <w:rFonts w:ascii="Times New Roman" w:eastAsia="Calibri" w:hAnsi="Times New Roman" w:cs="Times New Roman"/>
          <w:kern w:val="2"/>
          <w:sz w:val="28"/>
          <w:szCs w:val="28"/>
          <w:lang w:val="uk-UA"/>
          <w14:ligatures w14:val="standardContextual"/>
        </w:rPr>
        <w:t>. До найпоширеніших проявів належать переляк у відповідь на різкі чи гучні звуки, що асоціюються у них з війною; агресивні реакції щодо однолітків або вчителів; сльозливість, висока вразливість і підвищена чутливість до зауважень. Частина педагогів повідомляє про труднощі у встановленні контакту з дітьми, уникнення ними комунікації або різних активностей, а також про явну виснажуваність і труднощі зі зосередженням.</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Такі прояви пов’язані з пережитою дитиною травмою та часто відповідають симптомам посттравматичного стресового розладу. У багатьох дітей фіксуються нав’язливі спогади, які можуть проявлятися у формі нічних жахів, втрати сну, втоми, появи «флешбеків» — раптових яскравих спогадів, спровокованих певними звуками або ситуаціями</w:t>
      </w:r>
      <w:r w:rsidRPr="00A15FF5">
        <w:rPr>
          <w:rFonts w:ascii="Times New Roman" w:eastAsia="Calibri" w:hAnsi="Times New Roman" w:cs="Times New Roman"/>
          <w:color w:val="474747"/>
          <w:kern w:val="2"/>
          <w:sz w:val="28"/>
          <w:szCs w:val="28"/>
          <w:shd w:val="clear" w:color="auto" w:fill="FFFFFF"/>
          <w:lang w:val="uk-UA"/>
          <w14:ligatures w14:val="standardContextual"/>
        </w:rPr>
        <w:t xml:space="preserve"> [5]</w:t>
      </w:r>
      <w:r w:rsidRPr="00A15FF5">
        <w:rPr>
          <w:rFonts w:ascii="Times New Roman" w:eastAsia="Calibri" w:hAnsi="Times New Roman" w:cs="Times New Roman"/>
          <w:kern w:val="2"/>
          <w:sz w:val="28"/>
          <w:szCs w:val="28"/>
          <w:lang w:val="uk-UA"/>
          <w14:ligatures w14:val="standardContextual"/>
        </w:rPr>
        <w:t>.  Одним із прикладів, наведених учителем, є поведінка дівчинки десяти років, яка регулярно реагує вираженим страхом на звук літаків, що долинають з аеродрому неподалік школи. За словами вчительки, у такі моменти дитина буквально застигає, у її очах з’являється панічний страх, а все тіло напружується. Подібні реакції свідчать про те, що навіть без реальної загрози дитина повторно переживає травматичні події.</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Іншою важливою ознакою є свідоме або несвідоме прагнення уникати всього, що хоч якось нагадує про пережиту травму. Діти уникають розмов про війну, не хочуть переглядати новини, відмовляються від спілкування на теми, пов’язані з бойовими діями. Вчителям важливо розуміти, що тиск у таких ситуаціях може спричинити погіршення стану; натомість варто зосереджувати увагу на повсякденних ситуаціях і завданнях, які допомагають дитині закріпитися в новому середовищі.</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Особливо складними для педагогів є випадки, коли дитина проявляє підвищену збудливість або агресію. Під впливом травматичного досвіду нервова система стає надмірно реактивною, тому навіть незначні шкільні конфлікти або помилки можуть спричиняти сильні емоційні вибухи. Один із педагогів розповів про хлопчика, який після програшу у спортивній грі почав звинувачувати однокласників, намагався їх ударити, потім плакав і кидав свої речі. Така реакція, хоча і виглядає надмірною, є типовою для дітей, які пережили воєнні події, оскільки їхня нервова система тривалий час перебувала у стані надмірного напруження.</w:t>
      </w:r>
    </w:p>
    <w:p w:rsidR="00A15FF5" w:rsidRPr="00A15FF5" w:rsidRDefault="00A15FF5" w:rsidP="00A15FF5">
      <w:pPr>
        <w:tabs>
          <w:tab w:val="left" w:pos="567"/>
        </w:tabs>
        <w:spacing w:after="0" w:line="360" w:lineRule="auto"/>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          Порушення соціальної адаптації — ще одна поширена проблема. Деякі діти втрачають інтерес до справ, які раніше приносили задоволення, відмовляються брати участь у колективних заходах, утримуються від налагодження нових контактів. У шкільному середовищі такі діти часто виглядають відстороненими, замкненими, незацікавленими. Це створює ризик їх соціальної ізоляції, що може погіршувати їхній психологічний стан і викликати нерозуміння з боку інших учнів </w:t>
      </w:r>
      <w:r w:rsidRPr="00A15FF5">
        <w:rPr>
          <w:rFonts w:ascii="Times New Roman" w:eastAsia="Calibri" w:hAnsi="Times New Roman" w:cs="Times New Roman"/>
          <w:color w:val="474747"/>
          <w:kern w:val="2"/>
          <w:sz w:val="28"/>
          <w:szCs w:val="28"/>
          <w:shd w:val="clear" w:color="auto" w:fill="FFFFFF"/>
          <w:lang w:val="uk-UA"/>
          <w14:ligatures w14:val="standardContextual"/>
        </w:rPr>
        <w:t>[1]</w:t>
      </w:r>
      <w:r w:rsidRPr="00A15FF5">
        <w:rPr>
          <w:rFonts w:ascii="Times New Roman" w:eastAsia="Calibri" w:hAnsi="Times New Roman" w:cs="Times New Roman"/>
          <w:kern w:val="2"/>
          <w:sz w:val="28"/>
          <w:szCs w:val="28"/>
          <w:lang w:val="uk-UA"/>
          <w14:ligatures w14:val="standardContextual"/>
        </w:rPr>
        <w:t>. Тому вчителю важливо пояснювати класу, що дитина пережила, створювати підтримувальне середовище, формувати толерантну атмосферу та запобігати можливому цькуванню.</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У цьому контексті саме педагог стає ключовою фігурою, яка здатна забезпечити дитині відчуття стабільності, підтримки та безпеки. Важливо, щоб учитель орієнтувався на формування довірливих взаємин, був готовий гнучко адаптувати навчальні вимоги, враховував емоційний стан дитини, а також взаємодіяв із батьками та психологами</w:t>
      </w:r>
      <w:r w:rsidRPr="00A15FF5">
        <w:rPr>
          <w:rFonts w:ascii="Times New Roman" w:eastAsia="Calibri" w:hAnsi="Times New Roman" w:cs="Times New Roman"/>
          <w:color w:val="474747"/>
          <w:kern w:val="2"/>
          <w:sz w:val="28"/>
          <w:szCs w:val="28"/>
          <w:shd w:val="clear" w:color="auto" w:fill="FFFFFF"/>
          <w14:ligatures w14:val="standardContextual"/>
        </w:rPr>
        <w:t> </w:t>
      </w:r>
      <w:bookmarkStart w:id="32" w:name="_Hlk216786961"/>
      <w:r w:rsidRPr="00A15FF5">
        <w:rPr>
          <w:rFonts w:ascii="Times New Roman" w:eastAsia="Calibri" w:hAnsi="Times New Roman" w:cs="Times New Roman"/>
          <w:color w:val="474747"/>
          <w:kern w:val="2"/>
          <w:sz w:val="28"/>
          <w:szCs w:val="28"/>
          <w:shd w:val="clear" w:color="auto" w:fill="FFFFFF"/>
          <w:lang w:val="uk-UA"/>
          <w14:ligatures w14:val="standardContextual"/>
        </w:rPr>
        <w:t>[3]</w:t>
      </w:r>
      <w:r w:rsidRPr="00A15FF5">
        <w:rPr>
          <w:rFonts w:ascii="Times New Roman" w:eastAsia="Calibri" w:hAnsi="Times New Roman" w:cs="Times New Roman"/>
          <w:kern w:val="2"/>
          <w:sz w:val="28"/>
          <w:szCs w:val="28"/>
          <w:lang w:val="uk-UA"/>
          <w14:ligatures w14:val="standardContextual"/>
        </w:rPr>
        <w:t xml:space="preserve">. </w:t>
      </w:r>
      <w:bookmarkEnd w:id="32"/>
      <w:r w:rsidRPr="00A15FF5">
        <w:rPr>
          <w:rFonts w:ascii="Times New Roman" w:eastAsia="Calibri" w:hAnsi="Times New Roman" w:cs="Times New Roman"/>
          <w:kern w:val="2"/>
          <w:sz w:val="28"/>
          <w:szCs w:val="28"/>
          <w:lang w:val="uk-UA"/>
          <w14:ligatures w14:val="standardContextual"/>
        </w:rPr>
        <w:t>Педагогічний супровід має бути системним, чуйним і послідовним, оскільки саме через шкільне середовище дитина поступово повертається до звичного ритму життя.</w:t>
      </w:r>
    </w:p>
    <w:p w:rsidR="00A15FF5" w:rsidRPr="00A15FF5" w:rsidRDefault="00A15FF5" w:rsidP="00A15FF5">
      <w:pPr>
        <w:spacing w:after="0" w:line="360" w:lineRule="auto"/>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         Узагальнення проведеного дослідження свідчить про те, що діти з особливими освітніми потребами, які пережили воєнні дії, стикаються з широким спектром психологічних, поведінкових і соціальних труднощів, що значною мірою ускладнюють їх включення до навчального процесу. Прояви ПТСР, зокрема нав’язливі спогади, уникання, підвищена емоційна реактивність і порушення соціальної адаптації, формують особливий тип освітніх потреб, які вимагають уважного ставлення та професійної підтримки.</w:t>
      </w: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Роль педагога в цьому процесі є визначальною. Саме вчитель створює умови для адаптації дитини, допомагає їй відчути безпеку, стабільність і прийняття, супроводжує на шляху відновлення емоційної рівноваги та включення в колектив. Підвищення педагогічної компетентності щодо роботи з дітьми, які пережили воєнні дії, є необхідною умовою успішної інтеграції таких учнів до шкільного середовища.</w:t>
      </w:r>
    </w:p>
    <w:p w:rsidR="00A15FF5" w:rsidRPr="00A15FF5" w:rsidRDefault="00A15FF5" w:rsidP="00A15FF5">
      <w:pPr>
        <w:spacing w:after="0" w:line="360" w:lineRule="auto"/>
        <w:jc w:val="both"/>
        <w:rPr>
          <w:rFonts w:ascii="Times New Roman" w:eastAsia="Calibri" w:hAnsi="Times New Roman" w:cs="Times New Roman"/>
          <w:kern w:val="2"/>
          <w:sz w:val="28"/>
          <w:szCs w:val="28"/>
          <w:lang w:val="uk-UA"/>
          <w14:ligatures w14:val="standardContextual"/>
        </w:rPr>
      </w:pP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p>
    <w:p w:rsidR="00A15FF5" w:rsidRPr="00A15FF5" w:rsidRDefault="00A15FF5" w:rsidP="00A15FF5">
      <w:pPr>
        <w:spacing w:after="0" w:line="360" w:lineRule="auto"/>
        <w:ind w:firstLine="709"/>
        <w:jc w:val="both"/>
        <w:rPr>
          <w:rFonts w:ascii="Times New Roman" w:eastAsia="Calibri" w:hAnsi="Times New Roman" w:cs="Times New Roman"/>
          <w:kern w:val="2"/>
          <w:sz w:val="28"/>
          <w:szCs w:val="28"/>
          <w:lang w:val="uk-UA"/>
          <w14:ligatures w14:val="standardContextual"/>
        </w:rPr>
      </w:pPr>
    </w:p>
    <w:p w:rsidR="00A15FF5" w:rsidRPr="00A15FF5" w:rsidRDefault="00A15FF5" w:rsidP="00A15F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14:ligatures w14:val="standardContextual"/>
        </w:rPr>
      </w:pPr>
      <w:r w:rsidRPr="00A15FF5">
        <w:rPr>
          <w:rFonts w:ascii="Times New Roman" w:eastAsia="Calibri" w:hAnsi="Times New Roman" w:cs="Times New Roman"/>
          <w:b/>
          <w:bCs/>
          <w:color w:val="000000"/>
          <w:sz w:val="28"/>
          <w:szCs w:val="28"/>
          <w14:ligatures w14:val="standardContextual"/>
        </w:rPr>
        <w:t>ДЖЕРЕЛА ТА ЛІТЕРАТУРА</w:t>
      </w:r>
    </w:p>
    <w:p w:rsidR="00A15FF5" w:rsidRPr="00A15FF5" w:rsidRDefault="00A15FF5" w:rsidP="00A15FF5">
      <w:pPr>
        <w:autoSpaceDE w:val="0"/>
        <w:autoSpaceDN w:val="0"/>
        <w:adjustRightInd w:val="0"/>
        <w:spacing w:after="0" w:line="240" w:lineRule="auto"/>
        <w:jc w:val="center"/>
        <w:rPr>
          <w:rFonts w:ascii="Times New Roman" w:eastAsia="Calibri" w:hAnsi="Times New Roman" w:cs="Times New Roman"/>
          <w:b/>
          <w:bCs/>
          <w:color w:val="000000"/>
          <w:sz w:val="28"/>
          <w:szCs w:val="28"/>
          <w:lang w:val="uk-UA"/>
          <w14:ligatures w14:val="standardContextual"/>
        </w:rPr>
      </w:pPr>
    </w:p>
    <w:p w:rsidR="00A15FF5" w:rsidRPr="00A15FF5" w:rsidRDefault="00A15FF5" w:rsidP="00A15FF5">
      <w:pPr>
        <w:numPr>
          <w:ilvl w:val="0"/>
          <w:numId w:val="17"/>
        </w:numPr>
        <w:spacing w:after="0" w:line="360" w:lineRule="auto"/>
        <w:contextualSpacing/>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Гладуш В.А. Кроки запровадження інклюзивної освіти в Україні. </w:t>
      </w:r>
      <w:r w:rsidRPr="00A15FF5">
        <w:rPr>
          <w:rFonts w:ascii="Times New Roman" w:eastAsia="Calibri" w:hAnsi="Times New Roman" w:cs="Times New Roman"/>
          <w:i/>
          <w:kern w:val="2"/>
          <w:sz w:val="28"/>
          <w:szCs w:val="28"/>
          <w:lang w:val="uk-UA"/>
          <w14:ligatures w14:val="standardContextual"/>
        </w:rPr>
        <w:t>Актуальні проблеми педагогіки</w:t>
      </w:r>
      <w:r w:rsidRPr="00A15FF5">
        <w:rPr>
          <w:rFonts w:ascii="Times New Roman" w:eastAsia="Calibri" w:hAnsi="Times New Roman" w:cs="Times New Roman"/>
          <w:kern w:val="2"/>
          <w:sz w:val="28"/>
          <w:szCs w:val="28"/>
          <w:lang w:val="uk-UA"/>
          <w14:ligatures w14:val="standardContextual"/>
        </w:rPr>
        <w:t xml:space="preserve">: зб. наук. праць ДНУ ім. Олеся Гончара, редкол.: В. Гладуш та ін. Д., 2019. Вип. 4. С. 39–46. </w:t>
      </w:r>
    </w:p>
    <w:p w:rsidR="00A15FF5" w:rsidRPr="00A15FF5" w:rsidRDefault="00A15FF5" w:rsidP="00A15FF5">
      <w:pPr>
        <w:numPr>
          <w:ilvl w:val="0"/>
          <w:numId w:val="17"/>
        </w:numPr>
        <w:spacing w:after="0" w:line="360" w:lineRule="auto"/>
        <w:contextualSpacing/>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Луценко І. В. Психологічний супровід дитини з особливими освітніми потребами в умовах інклюзивного навчання. Практичний психолог: Школа. 2019. № 10. С. 4-15. </w:t>
      </w:r>
    </w:p>
    <w:p w:rsidR="00A15FF5" w:rsidRPr="00A15FF5" w:rsidRDefault="00A15FF5" w:rsidP="00A15FF5">
      <w:pPr>
        <w:numPr>
          <w:ilvl w:val="0"/>
          <w:numId w:val="17"/>
        </w:numPr>
        <w:spacing w:after="0" w:line="360" w:lineRule="auto"/>
        <w:contextualSpacing/>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Миронова С. П. Педагогіка інклюзивної освіти : навчально-методичний посібник. Кам’янець-Подільський: Кам’янець-Подільський національний університет імені Івана Огієнка, 2021. 164 с.</w:t>
      </w:r>
    </w:p>
    <w:p w:rsidR="00A15FF5" w:rsidRPr="00A15FF5" w:rsidRDefault="00A15FF5" w:rsidP="00A15FF5">
      <w:pPr>
        <w:numPr>
          <w:ilvl w:val="0"/>
          <w:numId w:val="17"/>
        </w:numPr>
        <w:spacing w:after="0" w:line="360" w:lineRule="auto"/>
        <w:contextualSpacing/>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Науково-методичні засади діяльності психологічної служби: навчально- методичний посібник / в 2 т. / Т.1 // За ред. В. Панка, І. Цушка. К.: Ніка- Центр, 20022. 328 с. </w:t>
      </w:r>
    </w:p>
    <w:p w:rsidR="00A15FF5" w:rsidRPr="00A15FF5" w:rsidRDefault="00A15FF5" w:rsidP="00A15FF5">
      <w:pPr>
        <w:numPr>
          <w:ilvl w:val="0"/>
          <w:numId w:val="17"/>
        </w:numPr>
        <w:spacing w:after="0" w:line="360" w:lineRule="auto"/>
        <w:contextualSpacing/>
        <w:jc w:val="both"/>
        <w:rPr>
          <w:rFonts w:ascii="Times New Roman" w:eastAsia="Calibri" w:hAnsi="Times New Roman" w:cs="Times New Roman"/>
          <w:kern w:val="2"/>
          <w:sz w:val="28"/>
          <w:szCs w:val="28"/>
          <w:lang w:val="uk-UA"/>
          <w14:ligatures w14:val="standardContextual"/>
        </w:rPr>
      </w:pPr>
      <w:r w:rsidRPr="00A15FF5">
        <w:rPr>
          <w:rFonts w:ascii="Times New Roman" w:eastAsia="Calibri" w:hAnsi="Times New Roman" w:cs="Times New Roman"/>
          <w:kern w:val="2"/>
          <w:sz w:val="28"/>
          <w:szCs w:val="28"/>
          <w:lang w:val="uk-UA"/>
          <w14:ligatures w14:val="standardContextual"/>
        </w:rPr>
        <w:t xml:space="preserve">Психологічний супровід інклюзивної освіти : підручник / кол. авторів ; за заг. ред. Т. Докучиної. Кам’янець-Подільський: Кам’янець-Подільський національний університет імені Івана Огієнка, 2020. 172 с. </w:t>
      </w:r>
    </w:p>
    <w:p w:rsidR="00A15FF5" w:rsidRPr="00A15FF5" w:rsidRDefault="00A15FF5" w:rsidP="00A15FF5">
      <w:pPr>
        <w:spacing w:after="0" w:line="276" w:lineRule="auto"/>
        <w:ind w:left="1429"/>
        <w:contextualSpacing/>
        <w:jc w:val="both"/>
        <w:rPr>
          <w:rFonts w:ascii="Times New Roman" w:eastAsia="Times New Roman" w:hAnsi="Times New Roman" w:cs="Times New Roman"/>
          <w:sz w:val="28"/>
          <w:szCs w:val="28"/>
          <w:lang w:val="uk-UA" w:eastAsia="ru-RU"/>
        </w:rPr>
      </w:pPr>
    </w:p>
    <w:p w:rsidR="00A15FF5" w:rsidRDefault="00A15FF5" w:rsidP="00A15FF5">
      <w:pPr>
        <w:spacing w:after="0" w:line="360" w:lineRule="auto"/>
        <w:jc w:val="both"/>
        <w:rPr>
          <w:rFonts w:ascii="Times New Roman" w:eastAsia="Calibri" w:hAnsi="Times New Roman" w:cs="Times New Roman"/>
          <w:b/>
          <w:bCs/>
          <w:sz w:val="28"/>
          <w:szCs w:val="28"/>
          <w:lang w:val="uk-UA" w:eastAsia="zh-CN"/>
        </w:rPr>
      </w:pPr>
      <w:r w:rsidRPr="00A15FF5">
        <w:rPr>
          <w:rFonts w:ascii="Times New Roman" w:eastAsia="Calibri" w:hAnsi="Times New Roman" w:cs="Times New Roman"/>
          <w:kern w:val="2"/>
          <w:sz w:val="28"/>
          <w:szCs w:val="28"/>
          <w:lang w:val="uk-UA"/>
          <w14:ligatures w14:val="standardContextual"/>
        </w:rPr>
        <w:t xml:space="preserve">          Науковий керівник - </w:t>
      </w:r>
      <w:r w:rsidRPr="00A15FF5">
        <w:rPr>
          <w:rFonts w:ascii="Times New Roman" w:eastAsia="Calibri" w:hAnsi="Times New Roman" w:cs="Times New Roman"/>
          <w:sz w:val="28"/>
          <w:szCs w:val="28"/>
          <w:lang w:val="uk-UA" w:eastAsia="zh-CN"/>
        </w:rPr>
        <w:t xml:space="preserve">кандидат педагогічних наук, </w:t>
      </w:r>
      <w:r w:rsidRPr="00A15FF5">
        <w:rPr>
          <w:rFonts w:ascii="Times New Roman" w:eastAsia="Calibri" w:hAnsi="Times New Roman" w:cs="Times New Roman"/>
          <w:sz w:val="28"/>
          <w:szCs w:val="28"/>
          <w:lang w:eastAsia="zh-CN"/>
        </w:rPr>
        <w:t>доц</w:t>
      </w:r>
      <w:r w:rsidRPr="00A15FF5">
        <w:rPr>
          <w:rFonts w:ascii="Times New Roman" w:eastAsia="Calibri" w:hAnsi="Times New Roman" w:cs="Times New Roman"/>
          <w:sz w:val="28"/>
          <w:szCs w:val="28"/>
          <w:lang w:val="uk-UA" w:eastAsia="zh-CN"/>
        </w:rPr>
        <w:t xml:space="preserve">ент  Ізмаїльського державного гуманітарного університету </w:t>
      </w:r>
      <w:r w:rsidRPr="00A15FF5">
        <w:rPr>
          <w:rFonts w:ascii="Times New Roman" w:eastAsia="Calibri" w:hAnsi="Times New Roman" w:cs="Times New Roman"/>
          <w:b/>
          <w:bCs/>
          <w:sz w:val="28"/>
          <w:szCs w:val="28"/>
          <w:lang w:val="uk-UA" w:eastAsia="zh-CN"/>
        </w:rPr>
        <w:t>Мондич Оксана Валентинівна.</w:t>
      </w:r>
    </w:p>
    <w:p w:rsidR="00A15FF5" w:rsidRPr="00A15FF5" w:rsidRDefault="00A15FF5" w:rsidP="00A15FF5">
      <w:pPr>
        <w:rPr>
          <w:rFonts w:ascii="Times New Roman" w:eastAsia="Calibri" w:hAnsi="Times New Roman" w:cs="Times New Roman"/>
          <w:b/>
          <w:bCs/>
          <w:sz w:val="28"/>
          <w:szCs w:val="28"/>
          <w:lang w:val="uk-UA" w:eastAsia="zh-CN"/>
        </w:rPr>
      </w:pPr>
      <w:r>
        <w:rPr>
          <w:rFonts w:ascii="Times New Roman" w:eastAsia="Calibri" w:hAnsi="Times New Roman" w:cs="Times New Roman"/>
          <w:b/>
          <w:bCs/>
          <w:sz w:val="28"/>
          <w:szCs w:val="28"/>
          <w:lang w:val="uk-UA" w:eastAsia="zh-CN"/>
        </w:rPr>
        <w:br w:type="page"/>
      </w:r>
    </w:p>
    <w:p w:rsidR="00A15FF5" w:rsidRDefault="00A15FF5" w:rsidP="00A15FF5">
      <w:pPr>
        <w:spacing w:before="100" w:beforeAutospacing="1" w:after="100" w:afterAutospacing="1" w:line="240" w:lineRule="auto"/>
        <w:jc w:val="right"/>
        <w:rPr>
          <w:rFonts w:ascii="Times New Roman" w:hAnsi="Times New Roman" w:cs="Times New Roman"/>
          <w:sz w:val="28"/>
          <w:szCs w:val="21"/>
          <w:lang w:val="uk-UA"/>
        </w:rPr>
      </w:pPr>
      <w:r>
        <w:rPr>
          <w:noProof/>
          <w:lang w:eastAsia="ru-RU"/>
        </w:rPr>
        <w:drawing>
          <wp:anchor distT="0" distB="0" distL="114300" distR="114300" simplePos="0" relativeHeight="251659264" behindDoc="0" locked="0" layoutInCell="1" allowOverlap="1">
            <wp:simplePos x="0" y="0"/>
            <wp:positionH relativeFrom="margin">
              <wp:posOffset>-262647</wp:posOffset>
            </wp:positionH>
            <wp:positionV relativeFrom="margin">
              <wp:posOffset>993964</wp:posOffset>
            </wp:positionV>
            <wp:extent cx="5940425" cy="8342630"/>
            <wp:effectExtent l="0" t="0" r="3175" b="127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0425" cy="8342630"/>
                    </a:xfrm>
                    <a:prstGeom prst="rect">
                      <a:avLst/>
                    </a:prstGeom>
                  </pic:spPr>
                </pic:pic>
              </a:graphicData>
            </a:graphic>
          </wp:anchor>
        </w:drawing>
      </w:r>
      <w:r>
        <w:rPr>
          <w:rFonts w:ascii="Times New Roman" w:hAnsi="Times New Roman" w:cs="Times New Roman"/>
          <w:sz w:val="28"/>
          <w:szCs w:val="21"/>
          <w:lang w:val="uk-UA"/>
        </w:rPr>
        <w:t>Додаток І</w:t>
      </w:r>
    </w:p>
    <w:p w:rsidR="00A15FF5" w:rsidRDefault="00A15FF5" w:rsidP="00CB0EB9">
      <w:pPr>
        <w:spacing w:before="100" w:beforeAutospacing="1" w:after="100" w:afterAutospacing="1" w:line="240" w:lineRule="auto"/>
        <w:jc w:val="right"/>
        <w:rPr>
          <w:noProof/>
          <w:lang w:eastAsia="ru-RU"/>
        </w:rPr>
      </w:pPr>
      <w:r>
        <w:rPr>
          <w:rFonts w:ascii="Times New Roman" w:hAnsi="Times New Roman" w:cs="Times New Roman"/>
          <w:sz w:val="28"/>
          <w:szCs w:val="21"/>
          <w:lang w:val="uk-UA"/>
        </w:rPr>
        <w:t>Додаток Ї</w:t>
      </w:r>
      <w:r w:rsidRPr="00A15FF5">
        <w:rPr>
          <w:noProof/>
          <w:lang w:eastAsia="ru-RU"/>
        </w:rPr>
        <w:t xml:space="preserve"> </w:t>
      </w:r>
      <w:r>
        <w:rPr>
          <w:noProof/>
          <w:lang w:eastAsia="ru-RU"/>
        </w:rPr>
        <w:drawing>
          <wp:inline distT="0" distB="0" distL="0" distR="0" wp14:anchorId="6C044F1A" wp14:editId="4D1E8512">
            <wp:extent cx="5940425" cy="41998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199890"/>
                    </a:xfrm>
                    <a:prstGeom prst="rect">
                      <a:avLst/>
                    </a:prstGeom>
                  </pic:spPr>
                </pic:pic>
              </a:graphicData>
            </a:graphic>
          </wp:inline>
        </w:drawing>
      </w:r>
      <w:r w:rsidRPr="00A15FF5">
        <w:rPr>
          <w:noProof/>
          <w:lang w:eastAsia="ru-RU"/>
        </w:rPr>
        <w:t xml:space="preserve"> </w:t>
      </w:r>
    </w:p>
    <w:p w:rsidR="00A15FF5" w:rsidRDefault="00A15FF5">
      <w:pPr>
        <w:rPr>
          <w:noProof/>
          <w:lang w:eastAsia="ru-RU"/>
        </w:rPr>
      </w:pPr>
      <w:r>
        <w:rPr>
          <w:noProof/>
          <w:lang w:eastAsia="ru-RU"/>
        </w:rPr>
        <w:br w:type="page"/>
      </w:r>
    </w:p>
    <w:p w:rsidR="00A15FF5" w:rsidRDefault="00A15FF5" w:rsidP="00CB0EB9">
      <w:pPr>
        <w:spacing w:before="100" w:beforeAutospacing="1" w:after="100" w:afterAutospacing="1" w:line="240" w:lineRule="auto"/>
        <w:jc w:val="right"/>
        <w:rPr>
          <w:noProof/>
          <w:lang w:eastAsia="ru-RU"/>
        </w:rPr>
      </w:pPr>
      <w:r>
        <w:rPr>
          <w:rFonts w:ascii="Times New Roman" w:hAnsi="Times New Roman" w:cs="Times New Roman"/>
          <w:sz w:val="28"/>
          <w:szCs w:val="21"/>
          <w:lang w:val="uk-UA"/>
        </w:rPr>
        <w:t>Додаток Й</w:t>
      </w:r>
    </w:p>
    <w:p w:rsidR="00A15FF5" w:rsidRPr="00A15FF5" w:rsidRDefault="00A15FF5" w:rsidP="00CB0EB9">
      <w:pPr>
        <w:spacing w:before="100" w:beforeAutospacing="1" w:after="100" w:afterAutospacing="1" w:line="240" w:lineRule="auto"/>
        <w:jc w:val="right"/>
        <w:rPr>
          <w:rFonts w:ascii="Times New Roman" w:hAnsi="Times New Roman" w:cs="Times New Roman"/>
          <w:sz w:val="28"/>
          <w:szCs w:val="21"/>
          <w:lang w:val="uk-UA"/>
        </w:rPr>
      </w:pPr>
      <w:r>
        <w:rPr>
          <w:noProof/>
          <w:lang w:eastAsia="ru-RU"/>
        </w:rPr>
        <w:drawing>
          <wp:inline distT="0" distB="0" distL="0" distR="0" wp14:anchorId="00A16BA0" wp14:editId="69350B6D">
            <wp:extent cx="5940425" cy="419417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194175"/>
                    </a:xfrm>
                    <a:prstGeom prst="rect">
                      <a:avLst/>
                    </a:prstGeom>
                  </pic:spPr>
                </pic:pic>
              </a:graphicData>
            </a:graphic>
          </wp:inline>
        </w:drawing>
      </w:r>
    </w:p>
    <w:sectPr w:rsidR="00A15FF5" w:rsidRPr="00A15FF5" w:rsidSect="00835926">
      <w:headerReference w:type="default" r:id="rId30"/>
      <w:pgSz w:w="11906" w:h="16838"/>
      <w:pgMar w:top="1134" w:right="850" w:bottom="1134" w:left="1701" w:header="1134"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B8F" w:rsidRDefault="00F72B8F" w:rsidP="00835926">
      <w:pPr>
        <w:spacing w:after="0" w:line="240" w:lineRule="auto"/>
      </w:pPr>
      <w:r>
        <w:separator/>
      </w:r>
    </w:p>
  </w:endnote>
  <w:endnote w:type="continuationSeparator" w:id="0">
    <w:p w:rsidR="00F72B8F" w:rsidRDefault="00F72B8F" w:rsidP="00835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B8F" w:rsidRDefault="00F72B8F" w:rsidP="00835926">
      <w:pPr>
        <w:spacing w:after="0" w:line="240" w:lineRule="auto"/>
      </w:pPr>
      <w:r>
        <w:separator/>
      </w:r>
    </w:p>
  </w:footnote>
  <w:footnote w:type="continuationSeparator" w:id="0">
    <w:p w:rsidR="00F72B8F" w:rsidRDefault="00F72B8F" w:rsidP="008359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896444"/>
      <w:docPartObj>
        <w:docPartGallery w:val="Page Numbers (Top of Page)"/>
        <w:docPartUnique/>
      </w:docPartObj>
    </w:sdtPr>
    <w:sdtEndPr/>
    <w:sdtContent>
      <w:p w:rsidR="00CB0EB9" w:rsidRDefault="00CB0EB9">
        <w:pPr>
          <w:pStyle w:val="a3"/>
          <w:jc w:val="right"/>
        </w:pPr>
        <w:r>
          <w:fldChar w:fldCharType="begin"/>
        </w:r>
        <w:r>
          <w:instrText>PAGE   \* MERGEFORMAT</w:instrText>
        </w:r>
        <w:r>
          <w:fldChar w:fldCharType="separate"/>
        </w:r>
        <w:r w:rsidR="00A736FA">
          <w:rPr>
            <w:noProof/>
          </w:rPr>
          <w:t>80</w:t>
        </w:r>
        <w:r>
          <w:fldChar w:fldCharType="end"/>
        </w:r>
      </w:p>
    </w:sdtContent>
  </w:sdt>
  <w:p w:rsidR="00CB0EB9" w:rsidRDefault="00CB0EB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D791E"/>
    <w:multiLevelType w:val="multilevel"/>
    <w:tmpl w:val="A7E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625CE"/>
    <w:multiLevelType w:val="multilevel"/>
    <w:tmpl w:val="116C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42223"/>
    <w:multiLevelType w:val="hybridMultilevel"/>
    <w:tmpl w:val="55202D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9722482"/>
    <w:multiLevelType w:val="hybridMultilevel"/>
    <w:tmpl w:val="49966A36"/>
    <w:lvl w:ilvl="0" w:tplc="7C289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05162D7"/>
    <w:multiLevelType w:val="hybridMultilevel"/>
    <w:tmpl w:val="3E82556E"/>
    <w:lvl w:ilvl="0" w:tplc="75662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7205C7C"/>
    <w:multiLevelType w:val="multilevel"/>
    <w:tmpl w:val="A168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8A3A1E"/>
    <w:multiLevelType w:val="hybridMultilevel"/>
    <w:tmpl w:val="827AF734"/>
    <w:lvl w:ilvl="0" w:tplc="B4E66A32">
      <w:numFmt w:val="bullet"/>
      <w:lvlText w:val="-"/>
      <w:lvlJc w:val="left"/>
      <w:pPr>
        <w:tabs>
          <w:tab w:val="num" w:pos="1069"/>
        </w:tabs>
        <w:ind w:left="1069" w:hanging="360"/>
      </w:pPr>
      <w:rPr>
        <w:rFonts w:ascii="Times New Roman" w:eastAsia="Arial Unicode MS" w:hAnsi="Times New Roman" w:cs="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
    <w:nsid w:val="4F9A1770"/>
    <w:multiLevelType w:val="hybridMultilevel"/>
    <w:tmpl w:val="B0846A8A"/>
    <w:lvl w:ilvl="0" w:tplc="70D87D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4813203"/>
    <w:multiLevelType w:val="multilevel"/>
    <w:tmpl w:val="998C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964B36"/>
    <w:multiLevelType w:val="multilevel"/>
    <w:tmpl w:val="46B4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A43C5F"/>
    <w:multiLevelType w:val="multilevel"/>
    <w:tmpl w:val="9050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3D59FD"/>
    <w:multiLevelType w:val="hybridMultilevel"/>
    <w:tmpl w:val="2D509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07D2904"/>
    <w:multiLevelType w:val="multilevel"/>
    <w:tmpl w:val="93A2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7D424D"/>
    <w:multiLevelType w:val="multilevel"/>
    <w:tmpl w:val="9C16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6F6248"/>
    <w:multiLevelType w:val="multilevel"/>
    <w:tmpl w:val="463E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FC5905"/>
    <w:multiLevelType w:val="multilevel"/>
    <w:tmpl w:val="A17A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0E16D1"/>
    <w:multiLevelType w:val="hybridMultilevel"/>
    <w:tmpl w:val="B17C9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7"/>
  </w:num>
  <w:num w:numId="4">
    <w:abstractNumId w:val="3"/>
  </w:num>
  <w:num w:numId="5">
    <w:abstractNumId w:val="6"/>
  </w:num>
  <w:num w:numId="6">
    <w:abstractNumId w:val="2"/>
  </w:num>
  <w:num w:numId="7">
    <w:abstractNumId w:val="5"/>
  </w:num>
  <w:num w:numId="8">
    <w:abstractNumId w:val="8"/>
  </w:num>
  <w:num w:numId="9">
    <w:abstractNumId w:val="10"/>
  </w:num>
  <w:num w:numId="10">
    <w:abstractNumId w:val="12"/>
  </w:num>
  <w:num w:numId="11">
    <w:abstractNumId w:val="13"/>
  </w:num>
  <w:num w:numId="12">
    <w:abstractNumId w:val="1"/>
  </w:num>
  <w:num w:numId="13">
    <w:abstractNumId w:val="9"/>
  </w:num>
  <w:num w:numId="14">
    <w:abstractNumId w:val="0"/>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804"/>
    <w:rsid w:val="00015D1C"/>
    <w:rsid w:val="00017119"/>
    <w:rsid w:val="00033FB7"/>
    <w:rsid w:val="00050FD0"/>
    <w:rsid w:val="00094728"/>
    <w:rsid w:val="000D270A"/>
    <w:rsid w:val="001358A4"/>
    <w:rsid w:val="00167150"/>
    <w:rsid w:val="001D7A40"/>
    <w:rsid w:val="001F62F7"/>
    <w:rsid w:val="00242B0E"/>
    <w:rsid w:val="0027684F"/>
    <w:rsid w:val="0028658B"/>
    <w:rsid w:val="002B1937"/>
    <w:rsid w:val="003229A1"/>
    <w:rsid w:val="00327CBD"/>
    <w:rsid w:val="00346A25"/>
    <w:rsid w:val="0039476B"/>
    <w:rsid w:val="003A2681"/>
    <w:rsid w:val="003B2486"/>
    <w:rsid w:val="003D42B2"/>
    <w:rsid w:val="00412178"/>
    <w:rsid w:val="00435E3A"/>
    <w:rsid w:val="00470A9F"/>
    <w:rsid w:val="0048069B"/>
    <w:rsid w:val="004A2F11"/>
    <w:rsid w:val="004B7804"/>
    <w:rsid w:val="004E5E21"/>
    <w:rsid w:val="004F0E78"/>
    <w:rsid w:val="005030A8"/>
    <w:rsid w:val="005B2F78"/>
    <w:rsid w:val="005E7687"/>
    <w:rsid w:val="0060795F"/>
    <w:rsid w:val="006339C9"/>
    <w:rsid w:val="00634E53"/>
    <w:rsid w:val="0065711E"/>
    <w:rsid w:val="00674274"/>
    <w:rsid w:val="006C6F2D"/>
    <w:rsid w:val="0073257C"/>
    <w:rsid w:val="00754899"/>
    <w:rsid w:val="00804A7C"/>
    <w:rsid w:val="00835926"/>
    <w:rsid w:val="00865D94"/>
    <w:rsid w:val="0088295D"/>
    <w:rsid w:val="008941F7"/>
    <w:rsid w:val="008D51FF"/>
    <w:rsid w:val="009228CA"/>
    <w:rsid w:val="009322F6"/>
    <w:rsid w:val="00972C9F"/>
    <w:rsid w:val="009A1C9F"/>
    <w:rsid w:val="009D5808"/>
    <w:rsid w:val="009E1C9B"/>
    <w:rsid w:val="009F6355"/>
    <w:rsid w:val="00A12B34"/>
    <w:rsid w:val="00A15FF5"/>
    <w:rsid w:val="00A6768E"/>
    <w:rsid w:val="00A736FA"/>
    <w:rsid w:val="00A7659B"/>
    <w:rsid w:val="00AA7530"/>
    <w:rsid w:val="00AC57F0"/>
    <w:rsid w:val="00B659FF"/>
    <w:rsid w:val="00B75E8E"/>
    <w:rsid w:val="00B9592D"/>
    <w:rsid w:val="00CB0EB9"/>
    <w:rsid w:val="00CC0F06"/>
    <w:rsid w:val="00CF3FF3"/>
    <w:rsid w:val="00D1230E"/>
    <w:rsid w:val="00D66569"/>
    <w:rsid w:val="00DA6C72"/>
    <w:rsid w:val="00DF0C56"/>
    <w:rsid w:val="00E26D5E"/>
    <w:rsid w:val="00E41ADA"/>
    <w:rsid w:val="00E92D7B"/>
    <w:rsid w:val="00ED61C7"/>
    <w:rsid w:val="00F5073F"/>
    <w:rsid w:val="00F56A8B"/>
    <w:rsid w:val="00F71B50"/>
    <w:rsid w:val="00F72B8F"/>
    <w:rsid w:val="00F85D2B"/>
    <w:rsid w:val="00FF0A57"/>
    <w:rsid w:val="00FF2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FF5"/>
  </w:style>
  <w:style w:type="paragraph" w:styleId="1">
    <w:name w:val="heading 1"/>
    <w:basedOn w:val="a"/>
    <w:next w:val="a"/>
    <w:link w:val="10"/>
    <w:uiPriority w:val="9"/>
    <w:qFormat/>
    <w:rsid w:val="008359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50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9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926"/>
  </w:style>
  <w:style w:type="paragraph" w:styleId="a5">
    <w:name w:val="footer"/>
    <w:basedOn w:val="a"/>
    <w:link w:val="a6"/>
    <w:uiPriority w:val="99"/>
    <w:unhideWhenUsed/>
    <w:rsid w:val="008359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926"/>
  </w:style>
  <w:style w:type="character" w:customStyle="1" w:styleId="10">
    <w:name w:val="Заголовок 1 Знак"/>
    <w:basedOn w:val="a0"/>
    <w:link w:val="1"/>
    <w:uiPriority w:val="9"/>
    <w:rsid w:val="00835926"/>
    <w:rPr>
      <w:rFonts w:asciiTheme="majorHAnsi" w:eastAsiaTheme="majorEastAsia" w:hAnsiTheme="majorHAnsi" w:cstheme="majorBidi"/>
      <w:color w:val="2E74B5" w:themeColor="accent1" w:themeShade="BF"/>
      <w:sz w:val="32"/>
      <w:szCs w:val="32"/>
    </w:rPr>
  </w:style>
  <w:style w:type="character" w:styleId="a7">
    <w:name w:val="Hyperlink"/>
    <w:basedOn w:val="a0"/>
    <w:uiPriority w:val="99"/>
    <w:unhideWhenUsed/>
    <w:rsid w:val="00835926"/>
    <w:rPr>
      <w:color w:val="0563C1" w:themeColor="hyperlink"/>
      <w:u w:val="single"/>
    </w:rPr>
  </w:style>
  <w:style w:type="paragraph" w:styleId="a8">
    <w:name w:val="List Paragraph"/>
    <w:basedOn w:val="a"/>
    <w:uiPriority w:val="34"/>
    <w:qFormat/>
    <w:rsid w:val="00835926"/>
    <w:pPr>
      <w:ind w:left="720"/>
      <w:contextualSpacing/>
    </w:pPr>
  </w:style>
  <w:style w:type="paragraph" w:styleId="a9">
    <w:name w:val="Normal (Web)"/>
    <w:basedOn w:val="a"/>
    <w:uiPriority w:val="99"/>
    <w:unhideWhenUsed/>
    <w:rsid w:val="00E41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9A1C9F"/>
    <w:pPr>
      <w:outlineLvl w:val="9"/>
    </w:pPr>
    <w:rPr>
      <w:lang w:eastAsia="ru-RU"/>
    </w:rPr>
  </w:style>
  <w:style w:type="paragraph" w:styleId="11">
    <w:name w:val="toc 1"/>
    <w:basedOn w:val="a"/>
    <w:next w:val="a"/>
    <w:autoRedefine/>
    <w:uiPriority w:val="39"/>
    <w:unhideWhenUsed/>
    <w:rsid w:val="009A1C9F"/>
    <w:pPr>
      <w:spacing w:after="100"/>
    </w:pPr>
  </w:style>
  <w:style w:type="paragraph" w:styleId="ab">
    <w:name w:val="Body Text Indent"/>
    <w:basedOn w:val="a"/>
    <w:link w:val="ac"/>
    <w:rsid w:val="009E1C9B"/>
    <w:pPr>
      <w:spacing w:before="100" w:beforeAutospacing="1" w:after="100" w:afterAutospacing="1" w:line="240" w:lineRule="auto"/>
      <w:ind w:left="360"/>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9E1C9B"/>
    <w:rPr>
      <w:rFonts w:ascii="Times New Roman" w:eastAsia="Times New Roman" w:hAnsi="Times New Roman" w:cs="Times New Roman"/>
      <w:sz w:val="28"/>
      <w:szCs w:val="20"/>
      <w:lang w:eastAsia="ru-RU"/>
    </w:rPr>
  </w:style>
  <w:style w:type="character" w:styleId="ad">
    <w:name w:val="Strong"/>
    <w:basedOn w:val="a0"/>
    <w:uiPriority w:val="22"/>
    <w:qFormat/>
    <w:rsid w:val="009E1C9B"/>
    <w:rPr>
      <w:b/>
      <w:bCs/>
    </w:rPr>
  </w:style>
  <w:style w:type="table" w:styleId="ae">
    <w:name w:val="Table Grid"/>
    <w:basedOn w:val="a1"/>
    <w:uiPriority w:val="39"/>
    <w:rsid w:val="00050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050FD0"/>
    <w:rPr>
      <w:rFonts w:asciiTheme="majorHAnsi" w:eastAsiaTheme="majorEastAsia" w:hAnsiTheme="majorHAnsi" w:cstheme="majorBidi"/>
      <w:color w:val="2E74B5" w:themeColor="accent1" w:themeShade="BF"/>
      <w:sz w:val="26"/>
      <w:szCs w:val="26"/>
    </w:rPr>
  </w:style>
  <w:style w:type="character" w:styleId="af">
    <w:name w:val="Emphasis"/>
    <w:basedOn w:val="a0"/>
    <w:uiPriority w:val="20"/>
    <w:qFormat/>
    <w:rsid w:val="00050FD0"/>
    <w:rPr>
      <w:i/>
      <w:iCs/>
    </w:rPr>
  </w:style>
  <w:style w:type="paragraph" w:styleId="21">
    <w:name w:val="toc 2"/>
    <w:basedOn w:val="a"/>
    <w:next w:val="a"/>
    <w:autoRedefine/>
    <w:uiPriority w:val="39"/>
    <w:unhideWhenUsed/>
    <w:rsid w:val="00FF0A5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FF5"/>
  </w:style>
  <w:style w:type="paragraph" w:styleId="1">
    <w:name w:val="heading 1"/>
    <w:basedOn w:val="a"/>
    <w:next w:val="a"/>
    <w:link w:val="10"/>
    <w:uiPriority w:val="9"/>
    <w:qFormat/>
    <w:rsid w:val="008359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50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9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926"/>
  </w:style>
  <w:style w:type="paragraph" w:styleId="a5">
    <w:name w:val="footer"/>
    <w:basedOn w:val="a"/>
    <w:link w:val="a6"/>
    <w:uiPriority w:val="99"/>
    <w:unhideWhenUsed/>
    <w:rsid w:val="008359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926"/>
  </w:style>
  <w:style w:type="character" w:customStyle="1" w:styleId="10">
    <w:name w:val="Заголовок 1 Знак"/>
    <w:basedOn w:val="a0"/>
    <w:link w:val="1"/>
    <w:uiPriority w:val="9"/>
    <w:rsid w:val="00835926"/>
    <w:rPr>
      <w:rFonts w:asciiTheme="majorHAnsi" w:eastAsiaTheme="majorEastAsia" w:hAnsiTheme="majorHAnsi" w:cstheme="majorBidi"/>
      <w:color w:val="2E74B5" w:themeColor="accent1" w:themeShade="BF"/>
      <w:sz w:val="32"/>
      <w:szCs w:val="32"/>
    </w:rPr>
  </w:style>
  <w:style w:type="character" w:styleId="a7">
    <w:name w:val="Hyperlink"/>
    <w:basedOn w:val="a0"/>
    <w:uiPriority w:val="99"/>
    <w:unhideWhenUsed/>
    <w:rsid w:val="00835926"/>
    <w:rPr>
      <w:color w:val="0563C1" w:themeColor="hyperlink"/>
      <w:u w:val="single"/>
    </w:rPr>
  </w:style>
  <w:style w:type="paragraph" w:styleId="a8">
    <w:name w:val="List Paragraph"/>
    <w:basedOn w:val="a"/>
    <w:uiPriority w:val="34"/>
    <w:qFormat/>
    <w:rsid w:val="00835926"/>
    <w:pPr>
      <w:ind w:left="720"/>
      <w:contextualSpacing/>
    </w:pPr>
  </w:style>
  <w:style w:type="paragraph" w:styleId="a9">
    <w:name w:val="Normal (Web)"/>
    <w:basedOn w:val="a"/>
    <w:uiPriority w:val="99"/>
    <w:unhideWhenUsed/>
    <w:rsid w:val="00E41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9A1C9F"/>
    <w:pPr>
      <w:outlineLvl w:val="9"/>
    </w:pPr>
    <w:rPr>
      <w:lang w:eastAsia="ru-RU"/>
    </w:rPr>
  </w:style>
  <w:style w:type="paragraph" w:styleId="11">
    <w:name w:val="toc 1"/>
    <w:basedOn w:val="a"/>
    <w:next w:val="a"/>
    <w:autoRedefine/>
    <w:uiPriority w:val="39"/>
    <w:unhideWhenUsed/>
    <w:rsid w:val="009A1C9F"/>
    <w:pPr>
      <w:spacing w:after="100"/>
    </w:pPr>
  </w:style>
  <w:style w:type="paragraph" w:styleId="ab">
    <w:name w:val="Body Text Indent"/>
    <w:basedOn w:val="a"/>
    <w:link w:val="ac"/>
    <w:rsid w:val="009E1C9B"/>
    <w:pPr>
      <w:spacing w:before="100" w:beforeAutospacing="1" w:after="100" w:afterAutospacing="1" w:line="240" w:lineRule="auto"/>
      <w:ind w:left="360"/>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9E1C9B"/>
    <w:rPr>
      <w:rFonts w:ascii="Times New Roman" w:eastAsia="Times New Roman" w:hAnsi="Times New Roman" w:cs="Times New Roman"/>
      <w:sz w:val="28"/>
      <w:szCs w:val="20"/>
      <w:lang w:eastAsia="ru-RU"/>
    </w:rPr>
  </w:style>
  <w:style w:type="character" w:styleId="ad">
    <w:name w:val="Strong"/>
    <w:basedOn w:val="a0"/>
    <w:uiPriority w:val="22"/>
    <w:qFormat/>
    <w:rsid w:val="009E1C9B"/>
    <w:rPr>
      <w:b/>
      <w:bCs/>
    </w:rPr>
  </w:style>
  <w:style w:type="table" w:styleId="ae">
    <w:name w:val="Table Grid"/>
    <w:basedOn w:val="a1"/>
    <w:uiPriority w:val="39"/>
    <w:rsid w:val="00050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050FD0"/>
    <w:rPr>
      <w:rFonts w:asciiTheme="majorHAnsi" w:eastAsiaTheme="majorEastAsia" w:hAnsiTheme="majorHAnsi" w:cstheme="majorBidi"/>
      <w:color w:val="2E74B5" w:themeColor="accent1" w:themeShade="BF"/>
      <w:sz w:val="26"/>
      <w:szCs w:val="26"/>
    </w:rPr>
  </w:style>
  <w:style w:type="character" w:styleId="af">
    <w:name w:val="Emphasis"/>
    <w:basedOn w:val="a0"/>
    <w:uiPriority w:val="20"/>
    <w:qFormat/>
    <w:rsid w:val="00050FD0"/>
    <w:rPr>
      <w:i/>
      <w:iCs/>
    </w:rPr>
  </w:style>
  <w:style w:type="paragraph" w:styleId="21">
    <w:name w:val="toc 2"/>
    <w:basedOn w:val="a"/>
    <w:next w:val="a"/>
    <w:autoRedefine/>
    <w:uiPriority w:val="39"/>
    <w:unhideWhenUsed/>
    <w:rsid w:val="00FF0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8348">
      <w:bodyDiv w:val="1"/>
      <w:marLeft w:val="0"/>
      <w:marRight w:val="0"/>
      <w:marTop w:val="0"/>
      <w:marBottom w:val="0"/>
      <w:divBdr>
        <w:top w:val="none" w:sz="0" w:space="0" w:color="auto"/>
        <w:left w:val="none" w:sz="0" w:space="0" w:color="auto"/>
        <w:bottom w:val="none" w:sz="0" w:space="0" w:color="auto"/>
        <w:right w:val="none" w:sz="0" w:space="0" w:color="auto"/>
      </w:divBdr>
    </w:div>
    <w:div w:id="368385438">
      <w:bodyDiv w:val="1"/>
      <w:marLeft w:val="0"/>
      <w:marRight w:val="0"/>
      <w:marTop w:val="0"/>
      <w:marBottom w:val="0"/>
      <w:divBdr>
        <w:top w:val="none" w:sz="0" w:space="0" w:color="auto"/>
        <w:left w:val="none" w:sz="0" w:space="0" w:color="auto"/>
        <w:bottom w:val="none" w:sz="0" w:space="0" w:color="auto"/>
        <w:right w:val="none" w:sz="0" w:space="0" w:color="auto"/>
      </w:divBdr>
    </w:div>
    <w:div w:id="815951020">
      <w:bodyDiv w:val="1"/>
      <w:marLeft w:val="0"/>
      <w:marRight w:val="0"/>
      <w:marTop w:val="0"/>
      <w:marBottom w:val="0"/>
      <w:divBdr>
        <w:top w:val="none" w:sz="0" w:space="0" w:color="auto"/>
        <w:left w:val="none" w:sz="0" w:space="0" w:color="auto"/>
        <w:bottom w:val="none" w:sz="0" w:space="0" w:color="auto"/>
        <w:right w:val="none" w:sz="0" w:space="0" w:color="auto"/>
      </w:divBdr>
      <w:divsChild>
        <w:div w:id="874273814">
          <w:marLeft w:val="0"/>
          <w:marRight w:val="0"/>
          <w:marTop w:val="0"/>
          <w:marBottom w:val="0"/>
          <w:divBdr>
            <w:top w:val="none" w:sz="0" w:space="0" w:color="auto"/>
            <w:left w:val="none" w:sz="0" w:space="0" w:color="auto"/>
            <w:bottom w:val="none" w:sz="0" w:space="0" w:color="auto"/>
            <w:right w:val="none" w:sz="0" w:space="0" w:color="auto"/>
          </w:divBdr>
        </w:div>
        <w:div w:id="167448428">
          <w:marLeft w:val="0"/>
          <w:marRight w:val="0"/>
          <w:marTop w:val="0"/>
          <w:marBottom w:val="0"/>
          <w:divBdr>
            <w:top w:val="none" w:sz="0" w:space="0" w:color="auto"/>
            <w:left w:val="none" w:sz="0" w:space="0" w:color="auto"/>
            <w:bottom w:val="none" w:sz="0" w:space="0" w:color="auto"/>
            <w:right w:val="none" w:sz="0" w:space="0" w:color="auto"/>
          </w:divBdr>
          <w:divsChild>
            <w:div w:id="1758281349">
              <w:marLeft w:val="150"/>
              <w:marRight w:val="0"/>
              <w:marTop w:val="0"/>
              <w:marBottom w:val="0"/>
              <w:divBdr>
                <w:top w:val="none" w:sz="0" w:space="0" w:color="auto"/>
                <w:left w:val="none" w:sz="0" w:space="0" w:color="auto"/>
                <w:bottom w:val="none" w:sz="0" w:space="0" w:color="auto"/>
                <w:right w:val="none" w:sz="0" w:space="0" w:color="auto"/>
              </w:divBdr>
            </w:div>
            <w:div w:id="254215454">
              <w:marLeft w:val="150"/>
              <w:marRight w:val="0"/>
              <w:marTop w:val="0"/>
              <w:marBottom w:val="0"/>
              <w:divBdr>
                <w:top w:val="none" w:sz="0" w:space="0" w:color="auto"/>
                <w:left w:val="none" w:sz="0" w:space="0" w:color="auto"/>
                <w:bottom w:val="none" w:sz="0" w:space="0" w:color="auto"/>
                <w:right w:val="none" w:sz="0" w:space="0" w:color="auto"/>
              </w:divBdr>
            </w:div>
            <w:div w:id="1570581726">
              <w:marLeft w:val="150"/>
              <w:marRight w:val="0"/>
              <w:marTop w:val="0"/>
              <w:marBottom w:val="0"/>
              <w:divBdr>
                <w:top w:val="none" w:sz="0" w:space="0" w:color="auto"/>
                <w:left w:val="none" w:sz="0" w:space="0" w:color="auto"/>
                <w:bottom w:val="none" w:sz="0" w:space="0" w:color="auto"/>
                <w:right w:val="none" w:sz="0" w:space="0" w:color="auto"/>
              </w:divBdr>
            </w:div>
            <w:div w:id="1185360271">
              <w:marLeft w:val="150"/>
              <w:marRight w:val="0"/>
              <w:marTop w:val="0"/>
              <w:marBottom w:val="0"/>
              <w:divBdr>
                <w:top w:val="none" w:sz="0" w:space="0" w:color="auto"/>
                <w:left w:val="none" w:sz="0" w:space="0" w:color="auto"/>
                <w:bottom w:val="none" w:sz="0" w:space="0" w:color="auto"/>
                <w:right w:val="none" w:sz="0" w:space="0" w:color="auto"/>
              </w:divBdr>
            </w:div>
            <w:div w:id="1918205615">
              <w:marLeft w:val="150"/>
              <w:marRight w:val="0"/>
              <w:marTop w:val="0"/>
              <w:marBottom w:val="0"/>
              <w:divBdr>
                <w:top w:val="none" w:sz="0" w:space="0" w:color="auto"/>
                <w:left w:val="none" w:sz="0" w:space="0" w:color="auto"/>
                <w:bottom w:val="none" w:sz="0" w:space="0" w:color="auto"/>
                <w:right w:val="none" w:sz="0" w:space="0" w:color="auto"/>
              </w:divBdr>
            </w:div>
            <w:div w:id="768890019">
              <w:marLeft w:val="150"/>
              <w:marRight w:val="0"/>
              <w:marTop w:val="0"/>
              <w:marBottom w:val="0"/>
              <w:divBdr>
                <w:top w:val="none" w:sz="0" w:space="0" w:color="auto"/>
                <w:left w:val="none" w:sz="0" w:space="0" w:color="auto"/>
                <w:bottom w:val="none" w:sz="0" w:space="0" w:color="auto"/>
                <w:right w:val="none" w:sz="0" w:space="0" w:color="auto"/>
              </w:divBdr>
            </w:div>
            <w:div w:id="128403792">
              <w:marLeft w:val="150"/>
              <w:marRight w:val="0"/>
              <w:marTop w:val="0"/>
              <w:marBottom w:val="0"/>
              <w:divBdr>
                <w:top w:val="none" w:sz="0" w:space="0" w:color="auto"/>
                <w:left w:val="none" w:sz="0" w:space="0" w:color="auto"/>
                <w:bottom w:val="none" w:sz="0" w:space="0" w:color="auto"/>
                <w:right w:val="none" w:sz="0" w:space="0" w:color="auto"/>
              </w:divBdr>
            </w:div>
            <w:div w:id="714887104">
              <w:marLeft w:val="150"/>
              <w:marRight w:val="0"/>
              <w:marTop w:val="0"/>
              <w:marBottom w:val="0"/>
              <w:divBdr>
                <w:top w:val="none" w:sz="0" w:space="0" w:color="auto"/>
                <w:left w:val="none" w:sz="0" w:space="0" w:color="auto"/>
                <w:bottom w:val="none" w:sz="0" w:space="0" w:color="auto"/>
                <w:right w:val="none" w:sz="0" w:space="0" w:color="auto"/>
              </w:divBdr>
            </w:div>
            <w:div w:id="244000600">
              <w:marLeft w:val="150"/>
              <w:marRight w:val="0"/>
              <w:marTop w:val="0"/>
              <w:marBottom w:val="0"/>
              <w:divBdr>
                <w:top w:val="none" w:sz="0" w:space="0" w:color="auto"/>
                <w:left w:val="none" w:sz="0" w:space="0" w:color="auto"/>
                <w:bottom w:val="none" w:sz="0" w:space="0" w:color="auto"/>
                <w:right w:val="none" w:sz="0" w:space="0" w:color="auto"/>
              </w:divBdr>
            </w:div>
            <w:div w:id="1598370183">
              <w:marLeft w:val="150"/>
              <w:marRight w:val="0"/>
              <w:marTop w:val="0"/>
              <w:marBottom w:val="0"/>
              <w:divBdr>
                <w:top w:val="none" w:sz="0" w:space="0" w:color="auto"/>
                <w:left w:val="none" w:sz="0" w:space="0" w:color="auto"/>
                <w:bottom w:val="none" w:sz="0" w:space="0" w:color="auto"/>
                <w:right w:val="none" w:sz="0" w:space="0" w:color="auto"/>
              </w:divBdr>
            </w:div>
            <w:div w:id="567308246">
              <w:marLeft w:val="150"/>
              <w:marRight w:val="0"/>
              <w:marTop w:val="0"/>
              <w:marBottom w:val="0"/>
              <w:divBdr>
                <w:top w:val="none" w:sz="0" w:space="0" w:color="auto"/>
                <w:left w:val="none" w:sz="0" w:space="0" w:color="auto"/>
                <w:bottom w:val="none" w:sz="0" w:space="0" w:color="auto"/>
                <w:right w:val="none" w:sz="0" w:space="0" w:color="auto"/>
              </w:divBdr>
            </w:div>
            <w:div w:id="237639694">
              <w:marLeft w:val="150"/>
              <w:marRight w:val="0"/>
              <w:marTop w:val="0"/>
              <w:marBottom w:val="0"/>
              <w:divBdr>
                <w:top w:val="none" w:sz="0" w:space="0" w:color="auto"/>
                <w:left w:val="none" w:sz="0" w:space="0" w:color="auto"/>
                <w:bottom w:val="none" w:sz="0" w:space="0" w:color="auto"/>
                <w:right w:val="none" w:sz="0" w:space="0" w:color="auto"/>
              </w:divBdr>
            </w:div>
            <w:div w:id="1687251780">
              <w:marLeft w:val="150"/>
              <w:marRight w:val="0"/>
              <w:marTop w:val="0"/>
              <w:marBottom w:val="0"/>
              <w:divBdr>
                <w:top w:val="none" w:sz="0" w:space="0" w:color="auto"/>
                <w:left w:val="none" w:sz="0" w:space="0" w:color="auto"/>
                <w:bottom w:val="none" w:sz="0" w:space="0" w:color="auto"/>
                <w:right w:val="none" w:sz="0" w:space="0" w:color="auto"/>
              </w:divBdr>
            </w:div>
            <w:div w:id="1211572034">
              <w:marLeft w:val="150"/>
              <w:marRight w:val="0"/>
              <w:marTop w:val="0"/>
              <w:marBottom w:val="0"/>
              <w:divBdr>
                <w:top w:val="none" w:sz="0" w:space="0" w:color="auto"/>
                <w:left w:val="none" w:sz="0" w:space="0" w:color="auto"/>
                <w:bottom w:val="none" w:sz="0" w:space="0" w:color="auto"/>
                <w:right w:val="none" w:sz="0" w:space="0" w:color="auto"/>
              </w:divBdr>
            </w:div>
            <w:div w:id="896234843">
              <w:marLeft w:val="150"/>
              <w:marRight w:val="0"/>
              <w:marTop w:val="0"/>
              <w:marBottom w:val="0"/>
              <w:divBdr>
                <w:top w:val="none" w:sz="0" w:space="0" w:color="auto"/>
                <w:left w:val="none" w:sz="0" w:space="0" w:color="auto"/>
                <w:bottom w:val="none" w:sz="0" w:space="0" w:color="auto"/>
                <w:right w:val="none" w:sz="0" w:space="0" w:color="auto"/>
              </w:divBdr>
            </w:div>
            <w:div w:id="1066105859">
              <w:marLeft w:val="150"/>
              <w:marRight w:val="0"/>
              <w:marTop w:val="0"/>
              <w:marBottom w:val="0"/>
              <w:divBdr>
                <w:top w:val="none" w:sz="0" w:space="0" w:color="auto"/>
                <w:left w:val="none" w:sz="0" w:space="0" w:color="auto"/>
                <w:bottom w:val="none" w:sz="0" w:space="0" w:color="auto"/>
                <w:right w:val="none" w:sz="0" w:space="0" w:color="auto"/>
              </w:divBdr>
            </w:div>
            <w:div w:id="784036763">
              <w:marLeft w:val="150"/>
              <w:marRight w:val="0"/>
              <w:marTop w:val="0"/>
              <w:marBottom w:val="0"/>
              <w:divBdr>
                <w:top w:val="none" w:sz="0" w:space="0" w:color="auto"/>
                <w:left w:val="none" w:sz="0" w:space="0" w:color="auto"/>
                <w:bottom w:val="none" w:sz="0" w:space="0" w:color="auto"/>
                <w:right w:val="none" w:sz="0" w:space="0" w:color="auto"/>
              </w:divBdr>
            </w:div>
            <w:div w:id="945191969">
              <w:marLeft w:val="150"/>
              <w:marRight w:val="0"/>
              <w:marTop w:val="0"/>
              <w:marBottom w:val="0"/>
              <w:divBdr>
                <w:top w:val="none" w:sz="0" w:space="0" w:color="auto"/>
                <w:left w:val="none" w:sz="0" w:space="0" w:color="auto"/>
                <w:bottom w:val="none" w:sz="0" w:space="0" w:color="auto"/>
                <w:right w:val="none" w:sz="0" w:space="0" w:color="auto"/>
              </w:divBdr>
            </w:div>
            <w:div w:id="1036321278">
              <w:marLeft w:val="150"/>
              <w:marRight w:val="0"/>
              <w:marTop w:val="0"/>
              <w:marBottom w:val="0"/>
              <w:divBdr>
                <w:top w:val="none" w:sz="0" w:space="0" w:color="auto"/>
                <w:left w:val="none" w:sz="0" w:space="0" w:color="auto"/>
                <w:bottom w:val="none" w:sz="0" w:space="0" w:color="auto"/>
                <w:right w:val="none" w:sz="0" w:space="0" w:color="auto"/>
              </w:divBdr>
            </w:div>
            <w:div w:id="2073504025">
              <w:marLeft w:val="150"/>
              <w:marRight w:val="0"/>
              <w:marTop w:val="0"/>
              <w:marBottom w:val="0"/>
              <w:divBdr>
                <w:top w:val="none" w:sz="0" w:space="0" w:color="auto"/>
                <w:left w:val="none" w:sz="0" w:space="0" w:color="auto"/>
                <w:bottom w:val="none" w:sz="0" w:space="0" w:color="auto"/>
                <w:right w:val="none" w:sz="0" w:space="0" w:color="auto"/>
              </w:divBdr>
            </w:div>
            <w:div w:id="1177957954">
              <w:marLeft w:val="150"/>
              <w:marRight w:val="0"/>
              <w:marTop w:val="0"/>
              <w:marBottom w:val="0"/>
              <w:divBdr>
                <w:top w:val="none" w:sz="0" w:space="0" w:color="auto"/>
                <w:left w:val="none" w:sz="0" w:space="0" w:color="auto"/>
                <w:bottom w:val="none" w:sz="0" w:space="0" w:color="auto"/>
                <w:right w:val="none" w:sz="0" w:space="0" w:color="auto"/>
              </w:divBdr>
            </w:div>
            <w:div w:id="575819543">
              <w:marLeft w:val="150"/>
              <w:marRight w:val="0"/>
              <w:marTop w:val="0"/>
              <w:marBottom w:val="0"/>
              <w:divBdr>
                <w:top w:val="none" w:sz="0" w:space="0" w:color="auto"/>
                <w:left w:val="none" w:sz="0" w:space="0" w:color="auto"/>
                <w:bottom w:val="none" w:sz="0" w:space="0" w:color="auto"/>
                <w:right w:val="none" w:sz="0" w:space="0" w:color="auto"/>
              </w:divBdr>
            </w:div>
            <w:div w:id="1021396321">
              <w:marLeft w:val="150"/>
              <w:marRight w:val="0"/>
              <w:marTop w:val="0"/>
              <w:marBottom w:val="0"/>
              <w:divBdr>
                <w:top w:val="none" w:sz="0" w:space="0" w:color="auto"/>
                <w:left w:val="none" w:sz="0" w:space="0" w:color="auto"/>
                <w:bottom w:val="none" w:sz="0" w:space="0" w:color="auto"/>
                <w:right w:val="none" w:sz="0" w:space="0" w:color="auto"/>
              </w:divBdr>
            </w:div>
            <w:div w:id="862131065">
              <w:marLeft w:val="150"/>
              <w:marRight w:val="0"/>
              <w:marTop w:val="0"/>
              <w:marBottom w:val="0"/>
              <w:divBdr>
                <w:top w:val="none" w:sz="0" w:space="0" w:color="auto"/>
                <w:left w:val="none" w:sz="0" w:space="0" w:color="auto"/>
                <w:bottom w:val="none" w:sz="0" w:space="0" w:color="auto"/>
                <w:right w:val="none" w:sz="0" w:space="0" w:color="auto"/>
              </w:divBdr>
            </w:div>
            <w:div w:id="81075144">
              <w:marLeft w:val="150"/>
              <w:marRight w:val="0"/>
              <w:marTop w:val="0"/>
              <w:marBottom w:val="0"/>
              <w:divBdr>
                <w:top w:val="none" w:sz="0" w:space="0" w:color="auto"/>
                <w:left w:val="none" w:sz="0" w:space="0" w:color="auto"/>
                <w:bottom w:val="none" w:sz="0" w:space="0" w:color="auto"/>
                <w:right w:val="none" w:sz="0" w:space="0" w:color="auto"/>
              </w:divBdr>
            </w:div>
            <w:div w:id="1193301345">
              <w:marLeft w:val="150"/>
              <w:marRight w:val="0"/>
              <w:marTop w:val="0"/>
              <w:marBottom w:val="0"/>
              <w:divBdr>
                <w:top w:val="none" w:sz="0" w:space="0" w:color="auto"/>
                <w:left w:val="none" w:sz="0" w:space="0" w:color="auto"/>
                <w:bottom w:val="none" w:sz="0" w:space="0" w:color="auto"/>
                <w:right w:val="none" w:sz="0" w:space="0" w:color="auto"/>
              </w:divBdr>
            </w:div>
            <w:div w:id="94830868">
              <w:marLeft w:val="150"/>
              <w:marRight w:val="0"/>
              <w:marTop w:val="0"/>
              <w:marBottom w:val="0"/>
              <w:divBdr>
                <w:top w:val="none" w:sz="0" w:space="0" w:color="auto"/>
                <w:left w:val="none" w:sz="0" w:space="0" w:color="auto"/>
                <w:bottom w:val="none" w:sz="0" w:space="0" w:color="auto"/>
                <w:right w:val="none" w:sz="0" w:space="0" w:color="auto"/>
              </w:divBdr>
            </w:div>
            <w:div w:id="1969117982">
              <w:marLeft w:val="150"/>
              <w:marRight w:val="0"/>
              <w:marTop w:val="0"/>
              <w:marBottom w:val="0"/>
              <w:divBdr>
                <w:top w:val="none" w:sz="0" w:space="0" w:color="auto"/>
                <w:left w:val="none" w:sz="0" w:space="0" w:color="auto"/>
                <w:bottom w:val="none" w:sz="0" w:space="0" w:color="auto"/>
                <w:right w:val="none" w:sz="0" w:space="0" w:color="auto"/>
              </w:divBdr>
            </w:div>
            <w:div w:id="875896656">
              <w:marLeft w:val="150"/>
              <w:marRight w:val="0"/>
              <w:marTop w:val="0"/>
              <w:marBottom w:val="0"/>
              <w:divBdr>
                <w:top w:val="none" w:sz="0" w:space="0" w:color="auto"/>
                <w:left w:val="none" w:sz="0" w:space="0" w:color="auto"/>
                <w:bottom w:val="none" w:sz="0" w:space="0" w:color="auto"/>
                <w:right w:val="none" w:sz="0" w:space="0" w:color="auto"/>
              </w:divBdr>
            </w:div>
            <w:div w:id="1483160402">
              <w:marLeft w:val="150"/>
              <w:marRight w:val="0"/>
              <w:marTop w:val="0"/>
              <w:marBottom w:val="0"/>
              <w:divBdr>
                <w:top w:val="none" w:sz="0" w:space="0" w:color="auto"/>
                <w:left w:val="none" w:sz="0" w:space="0" w:color="auto"/>
                <w:bottom w:val="none" w:sz="0" w:space="0" w:color="auto"/>
                <w:right w:val="none" w:sz="0" w:space="0" w:color="auto"/>
              </w:divBdr>
            </w:div>
            <w:div w:id="1661302047">
              <w:marLeft w:val="150"/>
              <w:marRight w:val="0"/>
              <w:marTop w:val="0"/>
              <w:marBottom w:val="0"/>
              <w:divBdr>
                <w:top w:val="none" w:sz="0" w:space="0" w:color="auto"/>
                <w:left w:val="none" w:sz="0" w:space="0" w:color="auto"/>
                <w:bottom w:val="none" w:sz="0" w:space="0" w:color="auto"/>
                <w:right w:val="none" w:sz="0" w:space="0" w:color="auto"/>
              </w:divBdr>
            </w:div>
            <w:div w:id="1133642786">
              <w:marLeft w:val="150"/>
              <w:marRight w:val="0"/>
              <w:marTop w:val="0"/>
              <w:marBottom w:val="0"/>
              <w:divBdr>
                <w:top w:val="none" w:sz="0" w:space="0" w:color="auto"/>
                <w:left w:val="none" w:sz="0" w:space="0" w:color="auto"/>
                <w:bottom w:val="none" w:sz="0" w:space="0" w:color="auto"/>
                <w:right w:val="none" w:sz="0" w:space="0" w:color="auto"/>
              </w:divBdr>
            </w:div>
            <w:div w:id="520359744">
              <w:marLeft w:val="150"/>
              <w:marRight w:val="0"/>
              <w:marTop w:val="0"/>
              <w:marBottom w:val="0"/>
              <w:divBdr>
                <w:top w:val="none" w:sz="0" w:space="0" w:color="auto"/>
                <w:left w:val="none" w:sz="0" w:space="0" w:color="auto"/>
                <w:bottom w:val="none" w:sz="0" w:space="0" w:color="auto"/>
                <w:right w:val="none" w:sz="0" w:space="0" w:color="auto"/>
              </w:divBdr>
            </w:div>
            <w:div w:id="227766951">
              <w:marLeft w:val="150"/>
              <w:marRight w:val="0"/>
              <w:marTop w:val="0"/>
              <w:marBottom w:val="0"/>
              <w:divBdr>
                <w:top w:val="none" w:sz="0" w:space="0" w:color="auto"/>
                <w:left w:val="none" w:sz="0" w:space="0" w:color="auto"/>
                <w:bottom w:val="none" w:sz="0" w:space="0" w:color="auto"/>
                <w:right w:val="none" w:sz="0" w:space="0" w:color="auto"/>
              </w:divBdr>
            </w:div>
            <w:div w:id="286473026">
              <w:marLeft w:val="150"/>
              <w:marRight w:val="0"/>
              <w:marTop w:val="0"/>
              <w:marBottom w:val="0"/>
              <w:divBdr>
                <w:top w:val="none" w:sz="0" w:space="0" w:color="auto"/>
                <w:left w:val="none" w:sz="0" w:space="0" w:color="auto"/>
                <w:bottom w:val="none" w:sz="0" w:space="0" w:color="auto"/>
                <w:right w:val="none" w:sz="0" w:space="0" w:color="auto"/>
              </w:divBdr>
            </w:div>
            <w:div w:id="1662738701">
              <w:marLeft w:val="150"/>
              <w:marRight w:val="0"/>
              <w:marTop w:val="0"/>
              <w:marBottom w:val="0"/>
              <w:divBdr>
                <w:top w:val="none" w:sz="0" w:space="0" w:color="auto"/>
                <w:left w:val="none" w:sz="0" w:space="0" w:color="auto"/>
                <w:bottom w:val="none" w:sz="0" w:space="0" w:color="auto"/>
                <w:right w:val="none" w:sz="0" w:space="0" w:color="auto"/>
              </w:divBdr>
            </w:div>
            <w:div w:id="1639141606">
              <w:marLeft w:val="150"/>
              <w:marRight w:val="0"/>
              <w:marTop w:val="0"/>
              <w:marBottom w:val="0"/>
              <w:divBdr>
                <w:top w:val="none" w:sz="0" w:space="0" w:color="auto"/>
                <w:left w:val="none" w:sz="0" w:space="0" w:color="auto"/>
                <w:bottom w:val="none" w:sz="0" w:space="0" w:color="auto"/>
                <w:right w:val="none" w:sz="0" w:space="0" w:color="auto"/>
              </w:divBdr>
            </w:div>
            <w:div w:id="528954007">
              <w:marLeft w:val="150"/>
              <w:marRight w:val="0"/>
              <w:marTop w:val="0"/>
              <w:marBottom w:val="0"/>
              <w:divBdr>
                <w:top w:val="none" w:sz="0" w:space="0" w:color="auto"/>
                <w:left w:val="none" w:sz="0" w:space="0" w:color="auto"/>
                <w:bottom w:val="none" w:sz="0" w:space="0" w:color="auto"/>
                <w:right w:val="none" w:sz="0" w:space="0" w:color="auto"/>
              </w:divBdr>
            </w:div>
            <w:div w:id="1822309781">
              <w:marLeft w:val="150"/>
              <w:marRight w:val="0"/>
              <w:marTop w:val="0"/>
              <w:marBottom w:val="0"/>
              <w:divBdr>
                <w:top w:val="none" w:sz="0" w:space="0" w:color="auto"/>
                <w:left w:val="none" w:sz="0" w:space="0" w:color="auto"/>
                <w:bottom w:val="none" w:sz="0" w:space="0" w:color="auto"/>
                <w:right w:val="none" w:sz="0" w:space="0" w:color="auto"/>
              </w:divBdr>
            </w:div>
            <w:div w:id="507016714">
              <w:marLeft w:val="150"/>
              <w:marRight w:val="0"/>
              <w:marTop w:val="0"/>
              <w:marBottom w:val="0"/>
              <w:divBdr>
                <w:top w:val="none" w:sz="0" w:space="0" w:color="auto"/>
                <w:left w:val="none" w:sz="0" w:space="0" w:color="auto"/>
                <w:bottom w:val="none" w:sz="0" w:space="0" w:color="auto"/>
                <w:right w:val="none" w:sz="0" w:space="0" w:color="auto"/>
              </w:divBdr>
            </w:div>
            <w:div w:id="183061556">
              <w:marLeft w:val="150"/>
              <w:marRight w:val="0"/>
              <w:marTop w:val="0"/>
              <w:marBottom w:val="0"/>
              <w:divBdr>
                <w:top w:val="none" w:sz="0" w:space="0" w:color="auto"/>
                <w:left w:val="none" w:sz="0" w:space="0" w:color="auto"/>
                <w:bottom w:val="none" w:sz="0" w:space="0" w:color="auto"/>
                <w:right w:val="none" w:sz="0" w:space="0" w:color="auto"/>
              </w:divBdr>
            </w:div>
            <w:div w:id="178350542">
              <w:marLeft w:val="150"/>
              <w:marRight w:val="0"/>
              <w:marTop w:val="0"/>
              <w:marBottom w:val="0"/>
              <w:divBdr>
                <w:top w:val="none" w:sz="0" w:space="0" w:color="auto"/>
                <w:left w:val="none" w:sz="0" w:space="0" w:color="auto"/>
                <w:bottom w:val="none" w:sz="0" w:space="0" w:color="auto"/>
                <w:right w:val="none" w:sz="0" w:space="0" w:color="auto"/>
              </w:divBdr>
            </w:div>
            <w:div w:id="725682228">
              <w:marLeft w:val="150"/>
              <w:marRight w:val="0"/>
              <w:marTop w:val="0"/>
              <w:marBottom w:val="0"/>
              <w:divBdr>
                <w:top w:val="none" w:sz="0" w:space="0" w:color="auto"/>
                <w:left w:val="none" w:sz="0" w:space="0" w:color="auto"/>
                <w:bottom w:val="none" w:sz="0" w:space="0" w:color="auto"/>
                <w:right w:val="none" w:sz="0" w:space="0" w:color="auto"/>
              </w:divBdr>
            </w:div>
            <w:div w:id="1302811828">
              <w:marLeft w:val="150"/>
              <w:marRight w:val="0"/>
              <w:marTop w:val="0"/>
              <w:marBottom w:val="0"/>
              <w:divBdr>
                <w:top w:val="none" w:sz="0" w:space="0" w:color="auto"/>
                <w:left w:val="none" w:sz="0" w:space="0" w:color="auto"/>
                <w:bottom w:val="none" w:sz="0" w:space="0" w:color="auto"/>
                <w:right w:val="none" w:sz="0" w:space="0" w:color="auto"/>
              </w:divBdr>
            </w:div>
            <w:div w:id="476184747">
              <w:marLeft w:val="150"/>
              <w:marRight w:val="0"/>
              <w:marTop w:val="0"/>
              <w:marBottom w:val="0"/>
              <w:divBdr>
                <w:top w:val="none" w:sz="0" w:space="0" w:color="auto"/>
                <w:left w:val="none" w:sz="0" w:space="0" w:color="auto"/>
                <w:bottom w:val="none" w:sz="0" w:space="0" w:color="auto"/>
                <w:right w:val="none" w:sz="0" w:space="0" w:color="auto"/>
              </w:divBdr>
            </w:div>
            <w:div w:id="836963405">
              <w:marLeft w:val="150"/>
              <w:marRight w:val="0"/>
              <w:marTop w:val="0"/>
              <w:marBottom w:val="0"/>
              <w:divBdr>
                <w:top w:val="none" w:sz="0" w:space="0" w:color="auto"/>
                <w:left w:val="none" w:sz="0" w:space="0" w:color="auto"/>
                <w:bottom w:val="none" w:sz="0" w:space="0" w:color="auto"/>
                <w:right w:val="none" w:sz="0" w:space="0" w:color="auto"/>
              </w:divBdr>
            </w:div>
            <w:div w:id="2002853699">
              <w:marLeft w:val="150"/>
              <w:marRight w:val="0"/>
              <w:marTop w:val="0"/>
              <w:marBottom w:val="0"/>
              <w:divBdr>
                <w:top w:val="none" w:sz="0" w:space="0" w:color="auto"/>
                <w:left w:val="none" w:sz="0" w:space="0" w:color="auto"/>
                <w:bottom w:val="none" w:sz="0" w:space="0" w:color="auto"/>
                <w:right w:val="none" w:sz="0" w:space="0" w:color="auto"/>
              </w:divBdr>
            </w:div>
            <w:div w:id="1850830672">
              <w:marLeft w:val="150"/>
              <w:marRight w:val="0"/>
              <w:marTop w:val="0"/>
              <w:marBottom w:val="0"/>
              <w:divBdr>
                <w:top w:val="none" w:sz="0" w:space="0" w:color="auto"/>
                <w:left w:val="none" w:sz="0" w:space="0" w:color="auto"/>
                <w:bottom w:val="none" w:sz="0" w:space="0" w:color="auto"/>
                <w:right w:val="none" w:sz="0" w:space="0" w:color="auto"/>
              </w:divBdr>
            </w:div>
            <w:div w:id="1881241935">
              <w:marLeft w:val="150"/>
              <w:marRight w:val="0"/>
              <w:marTop w:val="0"/>
              <w:marBottom w:val="0"/>
              <w:divBdr>
                <w:top w:val="none" w:sz="0" w:space="0" w:color="auto"/>
                <w:left w:val="none" w:sz="0" w:space="0" w:color="auto"/>
                <w:bottom w:val="none" w:sz="0" w:space="0" w:color="auto"/>
                <w:right w:val="none" w:sz="0" w:space="0" w:color="auto"/>
              </w:divBdr>
            </w:div>
            <w:div w:id="42024047">
              <w:marLeft w:val="150"/>
              <w:marRight w:val="0"/>
              <w:marTop w:val="0"/>
              <w:marBottom w:val="0"/>
              <w:divBdr>
                <w:top w:val="none" w:sz="0" w:space="0" w:color="auto"/>
                <w:left w:val="none" w:sz="0" w:space="0" w:color="auto"/>
                <w:bottom w:val="none" w:sz="0" w:space="0" w:color="auto"/>
                <w:right w:val="none" w:sz="0" w:space="0" w:color="auto"/>
              </w:divBdr>
            </w:div>
            <w:div w:id="2036467736">
              <w:marLeft w:val="150"/>
              <w:marRight w:val="0"/>
              <w:marTop w:val="0"/>
              <w:marBottom w:val="0"/>
              <w:divBdr>
                <w:top w:val="none" w:sz="0" w:space="0" w:color="auto"/>
                <w:left w:val="none" w:sz="0" w:space="0" w:color="auto"/>
                <w:bottom w:val="none" w:sz="0" w:space="0" w:color="auto"/>
                <w:right w:val="none" w:sz="0" w:space="0" w:color="auto"/>
              </w:divBdr>
            </w:div>
            <w:div w:id="332950155">
              <w:marLeft w:val="150"/>
              <w:marRight w:val="0"/>
              <w:marTop w:val="0"/>
              <w:marBottom w:val="0"/>
              <w:divBdr>
                <w:top w:val="none" w:sz="0" w:space="0" w:color="auto"/>
                <w:left w:val="none" w:sz="0" w:space="0" w:color="auto"/>
                <w:bottom w:val="none" w:sz="0" w:space="0" w:color="auto"/>
                <w:right w:val="none" w:sz="0" w:space="0" w:color="auto"/>
              </w:divBdr>
            </w:div>
            <w:div w:id="2037802093">
              <w:marLeft w:val="150"/>
              <w:marRight w:val="0"/>
              <w:marTop w:val="0"/>
              <w:marBottom w:val="0"/>
              <w:divBdr>
                <w:top w:val="none" w:sz="0" w:space="0" w:color="auto"/>
                <w:left w:val="none" w:sz="0" w:space="0" w:color="auto"/>
                <w:bottom w:val="none" w:sz="0" w:space="0" w:color="auto"/>
                <w:right w:val="none" w:sz="0" w:space="0" w:color="auto"/>
              </w:divBdr>
            </w:div>
            <w:div w:id="1028682597">
              <w:marLeft w:val="150"/>
              <w:marRight w:val="0"/>
              <w:marTop w:val="0"/>
              <w:marBottom w:val="0"/>
              <w:divBdr>
                <w:top w:val="none" w:sz="0" w:space="0" w:color="auto"/>
                <w:left w:val="none" w:sz="0" w:space="0" w:color="auto"/>
                <w:bottom w:val="none" w:sz="0" w:space="0" w:color="auto"/>
                <w:right w:val="none" w:sz="0" w:space="0" w:color="auto"/>
              </w:divBdr>
            </w:div>
            <w:div w:id="253243587">
              <w:marLeft w:val="150"/>
              <w:marRight w:val="0"/>
              <w:marTop w:val="0"/>
              <w:marBottom w:val="0"/>
              <w:divBdr>
                <w:top w:val="none" w:sz="0" w:space="0" w:color="auto"/>
                <w:left w:val="none" w:sz="0" w:space="0" w:color="auto"/>
                <w:bottom w:val="none" w:sz="0" w:space="0" w:color="auto"/>
                <w:right w:val="none" w:sz="0" w:space="0" w:color="auto"/>
              </w:divBdr>
            </w:div>
            <w:div w:id="833958252">
              <w:marLeft w:val="150"/>
              <w:marRight w:val="0"/>
              <w:marTop w:val="0"/>
              <w:marBottom w:val="0"/>
              <w:divBdr>
                <w:top w:val="none" w:sz="0" w:space="0" w:color="auto"/>
                <w:left w:val="none" w:sz="0" w:space="0" w:color="auto"/>
                <w:bottom w:val="none" w:sz="0" w:space="0" w:color="auto"/>
                <w:right w:val="none" w:sz="0" w:space="0" w:color="auto"/>
              </w:divBdr>
            </w:div>
            <w:div w:id="148450959">
              <w:marLeft w:val="150"/>
              <w:marRight w:val="0"/>
              <w:marTop w:val="0"/>
              <w:marBottom w:val="0"/>
              <w:divBdr>
                <w:top w:val="none" w:sz="0" w:space="0" w:color="auto"/>
                <w:left w:val="none" w:sz="0" w:space="0" w:color="auto"/>
                <w:bottom w:val="none" w:sz="0" w:space="0" w:color="auto"/>
                <w:right w:val="none" w:sz="0" w:space="0" w:color="auto"/>
              </w:divBdr>
            </w:div>
            <w:div w:id="1234855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02394017">
      <w:bodyDiv w:val="1"/>
      <w:marLeft w:val="0"/>
      <w:marRight w:val="0"/>
      <w:marTop w:val="0"/>
      <w:marBottom w:val="0"/>
      <w:divBdr>
        <w:top w:val="none" w:sz="0" w:space="0" w:color="auto"/>
        <w:left w:val="none" w:sz="0" w:space="0" w:color="auto"/>
        <w:bottom w:val="none" w:sz="0" w:space="0" w:color="auto"/>
        <w:right w:val="none" w:sz="0" w:space="0" w:color="auto"/>
      </w:divBdr>
    </w:div>
    <w:div w:id="1059206223">
      <w:bodyDiv w:val="1"/>
      <w:marLeft w:val="0"/>
      <w:marRight w:val="0"/>
      <w:marTop w:val="0"/>
      <w:marBottom w:val="0"/>
      <w:divBdr>
        <w:top w:val="none" w:sz="0" w:space="0" w:color="auto"/>
        <w:left w:val="none" w:sz="0" w:space="0" w:color="auto"/>
        <w:bottom w:val="none" w:sz="0" w:space="0" w:color="auto"/>
        <w:right w:val="none" w:sz="0" w:space="0" w:color="auto"/>
      </w:divBdr>
    </w:div>
    <w:div w:id="1295528320">
      <w:bodyDiv w:val="1"/>
      <w:marLeft w:val="0"/>
      <w:marRight w:val="0"/>
      <w:marTop w:val="0"/>
      <w:marBottom w:val="0"/>
      <w:divBdr>
        <w:top w:val="none" w:sz="0" w:space="0" w:color="auto"/>
        <w:left w:val="none" w:sz="0" w:space="0" w:color="auto"/>
        <w:bottom w:val="none" w:sz="0" w:space="0" w:color="auto"/>
        <w:right w:val="none" w:sz="0" w:space="0" w:color="auto"/>
      </w:divBdr>
      <w:divsChild>
        <w:div w:id="339965457">
          <w:marLeft w:val="0"/>
          <w:marRight w:val="0"/>
          <w:marTop w:val="0"/>
          <w:marBottom w:val="0"/>
          <w:divBdr>
            <w:top w:val="none" w:sz="0" w:space="0" w:color="auto"/>
            <w:left w:val="none" w:sz="0" w:space="0" w:color="auto"/>
            <w:bottom w:val="none" w:sz="0" w:space="0" w:color="auto"/>
            <w:right w:val="none" w:sz="0" w:space="0" w:color="auto"/>
          </w:divBdr>
        </w:div>
        <w:div w:id="122235725">
          <w:marLeft w:val="0"/>
          <w:marRight w:val="0"/>
          <w:marTop w:val="0"/>
          <w:marBottom w:val="0"/>
          <w:divBdr>
            <w:top w:val="none" w:sz="0" w:space="0" w:color="auto"/>
            <w:left w:val="none" w:sz="0" w:space="0" w:color="auto"/>
            <w:bottom w:val="none" w:sz="0" w:space="0" w:color="auto"/>
            <w:right w:val="none" w:sz="0" w:space="0" w:color="auto"/>
          </w:divBdr>
        </w:div>
        <w:div w:id="1520581512">
          <w:marLeft w:val="0"/>
          <w:marRight w:val="0"/>
          <w:marTop w:val="0"/>
          <w:marBottom w:val="0"/>
          <w:divBdr>
            <w:top w:val="none" w:sz="0" w:space="0" w:color="auto"/>
            <w:left w:val="none" w:sz="0" w:space="0" w:color="auto"/>
            <w:bottom w:val="none" w:sz="0" w:space="0" w:color="auto"/>
            <w:right w:val="none" w:sz="0" w:space="0" w:color="auto"/>
          </w:divBdr>
        </w:div>
        <w:div w:id="2003583676">
          <w:marLeft w:val="0"/>
          <w:marRight w:val="0"/>
          <w:marTop w:val="0"/>
          <w:marBottom w:val="0"/>
          <w:divBdr>
            <w:top w:val="none" w:sz="0" w:space="0" w:color="auto"/>
            <w:left w:val="none" w:sz="0" w:space="0" w:color="auto"/>
            <w:bottom w:val="none" w:sz="0" w:space="0" w:color="auto"/>
            <w:right w:val="none" w:sz="0" w:space="0" w:color="auto"/>
          </w:divBdr>
        </w:div>
        <w:div w:id="1211576661">
          <w:marLeft w:val="0"/>
          <w:marRight w:val="0"/>
          <w:marTop w:val="0"/>
          <w:marBottom w:val="0"/>
          <w:divBdr>
            <w:top w:val="none" w:sz="0" w:space="0" w:color="auto"/>
            <w:left w:val="none" w:sz="0" w:space="0" w:color="auto"/>
            <w:bottom w:val="none" w:sz="0" w:space="0" w:color="auto"/>
            <w:right w:val="none" w:sz="0" w:space="0" w:color="auto"/>
          </w:divBdr>
        </w:div>
        <w:div w:id="271864387">
          <w:marLeft w:val="0"/>
          <w:marRight w:val="0"/>
          <w:marTop w:val="0"/>
          <w:marBottom w:val="0"/>
          <w:divBdr>
            <w:top w:val="none" w:sz="0" w:space="0" w:color="auto"/>
            <w:left w:val="none" w:sz="0" w:space="0" w:color="auto"/>
            <w:bottom w:val="none" w:sz="0" w:space="0" w:color="auto"/>
            <w:right w:val="none" w:sz="0" w:space="0" w:color="auto"/>
          </w:divBdr>
        </w:div>
        <w:div w:id="794250324">
          <w:marLeft w:val="0"/>
          <w:marRight w:val="0"/>
          <w:marTop w:val="0"/>
          <w:marBottom w:val="0"/>
          <w:divBdr>
            <w:top w:val="none" w:sz="0" w:space="0" w:color="auto"/>
            <w:left w:val="none" w:sz="0" w:space="0" w:color="auto"/>
            <w:bottom w:val="none" w:sz="0" w:space="0" w:color="auto"/>
            <w:right w:val="none" w:sz="0" w:space="0" w:color="auto"/>
          </w:divBdr>
        </w:div>
        <w:div w:id="1054239174">
          <w:marLeft w:val="0"/>
          <w:marRight w:val="0"/>
          <w:marTop w:val="0"/>
          <w:marBottom w:val="0"/>
          <w:divBdr>
            <w:top w:val="none" w:sz="0" w:space="0" w:color="auto"/>
            <w:left w:val="none" w:sz="0" w:space="0" w:color="auto"/>
            <w:bottom w:val="none" w:sz="0" w:space="0" w:color="auto"/>
            <w:right w:val="none" w:sz="0" w:space="0" w:color="auto"/>
          </w:divBdr>
        </w:div>
        <w:div w:id="443697818">
          <w:marLeft w:val="0"/>
          <w:marRight w:val="0"/>
          <w:marTop w:val="0"/>
          <w:marBottom w:val="0"/>
          <w:divBdr>
            <w:top w:val="none" w:sz="0" w:space="0" w:color="auto"/>
            <w:left w:val="none" w:sz="0" w:space="0" w:color="auto"/>
            <w:bottom w:val="none" w:sz="0" w:space="0" w:color="auto"/>
            <w:right w:val="none" w:sz="0" w:space="0" w:color="auto"/>
          </w:divBdr>
        </w:div>
        <w:div w:id="356543985">
          <w:marLeft w:val="0"/>
          <w:marRight w:val="0"/>
          <w:marTop w:val="0"/>
          <w:marBottom w:val="0"/>
          <w:divBdr>
            <w:top w:val="none" w:sz="0" w:space="0" w:color="auto"/>
            <w:left w:val="none" w:sz="0" w:space="0" w:color="auto"/>
            <w:bottom w:val="none" w:sz="0" w:space="0" w:color="auto"/>
            <w:right w:val="none" w:sz="0" w:space="0" w:color="auto"/>
          </w:divBdr>
        </w:div>
        <w:div w:id="213852880">
          <w:marLeft w:val="0"/>
          <w:marRight w:val="0"/>
          <w:marTop w:val="0"/>
          <w:marBottom w:val="0"/>
          <w:divBdr>
            <w:top w:val="none" w:sz="0" w:space="0" w:color="auto"/>
            <w:left w:val="none" w:sz="0" w:space="0" w:color="auto"/>
            <w:bottom w:val="none" w:sz="0" w:space="0" w:color="auto"/>
            <w:right w:val="none" w:sz="0" w:space="0" w:color="auto"/>
          </w:divBdr>
        </w:div>
        <w:div w:id="615674565">
          <w:marLeft w:val="0"/>
          <w:marRight w:val="0"/>
          <w:marTop w:val="0"/>
          <w:marBottom w:val="0"/>
          <w:divBdr>
            <w:top w:val="none" w:sz="0" w:space="0" w:color="auto"/>
            <w:left w:val="none" w:sz="0" w:space="0" w:color="auto"/>
            <w:bottom w:val="none" w:sz="0" w:space="0" w:color="auto"/>
            <w:right w:val="none" w:sz="0" w:space="0" w:color="auto"/>
          </w:divBdr>
        </w:div>
        <w:div w:id="866673362">
          <w:marLeft w:val="0"/>
          <w:marRight w:val="0"/>
          <w:marTop w:val="0"/>
          <w:marBottom w:val="0"/>
          <w:divBdr>
            <w:top w:val="none" w:sz="0" w:space="0" w:color="auto"/>
            <w:left w:val="none" w:sz="0" w:space="0" w:color="auto"/>
            <w:bottom w:val="none" w:sz="0" w:space="0" w:color="auto"/>
            <w:right w:val="none" w:sz="0" w:space="0" w:color="auto"/>
          </w:divBdr>
        </w:div>
        <w:div w:id="1146628638">
          <w:marLeft w:val="0"/>
          <w:marRight w:val="0"/>
          <w:marTop w:val="0"/>
          <w:marBottom w:val="0"/>
          <w:divBdr>
            <w:top w:val="none" w:sz="0" w:space="0" w:color="auto"/>
            <w:left w:val="none" w:sz="0" w:space="0" w:color="auto"/>
            <w:bottom w:val="none" w:sz="0" w:space="0" w:color="auto"/>
            <w:right w:val="none" w:sz="0" w:space="0" w:color="auto"/>
          </w:divBdr>
        </w:div>
        <w:div w:id="222565845">
          <w:marLeft w:val="0"/>
          <w:marRight w:val="0"/>
          <w:marTop w:val="0"/>
          <w:marBottom w:val="0"/>
          <w:divBdr>
            <w:top w:val="none" w:sz="0" w:space="0" w:color="auto"/>
            <w:left w:val="none" w:sz="0" w:space="0" w:color="auto"/>
            <w:bottom w:val="none" w:sz="0" w:space="0" w:color="auto"/>
            <w:right w:val="none" w:sz="0" w:space="0" w:color="auto"/>
          </w:divBdr>
        </w:div>
        <w:div w:id="684476501">
          <w:marLeft w:val="0"/>
          <w:marRight w:val="0"/>
          <w:marTop w:val="0"/>
          <w:marBottom w:val="0"/>
          <w:divBdr>
            <w:top w:val="none" w:sz="0" w:space="0" w:color="auto"/>
            <w:left w:val="none" w:sz="0" w:space="0" w:color="auto"/>
            <w:bottom w:val="none" w:sz="0" w:space="0" w:color="auto"/>
            <w:right w:val="none" w:sz="0" w:space="0" w:color="auto"/>
          </w:divBdr>
        </w:div>
        <w:div w:id="617298491">
          <w:marLeft w:val="0"/>
          <w:marRight w:val="0"/>
          <w:marTop w:val="0"/>
          <w:marBottom w:val="0"/>
          <w:divBdr>
            <w:top w:val="none" w:sz="0" w:space="0" w:color="auto"/>
            <w:left w:val="none" w:sz="0" w:space="0" w:color="auto"/>
            <w:bottom w:val="none" w:sz="0" w:space="0" w:color="auto"/>
            <w:right w:val="none" w:sz="0" w:space="0" w:color="auto"/>
          </w:divBdr>
        </w:div>
        <w:div w:id="1929844584">
          <w:marLeft w:val="0"/>
          <w:marRight w:val="0"/>
          <w:marTop w:val="0"/>
          <w:marBottom w:val="0"/>
          <w:divBdr>
            <w:top w:val="none" w:sz="0" w:space="0" w:color="auto"/>
            <w:left w:val="none" w:sz="0" w:space="0" w:color="auto"/>
            <w:bottom w:val="none" w:sz="0" w:space="0" w:color="auto"/>
            <w:right w:val="none" w:sz="0" w:space="0" w:color="auto"/>
          </w:divBdr>
        </w:div>
        <w:div w:id="1961957094">
          <w:marLeft w:val="0"/>
          <w:marRight w:val="0"/>
          <w:marTop w:val="0"/>
          <w:marBottom w:val="0"/>
          <w:divBdr>
            <w:top w:val="none" w:sz="0" w:space="0" w:color="auto"/>
            <w:left w:val="none" w:sz="0" w:space="0" w:color="auto"/>
            <w:bottom w:val="none" w:sz="0" w:space="0" w:color="auto"/>
            <w:right w:val="none" w:sz="0" w:space="0" w:color="auto"/>
          </w:divBdr>
        </w:div>
        <w:div w:id="222065615">
          <w:marLeft w:val="0"/>
          <w:marRight w:val="0"/>
          <w:marTop w:val="0"/>
          <w:marBottom w:val="0"/>
          <w:divBdr>
            <w:top w:val="none" w:sz="0" w:space="0" w:color="auto"/>
            <w:left w:val="none" w:sz="0" w:space="0" w:color="auto"/>
            <w:bottom w:val="none" w:sz="0" w:space="0" w:color="auto"/>
            <w:right w:val="none" w:sz="0" w:space="0" w:color="auto"/>
          </w:divBdr>
        </w:div>
        <w:div w:id="1977375621">
          <w:marLeft w:val="0"/>
          <w:marRight w:val="0"/>
          <w:marTop w:val="0"/>
          <w:marBottom w:val="0"/>
          <w:divBdr>
            <w:top w:val="none" w:sz="0" w:space="0" w:color="auto"/>
            <w:left w:val="none" w:sz="0" w:space="0" w:color="auto"/>
            <w:bottom w:val="none" w:sz="0" w:space="0" w:color="auto"/>
            <w:right w:val="none" w:sz="0" w:space="0" w:color="auto"/>
          </w:divBdr>
        </w:div>
        <w:div w:id="269705708">
          <w:marLeft w:val="0"/>
          <w:marRight w:val="0"/>
          <w:marTop w:val="0"/>
          <w:marBottom w:val="0"/>
          <w:divBdr>
            <w:top w:val="none" w:sz="0" w:space="0" w:color="auto"/>
            <w:left w:val="none" w:sz="0" w:space="0" w:color="auto"/>
            <w:bottom w:val="none" w:sz="0" w:space="0" w:color="auto"/>
            <w:right w:val="none" w:sz="0" w:space="0" w:color="auto"/>
          </w:divBdr>
        </w:div>
        <w:div w:id="1257909101">
          <w:marLeft w:val="0"/>
          <w:marRight w:val="0"/>
          <w:marTop w:val="0"/>
          <w:marBottom w:val="0"/>
          <w:divBdr>
            <w:top w:val="none" w:sz="0" w:space="0" w:color="auto"/>
            <w:left w:val="none" w:sz="0" w:space="0" w:color="auto"/>
            <w:bottom w:val="none" w:sz="0" w:space="0" w:color="auto"/>
            <w:right w:val="none" w:sz="0" w:space="0" w:color="auto"/>
          </w:divBdr>
        </w:div>
        <w:div w:id="480578667">
          <w:marLeft w:val="0"/>
          <w:marRight w:val="0"/>
          <w:marTop w:val="0"/>
          <w:marBottom w:val="0"/>
          <w:divBdr>
            <w:top w:val="none" w:sz="0" w:space="0" w:color="auto"/>
            <w:left w:val="none" w:sz="0" w:space="0" w:color="auto"/>
            <w:bottom w:val="none" w:sz="0" w:space="0" w:color="auto"/>
            <w:right w:val="none" w:sz="0" w:space="0" w:color="auto"/>
          </w:divBdr>
        </w:div>
        <w:div w:id="1539784236">
          <w:marLeft w:val="0"/>
          <w:marRight w:val="0"/>
          <w:marTop w:val="0"/>
          <w:marBottom w:val="0"/>
          <w:divBdr>
            <w:top w:val="none" w:sz="0" w:space="0" w:color="auto"/>
            <w:left w:val="none" w:sz="0" w:space="0" w:color="auto"/>
            <w:bottom w:val="none" w:sz="0" w:space="0" w:color="auto"/>
            <w:right w:val="none" w:sz="0" w:space="0" w:color="auto"/>
          </w:divBdr>
        </w:div>
        <w:div w:id="923610708">
          <w:marLeft w:val="0"/>
          <w:marRight w:val="0"/>
          <w:marTop w:val="0"/>
          <w:marBottom w:val="0"/>
          <w:divBdr>
            <w:top w:val="none" w:sz="0" w:space="0" w:color="auto"/>
            <w:left w:val="none" w:sz="0" w:space="0" w:color="auto"/>
            <w:bottom w:val="none" w:sz="0" w:space="0" w:color="auto"/>
            <w:right w:val="none" w:sz="0" w:space="0" w:color="auto"/>
          </w:divBdr>
        </w:div>
        <w:div w:id="1804346242">
          <w:marLeft w:val="0"/>
          <w:marRight w:val="0"/>
          <w:marTop w:val="0"/>
          <w:marBottom w:val="0"/>
          <w:divBdr>
            <w:top w:val="none" w:sz="0" w:space="0" w:color="auto"/>
            <w:left w:val="none" w:sz="0" w:space="0" w:color="auto"/>
            <w:bottom w:val="none" w:sz="0" w:space="0" w:color="auto"/>
            <w:right w:val="none" w:sz="0" w:space="0" w:color="auto"/>
          </w:divBdr>
        </w:div>
        <w:div w:id="1201355772">
          <w:marLeft w:val="0"/>
          <w:marRight w:val="0"/>
          <w:marTop w:val="0"/>
          <w:marBottom w:val="0"/>
          <w:divBdr>
            <w:top w:val="none" w:sz="0" w:space="0" w:color="auto"/>
            <w:left w:val="none" w:sz="0" w:space="0" w:color="auto"/>
            <w:bottom w:val="none" w:sz="0" w:space="0" w:color="auto"/>
            <w:right w:val="none" w:sz="0" w:space="0" w:color="auto"/>
          </w:divBdr>
        </w:div>
        <w:div w:id="1472480971">
          <w:marLeft w:val="0"/>
          <w:marRight w:val="0"/>
          <w:marTop w:val="0"/>
          <w:marBottom w:val="0"/>
          <w:divBdr>
            <w:top w:val="none" w:sz="0" w:space="0" w:color="auto"/>
            <w:left w:val="none" w:sz="0" w:space="0" w:color="auto"/>
            <w:bottom w:val="none" w:sz="0" w:space="0" w:color="auto"/>
            <w:right w:val="none" w:sz="0" w:space="0" w:color="auto"/>
          </w:divBdr>
        </w:div>
        <w:div w:id="2035572383">
          <w:marLeft w:val="0"/>
          <w:marRight w:val="0"/>
          <w:marTop w:val="0"/>
          <w:marBottom w:val="0"/>
          <w:divBdr>
            <w:top w:val="none" w:sz="0" w:space="0" w:color="auto"/>
            <w:left w:val="none" w:sz="0" w:space="0" w:color="auto"/>
            <w:bottom w:val="none" w:sz="0" w:space="0" w:color="auto"/>
            <w:right w:val="none" w:sz="0" w:space="0" w:color="auto"/>
          </w:divBdr>
        </w:div>
        <w:div w:id="469060746">
          <w:marLeft w:val="0"/>
          <w:marRight w:val="0"/>
          <w:marTop w:val="0"/>
          <w:marBottom w:val="0"/>
          <w:divBdr>
            <w:top w:val="none" w:sz="0" w:space="0" w:color="auto"/>
            <w:left w:val="none" w:sz="0" w:space="0" w:color="auto"/>
            <w:bottom w:val="none" w:sz="0" w:space="0" w:color="auto"/>
            <w:right w:val="none" w:sz="0" w:space="0" w:color="auto"/>
          </w:divBdr>
        </w:div>
        <w:div w:id="1575965428">
          <w:marLeft w:val="0"/>
          <w:marRight w:val="0"/>
          <w:marTop w:val="0"/>
          <w:marBottom w:val="0"/>
          <w:divBdr>
            <w:top w:val="none" w:sz="0" w:space="0" w:color="auto"/>
            <w:left w:val="none" w:sz="0" w:space="0" w:color="auto"/>
            <w:bottom w:val="none" w:sz="0" w:space="0" w:color="auto"/>
            <w:right w:val="none" w:sz="0" w:space="0" w:color="auto"/>
          </w:divBdr>
        </w:div>
        <w:div w:id="121048001">
          <w:marLeft w:val="0"/>
          <w:marRight w:val="0"/>
          <w:marTop w:val="0"/>
          <w:marBottom w:val="0"/>
          <w:divBdr>
            <w:top w:val="none" w:sz="0" w:space="0" w:color="auto"/>
            <w:left w:val="none" w:sz="0" w:space="0" w:color="auto"/>
            <w:bottom w:val="none" w:sz="0" w:space="0" w:color="auto"/>
            <w:right w:val="none" w:sz="0" w:space="0" w:color="auto"/>
          </w:divBdr>
        </w:div>
        <w:div w:id="1936009381">
          <w:marLeft w:val="0"/>
          <w:marRight w:val="0"/>
          <w:marTop w:val="0"/>
          <w:marBottom w:val="0"/>
          <w:divBdr>
            <w:top w:val="none" w:sz="0" w:space="0" w:color="auto"/>
            <w:left w:val="none" w:sz="0" w:space="0" w:color="auto"/>
            <w:bottom w:val="none" w:sz="0" w:space="0" w:color="auto"/>
            <w:right w:val="none" w:sz="0" w:space="0" w:color="auto"/>
          </w:divBdr>
        </w:div>
        <w:div w:id="1338120331">
          <w:marLeft w:val="0"/>
          <w:marRight w:val="0"/>
          <w:marTop w:val="0"/>
          <w:marBottom w:val="0"/>
          <w:divBdr>
            <w:top w:val="none" w:sz="0" w:space="0" w:color="auto"/>
            <w:left w:val="none" w:sz="0" w:space="0" w:color="auto"/>
            <w:bottom w:val="none" w:sz="0" w:space="0" w:color="auto"/>
            <w:right w:val="none" w:sz="0" w:space="0" w:color="auto"/>
          </w:divBdr>
        </w:div>
        <w:div w:id="512112420">
          <w:marLeft w:val="0"/>
          <w:marRight w:val="0"/>
          <w:marTop w:val="0"/>
          <w:marBottom w:val="0"/>
          <w:divBdr>
            <w:top w:val="none" w:sz="0" w:space="0" w:color="auto"/>
            <w:left w:val="none" w:sz="0" w:space="0" w:color="auto"/>
            <w:bottom w:val="none" w:sz="0" w:space="0" w:color="auto"/>
            <w:right w:val="none" w:sz="0" w:space="0" w:color="auto"/>
          </w:divBdr>
        </w:div>
        <w:div w:id="2007054344">
          <w:marLeft w:val="0"/>
          <w:marRight w:val="0"/>
          <w:marTop w:val="0"/>
          <w:marBottom w:val="0"/>
          <w:divBdr>
            <w:top w:val="none" w:sz="0" w:space="0" w:color="auto"/>
            <w:left w:val="none" w:sz="0" w:space="0" w:color="auto"/>
            <w:bottom w:val="none" w:sz="0" w:space="0" w:color="auto"/>
            <w:right w:val="none" w:sz="0" w:space="0" w:color="auto"/>
          </w:divBdr>
        </w:div>
        <w:div w:id="416824494">
          <w:marLeft w:val="0"/>
          <w:marRight w:val="0"/>
          <w:marTop w:val="0"/>
          <w:marBottom w:val="0"/>
          <w:divBdr>
            <w:top w:val="none" w:sz="0" w:space="0" w:color="auto"/>
            <w:left w:val="none" w:sz="0" w:space="0" w:color="auto"/>
            <w:bottom w:val="none" w:sz="0" w:space="0" w:color="auto"/>
            <w:right w:val="none" w:sz="0" w:space="0" w:color="auto"/>
          </w:divBdr>
        </w:div>
        <w:div w:id="81996338">
          <w:marLeft w:val="0"/>
          <w:marRight w:val="0"/>
          <w:marTop w:val="0"/>
          <w:marBottom w:val="0"/>
          <w:divBdr>
            <w:top w:val="none" w:sz="0" w:space="0" w:color="auto"/>
            <w:left w:val="none" w:sz="0" w:space="0" w:color="auto"/>
            <w:bottom w:val="none" w:sz="0" w:space="0" w:color="auto"/>
            <w:right w:val="none" w:sz="0" w:space="0" w:color="auto"/>
          </w:divBdr>
        </w:div>
      </w:divsChild>
    </w:div>
    <w:div w:id="17408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463-2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hyperlink" Target="http://osvita.ua/legislation/Ser_osv/39147"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79T38Z1\Desktop\&#1076;&#1086;&#1082;&#1080;\1_&#1052;&#1086;&#1085;&#1076;\&#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79T38Z1\Desktop\&#1076;&#1086;&#1082;&#1080;\1_&#1052;&#1086;&#1085;&#1076;\&#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79T38Z1\Desktop\&#1076;&#1086;&#1082;&#1080;\1_&#1052;&#1086;&#1085;&#1076;\&#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Лист1!$A$4</c:f>
              <c:strCache>
                <c:ptCount val="1"/>
                <c:pt idx="0">
                  <c:v>Експериментальна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Лист1!$B$2:$D$3</c:f>
              <c:multiLvlStrCache>
                <c:ptCount val="3"/>
                <c:lvl>
                  <c:pt idx="0">
                    <c:v>нормальна</c:v>
                  </c:pt>
                  <c:pt idx="1">
                    <c:v>низька</c:v>
                  </c:pt>
                  <c:pt idx="2">
                    <c:v>негативна</c:v>
                  </c:pt>
                </c:lvl>
                <c:lvl>
                  <c:pt idx="0">
                    <c:v>Рівень мотивації</c:v>
                  </c:pt>
                </c:lvl>
              </c:multiLvlStrCache>
            </c:multiLvlStrRef>
          </c:cat>
          <c:val>
            <c:numRef>
              <c:f>Лист1!$B$4:$D$4</c:f>
              <c:numCache>
                <c:formatCode>0%</c:formatCode>
                <c:ptCount val="3"/>
                <c:pt idx="0">
                  <c:v>0.37</c:v>
                </c:pt>
                <c:pt idx="1">
                  <c:v>0.63</c:v>
                </c:pt>
                <c:pt idx="2">
                  <c:v>0</c:v>
                </c:pt>
              </c:numCache>
            </c:numRef>
          </c:val>
          <c:extLst xmlns:c16r2="http://schemas.microsoft.com/office/drawing/2015/06/chart">
            <c:ext xmlns:c16="http://schemas.microsoft.com/office/drawing/2014/chart" uri="{C3380CC4-5D6E-409C-BE32-E72D297353CC}">
              <c16:uniqueId val="{00000000-D94E-4835-B0D9-681A5C28358A}"/>
            </c:ext>
          </c:extLst>
        </c:ser>
        <c:ser>
          <c:idx val="1"/>
          <c:order val="1"/>
          <c:tx>
            <c:strRef>
              <c:f>Лист1!$A$5</c:f>
              <c:strCache>
                <c:ptCount val="1"/>
                <c:pt idx="0">
                  <c:v>Контрольна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Лист1!$B$2:$D$3</c:f>
              <c:multiLvlStrCache>
                <c:ptCount val="3"/>
                <c:lvl>
                  <c:pt idx="0">
                    <c:v>нормальна</c:v>
                  </c:pt>
                  <c:pt idx="1">
                    <c:v>низька</c:v>
                  </c:pt>
                  <c:pt idx="2">
                    <c:v>негативна</c:v>
                  </c:pt>
                </c:lvl>
                <c:lvl>
                  <c:pt idx="0">
                    <c:v>Рівень мотивації</c:v>
                  </c:pt>
                </c:lvl>
              </c:multiLvlStrCache>
            </c:multiLvlStrRef>
          </c:cat>
          <c:val>
            <c:numRef>
              <c:f>Лист1!$B$5:$D$5</c:f>
              <c:numCache>
                <c:formatCode>0%</c:formatCode>
                <c:ptCount val="3"/>
                <c:pt idx="0">
                  <c:v>0.33</c:v>
                </c:pt>
                <c:pt idx="1">
                  <c:v>0.67</c:v>
                </c:pt>
                <c:pt idx="2">
                  <c:v>0</c:v>
                </c:pt>
              </c:numCache>
            </c:numRef>
          </c:val>
          <c:extLst xmlns:c16r2="http://schemas.microsoft.com/office/drawing/2015/06/chart">
            <c:ext xmlns:c16="http://schemas.microsoft.com/office/drawing/2014/chart" uri="{C3380CC4-5D6E-409C-BE32-E72D297353CC}">
              <c16:uniqueId val="{00000001-D94E-4835-B0D9-681A5C28358A}"/>
            </c:ext>
          </c:extLst>
        </c:ser>
        <c:dLbls>
          <c:showLegendKey val="0"/>
          <c:showVal val="0"/>
          <c:showCatName val="0"/>
          <c:showSerName val="0"/>
          <c:showPercent val="0"/>
          <c:showBubbleSize val="0"/>
        </c:dLbls>
        <c:gapWidth val="219"/>
        <c:overlap val="-27"/>
        <c:axId val="227133312"/>
        <c:axId val="227134848"/>
      </c:barChart>
      <c:catAx>
        <c:axId val="2271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34848"/>
        <c:crosses val="autoZero"/>
        <c:auto val="1"/>
        <c:lblAlgn val="ctr"/>
        <c:lblOffset val="100"/>
        <c:noMultiLvlLbl val="0"/>
      </c:catAx>
      <c:valAx>
        <c:axId val="22713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13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Лист1!$A$18</c:f>
              <c:strCache>
                <c:ptCount val="1"/>
                <c:pt idx="0">
                  <c:v>Експериментальна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Лист1!$B$16:$D$17</c:f>
              <c:multiLvlStrCache>
                <c:ptCount val="3"/>
                <c:lvl>
                  <c:pt idx="0">
                    <c:v>високий</c:v>
                  </c:pt>
                  <c:pt idx="1">
                    <c:v>середній</c:v>
                  </c:pt>
                  <c:pt idx="2">
                    <c:v>низький</c:v>
                  </c:pt>
                </c:lvl>
                <c:lvl>
                  <c:pt idx="0">
                    <c:v>Рівень пізнавальної активності</c:v>
                  </c:pt>
                </c:lvl>
              </c:multiLvlStrCache>
            </c:multiLvlStrRef>
          </c:cat>
          <c:val>
            <c:numRef>
              <c:f>Лист1!$B$18:$D$18</c:f>
              <c:numCache>
                <c:formatCode>0%</c:formatCode>
                <c:ptCount val="3"/>
                <c:pt idx="0">
                  <c:v>0</c:v>
                </c:pt>
                <c:pt idx="1">
                  <c:v>0.6</c:v>
                </c:pt>
                <c:pt idx="2">
                  <c:v>0.4</c:v>
                </c:pt>
              </c:numCache>
            </c:numRef>
          </c:val>
          <c:extLst xmlns:c16r2="http://schemas.microsoft.com/office/drawing/2015/06/chart">
            <c:ext xmlns:c16="http://schemas.microsoft.com/office/drawing/2014/chart" uri="{C3380CC4-5D6E-409C-BE32-E72D297353CC}">
              <c16:uniqueId val="{00000000-7F9A-415A-9FA0-EE179FDE2FA1}"/>
            </c:ext>
          </c:extLst>
        </c:ser>
        <c:ser>
          <c:idx val="1"/>
          <c:order val="1"/>
          <c:tx>
            <c:strRef>
              <c:f>Лист1!$A$19</c:f>
              <c:strCache>
                <c:ptCount val="1"/>
                <c:pt idx="0">
                  <c:v>Контрольна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Лист1!$B$16:$D$17</c:f>
              <c:multiLvlStrCache>
                <c:ptCount val="3"/>
                <c:lvl>
                  <c:pt idx="0">
                    <c:v>високий</c:v>
                  </c:pt>
                  <c:pt idx="1">
                    <c:v>середній</c:v>
                  </c:pt>
                  <c:pt idx="2">
                    <c:v>низький</c:v>
                  </c:pt>
                </c:lvl>
                <c:lvl>
                  <c:pt idx="0">
                    <c:v>Рівень пізнавальної активності</c:v>
                  </c:pt>
                </c:lvl>
              </c:multiLvlStrCache>
            </c:multiLvlStrRef>
          </c:cat>
          <c:val>
            <c:numRef>
              <c:f>Лист1!$B$19:$D$19</c:f>
              <c:numCache>
                <c:formatCode>0%</c:formatCode>
                <c:ptCount val="3"/>
                <c:pt idx="0">
                  <c:v>0</c:v>
                </c:pt>
                <c:pt idx="1">
                  <c:v>0.2</c:v>
                </c:pt>
                <c:pt idx="2">
                  <c:v>0.8</c:v>
                </c:pt>
              </c:numCache>
            </c:numRef>
          </c:val>
          <c:extLst xmlns:c16r2="http://schemas.microsoft.com/office/drawing/2015/06/chart">
            <c:ext xmlns:c16="http://schemas.microsoft.com/office/drawing/2014/chart" uri="{C3380CC4-5D6E-409C-BE32-E72D297353CC}">
              <c16:uniqueId val="{00000001-7F9A-415A-9FA0-EE179FDE2FA1}"/>
            </c:ext>
          </c:extLst>
        </c:ser>
        <c:dLbls>
          <c:showLegendKey val="0"/>
          <c:showVal val="0"/>
          <c:showCatName val="0"/>
          <c:showSerName val="0"/>
          <c:showPercent val="0"/>
          <c:showBubbleSize val="0"/>
        </c:dLbls>
        <c:gapWidth val="219"/>
        <c:overlap val="-27"/>
        <c:axId val="256554880"/>
        <c:axId val="256556416"/>
      </c:barChart>
      <c:catAx>
        <c:axId val="25655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6556416"/>
        <c:crosses val="autoZero"/>
        <c:auto val="1"/>
        <c:lblAlgn val="ctr"/>
        <c:lblOffset val="100"/>
        <c:noMultiLvlLbl val="0"/>
      </c:catAx>
      <c:valAx>
        <c:axId val="25655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65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Лист1!$C$28:$C$29</c:f>
              <c:strCache>
                <c:ptCount val="2"/>
                <c:pt idx="0">
                  <c:v>Рівень пізнавальної активності</c:v>
                </c:pt>
                <c:pt idx="1">
                  <c:v>високий</c:v>
                </c:pt>
              </c:strCache>
            </c:strRef>
          </c:tx>
          <c:spPr>
            <a:solidFill>
              <a:schemeClr val="accent1"/>
            </a:solidFill>
            <a:ln>
              <a:noFill/>
            </a:ln>
            <a:effectLst/>
          </c:spPr>
          <c:invertIfNegative val="0"/>
          <c:cat>
            <c:multiLvlStrRef>
              <c:f>Лист1!$A$30:$B$33</c:f>
              <c:multiLvlStrCache>
                <c:ptCount val="4"/>
                <c:lvl>
                  <c:pt idx="0">
                    <c:v>До проведення програми</c:v>
                  </c:pt>
                  <c:pt idx="1">
                    <c:v>Після проведення програми</c:v>
                  </c:pt>
                  <c:pt idx="2">
                    <c:v>До проведення програми</c:v>
                  </c:pt>
                  <c:pt idx="3">
                    <c:v>Після проведення програми</c:v>
                  </c:pt>
                </c:lvl>
                <c:lvl>
                  <c:pt idx="0">
                    <c:v>Експериментальна</c:v>
                  </c:pt>
                  <c:pt idx="2">
                    <c:v>Контрольна</c:v>
                  </c:pt>
                </c:lvl>
              </c:multiLvlStrCache>
            </c:multiLvlStrRef>
          </c:cat>
          <c:val>
            <c:numRef>
              <c:f>Лист1!$C$30:$C$33</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71A1-4C52-8913-5F1E0D41D781}"/>
            </c:ext>
          </c:extLst>
        </c:ser>
        <c:ser>
          <c:idx val="1"/>
          <c:order val="1"/>
          <c:tx>
            <c:strRef>
              <c:f>Лист1!$D$28:$D$29</c:f>
              <c:strCache>
                <c:ptCount val="2"/>
                <c:pt idx="0">
                  <c:v>Рівень пізнавальної активності</c:v>
                </c:pt>
                <c:pt idx="1">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Лист1!$A$30:$B$33</c:f>
              <c:multiLvlStrCache>
                <c:ptCount val="4"/>
                <c:lvl>
                  <c:pt idx="0">
                    <c:v>До проведення програми</c:v>
                  </c:pt>
                  <c:pt idx="1">
                    <c:v>Після проведення програми</c:v>
                  </c:pt>
                  <c:pt idx="2">
                    <c:v>До проведення програми</c:v>
                  </c:pt>
                  <c:pt idx="3">
                    <c:v>Після проведення програми</c:v>
                  </c:pt>
                </c:lvl>
                <c:lvl>
                  <c:pt idx="0">
                    <c:v>Експериментальна</c:v>
                  </c:pt>
                  <c:pt idx="2">
                    <c:v>Контрольна</c:v>
                  </c:pt>
                </c:lvl>
              </c:multiLvlStrCache>
            </c:multiLvlStrRef>
          </c:cat>
          <c:val>
            <c:numRef>
              <c:f>Лист1!$D$30:$D$33</c:f>
              <c:numCache>
                <c:formatCode>0%</c:formatCode>
                <c:ptCount val="4"/>
                <c:pt idx="0">
                  <c:v>0.6</c:v>
                </c:pt>
                <c:pt idx="1">
                  <c:v>1</c:v>
                </c:pt>
                <c:pt idx="2">
                  <c:v>0.2</c:v>
                </c:pt>
                <c:pt idx="3">
                  <c:v>0.11</c:v>
                </c:pt>
              </c:numCache>
            </c:numRef>
          </c:val>
          <c:extLst xmlns:c16r2="http://schemas.microsoft.com/office/drawing/2015/06/chart">
            <c:ext xmlns:c16="http://schemas.microsoft.com/office/drawing/2014/chart" uri="{C3380CC4-5D6E-409C-BE32-E72D297353CC}">
              <c16:uniqueId val="{00000001-71A1-4C52-8913-5F1E0D41D781}"/>
            </c:ext>
          </c:extLst>
        </c:ser>
        <c:ser>
          <c:idx val="2"/>
          <c:order val="2"/>
          <c:tx>
            <c:strRef>
              <c:f>Лист1!$E$28:$E$29</c:f>
              <c:strCache>
                <c:ptCount val="2"/>
                <c:pt idx="0">
                  <c:v>Рівень пізнавальної активності</c:v>
                </c:pt>
                <c:pt idx="1">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Лист1!$A$30:$B$33</c:f>
              <c:multiLvlStrCache>
                <c:ptCount val="4"/>
                <c:lvl>
                  <c:pt idx="0">
                    <c:v>До проведення програми</c:v>
                  </c:pt>
                  <c:pt idx="1">
                    <c:v>Після проведення програми</c:v>
                  </c:pt>
                  <c:pt idx="2">
                    <c:v>До проведення програми</c:v>
                  </c:pt>
                  <c:pt idx="3">
                    <c:v>Після проведення програми</c:v>
                  </c:pt>
                </c:lvl>
                <c:lvl>
                  <c:pt idx="0">
                    <c:v>Експериментальна</c:v>
                  </c:pt>
                  <c:pt idx="2">
                    <c:v>Контрольна</c:v>
                  </c:pt>
                </c:lvl>
              </c:multiLvlStrCache>
            </c:multiLvlStrRef>
          </c:cat>
          <c:val>
            <c:numRef>
              <c:f>Лист1!$E$30:$E$33</c:f>
              <c:numCache>
                <c:formatCode>0%</c:formatCode>
                <c:ptCount val="4"/>
                <c:pt idx="0">
                  <c:v>0.4</c:v>
                </c:pt>
                <c:pt idx="1">
                  <c:v>0</c:v>
                </c:pt>
                <c:pt idx="2">
                  <c:v>0.8</c:v>
                </c:pt>
                <c:pt idx="3">
                  <c:v>0.89</c:v>
                </c:pt>
              </c:numCache>
            </c:numRef>
          </c:val>
          <c:extLst xmlns:c16r2="http://schemas.microsoft.com/office/drawing/2015/06/chart">
            <c:ext xmlns:c16="http://schemas.microsoft.com/office/drawing/2014/chart" uri="{C3380CC4-5D6E-409C-BE32-E72D297353CC}">
              <c16:uniqueId val="{00000002-71A1-4C52-8913-5F1E0D41D781}"/>
            </c:ext>
          </c:extLst>
        </c:ser>
        <c:dLbls>
          <c:showLegendKey val="0"/>
          <c:showVal val="0"/>
          <c:showCatName val="0"/>
          <c:showSerName val="0"/>
          <c:showPercent val="0"/>
          <c:showBubbleSize val="0"/>
        </c:dLbls>
        <c:gapWidth val="219"/>
        <c:overlap val="-27"/>
        <c:axId val="254740736"/>
        <c:axId val="254746624"/>
      </c:barChart>
      <c:catAx>
        <c:axId val="25474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46624"/>
        <c:crosses val="autoZero"/>
        <c:auto val="1"/>
        <c:lblAlgn val="ctr"/>
        <c:lblOffset val="100"/>
        <c:noMultiLvlLbl val="0"/>
      </c:catAx>
      <c:valAx>
        <c:axId val="25474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4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CCC86-1DAD-4BC4-9B7E-97CA65626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27695</Words>
  <Characters>157866</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79T38Z1</dc:creator>
  <cp:lastModifiedBy>Пользователь Windows</cp:lastModifiedBy>
  <cp:revision>2</cp:revision>
  <dcterms:created xsi:type="dcterms:W3CDTF">2025-12-24T13:41:00Z</dcterms:created>
  <dcterms:modified xsi:type="dcterms:W3CDTF">2026-02-20T09:48:00Z</dcterms:modified>
</cp:coreProperties>
</file>